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6264F" w14:textId="77777777" w:rsidR="00C17FBE" w:rsidRDefault="00C17FBE" w:rsidP="00C17FBE">
      <w:pPr>
        <w:jc w:val="center"/>
        <w:rPr>
          <w:sz w:val="36"/>
          <w:szCs w:val="36"/>
          <w:lang w:val="es-ES"/>
        </w:rPr>
      </w:pPr>
      <w:r w:rsidRPr="00C17FBE">
        <w:rPr>
          <w:b/>
          <w:bCs/>
          <w:sz w:val="36"/>
          <w:szCs w:val="36"/>
          <w:u w:val="single"/>
          <w:lang w:val="es-ES"/>
        </w:rPr>
        <w:t>CAP2: DISEÑO DE LA SOLUCIÓN</w:t>
      </w:r>
    </w:p>
    <w:p w14:paraId="3D0E1479" w14:textId="684B2EBB" w:rsidR="003B0CED" w:rsidRPr="00DE5CE3" w:rsidRDefault="003B0CED" w:rsidP="00C17FBE">
      <w:pPr>
        <w:rPr>
          <w:rFonts w:ascii="Arial" w:hAnsi="Arial" w:cs="Arial"/>
          <w:b/>
          <w:bCs/>
          <w:i/>
          <w:iCs/>
          <w:u w:val="single"/>
        </w:rPr>
      </w:pPr>
      <w:r w:rsidRPr="00DE5CE3">
        <w:rPr>
          <w:rFonts w:ascii="Arial" w:hAnsi="Arial" w:cs="Arial"/>
          <w:b/>
          <w:bCs/>
          <w:i/>
          <w:iCs/>
          <w:u w:val="single"/>
        </w:rPr>
        <w:t>1. Descripción de las estructuras de datos y operaciones</w:t>
      </w:r>
    </w:p>
    <w:p w14:paraId="19DD0A1D" w14:textId="6F850FE3" w:rsidR="0097790E" w:rsidRDefault="003B0CED" w:rsidP="00C17FBE">
      <w:pPr>
        <w:rPr>
          <w:rFonts w:ascii="Arial" w:hAnsi="Arial" w:cs="Arial"/>
        </w:rPr>
      </w:pPr>
      <w:r w:rsidRPr="00DE5CE3">
        <w:rPr>
          <w:rFonts w:ascii="Arial" w:hAnsi="Arial" w:cs="Arial"/>
        </w:rPr>
        <w:t>Para llegar a optimizar la atención y el seguimiento de los pacientes en la clínica, optamos por implementar una estructura de datos lineal y dinámica mediante punteros. Esta alternativa llega a superar las limitaciones de los arreglos estáticos al gestionar la memoria de forma más eficiente en lugar de almacenar la información en bloques rígidos y continuos.</w:t>
      </w:r>
    </w:p>
    <w:p w14:paraId="2F5F2A44" w14:textId="77777777" w:rsidR="00DE5CE3" w:rsidRPr="00DE5CE3" w:rsidRDefault="00DE5CE3" w:rsidP="00C17FBE">
      <w:pPr>
        <w:rPr>
          <w:rFonts w:ascii="Arial" w:hAnsi="Arial" w:cs="Arial"/>
        </w:rPr>
      </w:pPr>
    </w:p>
    <w:p w14:paraId="3F629722" w14:textId="77777777" w:rsidR="003B0CED" w:rsidRPr="00DE5CE3" w:rsidRDefault="003B0CED" w:rsidP="003B0CED">
      <w:pPr>
        <w:rPr>
          <w:rFonts w:ascii="Arial" w:hAnsi="Arial" w:cs="Arial"/>
          <w:b/>
          <w:bCs/>
          <w:i/>
          <w:iCs/>
          <w:u w:val="single"/>
        </w:rPr>
      </w:pPr>
      <w:r w:rsidRPr="00DE5CE3">
        <w:rPr>
          <w:rFonts w:ascii="Arial" w:hAnsi="Arial" w:cs="Arial"/>
          <w:b/>
          <w:bCs/>
          <w:i/>
          <w:iCs/>
          <w:u w:val="single"/>
        </w:rPr>
        <w:t>2. Los algoritmos clave</w:t>
      </w:r>
    </w:p>
    <w:p w14:paraId="444CCE17" w14:textId="67F5F501" w:rsidR="003B0CED" w:rsidRPr="00DE5CE3" w:rsidRDefault="003B0CED" w:rsidP="003B0CED">
      <w:pPr>
        <w:rPr>
          <w:rFonts w:ascii="Arial" w:hAnsi="Arial" w:cs="Arial"/>
          <w:b/>
          <w:bCs/>
          <w:i/>
          <w:iCs/>
          <w:u w:val="single"/>
        </w:rPr>
      </w:pPr>
      <w:r w:rsidRPr="00DE5CE3">
        <w:rPr>
          <w:rFonts w:ascii="Arial" w:hAnsi="Arial" w:cs="Arial"/>
          <w:b/>
          <w:bCs/>
          <w:i/>
          <w:iCs/>
          <w:u w:val="single"/>
        </w:rPr>
        <w:t>2.1. Meter a un paciente al sistema en Pseudocódigo</w:t>
      </w:r>
    </w:p>
    <w:p w14:paraId="518B20EC" w14:textId="7A1676A1" w:rsidR="003B0CED" w:rsidRPr="00DE5CE3" w:rsidRDefault="003B0CED" w:rsidP="003B0CED">
      <w:pPr>
        <w:rPr>
          <w:rFonts w:ascii="Arial" w:hAnsi="Arial" w:cs="Arial"/>
        </w:rPr>
      </w:pPr>
      <w:r w:rsidRPr="00DE5CE3">
        <w:rPr>
          <w:rFonts w:ascii="Arial" w:hAnsi="Arial" w:cs="Arial"/>
        </w:rPr>
        <w:t>Para registrar a alguien, la idea es crear un "nodo" simple. Se lo pone como una tarjeta que guarda el nombre del paciente y tiene una flecha que apunta al que le sigue. Cuando la clínica abre, la lista arranca en NULL.  A medida que llega la gente vamos creando estas tarjetas y enlazándolas una detrás de otra para que no se pierda la fila.</w:t>
      </w:r>
    </w:p>
    <w:p w14:paraId="617ACC08" w14:textId="04B9C5BB" w:rsidR="003B0CED" w:rsidRPr="00DE5CE3" w:rsidRDefault="003B0CED" w:rsidP="003B0CED">
      <w:pPr>
        <w:rPr>
          <w:rFonts w:ascii="Arial" w:hAnsi="Arial" w:cs="Arial"/>
          <w:b/>
          <w:bCs/>
          <w:i/>
          <w:iCs/>
          <w:u w:val="single"/>
        </w:rPr>
      </w:pPr>
      <w:r w:rsidRPr="00DE5CE3">
        <w:rPr>
          <w:rFonts w:ascii="Arial" w:hAnsi="Arial" w:cs="Arial"/>
          <w:b/>
          <w:bCs/>
          <w:i/>
          <w:iCs/>
          <w:u w:val="single"/>
        </w:rPr>
        <w:t>2.2. Cambiar el estado de un paciente en Pseudocódigo</w:t>
      </w:r>
    </w:p>
    <w:p w14:paraId="3EF247FE" w14:textId="36C2FA82" w:rsidR="003B0CED" w:rsidRDefault="003B0CED" w:rsidP="003B0CED">
      <w:pPr>
        <w:rPr>
          <w:rFonts w:ascii="Arial" w:hAnsi="Arial" w:cs="Arial"/>
        </w:rPr>
      </w:pPr>
      <w:r w:rsidRPr="00DE5CE3">
        <w:rPr>
          <w:rFonts w:ascii="Arial" w:hAnsi="Arial" w:cs="Arial"/>
        </w:rPr>
        <w:t>También necesitamos una forma de actualizar en qué parte del proceso está cada persona. Por ejemplo, si alguien está "en espera" y el doctor lo llama, el sistema cambia su estado a "atendido". Una vez que ya pasó su consulta lo sacamos de la lista para liberar esa memoria y asegurarnos de que la cola de atención se llegue a mantener limpia y al día.</w:t>
      </w:r>
    </w:p>
    <w:p w14:paraId="2596FA9D" w14:textId="3772F86A" w:rsidR="00DE5CE3" w:rsidRPr="00DE5CE3" w:rsidRDefault="00DE5CE3" w:rsidP="003B0CED">
      <w:pPr>
        <w:rPr>
          <w:rFonts w:ascii="Arial" w:hAnsi="Arial" w:cs="Arial"/>
        </w:rPr>
      </w:pPr>
    </w:p>
    <w:p w14:paraId="702B0022" w14:textId="14A84918" w:rsidR="00DE5CE3" w:rsidRPr="00DE5CE3" w:rsidRDefault="00DE5CE3" w:rsidP="003B0CED">
      <w:pPr>
        <w:rPr>
          <w:rFonts w:ascii="Arial" w:hAnsi="Arial" w:cs="Arial"/>
        </w:rPr>
      </w:pPr>
    </w:p>
    <w:p w14:paraId="031DD7AB" w14:textId="603B50E9" w:rsidR="00DE5CE3" w:rsidRDefault="00DE5CE3" w:rsidP="00DE5CE3">
      <w:pPr>
        <w:spacing w:after="0" w:line="360" w:lineRule="auto"/>
        <w:jc w:val="both"/>
        <w:rPr>
          <w:rFonts w:ascii="Arial" w:hAnsi="Arial" w:cs="Arial"/>
          <w:b/>
          <w:bCs/>
          <w:i/>
          <w:iCs/>
          <w:u w:val="single"/>
        </w:rPr>
      </w:pPr>
      <w:r w:rsidRPr="00DE5CE3">
        <w:rPr>
          <w:rFonts w:ascii="Arial" w:hAnsi="Arial" w:cs="Arial"/>
          <w:b/>
          <w:bCs/>
          <w:i/>
          <w:iCs/>
          <w:u w:val="single"/>
        </w:rPr>
        <w:t>3.Diagrama de flujo</w:t>
      </w:r>
    </w:p>
    <w:p w14:paraId="0AF159FB" w14:textId="0A27EA38" w:rsidR="00DE5CE3" w:rsidRPr="0064630F" w:rsidRDefault="00DE5CE3" w:rsidP="00DE5CE3">
      <w:pPr>
        <w:spacing w:after="0" w:line="360" w:lineRule="auto"/>
        <w:jc w:val="both"/>
        <w:rPr>
          <w:rFonts w:ascii="Arial" w:hAnsi="Arial" w:cs="Arial"/>
          <w:b/>
          <w:bCs/>
          <w:i/>
          <w:iCs/>
          <w:u w:val="single"/>
        </w:rPr>
      </w:pPr>
      <w:r w:rsidRPr="00DE5CE3">
        <w:rPr>
          <w:rFonts w:ascii="Arial" w:hAnsi="Arial" w:cs="Arial"/>
        </w:rPr>
        <w:drawing>
          <wp:anchor distT="0" distB="0" distL="114300" distR="114300" simplePos="0" relativeHeight="251662336" behindDoc="1" locked="0" layoutInCell="1" allowOverlap="1" wp14:anchorId="6A67C47A" wp14:editId="358B53BE">
            <wp:simplePos x="0" y="0"/>
            <wp:positionH relativeFrom="column">
              <wp:posOffset>3122295</wp:posOffset>
            </wp:positionH>
            <wp:positionV relativeFrom="paragraph">
              <wp:posOffset>293370</wp:posOffset>
            </wp:positionV>
            <wp:extent cx="2893060" cy="3204210"/>
            <wp:effectExtent l="95250" t="95250" r="97790" b="91440"/>
            <wp:wrapTight wrapText="bothSides">
              <wp:wrapPolygon edited="0">
                <wp:start x="-711" y="-642"/>
                <wp:lineTo x="-711" y="22088"/>
                <wp:lineTo x="22188" y="22088"/>
                <wp:lineTo x="22188" y="-642"/>
                <wp:lineTo x="-711" y="-642"/>
              </wp:wrapPolygon>
            </wp:wrapTight>
            <wp:docPr id="887222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22701" name=""/>
                    <pic:cNvPicPr/>
                  </pic:nvPicPr>
                  <pic:blipFill>
                    <a:blip r:embed="rId5">
                      <a:extLst>
                        <a:ext uri="{28A0092B-C50C-407E-A947-70E740481C1C}">
                          <a14:useLocalDpi xmlns:a14="http://schemas.microsoft.com/office/drawing/2010/main" val="0"/>
                        </a:ext>
                      </a:extLst>
                    </a:blip>
                    <a:stretch>
                      <a:fillRect/>
                    </a:stretch>
                  </pic:blipFill>
                  <pic:spPr>
                    <a:xfrm>
                      <a:off x="0" y="0"/>
                      <a:ext cx="2893060" cy="320421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Pr="00DE5CE3">
        <w:rPr>
          <w:rFonts w:ascii="Arial" w:hAnsi="Arial" w:cs="Arial"/>
          <w:b/>
          <w:bCs/>
          <w:i/>
          <w:iCs/>
          <w:u w:val="single"/>
        </w:rPr>
        <w:drawing>
          <wp:anchor distT="0" distB="0" distL="114300" distR="114300" simplePos="0" relativeHeight="251661312" behindDoc="0" locked="0" layoutInCell="1" allowOverlap="1" wp14:anchorId="5435DD25" wp14:editId="323517A2">
            <wp:simplePos x="0" y="0"/>
            <wp:positionH relativeFrom="column">
              <wp:posOffset>-508635</wp:posOffset>
            </wp:positionH>
            <wp:positionV relativeFrom="paragraph">
              <wp:posOffset>464820</wp:posOffset>
            </wp:positionV>
            <wp:extent cx="3019425" cy="2903220"/>
            <wp:effectExtent l="228600" t="228600" r="238125" b="220980"/>
            <wp:wrapSquare wrapText="bothSides"/>
            <wp:docPr id="589969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69963" name=""/>
                    <pic:cNvPicPr/>
                  </pic:nvPicPr>
                  <pic:blipFill>
                    <a:blip r:embed="rId6">
                      <a:extLst>
                        <a:ext uri="{28A0092B-C50C-407E-A947-70E740481C1C}">
                          <a14:useLocalDpi xmlns:a14="http://schemas.microsoft.com/office/drawing/2010/main" val="0"/>
                        </a:ext>
                      </a:extLst>
                    </a:blip>
                    <a:stretch>
                      <a:fillRect/>
                    </a:stretch>
                  </pic:blipFill>
                  <pic:spPr>
                    <a:xfrm>
                      <a:off x="0" y="0"/>
                      <a:ext cx="3019425" cy="2903220"/>
                    </a:xfrm>
                    <a:prstGeom prst="rect">
                      <a:avLst/>
                    </a:prstGeom>
                    <a:ln w="2286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p w14:paraId="209560AC" w14:textId="168BCA90" w:rsidR="00DE5CE3" w:rsidRPr="00DE5CE3" w:rsidRDefault="00DE5CE3" w:rsidP="00DE5CE3">
      <w:pPr>
        <w:spacing w:after="0" w:line="360" w:lineRule="auto"/>
        <w:jc w:val="both"/>
        <w:rPr>
          <w:rFonts w:ascii="Arial" w:hAnsi="Arial" w:cs="Arial"/>
          <w:b/>
          <w:bCs/>
          <w:i/>
          <w:iCs/>
          <w:u w:val="single"/>
        </w:rPr>
      </w:pPr>
      <w:r w:rsidRPr="00DE5CE3">
        <w:rPr>
          <w:rFonts w:ascii="Arial" w:hAnsi="Arial" w:cs="Arial"/>
          <w:b/>
          <w:bCs/>
          <w:i/>
          <w:iCs/>
          <w:u w:val="single"/>
        </w:rPr>
        <w:lastRenderedPageBreak/>
        <w:t xml:space="preserve">4. </w:t>
      </w:r>
      <w:r w:rsidRPr="00DE5CE3">
        <w:rPr>
          <w:rFonts w:ascii="Arial" w:hAnsi="Arial" w:cs="Arial"/>
          <w:b/>
          <w:bCs/>
          <w:i/>
          <w:iCs/>
          <w:u w:val="single"/>
        </w:rPr>
        <w:t>Justificación del diseño</w:t>
      </w:r>
    </w:p>
    <w:p w14:paraId="3128AE1A" w14:textId="55C04225" w:rsidR="003B0CED" w:rsidRDefault="00DE5CE3" w:rsidP="00C17FBE">
      <w:pPr>
        <w:rPr>
          <w:rFonts w:ascii="Arial" w:hAnsi="Arial" w:cs="Arial"/>
        </w:rPr>
      </w:pPr>
      <w:r w:rsidRPr="00DE5CE3">
        <w:rPr>
          <w:rFonts w:ascii="Arial" w:hAnsi="Arial" w:cs="Arial"/>
        </w:rPr>
        <w:t>Se eligió una arquitectura basada en estructuras dinámicas en lugar de estructuras estáticas por su eficiencia en el uso de la memoria, lo que evita que la clínica esté limitada por un número fijo de registros. Además, la inserción de un paciente de emergencia al inicio de la lista resulta sencilla: solo es necesario reajustar un par de punteros, sin mover todos los demás elementos en memoria. Estas estructuras también usan menos bytes por nodo, lo que optimiza el espacio y contribuye a tener un sistema más ligero y eficiente.</w:t>
      </w:r>
    </w:p>
    <w:p w14:paraId="2CD08719" w14:textId="77777777" w:rsidR="00DE5CE3" w:rsidRDefault="00DE5CE3" w:rsidP="00C17FBE">
      <w:pPr>
        <w:rPr>
          <w:rFonts w:ascii="Arial" w:hAnsi="Arial" w:cs="Arial"/>
        </w:rPr>
      </w:pPr>
    </w:p>
    <w:p w14:paraId="7D8E149C" w14:textId="5B096751" w:rsidR="00DE5CE3" w:rsidRPr="00314540" w:rsidRDefault="00DE5CE3" w:rsidP="00DE5CE3">
      <w:pPr>
        <w:spacing w:after="0" w:line="360" w:lineRule="auto"/>
        <w:jc w:val="both"/>
        <w:rPr>
          <w:rFonts w:ascii="Arial" w:hAnsi="Arial" w:cs="Arial"/>
          <w:b/>
          <w:bCs/>
        </w:rPr>
      </w:pPr>
      <w:r w:rsidRPr="00314540">
        <w:rPr>
          <w:rFonts w:ascii="Arial" w:hAnsi="Arial" w:cs="Arial"/>
          <w:b/>
          <w:bCs/>
        </w:rPr>
        <w:t>Trabajo en equipo colaborativo:</w:t>
      </w:r>
    </w:p>
    <w:p w14:paraId="59B0FBDD" w14:textId="3ED5287F" w:rsidR="00DE5CE3" w:rsidRPr="00DE5CE3" w:rsidRDefault="00DE5CE3" w:rsidP="00C17FBE">
      <w:pPr>
        <w:rPr>
          <w:rFonts w:ascii="Arial" w:hAnsi="Arial" w:cs="Arial"/>
        </w:rPr>
      </w:pPr>
      <w:r>
        <w:rPr>
          <w:rFonts w:ascii="Arial" w:hAnsi="Arial" w:cs="Arial"/>
          <w:noProof/>
        </w:rPr>
        <w:drawing>
          <wp:anchor distT="0" distB="0" distL="114300" distR="114300" simplePos="0" relativeHeight="251660288" behindDoc="0" locked="0" layoutInCell="1" allowOverlap="1" wp14:anchorId="1C2061B8" wp14:editId="7787926B">
            <wp:simplePos x="0" y="0"/>
            <wp:positionH relativeFrom="column">
              <wp:posOffset>3560445</wp:posOffset>
            </wp:positionH>
            <wp:positionV relativeFrom="paragraph">
              <wp:posOffset>520065</wp:posOffset>
            </wp:positionV>
            <wp:extent cx="2060575" cy="2877820"/>
            <wp:effectExtent l="95250" t="95250" r="92075" b="93980"/>
            <wp:wrapSquare wrapText="bothSides"/>
            <wp:docPr id="1124468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60575" cy="2877820"/>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r w:rsidRPr="00314540">
        <w:rPr>
          <w:b/>
          <w:bCs/>
          <w:noProof/>
        </w:rPr>
        <w:drawing>
          <wp:anchor distT="0" distB="0" distL="114300" distR="114300" simplePos="0" relativeHeight="251659264" behindDoc="0" locked="0" layoutInCell="1" allowOverlap="1" wp14:anchorId="4003230B" wp14:editId="3D187764">
            <wp:simplePos x="0" y="0"/>
            <wp:positionH relativeFrom="margin">
              <wp:posOffset>-592455</wp:posOffset>
            </wp:positionH>
            <wp:positionV relativeFrom="paragraph">
              <wp:posOffset>192405</wp:posOffset>
            </wp:positionV>
            <wp:extent cx="3513455" cy="2080260"/>
            <wp:effectExtent l="95250" t="95250" r="86995" b="91440"/>
            <wp:wrapNone/>
            <wp:docPr id="1711977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7719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13455" cy="208026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sectPr w:rsidR="00DE5CE3" w:rsidRPr="00DE5CE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82CA0"/>
    <w:multiLevelType w:val="multilevel"/>
    <w:tmpl w:val="7D40742E"/>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16cid:durableId="1504277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FBE"/>
    <w:rsid w:val="0027203D"/>
    <w:rsid w:val="003B0CED"/>
    <w:rsid w:val="0064630F"/>
    <w:rsid w:val="0097790E"/>
    <w:rsid w:val="00B26751"/>
    <w:rsid w:val="00C17FBE"/>
    <w:rsid w:val="00DE5CE3"/>
    <w:rsid w:val="00E35FA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61ADC"/>
  <w15:chartTrackingRefBased/>
  <w15:docId w15:val="{A5C1755E-3112-4F52-995E-1E2A69902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17F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17F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17FB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17FB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17FB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17F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7F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7F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7FB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7FB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17FB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17FB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17FB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17FB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17F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7F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7F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7FBE"/>
    <w:rPr>
      <w:rFonts w:eastAsiaTheme="majorEastAsia" w:cstheme="majorBidi"/>
      <w:color w:val="272727" w:themeColor="text1" w:themeTint="D8"/>
    </w:rPr>
  </w:style>
  <w:style w:type="paragraph" w:styleId="Ttulo">
    <w:name w:val="Title"/>
    <w:basedOn w:val="Normal"/>
    <w:next w:val="Normal"/>
    <w:link w:val="TtuloCar"/>
    <w:uiPriority w:val="10"/>
    <w:qFormat/>
    <w:rsid w:val="00C17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7F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7FB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7F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7FBE"/>
    <w:pPr>
      <w:spacing w:before="160"/>
      <w:jc w:val="center"/>
    </w:pPr>
    <w:rPr>
      <w:i/>
      <w:iCs/>
      <w:color w:val="404040" w:themeColor="text1" w:themeTint="BF"/>
    </w:rPr>
  </w:style>
  <w:style w:type="character" w:customStyle="1" w:styleId="CitaCar">
    <w:name w:val="Cita Car"/>
    <w:basedOn w:val="Fuentedeprrafopredeter"/>
    <w:link w:val="Cita"/>
    <w:uiPriority w:val="29"/>
    <w:rsid w:val="00C17FBE"/>
    <w:rPr>
      <w:i/>
      <w:iCs/>
      <w:color w:val="404040" w:themeColor="text1" w:themeTint="BF"/>
    </w:rPr>
  </w:style>
  <w:style w:type="paragraph" w:styleId="Prrafodelista">
    <w:name w:val="List Paragraph"/>
    <w:basedOn w:val="Normal"/>
    <w:uiPriority w:val="34"/>
    <w:qFormat/>
    <w:rsid w:val="00C17FBE"/>
    <w:pPr>
      <w:ind w:left="720"/>
      <w:contextualSpacing/>
    </w:pPr>
  </w:style>
  <w:style w:type="character" w:styleId="nfasisintenso">
    <w:name w:val="Intense Emphasis"/>
    <w:basedOn w:val="Fuentedeprrafopredeter"/>
    <w:uiPriority w:val="21"/>
    <w:qFormat/>
    <w:rsid w:val="00C17FBE"/>
    <w:rPr>
      <w:i/>
      <w:iCs/>
      <w:color w:val="2F5496" w:themeColor="accent1" w:themeShade="BF"/>
    </w:rPr>
  </w:style>
  <w:style w:type="paragraph" w:styleId="Citadestacada">
    <w:name w:val="Intense Quote"/>
    <w:basedOn w:val="Normal"/>
    <w:next w:val="Normal"/>
    <w:link w:val="CitadestacadaCar"/>
    <w:uiPriority w:val="30"/>
    <w:qFormat/>
    <w:rsid w:val="00C17F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17FBE"/>
    <w:rPr>
      <w:i/>
      <w:iCs/>
      <w:color w:val="2F5496" w:themeColor="accent1" w:themeShade="BF"/>
    </w:rPr>
  </w:style>
  <w:style w:type="character" w:styleId="Referenciaintensa">
    <w:name w:val="Intense Reference"/>
    <w:basedOn w:val="Fuentedeprrafopredeter"/>
    <w:uiPriority w:val="32"/>
    <w:qFormat/>
    <w:rsid w:val="00C17F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291</Words>
  <Characters>1604</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 Aguilar matta</dc:creator>
  <cp:keywords/>
  <dc:description/>
  <cp:lastModifiedBy>Santos Aguilar matta</cp:lastModifiedBy>
  <cp:revision>2</cp:revision>
  <dcterms:created xsi:type="dcterms:W3CDTF">2026-05-28T03:11:00Z</dcterms:created>
  <dcterms:modified xsi:type="dcterms:W3CDTF">2026-05-28T04:42:00Z</dcterms:modified>
</cp:coreProperties>
</file>