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 w:ascii="方正正准黑简体" w:hAnsi="方正正准黑简体" w:eastAsia="方正正准黑简体" w:cs="方正正准黑简体"/>
          <w:color w:val="FFFFFF" w:themeColor="background1"/>
          <w:kern w:val="2"/>
          <w:sz w:val="32"/>
          <w:szCs w:val="32"/>
          <w:highlight w:val="blue"/>
          <w:lang w:val="en-US" w:eastAsia="zh-CN" w:bidi="ar-SA"/>
          <w14:textFill>
            <w14:solidFill>
              <w14:schemeClr w14:val="bg1"/>
            </w14:solidFill>
          </w14:textFill>
        </w:rPr>
        <w:t>一、总风险预测与应对方案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textAlignment w:val="auto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风险一：未满足保研要求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应对方案：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（1）立即调整方向，备战考研。同时重新拟定计划，减少活动、竞赛参与，增加数学、英语、政治、专业学习。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（2）重新调整目标院校。考研与保研目标学校选择并不相同。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风险二：考研失败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应对方案：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（1）立即完成出国深造相关准备，了解出国深造相关条件。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（2）留意第二学位报名，准备参加第二学位招生考试，重新选择目标院校。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风险三：研究生研究方向不感兴趣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应对方案：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（1）迅速寻找感兴趣的研究方向，争取申请助研。</w:t>
      </w: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 w:ascii="方正正准黑简体" w:hAnsi="方正正准黑简体" w:eastAsia="方正正准黑简体" w:cs="方正正准黑简体"/>
          <w:color w:val="FFFFFF" w:themeColor="background1"/>
          <w:kern w:val="2"/>
          <w:sz w:val="32"/>
          <w:szCs w:val="32"/>
          <w:highlight w:val="blue"/>
          <w:lang w:val="en-US" w:eastAsia="zh-CN" w:bidi="ar-SA"/>
          <w14:textFill>
            <w14:solidFill>
              <w14:schemeClr w14:val="bg1"/>
            </w14:solidFill>
          </w14:textFill>
        </w:rPr>
        <w:t>二、目标管理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目标管理方式：SMART原则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第一个字母S，是Specific，指目标必须具体。“我要当一名作家”并不是你的目标，或许，“我要在一周内写出三篇文章”才是你的目标。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第二个字母M，是Measurable，指目标必须可以衡量。“我要大幅提高新媒体写作水平”并不是你的目标，或许，“我要在一周内学完《新媒体写作》课程”才是你的目标。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第三个字母A，是Attainable，指目标必须可以达成。目标最忌讳的就是太过于“远大”。理想可以丰满，目标必须骨感。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第四个字母R，是Relevant，指目标必须与其他目标有相关性。我们不能定一个与自己所在岗位、所学专业、所处环境、所在阶段都无关的目标。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第五个字母T，是Time-bound，指目标必须具有明确的截止期限。</w:t>
      </w: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 w:ascii="方正正准黑简体" w:hAnsi="方正正准黑简体" w:eastAsia="方正正准黑简体" w:cs="方正正准黑简体"/>
          <w:color w:val="FFFFFF" w:themeColor="background1"/>
          <w:kern w:val="2"/>
          <w:sz w:val="32"/>
          <w:szCs w:val="32"/>
          <w:highlight w:val="blue"/>
          <w:lang w:val="en-US" w:eastAsia="zh-CN" w:bidi="ar-SA"/>
          <w14:textFill>
            <w14:solidFill>
              <w14:schemeClr w14:val="bg1"/>
            </w14:solidFill>
          </w14:textFill>
        </w:rPr>
        <w:t>三、目标修正</w:t>
      </w: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目标修正流程：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1、</w:t>
      </w:r>
      <w:r>
        <w:rPr>
          <w:rFonts w:hint="default"/>
          <w:sz w:val="24"/>
          <w:szCs w:val="24"/>
          <w:lang w:val="en-US" w:eastAsia="zh-CN"/>
        </w:rPr>
        <w:t>确定目标是否需要修</w:t>
      </w:r>
      <w:r>
        <w:rPr>
          <w:rFonts w:hint="eastAsia"/>
          <w:sz w:val="24"/>
          <w:szCs w:val="24"/>
          <w:lang w:val="en-US" w:eastAsia="zh-CN"/>
        </w:rPr>
        <w:t>正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2、</w:t>
      </w:r>
      <w:r>
        <w:rPr>
          <w:rFonts w:hint="default"/>
          <w:sz w:val="24"/>
          <w:szCs w:val="24"/>
          <w:lang w:val="en-US" w:eastAsia="zh-CN"/>
        </w:rPr>
        <w:t>修正标准的内容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（1）</w:t>
      </w:r>
      <w:r>
        <w:rPr>
          <w:rFonts w:hint="default"/>
          <w:sz w:val="24"/>
          <w:szCs w:val="24"/>
          <w:lang w:val="en-US" w:eastAsia="zh-CN"/>
        </w:rPr>
        <w:t>规定目标修正的情景范围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（2）</w:t>
      </w:r>
      <w:r>
        <w:rPr>
          <w:rFonts w:hint="default"/>
          <w:sz w:val="24"/>
          <w:szCs w:val="24"/>
          <w:lang w:val="en-US" w:eastAsia="zh-CN"/>
        </w:rPr>
        <w:t>规定目标执行的误差范围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3、填写“目标修正卡”，将修正后的目标、修正的理由等内容填写好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textAlignment w:val="auto"/>
        <w:rPr>
          <w:rFonts w:hint="default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center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drawing>
          <wp:inline distT="0" distB="0" distL="114300" distR="114300">
            <wp:extent cx="4362450" cy="2491105"/>
            <wp:effectExtent l="0" t="0" r="0" b="444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2491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center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目标修正卡</w:t>
      </w: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 w:ascii="方正正准黑简体" w:hAnsi="方正正准黑简体" w:eastAsia="方正正准黑简体" w:cs="方正正准黑简体"/>
          <w:color w:val="FFFFFF" w:themeColor="background1"/>
          <w:kern w:val="2"/>
          <w:sz w:val="32"/>
          <w:szCs w:val="32"/>
          <w:highlight w:val="blue"/>
          <w:lang w:val="en-US" w:eastAsia="zh-CN" w:bidi="ar-SA"/>
          <w14:textFill>
            <w14:solidFill>
              <w14:schemeClr w14:val="bg1"/>
            </w14:solidFill>
          </w14:textFill>
        </w:rPr>
        <w:t>四</w:t>
      </w:r>
      <w:r>
        <w:rPr>
          <w:rFonts w:hint="eastAsia" w:ascii="方正正准黑简体" w:hAnsi="方正正准黑简体" w:eastAsia="方正正准黑简体" w:cs="方正正准黑简体"/>
          <w:color w:val="FFFFFF" w:themeColor="background1"/>
          <w:kern w:val="2"/>
          <w:sz w:val="32"/>
          <w:szCs w:val="32"/>
          <w:highlight w:val="blue"/>
          <w:lang w:val="en-US" w:eastAsia="zh-CN" w:bidi="ar-SA"/>
          <w14:textFill>
            <w14:solidFill>
              <w14:schemeClr w14:val="bg1"/>
            </w14:solidFill>
          </w14:textFill>
        </w:rPr>
        <w:t>、计划实施评估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评估方法：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drawing>
          <wp:inline distT="0" distB="0" distL="114300" distR="114300">
            <wp:extent cx="4338955" cy="1967230"/>
            <wp:effectExtent l="0" t="0" r="4445" b="4445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38955" cy="1967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评估人：</w:t>
      </w:r>
      <w:r>
        <w:rPr>
          <w:rFonts w:hint="eastAsia"/>
          <w:sz w:val="24"/>
          <w:szCs w:val="24"/>
          <w:lang w:val="en-US" w:eastAsia="zh-CN"/>
        </w:rPr>
        <w:t>本人、父母、老师、同学、上级领导、同事等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textAlignment w:val="auto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评估内容：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1. 达成结果的评价（绩效如何？是否满意？偏差度是多少？）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2. 达成过程的评价（目标活动是否顺利？是否按进度进行？当环境变动是如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何处理？）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3. 对本人的评价 （针对本人能力、应变情况、能力成长状况、处事方法、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改进等）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textAlignment w:val="auto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评估时间：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1. 日常评估（学习工作告一段落，或进展到某一种程度）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2. 定期评估（每周、每月、每季度或每年）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3. 总评价 （学期末、项目完成时或者某一大目标完成时）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textAlignment w:val="auto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textAlignment w:val="auto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textAlignment w:val="auto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textAlignment w:val="auto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textAlignment w:val="auto"/>
        <w:rPr>
          <w:rFonts w:hint="default"/>
          <w:b/>
          <w:bCs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200525" cy="2405380"/>
            <wp:effectExtent l="0" t="0" r="0" b="4445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240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textAlignment w:val="auto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textAlignment w:val="auto"/>
        <w:rPr>
          <w:rFonts w:hint="eastAsia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方正正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ZlOWUzZmMzNDE1N2VkYmY1YzY0YjhhNGQwYTQ0NDIifQ=="/>
  </w:docVars>
  <w:rsids>
    <w:rsidRoot w:val="616742BC"/>
    <w:rsid w:val="0F223000"/>
    <w:rsid w:val="11465031"/>
    <w:rsid w:val="169C00EE"/>
    <w:rsid w:val="5C285CDC"/>
    <w:rsid w:val="616742BC"/>
    <w:rsid w:val="6AFD7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</w:r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6">
    <w:name w:val="Strong"/>
    <w:basedOn w:val="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1007</Words>
  <Characters>1043</Characters>
  <Lines>0</Lines>
  <Paragraphs>0</Paragraphs>
  <TotalTime>4</TotalTime>
  <ScaleCrop>false</ScaleCrop>
  <LinksUpToDate>false</LinksUpToDate>
  <CharactersWithSpaces>1085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2020-02-13T03:23:00Z</dcterms:created>
  <dc:creator>咕咕</dc:creator>
  <cp:lastModifiedBy>taotao0628</cp:lastModifiedBy>
  <dcterms:modified xsi:type="dcterms:W3CDTF">2022-11-19T13:52:31Z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3F96CCA96DDE4761A87BA22A6C08F9B5</vt:lpwstr>
  </property>
</Properties>
</file>