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0468" w14:textId="65C036CA" w:rsidR="00AD65B7" w:rsidRDefault="001C21BA">
      <w:pPr>
        <w:rPr>
          <w:rFonts w:ascii="楷體-簡" w:eastAsia="楷體-簡" w:hAnsi="楷體-簡"/>
          <w:sz w:val="32"/>
          <w:szCs w:val="32"/>
        </w:rPr>
      </w:pPr>
      <w:r w:rsidRPr="001C21BA">
        <w:rPr>
          <w:rFonts w:ascii="楷體-簡" w:eastAsia="楷體-簡" w:hAnsi="楷體-簡" w:hint="eastAsia"/>
          <w:sz w:val="32"/>
          <w:szCs w:val="32"/>
        </w:rPr>
        <w:t>類神經網路模擬學習平台</w:t>
      </w:r>
    </w:p>
    <w:p w14:paraId="1A02DAD2" w14:textId="32EF3E11" w:rsidR="001C21BA" w:rsidRDefault="001C21BA">
      <w:pPr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——教學主題及其對應平台頁面與教學目標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559"/>
        <w:gridCol w:w="4179"/>
      </w:tblGrid>
      <w:tr w:rsidR="001C21BA" w14:paraId="341C2764" w14:textId="77777777" w:rsidTr="00725C88">
        <w:tc>
          <w:tcPr>
            <w:tcW w:w="2552" w:type="dxa"/>
            <w:tcBorders>
              <w:top w:val="single" w:sz="12" w:space="0" w:color="000000"/>
              <w:bottom w:val="single" w:sz="12" w:space="0" w:color="000000"/>
            </w:tcBorders>
          </w:tcPr>
          <w:p w14:paraId="01368A03" w14:textId="67D73224" w:rsidR="001C21BA" w:rsidRPr="00486B27" w:rsidRDefault="001C21BA">
            <w:pPr>
              <w:rPr>
                <w:rFonts w:ascii="楷體-簡" w:eastAsia="楷體-簡" w:hAnsi="楷體-簡"/>
                <w:b/>
                <w:bCs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b/>
                <w:bCs/>
                <w:sz w:val="22"/>
                <w:szCs w:val="22"/>
              </w:rPr>
              <w:t>教學主題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</w:tcBorders>
          </w:tcPr>
          <w:p w14:paraId="24594199" w14:textId="0CA8599D" w:rsidR="001C21BA" w:rsidRPr="00486B27" w:rsidRDefault="001C21BA">
            <w:pPr>
              <w:rPr>
                <w:rFonts w:ascii="楷體-簡" w:eastAsia="楷體-簡" w:hAnsi="楷體-簡"/>
                <w:b/>
                <w:bCs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b/>
                <w:bCs/>
                <w:sz w:val="22"/>
                <w:szCs w:val="22"/>
              </w:rPr>
              <w:t>平台頁面</w:t>
            </w:r>
          </w:p>
        </w:tc>
        <w:tc>
          <w:tcPr>
            <w:tcW w:w="4179" w:type="dxa"/>
            <w:tcBorders>
              <w:top w:val="single" w:sz="12" w:space="0" w:color="000000"/>
              <w:bottom w:val="single" w:sz="12" w:space="0" w:color="000000"/>
            </w:tcBorders>
          </w:tcPr>
          <w:p w14:paraId="0F366061" w14:textId="73445E96" w:rsidR="001C21BA" w:rsidRPr="00486B27" w:rsidRDefault="001C21BA">
            <w:pPr>
              <w:rPr>
                <w:rFonts w:ascii="楷體-簡" w:eastAsia="楷體-簡" w:hAnsi="楷體-簡"/>
                <w:b/>
                <w:bCs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b/>
                <w:bCs/>
                <w:sz w:val="22"/>
                <w:szCs w:val="22"/>
              </w:rPr>
              <w:t>教學目標</w:t>
            </w:r>
          </w:p>
        </w:tc>
      </w:tr>
      <w:tr w:rsidR="001C21BA" w14:paraId="45BBD33F" w14:textId="77777777" w:rsidTr="00725C88">
        <w:trPr>
          <w:trHeight w:val="327"/>
        </w:trPr>
        <w:tc>
          <w:tcPr>
            <w:tcW w:w="2552" w:type="dxa"/>
            <w:tcBorders>
              <w:top w:val="single" w:sz="12" w:space="0" w:color="000000"/>
              <w:bottom w:val="single" w:sz="8" w:space="0" w:color="000000"/>
            </w:tcBorders>
          </w:tcPr>
          <w:p w14:paraId="372007B9" w14:textId="06ADF280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神經網路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8" w:space="0" w:color="000000"/>
            </w:tcBorders>
          </w:tcPr>
          <w:p w14:paraId="62D524FA" w14:textId="1A4DC067" w:rsidR="001C21BA" w:rsidRPr="00486B27" w:rsidRDefault="0060796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概念學習</w:t>
            </w:r>
            <w:r w:rsidR="001C21BA" w:rsidRPr="00486B27">
              <w:rPr>
                <w:rFonts w:ascii="楷體-簡" w:eastAsia="楷體-簡" w:hAnsi="楷體-簡"/>
                <w:sz w:val="22"/>
                <w:szCs w:val="22"/>
              </w:rPr>
              <w:t>1-1</w:t>
            </w:r>
          </w:p>
        </w:tc>
        <w:tc>
          <w:tcPr>
            <w:tcW w:w="4179" w:type="dxa"/>
            <w:tcBorders>
              <w:top w:val="single" w:sz="12" w:space="0" w:color="000000"/>
              <w:bottom w:val="single" w:sz="8" w:space="0" w:color="000000"/>
            </w:tcBorders>
          </w:tcPr>
          <w:p w14:paraId="25F86808" w14:textId="6C197F49" w:rsidR="001C21BA" w:rsidRPr="00486B27" w:rsidRDefault="00725C8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 w:rsidR="00E34E47">
              <w:rPr>
                <w:rFonts w:ascii="楷體-簡" w:eastAsia="楷體-簡" w:hAnsi="楷體-簡" w:hint="eastAsia"/>
                <w:sz w:val="22"/>
                <w:szCs w:val="22"/>
              </w:rPr>
              <w:t>認識神經網路為大腦的推理模型</w:t>
            </w:r>
          </w:p>
        </w:tc>
      </w:tr>
      <w:tr w:rsidR="001C21BA" w14:paraId="7C150440" w14:textId="77777777" w:rsidTr="00725C88">
        <w:tc>
          <w:tcPr>
            <w:tcW w:w="2552" w:type="dxa"/>
            <w:tcBorders>
              <w:top w:val="single" w:sz="8" w:space="0" w:color="000000"/>
            </w:tcBorders>
          </w:tcPr>
          <w:p w14:paraId="51A3F7A5" w14:textId="634A9CC9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類神經網路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14:paraId="1A605407" w14:textId="4D9A5D8F" w:rsidR="001C21BA" w:rsidRPr="00486B27" w:rsidRDefault="0060796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概念學習</w:t>
            </w:r>
            <w:r w:rsidR="001C21BA" w:rsidRPr="00486B27">
              <w:rPr>
                <w:rFonts w:ascii="楷體-簡" w:eastAsia="楷體-簡" w:hAnsi="楷體-簡"/>
                <w:sz w:val="22"/>
                <w:szCs w:val="22"/>
              </w:rPr>
              <w:t>2-1</w:t>
            </w:r>
          </w:p>
        </w:tc>
        <w:tc>
          <w:tcPr>
            <w:tcW w:w="4179" w:type="dxa"/>
            <w:tcBorders>
              <w:top w:val="single" w:sz="8" w:space="0" w:color="000000"/>
            </w:tcBorders>
          </w:tcPr>
          <w:p w14:paraId="585B4E56" w14:textId="77777777" w:rsidR="001C21BA" w:rsidRDefault="00E34E47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認識類神經網路由類神經元組成</w:t>
            </w:r>
          </w:p>
          <w:p w14:paraId="20C06B84" w14:textId="77777777" w:rsidR="00E34E47" w:rsidRDefault="00E34E47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2</w:t>
            </w:r>
            <w:r>
              <w:rPr>
                <w:rFonts w:ascii="楷體-簡" w:eastAsia="楷體-簡" w:hAnsi="楷體-簡"/>
                <w:sz w:val="22"/>
                <w:szCs w:val="22"/>
              </w:rPr>
              <w:t>.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 xml:space="preserve"> 認識類神經元之間由權重連結</w:t>
            </w:r>
          </w:p>
          <w:p w14:paraId="7C845746" w14:textId="1E0327D3" w:rsidR="00E34E47" w:rsidRPr="00486B27" w:rsidRDefault="00E34E47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3.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</w:t>
            </w:r>
            <w:r w:rsidR="00C33A8D">
              <w:rPr>
                <w:rFonts w:ascii="楷體-簡" w:eastAsia="楷體-簡" w:hAnsi="楷體-簡" w:hint="eastAsia"/>
                <w:sz w:val="22"/>
                <w:szCs w:val="22"/>
              </w:rPr>
              <w:t>是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透過調整權重</w:t>
            </w:r>
            <w:r w:rsidR="00725C88">
              <w:rPr>
                <w:rFonts w:ascii="楷體-簡" w:eastAsia="楷體-簡" w:hAnsi="楷體-簡" w:hint="eastAsia"/>
                <w:sz w:val="22"/>
                <w:szCs w:val="22"/>
              </w:rPr>
              <w:t>而學習出推理模型</w:t>
            </w:r>
          </w:p>
        </w:tc>
      </w:tr>
      <w:tr w:rsidR="001C21BA" w14:paraId="66647EAE" w14:textId="77777777" w:rsidTr="00725C88">
        <w:tc>
          <w:tcPr>
            <w:tcW w:w="2552" w:type="dxa"/>
          </w:tcPr>
          <w:p w14:paraId="4D50F3C6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5A4DBC1" w14:textId="55A5DFD0" w:rsidR="001C21BA" w:rsidRPr="00486B27" w:rsidRDefault="0060796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概念學習</w:t>
            </w:r>
            <w:r w:rsidR="001C21BA" w:rsidRPr="00486B27">
              <w:rPr>
                <w:rFonts w:ascii="楷體-簡" w:eastAsia="楷體-簡" w:hAnsi="楷體-簡"/>
                <w:sz w:val="22"/>
                <w:szCs w:val="22"/>
              </w:rPr>
              <w:t>2-2</w:t>
            </w:r>
          </w:p>
        </w:tc>
        <w:tc>
          <w:tcPr>
            <w:tcW w:w="4179" w:type="dxa"/>
          </w:tcPr>
          <w:p w14:paraId="3ACCDE9A" w14:textId="77777777" w:rsidR="001C21BA" w:rsidRDefault="00725C8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認識類神經網路應用案例——「數字手寫辨識」</w:t>
            </w:r>
          </w:p>
          <w:p w14:paraId="362E5D2C" w14:textId="368308FC" w:rsidR="00725C88" w:rsidRDefault="00725C8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2.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認識圖片辨識的類神經網路是透過圖片資料訓練而成的推理模型</w:t>
            </w:r>
          </w:p>
          <w:p w14:paraId="108F5960" w14:textId="62C41AAE" w:rsidR="00725C88" w:rsidRPr="00486B27" w:rsidRDefault="00725C8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3.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認識圖片資料由像素為單位所組成</w:t>
            </w:r>
          </w:p>
        </w:tc>
      </w:tr>
      <w:tr w:rsidR="001C21BA" w14:paraId="55DA3660" w14:textId="77777777" w:rsidTr="00725C88">
        <w:tc>
          <w:tcPr>
            <w:tcW w:w="2552" w:type="dxa"/>
          </w:tcPr>
          <w:p w14:paraId="385CCC00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B0B0054" w14:textId="188EEAE7" w:rsidR="001C21BA" w:rsidRPr="00486B27" w:rsidRDefault="0060796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概念學習</w:t>
            </w:r>
            <w:r w:rsidR="001C21BA" w:rsidRPr="00486B27">
              <w:rPr>
                <w:rFonts w:ascii="楷體-簡" w:eastAsia="楷體-簡" w:hAnsi="楷體-簡"/>
                <w:sz w:val="22"/>
                <w:szCs w:val="22"/>
              </w:rPr>
              <w:t>2-3</w:t>
            </w:r>
          </w:p>
        </w:tc>
        <w:tc>
          <w:tcPr>
            <w:tcW w:w="4179" w:type="dxa"/>
          </w:tcPr>
          <w:p w14:paraId="501878AC" w14:textId="3291B906" w:rsidR="001C21BA" w:rsidRPr="00486B27" w:rsidRDefault="00725C8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認識類神經網路可能會計算機率值來判斷資料是何種類別</w:t>
            </w:r>
          </w:p>
        </w:tc>
      </w:tr>
      <w:tr w:rsidR="001C21BA" w14:paraId="53AFCFDD" w14:textId="77777777" w:rsidTr="00725C88">
        <w:tc>
          <w:tcPr>
            <w:tcW w:w="2552" w:type="dxa"/>
          </w:tcPr>
          <w:p w14:paraId="2F64DD30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B864BE2" w14:textId="4C18F123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2-1</w:t>
            </w:r>
          </w:p>
        </w:tc>
        <w:tc>
          <w:tcPr>
            <w:tcW w:w="4179" w:type="dxa"/>
          </w:tcPr>
          <w:p w14:paraId="36714AAA" w14:textId="77777777" w:rsidR="001C21BA" w:rsidRDefault="00D37FC1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認識訓練類神經網路前需要進行資料搜集</w:t>
            </w:r>
          </w:p>
          <w:p w14:paraId="0291C896" w14:textId="0735D295" w:rsidR="00D37FC1" w:rsidRDefault="00D37FC1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2. </w:t>
            </w:r>
            <w:r w:rsidR="00CD1156">
              <w:rPr>
                <w:rFonts w:ascii="楷體-簡" w:eastAsia="楷體-簡" w:hAnsi="楷體-簡" w:hint="eastAsia"/>
                <w:sz w:val="22"/>
                <w:szCs w:val="22"/>
              </w:rPr>
              <w:t>認識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資料類別標示錯誤會造成類神經網路的推理模型錯誤</w:t>
            </w:r>
          </w:p>
          <w:p w14:paraId="0A21D128" w14:textId="77777777" w:rsidR="00D37FC1" w:rsidRDefault="00D37FC1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lastRenderedPageBreak/>
              <w:t xml:space="preserve">3.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認識資料量的多寡對於類神經網路訓練結果的影響</w:t>
            </w:r>
          </w:p>
          <w:p w14:paraId="728AA5D0" w14:textId="77777777" w:rsidR="00D37FC1" w:rsidRDefault="00D37FC1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4.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認識資料搜集偏頗對於類神經網路訓練結果的影響</w:t>
            </w:r>
          </w:p>
          <w:p w14:paraId="44CB13F1" w14:textId="77777777" w:rsidR="00D37FC1" w:rsidRDefault="00D37FC1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95197C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5. </w:t>
            </w:r>
            <w:r w:rsidR="00257D92" w:rsidRPr="0095197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能夠在訓練</w:t>
            </w:r>
            <w:r w:rsidRPr="0095197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類神經網路之前，</w:t>
            </w:r>
            <w:r w:rsidR="00257D92" w:rsidRPr="0095197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注意</w:t>
            </w:r>
            <w:r w:rsidRPr="0095197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資料的數量、品質、正確性</w:t>
            </w:r>
            <w:r w:rsidR="00257D92" w:rsidRPr="0095197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等</w:t>
            </w:r>
            <w:r w:rsidRPr="0095197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課題</w:t>
            </w:r>
          </w:p>
          <w:p w14:paraId="7A1A07F2" w14:textId="720431D8" w:rsidR="0095197C" w:rsidRPr="0095197C" w:rsidRDefault="0095197C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</w:t>
            </w:r>
            <w:r w:rsidR="00440AE2"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或學習單時</w:t>
            </w: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，不錯的發想點)</w:t>
            </w:r>
          </w:p>
        </w:tc>
      </w:tr>
      <w:tr w:rsidR="001C21BA" w14:paraId="25048E24" w14:textId="77777777" w:rsidTr="00725C88">
        <w:tc>
          <w:tcPr>
            <w:tcW w:w="2552" w:type="dxa"/>
          </w:tcPr>
          <w:p w14:paraId="5258871D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94438A8" w14:textId="17782A46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2-2</w:t>
            </w:r>
          </w:p>
        </w:tc>
        <w:tc>
          <w:tcPr>
            <w:tcW w:w="4179" w:type="dxa"/>
          </w:tcPr>
          <w:p w14:paraId="1A188E2E" w14:textId="77777777" w:rsidR="001C21BA" w:rsidRDefault="008F559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認識類神經網路訓練過程需要經歷數次迭代</w:t>
            </w:r>
          </w:p>
          <w:p w14:paraId="215B58CB" w14:textId="77777777" w:rsidR="008F5598" w:rsidRDefault="008F559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2</w:t>
            </w:r>
            <w:r>
              <w:rPr>
                <w:rFonts w:ascii="楷體-簡" w:eastAsia="楷體-簡" w:hAnsi="楷體-簡"/>
                <w:sz w:val="22"/>
                <w:szCs w:val="22"/>
              </w:rPr>
              <w:t xml:space="preserve">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認識每次迭代是讀取每筆資料並透過誤差調整權重</w:t>
            </w:r>
          </w:p>
          <w:p w14:paraId="35883C0F" w14:textId="77777777" w:rsidR="008F5598" w:rsidRDefault="008F559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3.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認識一次迭代中，判斷同一類別的正確率可能會提高</w:t>
            </w:r>
          </w:p>
          <w:p w14:paraId="0F821D18" w14:textId="77777777" w:rsidR="008F5598" w:rsidRDefault="008F559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4</w:t>
            </w:r>
            <w:r>
              <w:rPr>
                <w:rFonts w:ascii="楷體-簡" w:eastAsia="楷體-簡" w:hAnsi="楷體-簡"/>
                <w:sz w:val="22"/>
                <w:szCs w:val="22"/>
              </w:rPr>
              <w:t xml:space="preserve">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認識數次迭代過後，對同一張圖片的判斷正確率可能會提高</w:t>
            </w:r>
          </w:p>
          <w:p w14:paraId="04FC6638" w14:textId="77777777" w:rsidR="00A449AD" w:rsidRDefault="00A449AD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EA45B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5</w:t>
            </w:r>
            <w:r w:rsidRPr="00EA45BC">
              <w:rPr>
                <w:rFonts w:ascii="楷體-簡" w:eastAsia="楷體-簡" w:hAnsi="楷體-簡"/>
                <w:sz w:val="22"/>
                <w:szCs w:val="22"/>
                <w:highlight w:val="green"/>
              </w:rPr>
              <w:t>.</w:t>
            </w:r>
            <w:r w:rsidRPr="00EA45B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 xml:space="preserve"> </w:t>
            </w:r>
            <w:r w:rsidR="0095197C" w:rsidRPr="00EA45B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能夠思考</w:t>
            </w:r>
            <w:r w:rsidRPr="00EA45B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可能造成類神經網路訓練結果不如預期的原因(資料搜集、程式設計</w:t>
            </w:r>
            <w:r w:rsidRPr="00EA45BC">
              <w:rPr>
                <w:rFonts w:ascii="楷體-簡" w:eastAsia="楷體-簡" w:hAnsi="楷體-簡"/>
                <w:sz w:val="22"/>
                <w:szCs w:val="22"/>
                <w:highlight w:val="green"/>
              </w:rPr>
              <w:t>)</w:t>
            </w:r>
          </w:p>
          <w:p w14:paraId="393E45B2" w14:textId="757C4C58" w:rsidR="00EA45BC" w:rsidRPr="00486B27" w:rsidRDefault="00440AE2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(設計成就測驗或學習單時，不錯的發想</w:t>
            </w: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lastRenderedPageBreak/>
              <w:t>點)</w:t>
            </w:r>
          </w:p>
        </w:tc>
      </w:tr>
      <w:tr w:rsidR="001C21BA" w14:paraId="3335FFC0" w14:textId="77777777" w:rsidTr="00725C88">
        <w:tc>
          <w:tcPr>
            <w:tcW w:w="2552" w:type="dxa"/>
          </w:tcPr>
          <w:p w14:paraId="647C6CFD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46E213F" w14:textId="6261258D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2-3</w:t>
            </w:r>
          </w:p>
        </w:tc>
        <w:tc>
          <w:tcPr>
            <w:tcW w:w="4179" w:type="dxa"/>
          </w:tcPr>
          <w:p w14:paraId="700DB5AF" w14:textId="77777777" w:rsidR="001C21BA" w:rsidRDefault="00CD1156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認識類神經網路訓練後，可用於分類訓練資料集以外的資料</w:t>
            </w:r>
          </w:p>
          <w:p w14:paraId="0226B2D0" w14:textId="77777777" w:rsidR="00CD1156" w:rsidRDefault="00CD1156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EA45BC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2. </w:t>
            </w:r>
            <w:r w:rsidR="00EA45BC" w:rsidRPr="00EA45B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能夠思考</w:t>
            </w:r>
            <w:r w:rsidRPr="00EA45B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資料內容與訓練資料集之差異對分類結果的影響</w:t>
            </w:r>
            <w:r w:rsidRPr="00EA45BC">
              <w:rPr>
                <w:rFonts w:ascii="楷體-簡" w:eastAsia="楷體-簡" w:hAnsi="楷體-簡"/>
                <w:sz w:val="22"/>
                <w:szCs w:val="22"/>
                <w:highlight w:val="green"/>
              </w:rPr>
              <w:t>(</w:t>
            </w:r>
            <w:r w:rsidRPr="00EA45BC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例如：像狗的貓圖片、非貓非狗的圖片</w:t>
            </w:r>
            <w:r w:rsidRPr="00EA45BC">
              <w:rPr>
                <w:rFonts w:ascii="楷體-簡" w:eastAsia="楷體-簡" w:hAnsi="楷體-簡"/>
                <w:sz w:val="22"/>
                <w:szCs w:val="22"/>
                <w:highlight w:val="green"/>
              </w:rPr>
              <w:t>)</w:t>
            </w:r>
          </w:p>
          <w:p w14:paraId="5FFE209D" w14:textId="3ED56775" w:rsidR="00EA45BC" w:rsidRPr="00486B27" w:rsidRDefault="00440AE2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(設計成就測驗或學習單時，不錯的發想點)</w:t>
            </w:r>
          </w:p>
        </w:tc>
      </w:tr>
      <w:tr w:rsidR="001C21BA" w14:paraId="03843DC3" w14:textId="77777777" w:rsidTr="00725C88">
        <w:tc>
          <w:tcPr>
            <w:tcW w:w="2552" w:type="dxa"/>
          </w:tcPr>
          <w:p w14:paraId="163F7655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BAB655C" w14:textId="2FD36D34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2-4</w:t>
            </w:r>
          </w:p>
        </w:tc>
        <w:tc>
          <w:tcPr>
            <w:tcW w:w="4179" w:type="dxa"/>
          </w:tcPr>
          <w:p w14:paraId="195C4308" w14:textId="7AF72761" w:rsidR="001C21BA" w:rsidRPr="00486B27" w:rsidRDefault="00CD1156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</w:t>
            </w:r>
            <w:r w:rsidR="00331936">
              <w:rPr>
                <w:rFonts w:ascii="楷體-簡" w:eastAsia="楷體-簡" w:hAnsi="楷體-簡" w:hint="eastAsia"/>
                <w:sz w:val="22"/>
                <w:szCs w:val="22"/>
              </w:rPr>
              <w:t>分類圖片資料時，是利用像素運算而得出分類結果</w:t>
            </w:r>
          </w:p>
        </w:tc>
      </w:tr>
      <w:tr w:rsidR="001C21BA" w14:paraId="753EC5E6" w14:textId="77777777" w:rsidTr="00725C88">
        <w:tc>
          <w:tcPr>
            <w:tcW w:w="2552" w:type="dxa"/>
          </w:tcPr>
          <w:p w14:paraId="0532C949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860AA7F" w14:textId="7A9DED62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2-5</w:t>
            </w:r>
          </w:p>
        </w:tc>
        <w:tc>
          <w:tcPr>
            <w:tcW w:w="4179" w:type="dxa"/>
          </w:tcPr>
          <w:p w14:paraId="36F1647E" w14:textId="52613CAC" w:rsidR="001C21BA" w:rsidRDefault="00331936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1</w:t>
            </w:r>
            <w:r>
              <w:rPr>
                <w:rFonts w:ascii="楷體-簡" w:eastAsia="楷體-簡" w:hAnsi="楷體-簡"/>
                <w:sz w:val="22"/>
                <w:szCs w:val="22"/>
              </w:rPr>
              <w:t xml:space="preserve">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認識類神經網路的數學方法</w:t>
            </w:r>
          </w:p>
          <w:p w14:paraId="77617B28" w14:textId="2A599CD3" w:rsidR="008C6494" w:rsidRDefault="008C6494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2.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能夠運用類神經網路的數學方法，透過輸入值計算輸出值</w:t>
            </w:r>
          </w:p>
          <w:p w14:paraId="7CDE8FF6" w14:textId="77777777" w:rsidR="00AB4D81" w:rsidRDefault="008C6494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8C6494">
              <w:rPr>
                <w:rFonts w:ascii="楷體-簡" w:eastAsia="楷體-簡" w:hAnsi="楷體-簡"/>
                <w:sz w:val="22"/>
                <w:szCs w:val="22"/>
                <w:highlight w:val="green"/>
              </w:rPr>
              <w:t>3</w:t>
            </w:r>
            <w:r w:rsidR="00AB4D81" w:rsidRPr="008C6494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. </w:t>
            </w:r>
            <w:r w:rsidR="00FF3D79" w:rsidRPr="008C6494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能夠思考</w:t>
            </w:r>
            <w:r w:rsidR="00AB4D81" w:rsidRPr="008C6494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類神經網路如何合理應用於醫療診斷</w:t>
            </w:r>
          </w:p>
          <w:p w14:paraId="7F798DB8" w14:textId="34E0A847" w:rsidR="008C6494" w:rsidRPr="00486B27" w:rsidRDefault="00440AE2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(設計成就測驗或學習單時，不錯的發想點)</w:t>
            </w:r>
          </w:p>
        </w:tc>
      </w:tr>
      <w:tr w:rsidR="001C21BA" w14:paraId="1B056F88" w14:textId="77777777" w:rsidTr="00725C88">
        <w:tc>
          <w:tcPr>
            <w:tcW w:w="2552" w:type="dxa"/>
          </w:tcPr>
          <w:p w14:paraId="645BE3B6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43BA7E4" w14:textId="0A527C40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概念澄清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2-1</w:t>
            </w:r>
          </w:p>
        </w:tc>
        <w:tc>
          <w:tcPr>
            <w:tcW w:w="4179" w:type="dxa"/>
          </w:tcPr>
          <w:p w14:paraId="6FA4A972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1C21BA" w14:paraId="3F614E62" w14:textId="77777777" w:rsidTr="00725C88">
        <w:tc>
          <w:tcPr>
            <w:tcW w:w="2552" w:type="dxa"/>
            <w:tcBorders>
              <w:bottom w:val="single" w:sz="8" w:space="0" w:color="000000"/>
            </w:tcBorders>
          </w:tcPr>
          <w:p w14:paraId="1D082B59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14:paraId="5D73C43B" w14:textId="5AFAAA40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概念澄清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2-2</w:t>
            </w:r>
          </w:p>
        </w:tc>
        <w:tc>
          <w:tcPr>
            <w:tcW w:w="4179" w:type="dxa"/>
            <w:tcBorders>
              <w:bottom w:val="single" w:sz="8" w:space="0" w:color="000000"/>
            </w:tcBorders>
          </w:tcPr>
          <w:p w14:paraId="3D3BEF8A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1C21BA" w14:paraId="64436BA8" w14:textId="77777777" w:rsidTr="00725C88">
        <w:tc>
          <w:tcPr>
            <w:tcW w:w="2552" w:type="dxa"/>
            <w:tcBorders>
              <w:top w:val="single" w:sz="8" w:space="0" w:color="000000"/>
            </w:tcBorders>
          </w:tcPr>
          <w:p w14:paraId="2154CD2A" w14:textId="7391BBBB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lastRenderedPageBreak/>
              <w:t>權重的調整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14:paraId="4D4F9B40" w14:textId="651E7AC5" w:rsidR="001C21BA" w:rsidRPr="00486B27" w:rsidRDefault="0060796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概念學習</w:t>
            </w:r>
            <w:r w:rsidR="001C21BA" w:rsidRPr="00486B27">
              <w:rPr>
                <w:rFonts w:ascii="楷體-簡" w:eastAsia="楷體-簡" w:hAnsi="楷體-簡"/>
                <w:sz w:val="22"/>
                <w:szCs w:val="22"/>
              </w:rPr>
              <w:t>3-1</w:t>
            </w:r>
          </w:p>
        </w:tc>
        <w:tc>
          <w:tcPr>
            <w:tcW w:w="4179" w:type="dxa"/>
            <w:tcBorders>
              <w:top w:val="single" w:sz="8" w:space="0" w:color="000000"/>
            </w:tcBorders>
          </w:tcPr>
          <w:p w14:paraId="58643072" w14:textId="77777777" w:rsidR="001C21BA" w:rsidRDefault="00AB4D81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AB4D81">
              <w:rPr>
                <w:rFonts w:ascii="楷體-簡" w:eastAsia="楷體-簡" w:hAnsi="楷體-簡"/>
                <w:sz w:val="22"/>
                <w:szCs w:val="22"/>
                <w:highlight w:val="red"/>
              </w:rPr>
              <w:t xml:space="preserve">1. </w:t>
            </w:r>
            <w:r w:rsidRPr="00AB4D81">
              <w:rPr>
                <w:rFonts w:ascii="楷體-簡" w:eastAsia="楷體-簡" w:hAnsi="楷體-簡" w:hint="eastAsia"/>
                <w:sz w:val="22"/>
                <w:szCs w:val="22"/>
                <w:highlight w:val="red"/>
              </w:rPr>
              <w:t>認識類神經網路會依照資料類別與分類結果計算誤差</w:t>
            </w:r>
          </w:p>
          <w:p w14:paraId="0203BBAC" w14:textId="0F225AC2" w:rsidR="00AB4D81" w:rsidRPr="00AB4D81" w:rsidRDefault="00AB4D81">
            <w:pPr>
              <w:rPr>
                <w:rFonts w:ascii="楷體-簡" w:eastAsia="楷體-簡" w:hAnsi="楷體-簡"/>
                <w:color w:val="FF0000"/>
                <w:sz w:val="22"/>
                <w:szCs w:val="22"/>
              </w:rPr>
            </w:pPr>
            <w:r>
              <w:rPr>
                <w:rFonts w:ascii="楷體-簡" w:eastAsia="楷體-簡" w:hAnsi="楷體-簡"/>
                <w:color w:val="FF0000"/>
                <w:sz w:val="22"/>
                <w:szCs w:val="22"/>
              </w:rPr>
              <w:t>(</w:t>
            </w:r>
            <w:r>
              <w:rPr>
                <w:rFonts w:ascii="楷體-簡" w:eastAsia="楷體-簡" w:hAnsi="楷體-簡" w:hint="eastAsia"/>
                <w:color w:val="FF0000"/>
                <w:sz w:val="22"/>
                <w:szCs w:val="22"/>
              </w:rPr>
              <w:t>這邊</w:t>
            </w:r>
            <w:r w:rsidR="00F847F6">
              <w:rPr>
                <w:rFonts w:ascii="楷體-簡" w:eastAsia="楷體-簡" w:hAnsi="楷體-簡" w:hint="eastAsia"/>
                <w:color w:val="FF0000"/>
                <w:sz w:val="22"/>
                <w:szCs w:val="22"/>
              </w:rPr>
              <w:t>只有呈現類神經元，</w:t>
            </w:r>
            <w:r w:rsidR="004857BC">
              <w:rPr>
                <w:rFonts w:ascii="楷體-簡" w:eastAsia="楷體-簡" w:hAnsi="楷體-簡" w:hint="eastAsia"/>
                <w:color w:val="FF0000"/>
                <w:sz w:val="22"/>
                <w:szCs w:val="22"/>
              </w:rPr>
              <w:t>再</w:t>
            </w:r>
            <w:r w:rsidR="00F847F6">
              <w:rPr>
                <w:rFonts w:ascii="楷體-簡" w:eastAsia="楷體-簡" w:hAnsi="楷體-簡" w:hint="eastAsia"/>
                <w:color w:val="FF0000"/>
                <w:sz w:val="22"/>
                <w:szCs w:val="22"/>
              </w:rPr>
              <w:t>用貓狗辨識的類神經網路呈現看看</w:t>
            </w:r>
            <w:r>
              <w:rPr>
                <w:rFonts w:ascii="楷體-簡" w:eastAsia="楷體-簡" w:hAnsi="楷體-簡" w:hint="eastAsia"/>
                <w:color w:val="FF0000"/>
                <w:sz w:val="22"/>
                <w:szCs w:val="22"/>
              </w:rPr>
              <w:t>)</w:t>
            </w:r>
          </w:p>
        </w:tc>
      </w:tr>
      <w:tr w:rsidR="001C21BA" w14:paraId="194B4F97" w14:textId="77777777" w:rsidTr="00725C88">
        <w:tc>
          <w:tcPr>
            <w:tcW w:w="2552" w:type="dxa"/>
          </w:tcPr>
          <w:p w14:paraId="5538C9AB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E9D8A45" w14:textId="563A9321" w:rsidR="001C21BA" w:rsidRPr="00486B27" w:rsidRDefault="00A600A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模擬</w:t>
            </w:r>
            <w:r w:rsidR="001C21BA" w:rsidRPr="00486B27">
              <w:rPr>
                <w:rFonts w:ascii="楷體-簡" w:eastAsia="楷體-簡" w:hAnsi="楷體-簡"/>
                <w:sz w:val="22"/>
                <w:szCs w:val="22"/>
              </w:rPr>
              <w:t>3-1</w:t>
            </w:r>
          </w:p>
        </w:tc>
        <w:tc>
          <w:tcPr>
            <w:tcW w:w="4179" w:type="dxa"/>
          </w:tcPr>
          <w:p w14:paraId="015A224D" w14:textId="77777777" w:rsidR="001C21BA" w:rsidRDefault="003B6DC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認識類神經網路以降低誤差為目標調整權重</w:t>
            </w:r>
          </w:p>
          <w:p w14:paraId="5109FE41" w14:textId="51AD1E13" w:rsidR="003B6DC5" w:rsidRDefault="003B6DC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2.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認識類神經網路計算誤差的數學方法</w:t>
            </w:r>
          </w:p>
          <w:p w14:paraId="7967A759" w14:textId="6BFE86C3" w:rsidR="001B36CB" w:rsidRDefault="001B36CB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1B36CB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3. </w:t>
            </w:r>
            <w:r w:rsidRPr="001B36CB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能夠根據類神經網路的計算結果與期望輸出計算誤差</w:t>
            </w:r>
          </w:p>
          <w:p w14:paraId="29BCABC6" w14:textId="069EBFD2" w:rsidR="001B36CB" w:rsidRDefault="001B36CB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  <w:highlight w:val="green"/>
              </w:rPr>
              <w:t>4</w:t>
            </w:r>
            <w:r w:rsidRPr="001B36CB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. </w:t>
            </w:r>
            <w:r w:rsidRPr="001B36CB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能夠根據類神經網路的誤差調整權重來降低誤差</w:t>
            </w:r>
          </w:p>
          <w:p w14:paraId="767138A1" w14:textId="77777777" w:rsidR="00440AE2" w:rsidRDefault="00440AE2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(設計成就測驗或學習單時，不錯的發想點)</w:t>
            </w:r>
          </w:p>
          <w:p w14:paraId="7CCE8182" w14:textId="7E5D5E69" w:rsidR="00440AE2" w:rsidRPr="00440AE2" w:rsidRDefault="00440AE2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(平台上給的類神經元，最多只到三個輸入值，學習單可以考慮給更多輸入值或更複雜的</w:t>
            </w:r>
            <w: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  <w:t>)</w:t>
            </w:r>
          </w:p>
        </w:tc>
      </w:tr>
      <w:tr w:rsidR="001C21BA" w14:paraId="3C362EC0" w14:textId="77777777" w:rsidTr="00725C88">
        <w:tc>
          <w:tcPr>
            <w:tcW w:w="2552" w:type="dxa"/>
          </w:tcPr>
          <w:p w14:paraId="2AE03A0C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71FA311" w14:textId="7C8F62EF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3-2</w:t>
            </w:r>
          </w:p>
        </w:tc>
        <w:tc>
          <w:tcPr>
            <w:tcW w:w="4179" w:type="dxa"/>
          </w:tcPr>
          <w:p w14:paraId="7C020F76" w14:textId="77777777" w:rsidR="003B6DC5" w:rsidRDefault="003B6DC5" w:rsidP="003B6DC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認識類神經網路以降低誤差為目標調整權重</w:t>
            </w:r>
          </w:p>
          <w:p w14:paraId="00DC0825" w14:textId="77777777" w:rsidR="001C21BA" w:rsidRDefault="003B6DC5" w:rsidP="003B6DC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2.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認識類神經網路計算誤差的數學方法</w:t>
            </w:r>
          </w:p>
          <w:p w14:paraId="143117EF" w14:textId="77777777" w:rsidR="001B36CB" w:rsidRDefault="001B36CB" w:rsidP="001B36CB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1B36CB">
              <w:rPr>
                <w:rFonts w:ascii="楷體-簡" w:eastAsia="楷體-簡" w:hAnsi="楷體-簡"/>
                <w:sz w:val="22"/>
                <w:szCs w:val="22"/>
                <w:highlight w:val="green"/>
              </w:rPr>
              <w:lastRenderedPageBreak/>
              <w:t xml:space="preserve">3. </w:t>
            </w:r>
            <w:r w:rsidRPr="001B36CB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能夠根據類神經網路的計算結果與期望輸出計算誤差</w:t>
            </w:r>
          </w:p>
          <w:p w14:paraId="3A6FF0E9" w14:textId="1DDF4848" w:rsidR="001B36CB" w:rsidRDefault="001B36CB" w:rsidP="001B36CB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  <w:highlight w:val="green"/>
              </w:rPr>
              <w:t>4</w:t>
            </w:r>
            <w:r w:rsidRPr="001B36CB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. </w:t>
            </w:r>
            <w:r w:rsidRPr="001B36CB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能夠根據類神經網路的誤差調整權重</w:t>
            </w:r>
            <w:r w:rsidR="009522A4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以</w:t>
            </w:r>
            <w:r w:rsidRPr="001B36CB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降低誤差</w:t>
            </w:r>
          </w:p>
          <w:p w14:paraId="0D562FEF" w14:textId="77777777" w:rsidR="00337678" w:rsidRDefault="00337678" w:rsidP="00337678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(設計成就測驗或學習單時，不錯的發想點)</w:t>
            </w:r>
          </w:p>
          <w:p w14:paraId="616E1C83" w14:textId="5848B1C5" w:rsidR="00440AE2" w:rsidRDefault="00440AE2" w:rsidP="001B36CB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(平台上給的類神經元，最多只到三個輸入值，學習單可以考慮給更多輸入值或更複雜的</w:t>
            </w:r>
            <w: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  <w:t>)</w:t>
            </w:r>
          </w:p>
          <w:p w14:paraId="13BFB2AC" w14:textId="2957C311" w:rsidR="00AC2336" w:rsidRPr="00486B27" w:rsidRDefault="00AC2336" w:rsidP="001B36CB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AC2336">
              <w:rPr>
                <w:rFonts w:ascii="楷體-簡" w:eastAsia="楷體-簡" w:hAnsi="楷體-簡"/>
                <w:color w:val="FF0000"/>
                <w:sz w:val="22"/>
                <w:szCs w:val="22"/>
              </w:rPr>
              <w:t>(</w:t>
            </w:r>
            <w:r>
              <w:rPr>
                <w:rFonts w:ascii="楷體-簡" w:eastAsia="楷體-簡" w:hAnsi="楷體-簡" w:hint="eastAsia"/>
                <w:color w:val="FF0000"/>
                <w:sz w:val="22"/>
                <w:szCs w:val="22"/>
              </w:rPr>
              <w:t>這裡的問答可以再多想一些，尤其是針對調整權重</w:t>
            </w:r>
            <w:r w:rsidRPr="00AC2336">
              <w:rPr>
                <w:rFonts w:ascii="楷體-簡" w:eastAsia="楷體-簡" w:hAnsi="楷體-簡" w:hint="eastAsia"/>
                <w:color w:val="FF0000"/>
                <w:sz w:val="22"/>
                <w:szCs w:val="22"/>
              </w:rPr>
              <w:t>)</w:t>
            </w:r>
          </w:p>
        </w:tc>
      </w:tr>
      <w:tr w:rsidR="001C21BA" w14:paraId="48991427" w14:textId="77777777" w:rsidTr="00725C88">
        <w:tc>
          <w:tcPr>
            <w:tcW w:w="2552" w:type="dxa"/>
          </w:tcPr>
          <w:p w14:paraId="52C3A40E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679989C" w14:textId="0AAC247C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概念澄清3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-1</w:t>
            </w:r>
          </w:p>
        </w:tc>
        <w:tc>
          <w:tcPr>
            <w:tcW w:w="4179" w:type="dxa"/>
          </w:tcPr>
          <w:p w14:paraId="71E0653F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1C21BA" w14:paraId="7D06B661" w14:textId="77777777" w:rsidTr="00725C88">
        <w:tc>
          <w:tcPr>
            <w:tcW w:w="2552" w:type="dxa"/>
          </w:tcPr>
          <w:p w14:paraId="07024334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CD8C747" w14:textId="7F895D09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概念澄清3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-2</w:t>
            </w:r>
          </w:p>
        </w:tc>
        <w:tc>
          <w:tcPr>
            <w:tcW w:w="4179" w:type="dxa"/>
          </w:tcPr>
          <w:p w14:paraId="2361E123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1C21BA" w14:paraId="49A6C786" w14:textId="77777777" w:rsidTr="00725C88">
        <w:tc>
          <w:tcPr>
            <w:tcW w:w="2552" w:type="dxa"/>
            <w:tcBorders>
              <w:top w:val="single" w:sz="8" w:space="0" w:color="000000"/>
            </w:tcBorders>
          </w:tcPr>
          <w:p w14:paraId="2A8CA671" w14:textId="139296EC" w:rsidR="001C21B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類神經元的運算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14:paraId="70D9F7B8" w14:textId="1A5531EF" w:rsidR="001C21BA" w:rsidRPr="00486B27" w:rsidRDefault="0060796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概念學習</w:t>
            </w:r>
            <w:r w:rsidR="00EB418A" w:rsidRPr="00486B27">
              <w:rPr>
                <w:rFonts w:ascii="楷體-簡" w:eastAsia="楷體-簡" w:hAnsi="楷體-簡"/>
                <w:sz w:val="22"/>
                <w:szCs w:val="22"/>
              </w:rPr>
              <w:t>4-1</w:t>
            </w:r>
          </w:p>
        </w:tc>
        <w:tc>
          <w:tcPr>
            <w:tcW w:w="4179" w:type="dxa"/>
            <w:tcBorders>
              <w:top w:val="single" w:sz="8" w:space="0" w:color="000000"/>
            </w:tcBorders>
          </w:tcPr>
          <w:p w14:paraId="7501304C" w14:textId="2D522327" w:rsidR="001C21BA" w:rsidRPr="00486B27" w:rsidRDefault="003B6DC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認識類神經元模型</w:t>
            </w:r>
          </w:p>
        </w:tc>
      </w:tr>
      <w:tr w:rsidR="001C21BA" w14:paraId="4CCFE6EB" w14:textId="77777777" w:rsidTr="00725C88">
        <w:tc>
          <w:tcPr>
            <w:tcW w:w="2552" w:type="dxa"/>
          </w:tcPr>
          <w:p w14:paraId="305B73F0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F7B7B8E" w14:textId="5335280E" w:rsidR="001C21BA" w:rsidRPr="00486B27" w:rsidRDefault="0060796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概念學習</w:t>
            </w:r>
            <w:r w:rsidR="00EB418A" w:rsidRPr="00486B27">
              <w:rPr>
                <w:rFonts w:ascii="楷體-簡" w:eastAsia="楷體-簡" w:hAnsi="楷體-簡" w:hint="eastAsia"/>
                <w:sz w:val="22"/>
                <w:szCs w:val="22"/>
              </w:rPr>
              <w:t>4</w:t>
            </w:r>
            <w:r w:rsidR="00EB418A" w:rsidRPr="00486B27">
              <w:rPr>
                <w:rFonts w:ascii="楷體-簡" w:eastAsia="楷體-簡" w:hAnsi="楷體-簡"/>
                <w:sz w:val="22"/>
                <w:szCs w:val="22"/>
              </w:rPr>
              <w:t>-1</w:t>
            </w:r>
          </w:p>
        </w:tc>
        <w:tc>
          <w:tcPr>
            <w:tcW w:w="4179" w:type="dxa"/>
          </w:tcPr>
          <w:p w14:paraId="54F21910" w14:textId="46E15CB9" w:rsidR="00F53759" w:rsidRPr="00F53759" w:rsidRDefault="00F53759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F53759">
              <w:rPr>
                <w:rFonts w:ascii="楷體-簡" w:eastAsia="楷體-簡" w:hAnsi="楷體-簡" w:hint="eastAsia"/>
                <w:sz w:val="22"/>
                <w:szCs w:val="22"/>
              </w:rPr>
              <w:t>1</w:t>
            </w:r>
            <w:r w:rsidRPr="00F53759">
              <w:rPr>
                <w:rFonts w:ascii="楷體-簡" w:eastAsia="楷體-簡" w:hAnsi="楷體-簡"/>
                <w:sz w:val="22"/>
                <w:szCs w:val="22"/>
              </w:rPr>
              <w:t xml:space="preserve">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認識臨界值</w:t>
            </w:r>
          </w:p>
          <w:p w14:paraId="54EFE5FA" w14:textId="70C171AA" w:rsidR="001C21BA" w:rsidRDefault="00F53759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  <w:highlight w:val="red"/>
              </w:rPr>
              <w:t>2</w:t>
            </w:r>
            <w:r w:rsidR="003B6DC5" w:rsidRPr="003B6DC5">
              <w:rPr>
                <w:rFonts w:ascii="楷體-簡" w:eastAsia="楷體-簡" w:hAnsi="楷體-簡" w:hint="eastAsia"/>
                <w:sz w:val="22"/>
                <w:szCs w:val="22"/>
                <w:highlight w:val="red"/>
              </w:rPr>
              <w:t>.</w:t>
            </w:r>
            <w:r w:rsidR="003B6DC5" w:rsidRPr="003B6DC5">
              <w:rPr>
                <w:rFonts w:ascii="楷體-簡" w:eastAsia="楷體-簡" w:hAnsi="楷體-簡"/>
                <w:sz w:val="22"/>
                <w:szCs w:val="22"/>
                <w:highlight w:val="red"/>
              </w:rPr>
              <w:t xml:space="preserve"> </w:t>
            </w:r>
            <w:r w:rsidR="003B6DC5" w:rsidRPr="003B6DC5">
              <w:rPr>
                <w:rFonts w:ascii="楷體-簡" w:eastAsia="楷體-簡" w:hAnsi="楷體-簡" w:hint="eastAsia"/>
                <w:sz w:val="22"/>
                <w:szCs w:val="22"/>
                <w:highlight w:val="red"/>
              </w:rPr>
              <w:t>認識符號函數</w:t>
            </w:r>
          </w:p>
          <w:p w14:paraId="7F3FC75B" w14:textId="09C5A906" w:rsidR="003B6DC5" w:rsidRPr="003B6DC5" w:rsidRDefault="003B6DC5">
            <w:pPr>
              <w:rPr>
                <w:rFonts w:ascii="楷體-簡" w:eastAsia="楷體-簡" w:hAnsi="楷體-簡"/>
                <w:color w:val="FF000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FF0000"/>
                <w:sz w:val="22"/>
                <w:szCs w:val="22"/>
              </w:rPr>
              <w:t>(這邊也銜接一個貓狗辨識的例子)</w:t>
            </w:r>
          </w:p>
        </w:tc>
      </w:tr>
      <w:tr w:rsidR="001C21BA" w14:paraId="2996DC5B" w14:textId="77777777" w:rsidTr="00725C88">
        <w:tc>
          <w:tcPr>
            <w:tcW w:w="2552" w:type="dxa"/>
          </w:tcPr>
          <w:p w14:paraId="16BEBF87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EC65D22" w14:textId="1DFD8FA8" w:rsidR="001C21B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模擬4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-2</w:t>
            </w:r>
          </w:p>
        </w:tc>
        <w:tc>
          <w:tcPr>
            <w:tcW w:w="4179" w:type="dxa"/>
          </w:tcPr>
          <w:p w14:paraId="74A94B09" w14:textId="77777777" w:rsidR="00337678" w:rsidRDefault="003B6DC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認識類神經元模型的數學方法</w:t>
            </w:r>
          </w:p>
          <w:p w14:paraId="585B05E7" w14:textId="77777777" w:rsidR="00337678" w:rsidRDefault="00337678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337678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2. </w:t>
            </w:r>
            <w:r w:rsidRPr="00337678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能夠運用類神經元模型，將輸入值運</w:t>
            </w:r>
            <w:r w:rsidRPr="00337678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lastRenderedPageBreak/>
              <w:t>算出正確的輸出值</w:t>
            </w:r>
          </w:p>
          <w:p w14:paraId="0AEFB8F2" w14:textId="580B602D" w:rsidR="00337678" w:rsidRPr="00337678" w:rsidRDefault="00337678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(設計成就測驗或學習單時，不錯的發想點)</w:t>
            </w:r>
          </w:p>
        </w:tc>
      </w:tr>
      <w:tr w:rsidR="001C21BA" w14:paraId="750D9E5E" w14:textId="77777777" w:rsidTr="00725C88">
        <w:tc>
          <w:tcPr>
            <w:tcW w:w="2552" w:type="dxa"/>
          </w:tcPr>
          <w:p w14:paraId="705A39B3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0646F5A" w14:textId="0862366E" w:rsidR="001C21B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概念澄清4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-1</w:t>
            </w:r>
          </w:p>
        </w:tc>
        <w:tc>
          <w:tcPr>
            <w:tcW w:w="4179" w:type="dxa"/>
          </w:tcPr>
          <w:p w14:paraId="3810BC1E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1C21BA" w14:paraId="2068E67A" w14:textId="77777777" w:rsidTr="00725C88">
        <w:tc>
          <w:tcPr>
            <w:tcW w:w="2552" w:type="dxa"/>
            <w:tcBorders>
              <w:bottom w:val="single" w:sz="8" w:space="0" w:color="000000"/>
            </w:tcBorders>
          </w:tcPr>
          <w:p w14:paraId="5D0D9607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14:paraId="6D41705E" w14:textId="2BCC571F" w:rsidR="001C21B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概念澄清4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-2</w:t>
            </w:r>
          </w:p>
        </w:tc>
        <w:tc>
          <w:tcPr>
            <w:tcW w:w="4179" w:type="dxa"/>
            <w:tcBorders>
              <w:bottom w:val="single" w:sz="8" w:space="0" w:color="000000"/>
            </w:tcBorders>
          </w:tcPr>
          <w:p w14:paraId="0280C096" w14:textId="77777777" w:rsidR="001C21BA" w:rsidRPr="00486B27" w:rsidRDefault="001C21B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1C21BA" w14:paraId="30CE6682" w14:textId="77777777" w:rsidTr="00725C88">
        <w:tc>
          <w:tcPr>
            <w:tcW w:w="2552" w:type="dxa"/>
            <w:tcBorders>
              <w:top w:val="single" w:sz="8" w:space="0" w:color="000000"/>
            </w:tcBorders>
          </w:tcPr>
          <w:p w14:paraId="3A170A54" w14:textId="3999CF92" w:rsidR="001C21B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激勵函數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14:paraId="20F40C10" w14:textId="1255ED34" w:rsidR="001C21BA" w:rsidRPr="00486B27" w:rsidRDefault="0060796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概念學習</w:t>
            </w:r>
            <w:r w:rsidR="00EB418A" w:rsidRPr="00486B27">
              <w:rPr>
                <w:rFonts w:ascii="楷體-簡" w:eastAsia="楷體-簡" w:hAnsi="楷體-簡"/>
                <w:sz w:val="22"/>
                <w:szCs w:val="22"/>
              </w:rPr>
              <w:t>5-1</w:t>
            </w:r>
          </w:p>
        </w:tc>
        <w:tc>
          <w:tcPr>
            <w:tcW w:w="4179" w:type="dxa"/>
            <w:tcBorders>
              <w:top w:val="single" w:sz="8" w:space="0" w:color="000000"/>
            </w:tcBorders>
          </w:tcPr>
          <w:p w14:paraId="6A3E1490" w14:textId="77777777" w:rsidR="001C21BA" w:rsidRDefault="00F53759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認識步階函數、符號函數可以用來將資料分類</w:t>
            </w:r>
          </w:p>
          <w:p w14:paraId="36EB35A8" w14:textId="007113C3" w:rsidR="00F53759" w:rsidRDefault="00F53759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57BC">
              <w:rPr>
                <w:rFonts w:ascii="楷體-簡" w:eastAsia="楷體-簡" w:hAnsi="楷體-簡" w:hint="eastAsia"/>
                <w:sz w:val="22"/>
                <w:szCs w:val="22"/>
                <w:highlight w:val="red"/>
              </w:rPr>
              <w:t>2</w:t>
            </w:r>
            <w:r w:rsidRPr="004857BC">
              <w:rPr>
                <w:rFonts w:ascii="楷體-簡" w:eastAsia="楷體-簡" w:hAnsi="楷體-簡"/>
                <w:sz w:val="22"/>
                <w:szCs w:val="22"/>
                <w:highlight w:val="red"/>
              </w:rPr>
              <w:t xml:space="preserve">. </w:t>
            </w:r>
            <w:r w:rsidRPr="004857BC">
              <w:rPr>
                <w:rFonts w:ascii="楷體-簡" w:eastAsia="楷體-簡" w:hAnsi="楷體-簡" w:hint="eastAsia"/>
                <w:sz w:val="22"/>
                <w:szCs w:val="22"/>
                <w:highlight w:val="red"/>
              </w:rPr>
              <w:t>認識</w:t>
            </w:r>
            <w:r w:rsidRPr="004857BC">
              <w:rPr>
                <w:rFonts w:ascii="楷體-簡" w:eastAsia="楷體-簡" w:hAnsi="楷體-簡"/>
                <w:sz w:val="22"/>
                <w:szCs w:val="22"/>
                <w:highlight w:val="red"/>
              </w:rPr>
              <w:t>S</w:t>
            </w:r>
            <w:r w:rsidRPr="004857BC">
              <w:rPr>
                <w:rFonts w:ascii="楷體-簡" w:eastAsia="楷體-簡" w:hAnsi="楷體-簡" w:hint="eastAsia"/>
                <w:sz w:val="22"/>
                <w:szCs w:val="22"/>
                <w:highlight w:val="red"/>
              </w:rPr>
              <w:t>形函數可以將資料轉換為機率值</w:t>
            </w:r>
          </w:p>
          <w:p w14:paraId="0D0FD305" w14:textId="331F1C9E" w:rsidR="004857BC" w:rsidRDefault="004857BC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FF0000"/>
                <w:sz w:val="22"/>
                <w:szCs w:val="22"/>
              </w:rPr>
              <w:t>(這邊也銜接一個貓狗辨識的例子)</w:t>
            </w:r>
          </w:p>
          <w:p w14:paraId="60A5B9D3" w14:textId="579A8B87" w:rsidR="00F53759" w:rsidRDefault="00F53759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57BC">
              <w:rPr>
                <w:rFonts w:ascii="楷體-簡" w:eastAsia="楷體-簡" w:hAnsi="楷體-簡" w:hint="eastAsia"/>
                <w:sz w:val="22"/>
                <w:szCs w:val="22"/>
                <w:highlight w:val="red"/>
              </w:rPr>
              <w:t>3</w:t>
            </w:r>
            <w:r w:rsidRPr="004857BC">
              <w:rPr>
                <w:rFonts w:ascii="楷體-簡" w:eastAsia="楷體-簡" w:hAnsi="楷體-簡"/>
                <w:sz w:val="22"/>
                <w:szCs w:val="22"/>
                <w:highlight w:val="red"/>
              </w:rPr>
              <w:t xml:space="preserve">. </w:t>
            </w:r>
            <w:r w:rsidRPr="004857BC">
              <w:rPr>
                <w:rFonts w:ascii="楷體-簡" w:eastAsia="楷體-簡" w:hAnsi="楷體-簡" w:hint="eastAsia"/>
                <w:sz w:val="22"/>
                <w:szCs w:val="22"/>
                <w:highlight w:val="red"/>
              </w:rPr>
              <w:t>認識斜坡函數能將負數轉換為零，</w:t>
            </w:r>
            <w:r w:rsidR="004857BC" w:rsidRPr="004857BC">
              <w:rPr>
                <w:rFonts w:ascii="楷體-簡" w:eastAsia="楷體-簡" w:hAnsi="楷體-簡" w:hint="eastAsia"/>
                <w:sz w:val="22"/>
                <w:szCs w:val="22"/>
                <w:highlight w:val="red"/>
              </w:rPr>
              <w:t>並且讓正數維持相同數值</w:t>
            </w:r>
          </w:p>
          <w:p w14:paraId="5EE7AE8E" w14:textId="6B5EC465" w:rsidR="004857BC" w:rsidRPr="004857BC" w:rsidRDefault="004857BC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FF0000"/>
                <w:sz w:val="22"/>
                <w:szCs w:val="22"/>
              </w:rPr>
              <w:t>(這邊也銜接一個貓狗辨識的例子)</w:t>
            </w:r>
          </w:p>
          <w:p w14:paraId="4D7F8998" w14:textId="40C6038F" w:rsidR="004857BC" w:rsidRPr="00486B27" w:rsidRDefault="004857BC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4</w:t>
            </w:r>
            <w:r>
              <w:rPr>
                <w:rFonts w:ascii="楷體-簡" w:eastAsia="楷體-簡" w:hAnsi="楷體-簡"/>
                <w:sz w:val="22"/>
                <w:szCs w:val="22"/>
              </w:rPr>
              <w:t xml:space="preserve">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認識設計類神經網路時，能依照輸出格式</w:t>
            </w:r>
            <w:r w:rsidR="00A77DE2">
              <w:rPr>
                <w:rFonts w:ascii="楷體-簡" w:eastAsia="楷體-簡" w:hAnsi="楷體-簡" w:hint="eastAsia"/>
                <w:sz w:val="22"/>
                <w:szCs w:val="22"/>
              </w:rPr>
              <w:t>自行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設計激勵函數</w:t>
            </w:r>
          </w:p>
        </w:tc>
      </w:tr>
      <w:tr w:rsidR="00EB418A" w14:paraId="4F77992C" w14:textId="77777777" w:rsidTr="00725C88">
        <w:tc>
          <w:tcPr>
            <w:tcW w:w="2552" w:type="dxa"/>
          </w:tcPr>
          <w:p w14:paraId="22B4C5A7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C0F6872" w14:textId="1523850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5-1</w:t>
            </w:r>
          </w:p>
        </w:tc>
        <w:tc>
          <w:tcPr>
            <w:tcW w:w="4179" w:type="dxa"/>
          </w:tcPr>
          <w:p w14:paraId="1CD25784" w14:textId="77777777" w:rsidR="00EB418A" w:rsidRDefault="004857BC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認識符號函數、步階函數、</w:t>
            </w:r>
            <w:r>
              <w:rPr>
                <w:rFonts w:ascii="楷體-簡" w:eastAsia="楷體-簡" w:hAnsi="楷體-簡"/>
                <w:sz w:val="22"/>
                <w:szCs w:val="22"/>
              </w:rPr>
              <w:t>S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形函數、斜坡函數的數學方法</w:t>
            </w:r>
          </w:p>
          <w:p w14:paraId="307CB5B6" w14:textId="77777777" w:rsidR="004857BC" w:rsidRDefault="004857BC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2.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認識符號函數、步階函數、</w:t>
            </w:r>
            <w:r>
              <w:rPr>
                <w:rFonts w:ascii="楷體-簡" w:eastAsia="楷體-簡" w:hAnsi="楷體-簡"/>
                <w:sz w:val="22"/>
                <w:szCs w:val="22"/>
              </w:rPr>
              <w:t>S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形函數、斜坡函數的使用目的</w:t>
            </w:r>
          </w:p>
          <w:p w14:paraId="7C842578" w14:textId="77777777" w:rsidR="00A77DE2" w:rsidRDefault="00A77DE2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lastRenderedPageBreak/>
              <w:t xml:space="preserve">3.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認識設計類神經網路時，能依照輸出格式自行設計激勵函數</w:t>
            </w:r>
          </w:p>
          <w:p w14:paraId="6D1938AE" w14:textId="77777777" w:rsidR="001161DF" w:rsidRDefault="001161DF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7B1E66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4. </w:t>
            </w:r>
            <w:r w:rsidRPr="007B1E66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能夠運用激勵函數，將輸入值計算出正確的輸出值</w:t>
            </w:r>
          </w:p>
          <w:p w14:paraId="7BA06604" w14:textId="77777777" w:rsidR="007B1E66" w:rsidRDefault="007B1E66" w:rsidP="007B1E66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(設計成就測驗或學習單時，不錯的發想點)</w:t>
            </w:r>
          </w:p>
          <w:p w14:paraId="4626898C" w14:textId="08613CEC" w:rsidR="007B1E66" w:rsidRPr="007B1E66" w:rsidRDefault="007B1E66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(平台上給的類神經元，最多只到三個輸入值，學習單可以考慮給更多輸入值或更複雜的</w:t>
            </w:r>
            <w: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  <w:t>)</w:t>
            </w:r>
          </w:p>
        </w:tc>
      </w:tr>
      <w:tr w:rsidR="00EB418A" w14:paraId="773A2114" w14:textId="77777777" w:rsidTr="00725C88">
        <w:tc>
          <w:tcPr>
            <w:tcW w:w="2552" w:type="dxa"/>
          </w:tcPr>
          <w:p w14:paraId="5426682B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0770EF6" w14:textId="3CBD01DF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5-2</w:t>
            </w:r>
          </w:p>
        </w:tc>
        <w:tc>
          <w:tcPr>
            <w:tcW w:w="4179" w:type="dxa"/>
          </w:tcPr>
          <w:p w14:paraId="0DAC05D4" w14:textId="77777777" w:rsidR="00EB418A" w:rsidRDefault="00680D3D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1</w:t>
            </w:r>
            <w:r>
              <w:rPr>
                <w:rFonts w:ascii="楷體-簡" w:eastAsia="楷體-簡" w:hAnsi="楷體-簡"/>
                <w:sz w:val="22"/>
                <w:szCs w:val="22"/>
              </w:rPr>
              <w:t xml:space="preserve">. </w:t>
            </w:r>
            <w:r w:rsidR="00131848">
              <w:rPr>
                <w:rFonts w:ascii="楷體-簡" w:eastAsia="楷體-簡" w:hAnsi="楷體-簡" w:hint="eastAsia"/>
                <w:sz w:val="22"/>
                <w:szCs w:val="22"/>
              </w:rPr>
              <w:t>認識類神經網路能依照輸出格式需要替換激勵函數</w:t>
            </w:r>
          </w:p>
          <w:p w14:paraId="4019CDC3" w14:textId="77777777" w:rsidR="001161DF" w:rsidRDefault="001161DF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7B1E66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2</w:t>
            </w:r>
            <w:r w:rsidRPr="007B1E66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. </w:t>
            </w:r>
            <w:r w:rsidRPr="007B1E66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能夠運用類神經網路搭配不同激勵函數，並將輸入值計算出正確的輸出值</w:t>
            </w:r>
          </w:p>
          <w:p w14:paraId="38F79472" w14:textId="77777777" w:rsidR="007B1E66" w:rsidRDefault="007B1E66" w:rsidP="007B1E66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(設計成就測驗或學習單時，不錯的發想點)</w:t>
            </w:r>
          </w:p>
          <w:p w14:paraId="0D06B4C1" w14:textId="77777777" w:rsidR="007B1E66" w:rsidRDefault="007B1E66" w:rsidP="007B1E66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(平台上給的類神經元，最多只到三個輸入值，學習單可以考慮給更多輸入值或更複雜的</w:t>
            </w:r>
            <w: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  <w:t>)</w:t>
            </w:r>
          </w:p>
          <w:p w14:paraId="5285EF4C" w14:textId="156ADFD6" w:rsidR="007B1E66" w:rsidRPr="007B1E66" w:rsidRDefault="007B1E66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EB418A" w14:paraId="006A78B1" w14:textId="77777777" w:rsidTr="00725C88">
        <w:tc>
          <w:tcPr>
            <w:tcW w:w="2552" w:type="dxa"/>
          </w:tcPr>
          <w:p w14:paraId="558D5949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AA72056" w14:textId="7CB9D48A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概念澄清5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-1</w:t>
            </w:r>
          </w:p>
        </w:tc>
        <w:tc>
          <w:tcPr>
            <w:tcW w:w="4179" w:type="dxa"/>
          </w:tcPr>
          <w:p w14:paraId="68903C69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EB418A" w14:paraId="5D6AC51B" w14:textId="77777777" w:rsidTr="00725C88">
        <w:tc>
          <w:tcPr>
            <w:tcW w:w="2552" w:type="dxa"/>
            <w:tcBorders>
              <w:bottom w:val="single" w:sz="8" w:space="0" w:color="000000"/>
            </w:tcBorders>
          </w:tcPr>
          <w:p w14:paraId="1DDD73FA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14:paraId="53B6F198" w14:textId="2E18D72E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概念澄清5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-2</w:t>
            </w:r>
          </w:p>
        </w:tc>
        <w:tc>
          <w:tcPr>
            <w:tcW w:w="4179" w:type="dxa"/>
            <w:tcBorders>
              <w:bottom w:val="single" w:sz="8" w:space="0" w:color="000000"/>
            </w:tcBorders>
          </w:tcPr>
          <w:p w14:paraId="2C5F41C4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EB418A" w14:paraId="11DC9544" w14:textId="77777777" w:rsidTr="00725C88">
        <w:tc>
          <w:tcPr>
            <w:tcW w:w="2552" w:type="dxa"/>
            <w:tcBorders>
              <w:top w:val="single" w:sz="8" w:space="0" w:color="000000"/>
            </w:tcBorders>
          </w:tcPr>
          <w:p w14:paraId="4DA6A9CC" w14:textId="4EF53C2D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類神經網路學習分類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14:paraId="0DCCD765" w14:textId="2790A1B7" w:rsidR="00EB418A" w:rsidRPr="00486B27" w:rsidRDefault="00607965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sz w:val="22"/>
                <w:szCs w:val="22"/>
              </w:rPr>
              <w:t>概念學習</w:t>
            </w:r>
            <w:r w:rsidR="00EB418A" w:rsidRPr="00486B27">
              <w:rPr>
                <w:rFonts w:ascii="楷體-簡" w:eastAsia="楷體-簡" w:hAnsi="楷體-簡"/>
                <w:sz w:val="22"/>
                <w:szCs w:val="22"/>
              </w:rPr>
              <w:t>6-1</w:t>
            </w:r>
          </w:p>
        </w:tc>
        <w:tc>
          <w:tcPr>
            <w:tcW w:w="4179" w:type="dxa"/>
            <w:tcBorders>
              <w:top w:val="single" w:sz="8" w:space="0" w:color="000000"/>
            </w:tcBorders>
          </w:tcPr>
          <w:p w14:paraId="067000D5" w14:textId="43B6832D" w:rsidR="00EB418A" w:rsidRPr="00486B27" w:rsidRDefault="00131848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認識類神經網路的學習演算法</w:t>
            </w:r>
          </w:p>
        </w:tc>
      </w:tr>
      <w:tr w:rsidR="00EB418A" w14:paraId="41EA9A42" w14:textId="77777777" w:rsidTr="00725C88">
        <w:tc>
          <w:tcPr>
            <w:tcW w:w="2552" w:type="dxa"/>
          </w:tcPr>
          <w:p w14:paraId="3AB0379D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5525090" w14:textId="107EA7DA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模擬6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-1</w:t>
            </w:r>
          </w:p>
        </w:tc>
        <w:tc>
          <w:tcPr>
            <w:tcW w:w="4179" w:type="dxa"/>
          </w:tcPr>
          <w:p w14:paraId="226D8DB9" w14:textId="77777777" w:rsidR="00EB418A" w:rsidRDefault="00515D34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>1</w:t>
            </w:r>
            <w:r w:rsidR="00131848">
              <w:rPr>
                <w:rFonts w:ascii="楷體-簡" w:eastAsia="楷體-簡" w:hAnsi="楷體-簡" w:hint="eastAsia"/>
                <w:sz w:val="22"/>
                <w:szCs w:val="22"/>
              </w:rPr>
              <w:t>.</w:t>
            </w:r>
            <w:r w:rsidR="00131848">
              <w:rPr>
                <w:rFonts w:ascii="楷體-簡" w:eastAsia="楷體-簡" w:hAnsi="楷體-簡"/>
                <w:sz w:val="22"/>
                <w:szCs w:val="22"/>
              </w:rPr>
              <w:t xml:space="preserve"> </w:t>
            </w:r>
            <w:r w:rsidR="00131848">
              <w:rPr>
                <w:rFonts w:ascii="楷體-簡" w:eastAsia="楷體-簡" w:hAnsi="楷體-簡" w:hint="eastAsia"/>
                <w:sz w:val="22"/>
                <w:szCs w:val="22"/>
              </w:rPr>
              <w:t>認識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如何使用舊權重、學習率、輸入值、誤差，執行學習演算法</w:t>
            </w:r>
          </w:p>
          <w:p w14:paraId="676B6AFB" w14:textId="77777777" w:rsidR="007B1E66" w:rsidRDefault="007B1E66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7B1E66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2. </w:t>
            </w:r>
            <w:r w:rsidRPr="007B1E66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能夠運用學習演算法調整權重</w:t>
            </w:r>
          </w:p>
          <w:p w14:paraId="1EF413D9" w14:textId="77777777" w:rsidR="007B1E66" w:rsidRDefault="007B1E66" w:rsidP="007B1E66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(設計成就測驗或學習單時，不錯的發想點)</w:t>
            </w:r>
          </w:p>
          <w:p w14:paraId="11E96594" w14:textId="622E9571" w:rsidR="007B1E66" w:rsidRPr="007B1E66" w:rsidRDefault="007B1E66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(平台上給的類神經元，最多只到三個輸入值，學習單可以考慮給更多輸入值或更複雜的</w:t>
            </w:r>
            <w: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  <w:t>)</w:t>
            </w:r>
          </w:p>
        </w:tc>
      </w:tr>
      <w:tr w:rsidR="00EB418A" w14:paraId="33089683" w14:textId="77777777" w:rsidTr="00725C88">
        <w:tc>
          <w:tcPr>
            <w:tcW w:w="2552" w:type="dxa"/>
          </w:tcPr>
          <w:p w14:paraId="55A5A65D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EEC2F9A" w14:textId="425A99E5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模擬6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-2</w:t>
            </w:r>
          </w:p>
        </w:tc>
        <w:tc>
          <w:tcPr>
            <w:tcW w:w="4179" w:type="dxa"/>
          </w:tcPr>
          <w:p w14:paraId="623D6BDA" w14:textId="77777777" w:rsidR="00EB418A" w:rsidRDefault="00515D34">
            <w:pPr>
              <w:rPr>
                <w:rFonts w:ascii="楷體-簡" w:eastAsia="楷體-簡" w:hAnsi="楷體-簡"/>
                <w:sz w:val="22"/>
                <w:szCs w:val="22"/>
              </w:rPr>
            </w:pPr>
            <w:r>
              <w:rPr>
                <w:rFonts w:ascii="楷體-簡" w:eastAsia="楷體-簡" w:hAnsi="楷體-簡"/>
                <w:sz w:val="22"/>
                <w:szCs w:val="22"/>
              </w:rPr>
              <w:t xml:space="preserve">1. </w:t>
            </w:r>
            <w:r>
              <w:rPr>
                <w:rFonts w:ascii="楷體-簡" w:eastAsia="楷體-簡" w:hAnsi="楷體-簡" w:hint="eastAsia"/>
                <w:sz w:val="22"/>
                <w:szCs w:val="22"/>
              </w:rPr>
              <w:t>認識在類神經網路搭配不同激勵函數時</w:t>
            </w:r>
            <w:r w:rsidR="004C70FA">
              <w:rPr>
                <w:rFonts w:ascii="楷體-簡" w:eastAsia="楷體-簡" w:hAnsi="楷體-簡" w:hint="eastAsia"/>
                <w:sz w:val="22"/>
                <w:szCs w:val="22"/>
              </w:rPr>
              <w:t>，執行學習演算法</w:t>
            </w:r>
          </w:p>
          <w:p w14:paraId="076134B3" w14:textId="77777777" w:rsidR="007B1E66" w:rsidRDefault="007B1E66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7B1E66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2</w:t>
            </w:r>
            <w:r w:rsidRPr="007B1E66">
              <w:rPr>
                <w:rFonts w:ascii="楷體-簡" w:eastAsia="楷體-簡" w:hAnsi="楷體-簡"/>
                <w:sz w:val="22"/>
                <w:szCs w:val="22"/>
                <w:highlight w:val="green"/>
              </w:rPr>
              <w:t xml:space="preserve">. </w:t>
            </w:r>
            <w:r w:rsidRPr="007B1E66">
              <w:rPr>
                <w:rFonts w:ascii="楷體-簡" w:eastAsia="楷體-簡" w:hAnsi="楷體-簡" w:hint="eastAsia"/>
                <w:sz w:val="22"/>
                <w:szCs w:val="22"/>
                <w:highlight w:val="green"/>
              </w:rPr>
              <w:t>能夠運用學習演算法調整權重</w:t>
            </w:r>
          </w:p>
          <w:p w14:paraId="372F7811" w14:textId="77777777" w:rsidR="007B1E66" w:rsidRDefault="007B1E66" w:rsidP="007B1E66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(設計成就測驗或學習單時，不錯的發想點)</w:t>
            </w:r>
          </w:p>
          <w:p w14:paraId="331DF121" w14:textId="77777777" w:rsidR="007B1E66" w:rsidRDefault="007B1E66" w:rsidP="007B1E66">
            <w:pP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</w:pPr>
            <w:r>
              <w:rPr>
                <w:rFonts w:ascii="楷體-簡" w:eastAsia="楷體-簡" w:hAnsi="楷體-簡" w:hint="eastAsia"/>
                <w:color w:val="385623" w:themeColor="accent6" w:themeShade="80"/>
                <w:sz w:val="22"/>
                <w:szCs w:val="22"/>
              </w:rPr>
              <w:t>(平台上給的類神經元，最多只到三個輸入值，學習單可以考慮給更多輸入值或更複雜的</w:t>
            </w:r>
            <w:r>
              <w:rPr>
                <w:rFonts w:ascii="楷體-簡" w:eastAsia="楷體-簡" w:hAnsi="楷體-簡"/>
                <w:color w:val="385623" w:themeColor="accent6" w:themeShade="80"/>
                <w:sz w:val="22"/>
                <w:szCs w:val="22"/>
              </w:rPr>
              <w:t>)</w:t>
            </w:r>
          </w:p>
          <w:p w14:paraId="55EAFD69" w14:textId="3027F14F" w:rsidR="007B1E66" w:rsidRPr="007B1E66" w:rsidRDefault="007B1E66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EB418A" w14:paraId="38FABB47" w14:textId="77777777" w:rsidTr="00725C88">
        <w:tc>
          <w:tcPr>
            <w:tcW w:w="2552" w:type="dxa"/>
          </w:tcPr>
          <w:p w14:paraId="7CC577C1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E901FD3" w14:textId="482D6036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概念澄清6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-1</w:t>
            </w:r>
          </w:p>
        </w:tc>
        <w:tc>
          <w:tcPr>
            <w:tcW w:w="4179" w:type="dxa"/>
          </w:tcPr>
          <w:p w14:paraId="3A21AD1B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  <w:tr w:rsidR="00EB418A" w14:paraId="38D28429" w14:textId="77777777" w:rsidTr="00725C88">
        <w:tc>
          <w:tcPr>
            <w:tcW w:w="2552" w:type="dxa"/>
            <w:tcBorders>
              <w:bottom w:val="single" w:sz="12" w:space="0" w:color="000000"/>
            </w:tcBorders>
          </w:tcPr>
          <w:p w14:paraId="58E771D6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4206FBCE" w14:textId="6D72349C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  <w:r w:rsidRPr="00486B27">
              <w:rPr>
                <w:rFonts w:ascii="楷體-簡" w:eastAsia="楷體-簡" w:hAnsi="楷體-簡" w:hint="eastAsia"/>
                <w:sz w:val="22"/>
                <w:szCs w:val="22"/>
              </w:rPr>
              <w:t>概念澄清6</w:t>
            </w:r>
            <w:r w:rsidRPr="00486B27">
              <w:rPr>
                <w:rFonts w:ascii="楷體-簡" w:eastAsia="楷體-簡" w:hAnsi="楷體-簡"/>
                <w:sz w:val="22"/>
                <w:szCs w:val="22"/>
              </w:rPr>
              <w:t>-2</w:t>
            </w:r>
          </w:p>
        </w:tc>
        <w:tc>
          <w:tcPr>
            <w:tcW w:w="4179" w:type="dxa"/>
            <w:tcBorders>
              <w:bottom w:val="single" w:sz="12" w:space="0" w:color="000000"/>
            </w:tcBorders>
          </w:tcPr>
          <w:p w14:paraId="20F6D83E" w14:textId="77777777" w:rsidR="00EB418A" w:rsidRPr="00486B27" w:rsidRDefault="00EB418A">
            <w:pPr>
              <w:rPr>
                <w:rFonts w:ascii="楷體-簡" w:eastAsia="楷體-簡" w:hAnsi="楷體-簡"/>
                <w:sz w:val="22"/>
                <w:szCs w:val="22"/>
              </w:rPr>
            </w:pPr>
          </w:p>
        </w:tc>
      </w:tr>
    </w:tbl>
    <w:p w14:paraId="1F2CF1B6" w14:textId="77777777" w:rsidR="001C21BA" w:rsidRPr="001C21BA" w:rsidRDefault="001C21BA">
      <w:pPr>
        <w:rPr>
          <w:rFonts w:ascii="楷體-簡" w:eastAsia="楷體-簡" w:hAnsi="楷體-簡"/>
        </w:rPr>
      </w:pPr>
    </w:p>
    <w:sectPr w:rsidR="001C21BA" w:rsidRPr="001C21BA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87"/>
    <w:rsid w:val="001161DF"/>
    <w:rsid w:val="00131848"/>
    <w:rsid w:val="0018197F"/>
    <w:rsid w:val="001B36CB"/>
    <w:rsid w:val="001C21BA"/>
    <w:rsid w:val="00257D92"/>
    <w:rsid w:val="00331936"/>
    <w:rsid w:val="00337678"/>
    <w:rsid w:val="003B6DC5"/>
    <w:rsid w:val="00440AE2"/>
    <w:rsid w:val="004857BC"/>
    <w:rsid w:val="00486B27"/>
    <w:rsid w:val="004C70FA"/>
    <w:rsid w:val="00515D34"/>
    <w:rsid w:val="00607965"/>
    <w:rsid w:val="00680D3D"/>
    <w:rsid w:val="00725C88"/>
    <w:rsid w:val="007B1E66"/>
    <w:rsid w:val="007D5170"/>
    <w:rsid w:val="008C6494"/>
    <w:rsid w:val="008F5598"/>
    <w:rsid w:val="0095197C"/>
    <w:rsid w:val="009522A4"/>
    <w:rsid w:val="00A449AD"/>
    <w:rsid w:val="00A600A8"/>
    <w:rsid w:val="00A77DE2"/>
    <w:rsid w:val="00AB4D81"/>
    <w:rsid w:val="00AC2336"/>
    <w:rsid w:val="00AD65B7"/>
    <w:rsid w:val="00BE6F87"/>
    <w:rsid w:val="00C33A8D"/>
    <w:rsid w:val="00CD1156"/>
    <w:rsid w:val="00CD5DB2"/>
    <w:rsid w:val="00D37FC1"/>
    <w:rsid w:val="00E34E47"/>
    <w:rsid w:val="00EA45BC"/>
    <w:rsid w:val="00EB418A"/>
    <w:rsid w:val="00F53759"/>
    <w:rsid w:val="00F847F6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A6514"/>
  <w15:chartTrackingRefBased/>
  <w15:docId w15:val="{5EE9067C-7B9F-2E4A-B822-D2C157AC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24</cp:revision>
  <dcterms:created xsi:type="dcterms:W3CDTF">2021-09-29T01:51:00Z</dcterms:created>
  <dcterms:modified xsi:type="dcterms:W3CDTF">2021-10-01T06:54:00Z</dcterms:modified>
</cp:coreProperties>
</file>