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A97B2" w14:textId="77777777" w:rsidR="00455C8F" w:rsidRDefault="00000000">
      <w:bookmarkStart w:id="0" w:name="X2297a31065bb57e39933beb4203ebad40c49b9a"/>
      <w:r>
        <w:pict w14:anchorId="78F1D1C8">
          <v:rect id="_x0000_i1025" style="width:0;height:1.5pt" o:hralign="center" o:hrstd="t" o:hr="t"/>
        </w:pict>
      </w:r>
    </w:p>
    <w:p w14:paraId="25EA8D90" w14:textId="77777777" w:rsidR="00455C8F" w:rsidRDefault="00000000">
      <w:pPr>
        <w:pStyle w:val="Heading2"/>
      </w:pPr>
      <w:bookmarkStart w:id="1" w:name="X7e99c2cb52b7a358b98a0005d25fa3a98d1e15a"/>
      <w:r>
        <w:t>Halaman Overview Temuan dan Ringkasan Riset</w:t>
      </w:r>
    </w:p>
    <w:p w14:paraId="32459791" w14:textId="77777777" w:rsidR="00455C8F" w:rsidRDefault="00000000">
      <w:pPr>
        <w:pStyle w:val="FirstParagraph"/>
      </w:pPr>
      <w:r>
        <w:t>Tabel berikut menyajikan rincian perubahan data pada Halaman Overview Temuan: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3F03FB92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2D46FBE" w14:textId="77777777" w:rsidR="00455C8F" w:rsidRDefault="00000000">
            <w:pPr>
              <w:pStyle w:val="Compact"/>
            </w:pPr>
            <w:r>
              <w:t>Posisi UI pada Halaman Overview Temuan</w:t>
            </w:r>
          </w:p>
        </w:tc>
        <w:tc>
          <w:tcPr>
            <w:tcW w:w="1760" w:type="dxa"/>
          </w:tcPr>
          <w:p w14:paraId="1ACF8C3D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2743CD30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 w14:paraId="6F2379C9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6C903C4A" w14:textId="77777777">
        <w:tc>
          <w:tcPr>
            <w:tcW w:w="1760" w:type="dxa"/>
          </w:tcPr>
          <w:p w14:paraId="16D6EB14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Kartu Strip Expander 1</w:t>
            </w:r>
          </w:p>
        </w:tc>
        <w:tc>
          <w:tcPr>
            <w:tcW w:w="1760" w:type="dxa"/>
          </w:tcPr>
          <w:p w14:paraId="4E052C57" w14:textId="77777777" w:rsidR="00455C8F" w:rsidRDefault="00000000">
            <w:pPr>
              <w:pStyle w:val="Compact"/>
            </w:pPr>
            <w:r>
              <w:t xml:space="preserve">Kartu Metrik Ringkasan Bab 1: </w:t>
            </w:r>
            <w:r>
              <w:rPr>
                <w:rStyle w:val="VerbatimChar"/>
              </w:rPr>
              <w:t>Deforestasi</w:t>
            </w:r>
          </w:p>
        </w:tc>
        <w:tc>
          <w:tcPr>
            <w:tcW w:w="2200" w:type="dxa"/>
          </w:tcPr>
          <w:p w14:paraId="3782E9C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344F983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30F2F171" w14:textId="77777777">
        <w:tc>
          <w:tcPr>
            <w:tcW w:w="1760" w:type="dxa"/>
          </w:tcPr>
          <w:p w14:paraId="7465E4C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Kartu Strip Expander 2</w:t>
            </w:r>
          </w:p>
        </w:tc>
        <w:tc>
          <w:tcPr>
            <w:tcW w:w="1760" w:type="dxa"/>
          </w:tcPr>
          <w:p w14:paraId="0407B1D8" w14:textId="77777777" w:rsidR="00455C8F" w:rsidRDefault="00000000">
            <w:pPr>
              <w:pStyle w:val="Compact"/>
            </w:pPr>
            <w:r>
              <w:t xml:space="preserve">Kartu Metrik Ringkasan Bab 2: </w:t>
            </w:r>
            <w:r>
              <w:rPr>
                <w:rStyle w:val="VerbatimChar"/>
              </w:rPr>
              <w:t>Deforestasi</w:t>
            </w:r>
          </w:p>
        </w:tc>
        <w:tc>
          <w:tcPr>
            <w:tcW w:w="2200" w:type="dxa"/>
          </w:tcPr>
          <w:p w14:paraId="363E5A7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1120C35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1DF767A3" w14:textId="77777777">
        <w:tc>
          <w:tcPr>
            <w:tcW w:w="1760" w:type="dxa"/>
          </w:tcPr>
          <w:p w14:paraId="73255A28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2.4 (Card Merah)</w:t>
            </w:r>
          </w:p>
        </w:tc>
        <w:tc>
          <w:tcPr>
            <w:tcW w:w="1760" w:type="dxa"/>
          </w:tcPr>
          <w:p w14:paraId="7B00B620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PERTAMBANGAN DAN SAWIT</w:t>
            </w:r>
            <w:r>
              <w:rPr>
                <w:i/>
                <w:iCs/>
              </w:rPr>
              <w:t>“Luas Deforestasi Komoditas Sektor Industri”</w:t>
            </w:r>
          </w:p>
        </w:tc>
        <w:tc>
          <w:tcPr>
            <w:tcW w:w="2200" w:type="dxa"/>
          </w:tcPr>
          <w:p w14:paraId="6557E4BB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  <w:r>
              <w:t>(87.5% dari total)</w:t>
            </w:r>
          </w:p>
        </w:tc>
        <w:tc>
          <w:tcPr>
            <w:tcW w:w="2200" w:type="dxa"/>
          </w:tcPr>
          <w:p w14:paraId="77EEC48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902,068 Ha</w:t>
            </w:r>
            <w:r>
              <w:t>(83.8% dari total)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417B536B" w14:textId="77777777">
        <w:tc>
          <w:tcPr>
            <w:tcW w:w="1760" w:type="dxa"/>
          </w:tcPr>
          <w:p w14:paraId="374F88F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Sub-Bab 2.4 (Card Kuning)</w:t>
            </w:r>
          </w:p>
        </w:tc>
        <w:tc>
          <w:tcPr>
            <w:tcW w:w="1760" w:type="dxa"/>
          </w:tcPr>
          <w:p w14:paraId="01475BA2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PERTANIAN BERPINDAH</w:t>
            </w:r>
            <w:r>
              <w:rPr>
                <w:i/>
                <w:iCs/>
              </w:rPr>
              <w:t>“Luas Deforestasi Akses Subsisten Masyarakat”</w:t>
            </w:r>
          </w:p>
        </w:tc>
        <w:tc>
          <w:tcPr>
            <w:tcW w:w="2200" w:type="dxa"/>
          </w:tcPr>
          <w:p w14:paraId="299303C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21,091 Ha</w:t>
            </w:r>
            <w:r>
              <w:t>(0.9% dari total)</w:t>
            </w:r>
          </w:p>
        </w:tc>
        <w:tc>
          <w:tcPr>
            <w:tcW w:w="2200" w:type="dxa"/>
          </w:tcPr>
          <w:p w14:paraId="0804F6C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52,233 Ha</w:t>
            </w:r>
            <w:r>
              <w:t>(4.9% dari total)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3603D706" w14:textId="77777777">
        <w:tc>
          <w:tcPr>
            <w:tcW w:w="1760" w:type="dxa"/>
          </w:tcPr>
          <w:p w14:paraId="333C1763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Sub-Bab 2.4 (Card Hitam/Merah)</w:t>
            </w:r>
          </w:p>
        </w:tc>
        <w:tc>
          <w:tcPr>
            <w:tcW w:w="1760" w:type="dxa"/>
          </w:tcPr>
          <w:p w14:paraId="2359F527" w14:textId="77777777" w:rsidR="00455C8F" w:rsidRDefault="00000000">
            <w:pPr>
              <w:pStyle w:val="Compact"/>
            </w:pPr>
            <w:r>
              <w:t xml:space="preserve">Header Card: </w:t>
            </w:r>
            <w:r>
              <w:rPr>
                <w:b/>
                <w:bCs/>
              </w:rPr>
              <w:t>RASIO KEJAHATAN</w:t>
            </w:r>
            <w:r>
              <w:rPr>
                <w:i/>
                <w:iCs/>
              </w:rPr>
              <w:t xml:space="preserve">“Industri menghancurkan hutan </w:t>
            </w:r>
            <w:r>
              <w:rPr>
                <w:b/>
                <w:bCs/>
                <w:i/>
                <w:iCs/>
              </w:rPr>
              <w:t>{ratio} kali lebih banyak</w:t>
            </w:r>
            <w:r>
              <w:rPr>
                <w:i/>
                <w:iCs/>
              </w:rPr>
              <w:t xml:space="preserve"> dibanding petani kecil”</w:t>
            </w:r>
          </w:p>
        </w:tc>
        <w:tc>
          <w:tcPr>
            <w:tcW w:w="2200" w:type="dxa"/>
          </w:tcPr>
          <w:p w14:paraId="4D1E97E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100x</w:t>
            </w:r>
            <w:r>
              <w:t>(100 kali lipat)</w:t>
            </w:r>
          </w:p>
        </w:tc>
        <w:tc>
          <w:tcPr>
            <w:tcW w:w="2200" w:type="dxa"/>
          </w:tcPr>
          <w:p w14:paraId="29B59437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17x</w:t>
            </w:r>
            <w:r>
              <w:t>(17 kali lipat)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5587F468" w14:textId="77777777">
        <w:tc>
          <w:tcPr>
            <w:tcW w:w="1760" w:type="dxa"/>
          </w:tcPr>
          <w:p w14:paraId="4C5CE13D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6. Dropdown Crosstab (1.4 &amp; 2.2)</w:t>
            </w:r>
          </w:p>
        </w:tc>
        <w:tc>
          <w:tcPr>
            <w:tcW w:w="1760" w:type="dxa"/>
          </w:tcPr>
          <w:p w14:paraId="2239B5C2" w14:textId="77777777" w:rsidR="00455C8F" w:rsidRDefault="00000000">
            <w:pPr>
              <w:pStyle w:val="Compact"/>
            </w:pPr>
            <w:r>
              <w:t xml:space="preserve">Menu Dropdown: </w:t>
            </w:r>
            <w:r>
              <w:rPr>
                <w:b/>
                <w:bCs/>
              </w:rPr>
              <w:t>“Total Deforestasi Alam (Hektar)”</w:t>
            </w:r>
            <w:r>
              <w:t xml:space="preserve"> vs </w:t>
            </w:r>
            <w:r>
              <w:rPr>
                <w:b/>
                <w:bCs/>
              </w:rPr>
              <w:t xml:space="preserve">“Deforestasi Komoditas Tambang/Sawit </w:t>
            </w:r>
            <w:r>
              <w:rPr>
                <w:b/>
                <w:bCs/>
              </w:rPr>
              <w:lastRenderedPageBreak/>
              <w:t>(Hektar)”</w:t>
            </w:r>
          </w:p>
        </w:tc>
        <w:tc>
          <w:tcPr>
            <w:tcW w:w="2200" w:type="dxa"/>
          </w:tcPr>
          <w:p w14:paraId="1AFE89BA" w14:textId="77777777" w:rsidR="00455C8F" w:rsidRDefault="00000000">
            <w:pPr>
              <w:pStyle w:val="Compact"/>
              <w:jc w:val="center"/>
            </w:pPr>
            <w:r>
              <w:lastRenderedPageBreak/>
              <w:t>Opsi Pilihan Variabel Y</w:t>
            </w:r>
          </w:p>
        </w:tc>
        <w:tc>
          <w:tcPr>
            <w:tcW w:w="2200" w:type="dxa"/>
          </w:tcPr>
          <w:p w14:paraId="31F66B87" w14:textId="77777777" w:rsidR="00455C8F" w:rsidRDefault="00000000">
            <w:pPr>
              <w:pStyle w:val="Compact"/>
              <w:jc w:val="center"/>
            </w:pPr>
            <w:r>
              <w:t>Opsi Pilihan Variabel Y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</w:tbl>
    <w:p w14:paraId="5BB815DE" w14:textId="77777777" w:rsidR="00455C8F" w:rsidRDefault="00000000">
      <w:r>
        <w:pict w14:anchorId="7009D5F9">
          <v:rect id="_x0000_i1026" style="width:0;height:1.5pt" o:hralign="center" o:hrstd="t" o:hr="t"/>
        </w:pict>
      </w:r>
    </w:p>
    <w:p w14:paraId="402BC88E" w14:textId="77777777" w:rsidR="00455C8F" w:rsidRDefault="00000000">
      <w:pPr>
        <w:pStyle w:val="Heading2"/>
      </w:pPr>
      <w:bookmarkStart w:id="2" w:name="bab-1-ekspansi-industri-ekstraktif"/>
      <w:bookmarkEnd w:id="1"/>
      <w:r>
        <w:t>Bab 1: Ekspansi Industri Ekstraktif</w:t>
      </w:r>
    </w:p>
    <w:p w14:paraId="6AB9C06E" w14:textId="77777777" w:rsidR="00455C8F" w:rsidRDefault="00000000">
      <w:pPr>
        <w:pStyle w:val="FirstParagraph"/>
      </w:pPr>
      <w:r>
        <w:t>Tabel berikut menyajikan rincian perubahan data pada Bab 1 (Ekspansi Industri Ekstraktif):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2EB48809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73183BC9" w14:textId="77777777" w:rsidR="00455C8F" w:rsidRDefault="00000000">
            <w:pPr>
              <w:pStyle w:val="Compact"/>
            </w:pPr>
            <w:r>
              <w:t>Posisi UI pada Bab 1: Ekspansi Industri</w:t>
            </w:r>
          </w:p>
        </w:tc>
        <w:tc>
          <w:tcPr>
            <w:tcW w:w="1760" w:type="dxa"/>
          </w:tcPr>
          <w:p w14:paraId="03BA8995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263CBA79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 w14:paraId="02CA8748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604661D9" w14:textId="77777777">
        <w:tc>
          <w:tcPr>
            <w:tcW w:w="1760" w:type="dxa"/>
          </w:tcPr>
          <w:p w14:paraId="5ED3818F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Bento Card KPI</w:t>
            </w:r>
          </w:p>
        </w:tc>
        <w:tc>
          <w:tcPr>
            <w:tcW w:w="1760" w:type="dxa"/>
          </w:tcPr>
          <w:p w14:paraId="731E35F2" w14:textId="77777777" w:rsidR="00455C8F" w:rsidRDefault="00000000">
            <w:pPr>
              <w:pStyle w:val="Compact"/>
            </w:pPr>
            <w:r>
              <w:rPr>
                <w:rStyle w:val="VerbatimChar"/>
              </w:rPr>
              <w:t>Luas Deforestasi Komoditas</w:t>
            </w:r>
          </w:p>
        </w:tc>
        <w:tc>
          <w:tcPr>
            <w:tcW w:w="2200" w:type="dxa"/>
          </w:tcPr>
          <w:p w14:paraId="69086D70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200" w:type="dxa"/>
          </w:tcPr>
          <w:p w14:paraId="035B4A8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4972A752" w14:textId="77777777">
        <w:tc>
          <w:tcPr>
            <w:tcW w:w="1760" w:type="dxa"/>
          </w:tcPr>
          <w:p w14:paraId="0724AF02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Hero Statement Narasi</w:t>
            </w:r>
          </w:p>
        </w:tc>
        <w:tc>
          <w:tcPr>
            <w:tcW w:w="1760" w:type="dxa"/>
          </w:tcPr>
          <w:p w14:paraId="255A85CB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“Secara bersamaan, kucuran realisasi PMDN… berbanding lurus dengan akumulasi konversi tutupan hutan sebesar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200" w:type="dxa"/>
          </w:tcPr>
          <w:p w14:paraId="1CCB7AB7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Hektar</w:t>
            </w:r>
          </w:p>
        </w:tc>
        <w:tc>
          <w:tcPr>
            <w:tcW w:w="2200" w:type="dxa"/>
          </w:tcPr>
          <w:p w14:paraId="452F7A4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Hektar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48548A51" w14:textId="77777777">
        <w:tc>
          <w:tcPr>
            <w:tcW w:w="1760" w:type="dxa"/>
          </w:tcPr>
          <w:p w14:paraId="4E89D11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Pembedahan Ekologis (Poin 1)</w:t>
            </w:r>
          </w:p>
        </w:tc>
        <w:tc>
          <w:tcPr>
            <w:tcW w:w="1760" w:type="dxa"/>
          </w:tcPr>
          <w:p w14:paraId="1827A3E5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“1. Aktor Utama Deforestasi (Donut Chart): Konversi tutupan hutan terbesar didominasi oleh Ekspansi Komoditas (Tambang &amp; Perkebunan Monokultur) yang mencapai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 xml:space="preserve"> ({mha}),…”</w:t>
            </w:r>
          </w:p>
        </w:tc>
        <w:tc>
          <w:tcPr>
            <w:tcW w:w="2200" w:type="dxa"/>
          </w:tcPr>
          <w:p w14:paraId="43C74CA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4,931,210 Hektar</w:t>
            </w:r>
            <w:r>
              <w:t>(4.9 Mha)</w:t>
            </w:r>
          </w:p>
        </w:tc>
        <w:tc>
          <w:tcPr>
            <w:tcW w:w="2200" w:type="dxa"/>
          </w:tcPr>
          <w:p w14:paraId="4FD5636F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1,890,659 Hektar</w:t>
            </w:r>
            <w:r>
              <w:t>(1.9 Mha)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08A500C3" w14:textId="77777777">
        <w:tc>
          <w:tcPr>
            <w:tcW w:w="1760" w:type="dxa"/>
          </w:tcPr>
          <w:p w14:paraId="6E4B1BF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Pembedahan Ekologis (Poin 3)</w:t>
            </w:r>
          </w:p>
        </w:tc>
        <w:tc>
          <w:tcPr>
            <w:tcW w:w="1760" w:type="dxa"/>
          </w:tcPr>
          <w:p w14:paraId="527CCB11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“3. Estimasi Emisi Karbon (Bar Chart Kanan): Konversi </w:t>
            </w:r>
            <w:r>
              <w:rPr>
                <w:i/>
                <w:iCs/>
              </w:rPr>
              <w:lastRenderedPageBreak/>
              <w:t xml:space="preserve">hutan alam untuk aktivitas komoditas melepaskan estimasi emisi sebesar </w:t>
            </w:r>
            <w:r>
              <w:rPr>
                <w:b/>
                <w:bCs/>
                <w:i/>
                <w:iCs/>
              </w:rPr>
              <w:t>{angka} Megagrams CO2</w:t>
            </w:r>
            <w:r>
              <w:rPr>
                <w:i/>
                <w:iCs/>
              </w:rPr>
              <w:t>,…”</w:t>
            </w:r>
          </w:p>
        </w:tc>
        <w:tc>
          <w:tcPr>
            <w:tcW w:w="2200" w:type="dxa"/>
          </w:tcPr>
          <w:p w14:paraId="18871A3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3,371,872,868</w:t>
            </w:r>
            <w:r>
              <w:t>Megagrams CO2</w:t>
            </w:r>
          </w:p>
        </w:tc>
        <w:tc>
          <w:tcPr>
            <w:tcW w:w="2200" w:type="dxa"/>
          </w:tcPr>
          <w:p w14:paraId="1205EEC0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1,282,195,705</w:t>
            </w:r>
            <w:r>
              <w:t>Megagrams CO2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7EA12DCE" w14:textId="77777777">
        <w:tc>
          <w:tcPr>
            <w:tcW w:w="1760" w:type="dxa"/>
          </w:tcPr>
          <w:p w14:paraId="3D1AF77B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Panel Indikator Donut Chart</w:t>
            </w:r>
          </w:p>
        </w:tc>
        <w:tc>
          <w:tcPr>
            <w:tcW w:w="1760" w:type="dxa"/>
          </w:tcPr>
          <w:p w14:paraId="4E94FDD4" w14:textId="77777777" w:rsidR="00455C8F" w:rsidRDefault="00000000">
            <w:pPr>
              <w:pStyle w:val="Compact"/>
            </w:pPr>
            <w:r>
              <w:t xml:space="preserve">Label Teks Merah Samping Donut Chart: </w:t>
            </w:r>
            <w:r>
              <w:rPr>
                <w:b/>
                <w:bCs/>
              </w:rPr>
              <w:t>Ekspansi Komoditas</w:t>
            </w:r>
          </w:p>
        </w:tc>
        <w:tc>
          <w:tcPr>
            <w:tcW w:w="2200" w:type="dxa"/>
          </w:tcPr>
          <w:p w14:paraId="44DA872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4.9 Mha</w:t>
            </w:r>
          </w:p>
        </w:tc>
        <w:tc>
          <w:tcPr>
            <w:tcW w:w="2200" w:type="dxa"/>
          </w:tcPr>
          <w:p w14:paraId="0E80CF6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1.9 Mha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500EE315" w14:textId="77777777">
        <w:tc>
          <w:tcPr>
            <w:tcW w:w="1760" w:type="dxa"/>
          </w:tcPr>
          <w:p w14:paraId="0867290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6. Dropdown Crosstab (Variabel Y)</w:t>
            </w:r>
          </w:p>
        </w:tc>
        <w:tc>
          <w:tcPr>
            <w:tcW w:w="1760" w:type="dxa"/>
          </w:tcPr>
          <w:p w14:paraId="789EC33E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>Parameter Perhitungan Filter:</w:t>
            </w:r>
            <w:r>
              <w:rPr>
                <w:b/>
                <w:bCs/>
              </w:rPr>
              <w:t>“Batas Median Data”</w:t>
            </w:r>
          </w:p>
        </w:tc>
        <w:tc>
          <w:tcPr>
            <w:tcW w:w="2200" w:type="dxa"/>
          </w:tcPr>
          <w:p w14:paraId="7DB5147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3,114 Ha</w:t>
            </w:r>
            <w:r>
              <w:rPr>
                <w:i/>
                <w:iCs/>
              </w:rPr>
              <w:t>(Tidak Tampil di UI)</w:t>
            </w:r>
          </w:p>
        </w:tc>
        <w:tc>
          <w:tcPr>
            <w:tcW w:w="2200" w:type="dxa"/>
          </w:tcPr>
          <w:p w14:paraId="26DEE54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1,387 Ha</w:t>
            </w:r>
            <w:r>
              <w:rPr>
                <w:i/>
                <w:iCs/>
              </w:rPr>
              <w:t>(Tidak Tampil di UI)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</w:tbl>
    <w:p w14:paraId="662A73FE" w14:textId="77777777" w:rsidR="00455C8F" w:rsidRDefault="00000000">
      <w:r>
        <w:pict w14:anchorId="44629616">
          <v:rect id="_x0000_i1027" style="width:0;height:1.5pt" o:hralign="center" o:hrstd="t" o:hr="t"/>
        </w:pict>
      </w:r>
    </w:p>
    <w:p w14:paraId="05B0CF8A" w14:textId="77777777" w:rsidR="00455C8F" w:rsidRDefault="00000000">
      <w:pPr>
        <w:pStyle w:val="Heading2"/>
      </w:pPr>
      <w:bookmarkStart w:id="3" w:name="Xb368690bc791799a0f4909de62a8b666814b7ae"/>
      <w:bookmarkEnd w:id="2"/>
      <w:r>
        <w:t>Bab 2: Kualitas Lingkungan di Kawasan Smelter</w:t>
      </w:r>
    </w:p>
    <w:p w14:paraId="6B1682B3" w14:textId="77777777" w:rsidR="00455C8F" w:rsidRDefault="00000000">
      <w:pPr>
        <w:pStyle w:val="FirstParagraph"/>
      </w:pPr>
      <w:r>
        <w:t>Tabel berikut menyajikan rincian perubahan data pada Bab 2 (Kualitas Lingkungan di Kawasan Smelter):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2041F2FE" w14:textId="77777777" w:rsidTr="002938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8" w:type="dxa"/>
          </w:tcPr>
          <w:p w14:paraId="59A0F540" w14:textId="77777777" w:rsidR="00455C8F" w:rsidRDefault="00000000">
            <w:pPr>
              <w:pStyle w:val="Compact"/>
            </w:pPr>
            <w:r>
              <w:t>Posisi UI pada Bab 2: Kualitas Lingkungan</w:t>
            </w:r>
          </w:p>
        </w:tc>
        <w:tc>
          <w:tcPr>
            <w:tcW w:w="2128" w:type="dxa"/>
          </w:tcPr>
          <w:p w14:paraId="0EED8B91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660" w:type="dxa"/>
          </w:tcPr>
          <w:p w14:paraId="4A10020E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660" w:type="dxa"/>
          </w:tcPr>
          <w:p w14:paraId="632BBEC2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78032026" w14:textId="77777777" w:rsidTr="002938FC">
        <w:tc>
          <w:tcPr>
            <w:tcW w:w="2128" w:type="dxa"/>
          </w:tcPr>
          <w:p w14:paraId="1D13BDF0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Bento Card KPI</w:t>
            </w:r>
          </w:p>
        </w:tc>
        <w:tc>
          <w:tcPr>
            <w:tcW w:w="2128" w:type="dxa"/>
          </w:tcPr>
          <w:p w14:paraId="196A547D" w14:textId="77777777" w:rsidR="00455C8F" w:rsidRDefault="00000000">
            <w:pPr>
              <w:pStyle w:val="Compact"/>
            </w:pPr>
            <w:r>
              <w:rPr>
                <w:rStyle w:val="VerbatimChar"/>
              </w:rPr>
              <w:t>Konversi Deforestasi</w:t>
            </w:r>
          </w:p>
        </w:tc>
        <w:tc>
          <w:tcPr>
            <w:tcW w:w="2660" w:type="dxa"/>
          </w:tcPr>
          <w:p w14:paraId="1F38110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Ha</w:t>
            </w:r>
          </w:p>
        </w:tc>
        <w:tc>
          <w:tcPr>
            <w:tcW w:w="2660" w:type="dxa"/>
          </w:tcPr>
          <w:p w14:paraId="44F14C2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Ha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5F315285" w14:textId="77777777" w:rsidTr="002938FC">
        <w:tc>
          <w:tcPr>
            <w:tcW w:w="2128" w:type="dxa"/>
          </w:tcPr>
          <w:p w14:paraId="2AF5438C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Hero Statement Narasi</w:t>
            </w:r>
          </w:p>
        </w:tc>
        <w:tc>
          <w:tcPr>
            <w:tcW w:w="2128" w:type="dxa"/>
          </w:tcPr>
          <w:p w14:paraId="1E2D2183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“Data menunjukkan bahwa konversi tutupan hutan mencapai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660" w:type="dxa"/>
          </w:tcPr>
          <w:p w14:paraId="446B554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2,107,041 Hektar</w:t>
            </w:r>
          </w:p>
        </w:tc>
        <w:tc>
          <w:tcPr>
            <w:tcW w:w="2660" w:type="dxa"/>
          </w:tcPr>
          <w:p w14:paraId="64B3C24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1,001,654 Hektar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75A5ABCA" w14:textId="77777777" w:rsidTr="002938FC">
        <w:tc>
          <w:tcPr>
            <w:tcW w:w="2128" w:type="dxa"/>
          </w:tcPr>
          <w:p w14:paraId="023796A8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2.4 Narasi Emisi Tambang</w:t>
            </w:r>
          </w:p>
        </w:tc>
        <w:tc>
          <w:tcPr>
            <w:tcW w:w="2128" w:type="dxa"/>
          </w:tcPr>
          <w:p w14:paraId="299B5272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“Data menunjukkan bahwa sektor Pertambangan dan Sawit mencatatkan </w:t>
            </w:r>
            <w:r>
              <w:rPr>
                <w:i/>
                <w:iCs/>
              </w:rPr>
              <w:lastRenderedPageBreak/>
              <w:t xml:space="preserve">estimasi emisi CO₂ sebesar </w:t>
            </w:r>
            <w:r>
              <w:rPr>
                <w:b/>
                <w:bCs/>
                <w:i/>
                <w:iCs/>
              </w:rPr>
              <w:t>{emisi} Juta Ton</w:t>
            </w:r>
            <w:r>
              <w:rPr>
                <w:i/>
                <w:iCs/>
              </w:rPr>
              <w:t xml:space="preserve"> dari konversi lahan seluas </w:t>
            </w:r>
            <w:r>
              <w:rPr>
                <w:b/>
                <w:bCs/>
                <w:i/>
                <w:iCs/>
              </w:rPr>
              <w:t>{luas} Hektar</w:t>
            </w:r>
            <w:r>
              <w:rPr>
                <w:i/>
                <w:iCs/>
              </w:rPr>
              <w:t>.”</w:t>
            </w:r>
          </w:p>
        </w:tc>
        <w:tc>
          <w:tcPr>
            <w:tcW w:w="2660" w:type="dxa"/>
          </w:tcPr>
          <w:p w14:paraId="46B6A7B9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1,339.5 Juta Ton</w:t>
            </w:r>
            <w:r>
              <w:t>(dari 2,107,041 Ha)</w:t>
            </w:r>
          </w:p>
        </w:tc>
        <w:tc>
          <w:tcPr>
            <w:tcW w:w="2660" w:type="dxa"/>
          </w:tcPr>
          <w:p w14:paraId="684D398C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597.8 Juta Ton</w:t>
            </w:r>
            <w:r>
              <w:t>(dari 902,068 Ha)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02B9883F" w14:textId="77777777" w:rsidTr="002938FC">
        <w:tc>
          <w:tcPr>
            <w:tcW w:w="2128" w:type="dxa"/>
          </w:tcPr>
          <w:p w14:paraId="6FBC4ED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Sub-Bab 2.4 Narasi Porsi Emisi</w:t>
            </w:r>
          </w:p>
        </w:tc>
        <w:tc>
          <w:tcPr>
            <w:tcW w:w="2128" w:type="dxa"/>
          </w:tcPr>
          <w:p w14:paraId="262A05BF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“Tingkat emisi ini mencakup </w:t>
            </w:r>
            <w:r>
              <w:rPr>
                <w:b/>
                <w:bCs/>
                <w:i/>
                <w:iCs/>
              </w:rPr>
              <w:t>{pct}%</w:t>
            </w:r>
            <w:r>
              <w:rPr>
                <w:i/>
                <w:iCs/>
              </w:rPr>
              <w:t xml:space="preserve"> dari total emisi karbon akibat hilangnya tutupan pohon…”</w:t>
            </w:r>
          </w:p>
        </w:tc>
        <w:tc>
          <w:tcPr>
            <w:tcW w:w="2660" w:type="dxa"/>
          </w:tcPr>
          <w:p w14:paraId="352B304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88.0%</w:t>
            </w:r>
          </w:p>
        </w:tc>
        <w:tc>
          <w:tcPr>
            <w:tcW w:w="2660" w:type="dxa"/>
          </w:tcPr>
          <w:p w14:paraId="54E8D17D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82.9%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44A66F34" w14:textId="77777777" w:rsidTr="002938FC">
        <w:tc>
          <w:tcPr>
            <w:tcW w:w="2128" w:type="dxa"/>
          </w:tcPr>
          <w:p w14:paraId="22AC9894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5. Sub-Bab 2.4 Narasi Emisi Petani</w:t>
            </w:r>
          </w:p>
        </w:tc>
        <w:tc>
          <w:tcPr>
            <w:tcW w:w="2128" w:type="dxa"/>
          </w:tcPr>
          <w:p w14:paraId="52662861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“…berbanding dengan aktivitas Pertanian Berpindah yang melepaskan emisi sebesar </w:t>
            </w:r>
            <w:r>
              <w:rPr>
                <w:b/>
                <w:bCs/>
                <w:i/>
                <w:iCs/>
              </w:rPr>
              <w:t>{emisi} Juta Ton</w:t>
            </w:r>
            <w:r>
              <w:rPr>
                <w:i/>
                <w:iCs/>
              </w:rPr>
              <w:t>.”</w:t>
            </w:r>
          </w:p>
        </w:tc>
        <w:tc>
          <w:tcPr>
            <w:tcW w:w="2660" w:type="dxa"/>
          </w:tcPr>
          <w:p w14:paraId="3427EE1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13.2 Juta Ton</w:t>
            </w:r>
          </w:p>
        </w:tc>
        <w:tc>
          <w:tcPr>
            <w:tcW w:w="2660" w:type="dxa"/>
          </w:tcPr>
          <w:p w14:paraId="7AE52AC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35.6 Juta Ton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</w:tbl>
    <w:p w14:paraId="265CA6D4" w14:textId="77777777" w:rsidR="00455C8F" w:rsidRDefault="00000000">
      <w:r>
        <w:pict w14:anchorId="1524A1BC">
          <v:rect id="_x0000_i1028" style="width:0;height:1.5pt" o:hralign="center" o:hrstd="t" o:hr="t"/>
        </w:pict>
      </w:r>
    </w:p>
    <w:p w14:paraId="4B78C7B1" w14:textId="77777777" w:rsidR="00455C8F" w:rsidRDefault="00000000">
      <w:pPr>
        <w:pStyle w:val="Heading2"/>
      </w:pPr>
      <w:bookmarkStart w:id="4" w:name="Xdc2e8742bd1323fc6572965ddcde5ff4887ddb4"/>
      <w:bookmarkEnd w:id="3"/>
      <w:r>
        <w:t>Bab 5: Pola Penerbitan Izin Usaha Pertambangan</w:t>
      </w:r>
    </w:p>
    <w:p w14:paraId="73919F60" w14:textId="77777777" w:rsidR="00455C8F" w:rsidRDefault="00000000">
      <w:pPr>
        <w:pStyle w:val="FirstParagraph"/>
      </w:pPr>
      <w:r>
        <w:t>Tabel berikut menyajikan rincian perubahan data pada Bab 5 (Pola Penerbitan Izin Usaha Pertambangan):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67F31D39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49C0A0E" w14:textId="77777777" w:rsidR="00455C8F" w:rsidRDefault="00000000">
            <w:pPr>
              <w:pStyle w:val="Compact"/>
            </w:pPr>
            <w:r>
              <w:t>Posisi UI pada Bab 5: Pola Penerbitan Izin</w:t>
            </w:r>
          </w:p>
        </w:tc>
        <w:tc>
          <w:tcPr>
            <w:tcW w:w="1760" w:type="dxa"/>
          </w:tcPr>
          <w:p w14:paraId="613A8F61" w14:textId="77777777" w:rsidR="00455C8F" w:rsidRDefault="00000000">
            <w:pPr>
              <w:pStyle w:val="Compact"/>
            </w:pPr>
            <w:r>
              <w:t>Kutipan Teks Harfiah di Layar Dasbor</w:t>
            </w:r>
          </w:p>
        </w:tc>
        <w:tc>
          <w:tcPr>
            <w:tcW w:w="2200" w:type="dxa"/>
          </w:tcPr>
          <w:p w14:paraId="1E9B6358" w14:textId="77777777" w:rsidR="00455C8F" w:rsidRDefault="00000000">
            <w:pPr>
              <w:pStyle w:val="Compact"/>
              <w:jc w:val="center"/>
            </w:pPr>
            <w:r>
              <w:t>Angka Lama (Sebelum V3)</w:t>
            </w:r>
          </w:p>
        </w:tc>
        <w:tc>
          <w:tcPr>
            <w:tcW w:w="2200" w:type="dxa"/>
          </w:tcPr>
          <w:p w14:paraId="4A3ED80C" w14:textId="77777777" w:rsidR="00455C8F" w:rsidRDefault="00000000">
            <w:pPr>
              <w:pStyle w:val="Compact"/>
              <w:jc w:val="center"/>
            </w:pPr>
            <w:r>
              <w:t>Angka API V3 (Sekarang)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7014F86F" w14:textId="77777777">
        <w:tc>
          <w:tcPr>
            <w:tcW w:w="1760" w:type="dxa"/>
          </w:tcPr>
          <w:p w14:paraId="74B4FDE1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Hero Statement Narasi</w:t>
            </w:r>
          </w:p>
        </w:tc>
        <w:tc>
          <w:tcPr>
            <w:tcW w:w="1760" w:type="dxa"/>
          </w:tcPr>
          <w:p w14:paraId="5E7C8956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“Selama satu dekade terakhir, total deforestasi tercatat sebesar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>…”</w:t>
            </w:r>
          </w:p>
        </w:tc>
        <w:tc>
          <w:tcPr>
            <w:tcW w:w="2200" w:type="dxa"/>
          </w:tcPr>
          <w:p w14:paraId="6AAD97F5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2,078,652.3 Hektar</w:t>
            </w:r>
          </w:p>
        </w:tc>
        <w:tc>
          <w:tcPr>
            <w:tcW w:w="2200" w:type="dxa"/>
          </w:tcPr>
          <w:p w14:paraId="20AB8B8A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1,386,055.4 Hektar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18F7FB91" w14:textId="77777777">
        <w:tc>
          <w:tcPr>
            <w:tcW w:w="1760" w:type="dxa"/>
          </w:tcPr>
          <w:p w14:paraId="6F8BA93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Sub-Bab 5.2 Fakta Spasial</w:t>
            </w:r>
          </w:p>
        </w:tc>
        <w:tc>
          <w:tcPr>
            <w:tcW w:w="1760" w:type="dxa"/>
          </w:tcPr>
          <w:p w14:paraId="5BE79C96" w14:textId="77777777" w:rsidR="00455C8F" w:rsidRDefault="00000000">
            <w:pPr>
              <w:pStyle w:val="Compact"/>
            </w:pPr>
            <w:r>
              <w:rPr>
                <w:i/>
                <w:iCs/>
              </w:rPr>
              <w:t xml:space="preserve">“Dalam dekade terakhir, total lebih dari </w:t>
            </w:r>
            <w:r>
              <w:rPr>
                <w:b/>
                <w:bCs/>
                <w:i/>
                <w:iCs/>
              </w:rPr>
              <w:t>{angka} hektar</w:t>
            </w:r>
            <w:r>
              <w:rPr>
                <w:i/>
                <w:iCs/>
              </w:rPr>
              <w:t xml:space="preserve"> kawasan livelihood (Pertanian, </w:t>
            </w:r>
            <w:r>
              <w:rPr>
                <w:i/>
                <w:iCs/>
              </w:rPr>
              <w:lastRenderedPageBreak/>
              <w:t>Peternakan, dan Perkebunan) warga tercatat mengalami perubahan tutupan lahan…”</w:t>
            </w:r>
          </w:p>
        </w:tc>
        <w:tc>
          <w:tcPr>
            <w:tcW w:w="2200" w:type="dxa"/>
          </w:tcPr>
          <w:p w14:paraId="5F6F1F3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56,720 Hektar</w:t>
            </w:r>
          </w:p>
        </w:tc>
        <w:tc>
          <w:tcPr>
            <w:tcW w:w="2200" w:type="dxa"/>
          </w:tcPr>
          <w:p w14:paraId="450CD945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41,785 Hektar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72262596" w14:textId="77777777">
        <w:tc>
          <w:tcPr>
            <w:tcW w:w="1760" w:type="dxa"/>
          </w:tcPr>
          <w:p w14:paraId="7C7AB8CC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Sub-Bab 5.1 Dual-Axis Chart</w:t>
            </w:r>
          </w:p>
        </w:tc>
        <w:tc>
          <w:tcPr>
            <w:tcW w:w="1760" w:type="dxa"/>
          </w:tcPr>
          <w:p w14:paraId="0B10631F" w14:textId="77777777" w:rsidR="00455C8F" w:rsidRDefault="00000000">
            <w:pPr>
              <w:pStyle w:val="Compact"/>
            </w:pPr>
            <w:r>
              <w:t xml:space="preserve">Kurva Batang: </w:t>
            </w:r>
            <w:r>
              <w:rPr>
                <w:b/>
                <w:bCs/>
              </w:rPr>
              <w:t>Total Deforestasi (Hektar)</w:t>
            </w:r>
          </w:p>
        </w:tc>
        <w:tc>
          <w:tcPr>
            <w:tcW w:w="2200" w:type="dxa"/>
          </w:tcPr>
          <w:p w14:paraId="0EB75D3A" w14:textId="760EC8B1" w:rsidR="00455C8F" w:rsidRDefault="00000000">
            <w:pPr>
              <w:pStyle w:val="Compact"/>
              <w:jc w:val="center"/>
            </w:pPr>
            <w:proofErr w:type="spellStart"/>
            <w:r>
              <w:rPr>
                <w:b/>
                <w:bCs/>
              </w:rPr>
              <w:t>Bentuk</w:t>
            </w:r>
            <w:proofErr w:type="spellEnd"/>
            <w:r>
              <w:rPr>
                <w:b/>
                <w:bCs/>
              </w:rPr>
              <w:t xml:space="preserve"> Grafik</w:t>
            </w:r>
            <w:r>
              <w:rPr>
                <w:i/>
                <w:iCs/>
              </w:rPr>
              <w:t>)</w:t>
            </w:r>
          </w:p>
        </w:tc>
        <w:tc>
          <w:tcPr>
            <w:tcW w:w="2200" w:type="dxa"/>
          </w:tcPr>
          <w:p w14:paraId="2B80400E" w14:textId="30361AF3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 xml:space="preserve">Bentuk Grafik 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0B1AA112" w14:textId="77777777">
        <w:tc>
          <w:tcPr>
            <w:tcW w:w="1760" w:type="dxa"/>
          </w:tcPr>
          <w:p w14:paraId="3C7CD6CA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4. Dropdown Uji Crosstab (5.4)</w:t>
            </w:r>
          </w:p>
        </w:tc>
        <w:tc>
          <w:tcPr>
            <w:tcW w:w="1760" w:type="dxa"/>
          </w:tcPr>
          <w:p w14:paraId="1C48E16C" w14:textId="77777777" w:rsidR="00455C8F" w:rsidRDefault="00000000">
            <w:pPr>
              <w:pStyle w:val="Compact"/>
            </w:pPr>
            <w:r>
              <w:t xml:space="preserve">Hasil Uji: </w:t>
            </w:r>
            <w:r>
              <w:rPr>
                <w:b/>
                <w:bCs/>
              </w:rPr>
              <w:t>“Total Deforestasi Alam (Hektar)”</w:t>
            </w:r>
            <w:r>
              <w:t xml:space="preserve"> vs </w:t>
            </w:r>
            <w:r>
              <w:rPr>
                <w:b/>
                <w:bCs/>
              </w:rPr>
              <w:t>“Deforestasi Komoditas”</w:t>
            </w:r>
          </w:p>
        </w:tc>
        <w:tc>
          <w:tcPr>
            <w:tcW w:w="2200" w:type="dxa"/>
          </w:tcPr>
          <w:p w14:paraId="32FC9E2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TIDAK SIGNIFIKAN</w:t>
            </w:r>
            <w:r>
              <w:rPr>
                <w:i/>
                <w:iCs/>
              </w:rPr>
              <w:t>(Salah data Sulteng-Sulut)</w:t>
            </w:r>
          </w:p>
        </w:tc>
        <w:tc>
          <w:tcPr>
            <w:tcW w:w="2200" w:type="dxa"/>
          </w:tcPr>
          <w:p w14:paraId="204B7D8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SIGNIFIKAN SEMUA</w:t>
            </w:r>
            <w:r>
              <w:rPr>
                <w:i/>
                <w:iCs/>
              </w:rPr>
              <w:t>(Pola data akurat)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</w:tbl>
    <w:p w14:paraId="17A1F5E6" w14:textId="77777777" w:rsidR="00455C8F" w:rsidRDefault="00000000">
      <w:r>
        <w:pict w14:anchorId="395D77AC">
          <v:rect id="_x0000_i1029" style="width:0;height:1.5pt" o:hralign="center" o:hrstd="t" o:hr="t"/>
        </w:pict>
      </w:r>
    </w:p>
    <w:p w14:paraId="3B634189" w14:textId="77777777" w:rsidR="00455C8F" w:rsidRDefault="00000000">
      <w:pPr>
        <w:pStyle w:val="Heading2"/>
      </w:pPr>
      <w:bookmarkStart w:id="5" w:name="Xb19192ec59bcf58ae2ab4f1a404e00e60931806"/>
      <w:bookmarkEnd w:id="4"/>
      <w:r>
        <w:t>Bab 7: Kegagalan Tata Kelola dan Bab 8: Distribusi Manfaat</w:t>
      </w:r>
    </w:p>
    <w:p w14:paraId="69D5FB76" w14:textId="77777777" w:rsidR="00455C8F" w:rsidRDefault="00000000">
      <w:pPr>
        <w:pStyle w:val="FirstParagraph"/>
      </w:pPr>
      <w:r>
        <w:t>Tabel berikut menyajikan rincian parameter logika di balik layar (persentil) dan perubahan threshold pada Bab 7 (Kegagalan Tata Kelola) dan Bab 8 (Distribusi Manfaat):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660"/>
        <w:gridCol w:w="2660"/>
        <w:gridCol w:w="2160"/>
      </w:tblGrid>
      <w:tr w:rsidR="00455C8F" w14:paraId="48B4415B" w14:textId="77777777" w:rsidTr="00455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511CBDC6" w14:textId="77777777" w:rsidR="00455C8F" w:rsidRDefault="00000000">
            <w:pPr>
              <w:pStyle w:val="Compact"/>
            </w:pPr>
            <w:r>
              <w:t>Posisi UI pada Bab 7 dan Bab 8</w:t>
            </w:r>
          </w:p>
        </w:tc>
        <w:tc>
          <w:tcPr>
            <w:tcW w:w="1760" w:type="dxa"/>
          </w:tcPr>
          <w:p w14:paraId="56A941F3" w14:textId="77777777" w:rsidR="00455C8F" w:rsidRDefault="00000000">
            <w:pPr>
              <w:pStyle w:val="Compact"/>
            </w:pPr>
            <w:r>
              <w:t>Parameter Logika di Balik Layar (Persentil)</w:t>
            </w:r>
          </w:p>
        </w:tc>
        <w:tc>
          <w:tcPr>
            <w:tcW w:w="2200" w:type="dxa"/>
          </w:tcPr>
          <w:p w14:paraId="3653EC22" w14:textId="77777777" w:rsidR="00455C8F" w:rsidRDefault="00000000">
            <w:pPr>
              <w:pStyle w:val="Compact"/>
              <w:jc w:val="center"/>
            </w:pPr>
            <w:r>
              <w:t>Data Lama (Sebelum V3)</w:t>
            </w:r>
          </w:p>
        </w:tc>
        <w:tc>
          <w:tcPr>
            <w:tcW w:w="2200" w:type="dxa"/>
          </w:tcPr>
          <w:p w14:paraId="4C969A8F" w14:textId="77777777" w:rsidR="00455C8F" w:rsidRDefault="00000000">
            <w:pPr>
              <w:pStyle w:val="Compact"/>
              <w:jc w:val="center"/>
            </w:pPr>
            <w:r>
              <w:t>Data API V3 (Sekarang)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284A3291" w14:textId="77777777">
        <w:tc>
          <w:tcPr>
            <w:tcW w:w="1760" w:type="dxa"/>
          </w:tcPr>
          <w:p w14:paraId="463C1EF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1. Matriks Crosstab (Total Deforestasi Alam)</w:t>
            </w:r>
          </w:p>
        </w:tc>
        <w:tc>
          <w:tcPr>
            <w:tcW w:w="1760" w:type="dxa"/>
          </w:tcPr>
          <w:p w14:paraId="0B7DD570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Ambang Batas “Kritis”</w:t>
            </w:r>
            <w:r>
              <w:t xml:space="preserve"> </w:t>
            </w:r>
            <w:r>
              <w:rPr>
                <w:i/>
                <w:iCs/>
              </w:rPr>
              <w:t>(Percentile 66%)</w:t>
            </w:r>
          </w:p>
        </w:tc>
        <w:tc>
          <w:tcPr>
            <w:tcW w:w="2200" w:type="dxa"/>
          </w:tcPr>
          <w:p w14:paraId="7571D106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39.633 Ha</w:t>
            </w:r>
            <w:r>
              <w:rPr>
                <w:i/>
                <w:iCs/>
              </w:rPr>
              <w:t>(Threshold Terlalu Tinggi)</w:t>
            </w:r>
          </w:p>
        </w:tc>
        <w:tc>
          <w:tcPr>
            <w:tcW w:w="2200" w:type="dxa"/>
          </w:tcPr>
          <w:p w14:paraId="2A6CBAE2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26.526 Ha</w:t>
            </w:r>
            <w:r>
              <w:rPr>
                <w:i/>
                <w:iCs/>
              </w:rPr>
              <w:t>(Threshold Akurat)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6E9BDA4E" w14:textId="77777777">
        <w:tc>
          <w:tcPr>
            <w:tcW w:w="1760" w:type="dxa"/>
          </w:tcPr>
          <w:p w14:paraId="41829C93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2. Matriks Crosstab (Total Deforestasi Alam)</w:t>
            </w:r>
          </w:p>
        </w:tc>
        <w:tc>
          <w:tcPr>
            <w:tcW w:w="1760" w:type="dxa"/>
          </w:tcPr>
          <w:p w14:paraId="4ABD7A36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Jumlah Izin di Zona “Kritis”</w:t>
            </w:r>
            <w:r>
              <w:t xml:space="preserve"> </w:t>
            </w:r>
            <w:r>
              <w:rPr>
                <w:i/>
                <w:iCs/>
              </w:rPr>
              <w:t>(Efek Perubahan Threshold)</w:t>
            </w:r>
          </w:p>
        </w:tc>
        <w:tc>
          <w:tcPr>
            <w:tcW w:w="2200" w:type="dxa"/>
          </w:tcPr>
          <w:p w14:paraId="6206360B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260 Izin Baru Keluar</w:t>
            </w:r>
          </w:p>
        </w:tc>
        <w:tc>
          <w:tcPr>
            <w:tcW w:w="2200" w:type="dxa"/>
          </w:tcPr>
          <w:p w14:paraId="2354285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277 Izin Baru Keluar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4061A1DD" w14:textId="77777777">
        <w:tc>
          <w:tcPr>
            <w:tcW w:w="1760" w:type="dxa"/>
          </w:tcPr>
          <w:p w14:paraId="6C12E096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3. Matriks Crosstab (Deforestasi Komoditas)</w:t>
            </w:r>
          </w:p>
        </w:tc>
        <w:tc>
          <w:tcPr>
            <w:tcW w:w="1760" w:type="dxa"/>
          </w:tcPr>
          <w:p w14:paraId="2B3EDD3E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>Ambang Batas “Kritis”</w:t>
            </w:r>
            <w:r>
              <w:t xml:space="preserve"> </w:t>
            </w:r>
            <w:r>
              <w:rPr>
                <w:i/>
                <w:iCs/>
              </w:rPr>
              <w:t>(Percentile 66%)</w:t>
            </w:r>
          </w:p>
        </w:tc>
        <w:tc>
          <w:tcPr>
            <w:tcW w:w="2200" w:type="dxa"/>
          </w:tcPr>
          <w:p w14:paraId="25BA6C04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40.041 Ha</w:t>
            </w:r>
            <w:r>
              <w:rPr>
                <w:i/>
                <w:iCs/>
              </w:rPr>
              <w:t>(Threshold Terlalu Tinggi)</w:t>
            </w:r>
          </w:p>
        </w:tc>
        <w:tc>
          <w:tcPr>
            <w:tcW w:w="2200" w:type="dxa"/>
          </w:tcPr>
          <w:p w14:paraId="7BCE9CC8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&gt; 19.334 Ha</w:t>
            </w:r>
            <w:r>
              <w:rPr>
                <w:i/>
                <w:iCs/>
              </w:rPr>
              <w:t>(Threshold Akurat)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  <w:tr w:rsidR="00455C8F" w14:paraId="298E5BB9" w14:textId="77777777">
        <w:tc>
          <w:tcPr>
            <w:tcW w:w="1760" w:type="dxa"/>
          </w:tcPr>
          <w:p w14:paraId="7C8B62D7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t xml:space="preserve">4. Matriks Crosstab (Deforestasi </w:t>
            </w:r>
            <w:r>
              <w:rPr>
                <w:b/>
                <w:bCs/>
              </w:rPr>
              <w:lastRenderedPageBreak/>
              <w:t>Komoditas)</w:t>
            </w:r>
          </w:p>
        </w:tc>
        <w:tc>
          <w:tcPr>
            <w:tcW w:w="1760" w:type="dxa"/>
          </w:tcPr>
          <w:p w14:paraId="0A5BBDDB" w14:textId="77777777" w:rsidR="00455C8F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Jumlah Izin di Zona “Kritis”</w:t>
            </w:r>
            <w:r>
              <w:t xml:space="preserve"> </w:t>
            </w:r>
            <w:r>
              <w:rPr>
                <w:i/>
                <w:iCs/>
              </w:rPr>
              <w:t xml:space="preserve">(Efek Perubahan </w:t>
            </w:r>
            <w:r>
              <w:rPr>
                <w:i/>
                <w:iCs/>
              </w:rPr>
              <w:lastRenderedPageBreak/>
              <w:t>Threshold)</w:t>
            </w:r>
          </w:p>
        </w:tc>
        <w:tc>
          <w:tcPr>
            <w:tcW w:w="2200" w:type="dxa"/>
          </w:tcPr>
          <w:p w14:paraId="7C8F35D3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lastRenderedPageBreak/>
              <w:t>260 Izin Baru Keluar</w:t>
            </w:r>
          </w:p>
        </w:tc>
        <w:tc>
          <w:tcPr>
            <w:tcW w:w="2200" w:type="dxa"/>
          </w:tcPr>
          <w:p w14:paraId="1D10D37E" w14:textId="77777777" w:rsidR="00455C8F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277 Izin Baru Keluar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</w:tr>
    </w:tbl>
    <w:p w14:paraId="55617E9B" w14:textId="77777777" w:rsidR="00455C8F" w:rsidRDefault="00000000">
      <w:r>
        <w:pict w14:anchorId="51C4DB2C">
          <v:rect id="_x0000_i1030" style="width:0;height:1.5pt" o:hralign="center" o:hrstd="t" o:hr="t"/>
        </w:pict>
      </w:r>
    </w:p>
    <w:bookmarkEnd w:id="0"/>
    <w:bookmarkEnd w:id="5"/>
    <w:p w14:paraId="41FF4473" w14:textId="77777777" w:rsidR="00320C84" w:rsidRDefault="00320C84"/>
    <w:sectPr w:rsidR="00320C8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4215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4580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C8F"/>
    <w:rsid w:val="002938FC"/>
    <w:rsid w:val="00320C84"/>
    <w:rsid w:val="00455C8F"/>
    <w:rsid w:val="00E2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13B8"/>
  <w15:docId w15:val="{BA23A030-572F-4775-BE53-55A04831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Henry Ai</cp:lastModifiedBy>
  <cp:revision>2</cp:revision>
  <dcterms:created xsi:type="dcterms:W3CDTF">2026-08-18T03:41:00Z</dcterms:created>
  <dcterms:modified xsi:type="dcterms:W3CDTF">2026-08-18T03:43:00Z</dcterms:modified>
</cp:coreProperties>
</file>