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297a31065bb57e39933beb4203ebad40c49b9a"/>
    <w:p>
      <w:pPr>
        <w:pStyle w:val="Heading1"/>
      </w:pPr>
      <w:r>
        <w:t xml:space="preserve">Audit Laporan Per-Halaman (Page-by-Page Master Audit)</w:t>
      </w:r>
    </w:p>
    <w:p>
      <w:pPr>
        <w:pStyle w:val="FirstParagraph"/>
      </w:pPr>
      <w:r>
        <w:t xml:space="preserve">Dokumen ini menyajikan hasil audit baris demi baris dari seluruh file halaman (pages) aplikasi dasbor analitik. Seluruh teks narasi, kartu metrik dinamis, dan visualisasi yang menyajikan angka Global Forest Watch (GFW) telah diekstrak dan dibandingkan nilainya secara presisi antara</w:t>
      </w:r>
      <w:r>
        <w:t xml:space="preserve"> </w:t>
      </w:r>
      <w:r>
        <w:rPr>
          <w:b/>
          <w:bCs/>
        </w:rPr>
        <w:t xml:space="preserve">Data Lama (Sebelum V3)</w:t>
      </w:r>
      <w:r>
        <w:t xml:space="preserve"> </w:t>
      </w:r>
      <w:r>
        <w:t xml:space="preserve">vs</w:t>
      </w:r>
      <w:r>
        <w:t xml:space="preserve"> </w:t>
      </w:r>
      <w:r>
        <w:rPr>
          <w:b/>
          <w:bCs/>
        </w:rPr>
        <w:t xml:space="preserve">Data API V3 (Sekarang)</w:t>
      </w:r>
      <w:r>
        <w:t xml:space="preserve">.</w:t>
      </w:r>
    </w:p>
    <w:p>
      <w:r>
        <w:pict>
          <v:rect style="width:0;height:1.5pt" o:hralign="center" o:hrstd="t" o:hr="t"/>
        </w:pict>
      </w:r>
    </w:p>
    <w:bookmarkStart w:id="9" w:name="X7e99c2cb52b7a358b98a0005d25fa3a98d1e15a"/>
    <w:p>
      <w:pPr>
        <w:pStyle w:val="Heading2"/>
      </w:pPr>
      <w:r>
        <w:t xml:space="preserve">Halaman Overview Temuan dan Ringkasan Riset</w:t>
      </w:r>
    </w:p>
    <w:p>
      <w:pPr>
        <w:pStyle w:val="FirstParagraph"/>
      </w:pPr>
      <w:r>
        <w:t xml:space="preserve">Tabel berikut menyajikan rincian perubahan data pada Halaman Overview Temuan: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Overview Temuan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Kartu Strip Expander 1</w:t>
            </w:r>
          </w:p>
        </w:tc>
        <w:tc>
          <w:tcPr/>
          <w:p>
            <w:pPr>
              <w:pStyle w:val="Compact"/>
              <w:jc w:val="left"/>
            </w:pPr>
            <w:r>
              <w:t xml:space="preserve">Kartu Metrik Ringkasan Bab 1:</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Kartu Strip Expander 2</w:t>
            </w:r>
          </w:p>
        </w:tc>
        <w:tc>
          <w:tcPr/>
          <w:p>
            <w:pPr>
              <w:pStyle w:val="Compact"/>
              <w:jc w:val="left"/>
            </w:pPr>
            <w:r>
              <w:t xml:space="preserve">Kartu Metrik Ringkasan Bab 2:</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Sub-Bab 2.4 (Card Merah)</w:t>
            </w:r>
          </w:p>
        </w:tc>
        <w:tc>
          <w:tcPr/>
          <w:p>
            <w:pPr>
              <w:pStyle w:val="Compact"/>
              <w:jc w:val="left"/>
            </w:pPr>
            <w:r>
              <w:t xml:space="preserve">Header Card:</w:t>
            </w:r>
            <w:r>
              <w:t xml:space="preserve"> </w:t>
            </w:r>
            <w:r>
              <w:rPr>
                <w:b/>
                <w:bCs/>
              </w:rPr>
              <w:t xml:space="preserve">PERTAMBANGAN DAN SAWIT</w:t>
            </w:r>
            <w:r>
              <w:rPr>
                <w:i/>
                <w:iCs/>
              </w:rPr>
              <w:t xml:space="preserve">“Luas Deforestasi Komoditas Sektor Industri”</w:t>
            </w:r>
          </w:p>
        </w:tc>
        <w:tc>
          <w:tcPr/>
          <w:p>
            <w:pPr>
              <w:pStyle w:val="Compact"/>
              <w:jc w:val="center"/>
            </w:pPr>
            <w:r>
              <w:rPr>
                <w:b/>
                <w:bCs/>
              </w:rPr>
              <w:t xml:space="preserve">2,107,041 Ha</w:t>
            </w:r>
            <w:r>
              <w:t xml:space="preserve">(87.5% dari total)</w:t>
            </w:r>
          </w:p>
        </w:tc>
        <w:tc>
          <w:tcPr/>
          <w:p>
            <w:pPr>
              <w:pStyle w:val="Compact"/>
              <w:jc w:val="center"/>
            </w:pPr>
            <w:r>
              <w:rPr>
                <w:b/>
                <w:bCs/>
              </w:rPr>
              <w:t xml:space="preserve">902,068 Ha</w:t>
            </w:r>
            <w:r>
              <w:t xml:space="preserve">(83.8% dari total)</w:t>
            </w:r>
          </w:p>
        </w:tc>
      </w:tr>
      <w:tr>
        <w:tc>
          <w:tcPr/>
          <w:p>
            <w:pPr>
              <w:pStyle w:val="Compact"/>
              <w:jc w:val="left"/>
            </w:pPr>
            <w:r>
              <w:rPr>
                <w:b/>
                <w:bCs/>
              </w:rPr>
              <w:t xml:space="preserve">4. Sub-Bab 2.4 (Card Kuning)</w:t>
            </w:r>
          </w:p>
        </w:tc>
        <w:tc>
          <w:tcPr/>
          <w:p>
            <w:pPr>
              <w:pStyle w:val="Compact"/>
              <w:jc w:val="left"/>
            </w:pPr>
            <w:r>
              <w:t xml:space="preserve">Header Card:</w:t>
            </w:r>
            <w:r>
              <w:t xml:space="preserve"> </w:t>
            </w:r>
            <w:r>
              <w:rPr>
                <w:b/>
                <w:bCs/>
              </w:rPr>
              <w:t xml:space="preserve">PERTANIAN BERPINDAH</w:t>
            </w:r>
            <w:r>
              <w:rPr>
                <w:i/>
                <w:iCs/>
              </w:rPr>
              <w:t xml:space="preserve">“Luas Deforestasi Akses Subsisten Masyarakat”</w:t>
            </w:r>
          </w:p>
        </w:tc>
        <w:tc>
          <w:tcPr/>
          <w:p>
            <w:pPr>
              <w:pStyle w:val="Compact"/>
              <w:jc w:val="center"/>
            </w:pPr>
            <w:r>
              <w:rPr>
                <w:b/>
                <w:bCs/>
              </w:rPr>
              <w:t xml:space="preserve">21,091 Ha</w:t>
            </w:r>
            <w:r>
              <w:t xml:space="preserve">(0.9% dari total)</w:t>
            </w:r>
          </w:p>
        </w:tc>
        <w:tc>
          <w:tcPr/>
          <w:p>
            <w:pPr>
              <w:pStyle w:val="Compact"/>
              <w:jc w:val="center"/>
            </w:pPr>
            <w:r>
              <w:rPr>
                <w:b/>
                <w:bCs/>
              </w:rPr>
              <w:t xml:space="preserve">52,233 Ha</w:t>
            </w:r>
            <w:r>
              <w:t xml:space="preserve">(4.9% dari total)</w:t>
            </w:r>
          </w:p>
        </w:tc>
      </w:tr>
      <w:tr>
        <w:tc>
          <w:tcPr/>
          <w:p>
            <w:pPr>
              <w:pStyle w:val="Compact"/>
              <w:jc w:val="left"/>
            </w:pPr>
            <w:r>
              <w:rPr>
                <w:b/>
                <w:bCs/>
              </w:rPr>
              <w:t xml:space="preserve">5. Sub-Bab 2.4 (Card Hitam/Merah)</w:t>
            </w:r>
          </w:p>
        </w:tc>
        <w:tc>
          <w:tcPr/>
          <w:p>
            <w:pPr>
              <w:pStyle w:val="Compact"/>
              <w:jc w:val="left"/>
            </w:pPr>
            <w:r>
              <w:t xml:space="preserve">Header Card:</w:t>
            </w:r>
            <w:r>
              <w:t xml:space="preserve"> </w:t>
            </w:r>
            <w:r>
              <w:rPr>
                <w:b/>
                <w:bCs/>
              </w:rPr>
              <w:t xml:space="preserve">RASIO KEJAHATAN</w:t>
            </w:r>
            <w:r>
              <w:rPr>
                <w:i/>
                <w:iCs/>
              </w:rPr>
              <w:t xml:space="preserve">“Industri menghancurkan hutan</w:t>
            </w:r>
            <w:r>
              <w:rPr>
                <w:i/>
                <w:iCs/>
              </w:rPr>
              <w:t xml:space="preserve"> </w:t>
            </w:r>
            <w:r>
              <w:rPr>
                <w:b/>
                <w:bCs/>
                <w:i/>
                <w:iCs/>
              </w:rPr>
              <w:t xml:space="preserve">{ratio} kali lebih banyak</w:t>
            </w:r>
            <w:r>
              <w:rPr>
                <w:i/>
                <w:iCs/>
              </w:rPr>
              <w:t xml:space="preserve"> </w:t>
            </w:r>
            <w:r>
              <w:rPr>
                <w:i/>
                <w:iCs/>
              </w:rPr>
              <w:t xml:space="preserve">dibanding petani kecil”</w:t>
            </w:r>
          </w:p>
        </w:tc>
        <w:tc>
          <w:tcPr/>
          <w:p>
            <w:pPr>
              <w:pStyle w:val="Compact"/>
              <w:jc w:val="center"/>
            </w:pPr>
            <w:r>
              <w:rPr>
                <w:b/>
                <w:bCs/>
              </w:rPr>
              <w:t xml:space="preserve">100x</w:t>
            </w:r>
            <w:r>
              <w:t xml:space="preserve">(100 kali lipat)</w:t>
            </w:r>
          </w:p>
        </w:tc>
        <w:tc>
          <w:tcPr/>
          <w:p>
            <w:pPr>
              <w:pStyle w:val="Compact"/>
              <w:jc w:val="center"/>
            </w:pPr>
            <w:r>
              <w:rPr>
                <w:b/>
                <w:bCs/>
              </w:rPr>
              <w:t xml:space="preserve">17x</w:t>
            </w:r>
            <w:r>
              <w:t xml:space="preserve">(17 kali lipat)</w:t>
            </w:r>
          </w:p>
        </w:tc>
      </w:tr>
      <w:tr>
        <w:tc>
          <w:tcPr/>
          <w:p>
            <w:pPr>
              <w:pStyle w:val="Compact"/>
              <w:jc w:val="left"/>
            </w:pPr>
            <w:r>
              <w:rPr>
                <w:b/>
                <w:bCs/>
              </w:rPr>
              <w:t xml:space="preserve">6. Dropdown Crosstab (1.4 &amp; 2.2)</w:t>
            </w:r>
          </w:p>
        </w:tc>
        <w:tc>
          <w:tcPr/>
          <w:p>
            <w:pPr>
              <w:pStyle w:val="Compact"/>
              <w:jc w:val="left"/>
            </w:pPr>
            <w:r>
              <w:t xml:space="preserve">Menu Dropdown:</w:t>
            </w:r>
            <w:r>
              <w:t xml:space="preserve"> </w:t>
            </w:r>
            <w:r>
              <w:rPr>
                <w:b/>
                <w:bCs/>
              </w:rPr>
              <w:t xml:space="preserve">“Total Deforestasi Alam (Hektar)”</w:t>
            </w:r>
            <w:r>
              <w:t xml:space="preserve"> </w:t>
            </w:r>
            <w:r>
              <w:t xml:space="preserve">vs</w:t>
            </w:r>
            <w:r>
              <w:t xml:space="preserve"> </w:t>
            </w:r>
            <w:r>
              <w:rPr>
                <w:b/>
                <w:bCs/>
              </w:rPr>
              <w:t xml:space="preserve">“Deforestasi Komoditas Tambang/Sawit (Hektar)”</w:t>
            </w:r>
          </w:p>
        </w:tc>
        <w:tc>
          <w:tcPr/>
          <w:p>
            <w:pPr>
              <w:pStyle w:val="Compact"/>
              <w:jc w:val="center"/>
            </w:pPr>
            <w:r>
              <w:t xml:space="preserve">Opsi Pilihan Variabel Y</w:t>
            </w:r>
          </w:p>
        </w:tc>
        <w:tc>
          <w:tcPr/>
          <w:p>
            <w:pPr>
              <w:pStyle w:val="Compact"/>
              <w:jc w:val="center"/>
            </w:pPr>
            <w:r>
              <w:t xml:space="preserve">Opsi Pilihan Variabel Y</w:t>
            </w:r>
          </w:p>
        </w:tc>
      </w:tr>
    </w:tbl>
    <w:p>
      <w:r>
        <w:pict>
          <v:rect style="width:0;height:1.5pt" o:hralign="center" o:hrstd="t" o:hr="t"/>
        </w:pict>
      </w:r>
    </w:p>
    <w:bookmarkEnd w:id="9"/>
    <w:bookmarkStart w:id="10" w:name="bab-1-ekspansi-industri-ekstraktif"/>
    <w:p>
      <w:pPr>
        <w:pStyle w:val="Heading2"/>
      </w:pPr>
      <w:r>
        <w:t xml:space="preserve">Bab 1: Ekspansi Industri Ekstraktif</w:t>
      </w:r>
    </w:p>
    <w:p>
      <w:pPr>
        <w:pStyle w:val="FirstParagraph"/>
      </w:pPr>
      <w:r>
        <w:t xml:space="preserve">Tabel berikut menyajikan rincian perubahan data pada Bab 1 (Ekspansi Industri Ekstraktif):</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1: Ekspansi Industri</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Luas Deforestasi Komoditas</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“Secara bersamaan, kucuran realisasi PMDN… berbanding lurus dengan akumulasi konversi tutupan hutan sebesar</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Pembedahan Ekologis (Poin 1)</w:t>
            </w:r>
          </w:p>
        </w:tc>
        <w:tc>
          <w:tcPr/>
          <w:p>
            <w:pPr>
              <w:pStyle w:val="Compact"/>
              <w:jc w:val="left"/>
            </w:pPr>
            <w:r>
              <w:rPr>
                <w:i/>
                <w:iCs/>
              </w:rPr>
              <w:t xml:space="preserve">“1. Aktor Utama Deforestasi (Donut Chart): Konversi tutupan hutan terbesar didominasi oleh Ekspansi Komoditas (Tambang &amp; Perkebunan Monokultur) yang mencapai</w:t>
            </w:r>
            <w:r>
              <w:rPr>
                <w:i/>
                <w:iCs/>
              </w:rPr>
              <w:t xml:space="preserve"> </w:t>
            </w:r>
            <w:r>
              <w:rPr>
                <w:b/>
                <w:bCs/>
                <w:i/>
                <w:iCs/>
              </w:rPr>
              <w:t xml:space="preserve">{angka} Hektar</w:t>
            </w:r>
            <w:r>
              <w:rPr>
                <w:i/>
                <w:iCs/>
              </w:rPr>
              <w:t xml:space="preserve"> </w:t>
            </w:r>
            <w:r>
              <w:rPr>
                <w:i/>
                <w:iCs/>
              </w:rPr>
              <w:t xml:space="preserve">({mha}),…”</w:t>
            </w:r>
          </w:p>
        </w:tc>
        <w:tc>
          <w:tcPr/>
          <w:p>
            <w:pPr>
              <w:pStyle w:val="Compact"/>
              <w:jc w:val="center"/>
            </w:pPr>
            <w:r>
              <w:rPr>
                <w:b/>
                <w:bCs/>
              </w:rPr>
              <w:t xml:space="preserve">4,931,210 Hektar</w:t>
            </w:r>
            <w:r>
              <w:t xml:space="preserve">(4.9 Mha)</w:t>
            </w:r>
          </w:p>
        </w:tc>
        <w:tc>
          <w:tcPr/>
          <w:p>
            <w:pPr>
              <w:pStyle w:val="Compact"/>
              <w:jc w:val="center"/>
            </w:pPr>
            <w:r>
              <w:rPr>
                <w:b/>
                <w:bCs/>
              </w:rPr>
              <w:t xml:space="preserve">1,890,659 Hektar</w:t>
            </w:r>
            <w:r>
              <w:t xml:space="preserve">(1.9 Mha)</w:t>
            </w:r>
          </w:p>
        </w:tc>
      </w:tr>
      <w:tr>
        <w:tc>
          <w:tcPr/>
          <w:p>
            <w:pPr>
              <w:pStyle w:val="Compact"/>
              <w:jc w:val="left"/>
            </w:pPr>
            <w:r>
              <w:rPr>
                <w:b/>
                <w:bCs/>
              </w:rPr>
              <w:t xml:space="preserve">4. Pembedahan Ekologis (Poin 3)</w:t>
            </w:r>
          </w:p>
        </w:tc>
        <w:tc>
          <w:tcPr/>
          <w:p>
            <w:pPr>
              <w:pStyle w:val="Compact"/>
              <w:jc w:val="left"/>
            </w:pPr>
            <w:r>
              <w:rPr>
                <w:i/>
                <w:iCs/>
              </w:rPr>
              <w:t xml:space="preserve">“3. Estimasi Emisi Karbon (Bar Chart Kanan): Konversi hutan alam untuk aktivitas komoditas melepaskan estimasi emisi sebesar</w:t>
            </w:r>
            <w:r>
              <w:rPr>
                <w:i/>
                <w:iCs/>
              </w:rPr>
              <w:t xml:space="preserve"> </w:t>
            </w:r>
            <w:r>
              <w:rPr>
                <w:b/>
                <w:bCs/>
                <w:i/>
                <w:iCs/>
              </w:rPr>
              <w:t xml:space="preserve">{angka} Megagrams CO2</w:t>
            </w:r>
            <w:r>
              <w:rPr>
                <w:i/>
                <w:iCs/>
              </w:rPr>
              <w:t xml:space="preserve">,…”</w:t>
            </w:r>
          </w:p>
        </w:tc>
        <w:tc>
          <w:tcPr/>
          <w:p>
            <w:pPr>
              <w:pStyle w:val="Compact"/>
              <w:jc w:val="center"/>
            </w:pPr>
            <w:r>
              <w:rPr>
                <w:b/>
                <w:bCs/>
              </w:rPr>
              <w:t xml:space="preserve">3,371,872,868</w:t>
            </w:r>
            <w:r>
              <w:t xml:space="preserve">Megagrams CO2</w:t>
            </w:r>
          </w:p>
        </w:tc>
        <w:tc>
          <w:tcPr/>
          <w:p>
            <w:pPr>
              <w:pStyle w:val="Compact"/>
              <w:jc w:val="center"/>
            </w:pPr>
            <w:r>
              <w:rPr>
                <w:b/>
                <w:bCs/>
              </w:rPr>
              <w:t xml:space="preserve">1,282,195,705</w:t>
            </w:r>
            <w:r>
              <w:t xml:space="preserve">Megagrams CO2</w:t>
            </w:r>
          </w:p>
        </w:tc>
      </w:tr>
      <w:tr>
        <w:tc>
          <w:tcPr/>
          <w:p>
            <w:pPr>
              <w:pStyle w:val="Compact"/>
              <w:jc w:val="left"/>
            </w:pPr>
            <w:r>
              <w:rPr>
                <w:b/>
                <w:bCs/>
              </w:rPr>
              <w:t xml:space="preserve">5. Panel Indikator Donut Chart</w:t>
            </w:r>
          </w:p>
        </w:tc>
        <w:tc>
          <w:tcPr/>
          <w:p>
            <w:pPr>
              <w:pStyle w:val="Compact"/>
              <w:jc w:val="left"/>
            </w:pPr>
            <w:r>
              <w:t xml:space="preserve">Label Teks Merah Samping Donut Chart:</w:t>
            </w:r>
            <w:r>
              <w:t xml:space="preserve"> </w:t>
            </w:r>
            <w:r>
              <w:rPr>
                <w:b/>
                <w:bCs/>
              </w:rPr>
              <w:t xml:space="preserve">Ekspansi Komoditas</w:t>
            </w:r>
          </w:p>
        </w:tc>
        <w:tc>
          <w:tcPr/>
          <w:p>
            <w:pPr>
              <w:pStyle w:val="Compact"/>
              <w:jc w:val="center"/>
            </w:pPr>
            <w:r>
              <w:rPr>
                <w:b/>
                <w:bCs/>
              </w:rPr>
              <w:t xml:space="preserve">4.9 Mha</w:t>
            </w:r>
          </w:p>
        </w:tc>
        <w:tc>
          <w:tcPr/>
          <w:p>
            <w:pPr>
              <w:pStyle w:val="Compact"/>
              <w:jc w:val="center"/>
            </w:pPr>
            <w:r>
              <w:rPr>
                <w:b/>
                <w:bCs/>
              </w:rPr>
              <w:t xml:space="preserve">1.9 Mha</w:t>
            </w:r>
          </w:p>
        </w:tc>
      </w:tr>
      <w:tr>
        <w:tc>
          <w:tcPr/>
          <w:p>
            <w:pPr>
              <w:pStyle w:val="Compact"/>
              <w:jc w:val="left"/>
            </w:pPr>
            <w:r>
              <w:rPr>
                <w:b/>
                <w:bCs/>
              </w:rPr>
              <w:t xml:space="preserve">6. Dropdown Crosstab (Variabel Y)</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1,387 Ha</w:t>
            </w:r>
            <w:r>
              <w:rPr>
                <w:i/>
                <w:iCs/>
              </w:rPr>
              <w:t xml:space="preserve">(Tidak Tampil di UI)</w:t>
            </w:r>
          </w:p>
        </w:tc>
      </w:tr>
    </w:tbl>
    <w:p>
      <w:r>
        <w:pict>
          <v:rect style="width:0;height:1.5pt" o:hralign="center" o:hrstd="t" o:hr="t"/>
        </w:pict>
      </w:r>
    </w:p>
    <w:bookmarkEnd w:id="10"/>
    <w:bookmarkStart w:id="11" w:name="Xb368690bc791799a0f4909de62a8b666814b7ae"/>
    <w:p>
      <w:pPr>
        <w:pStyle w:val="Heading2"/>
      </w:pPr>
      <w:r>
        <w:t xml:space="preserve">Bab 2: Kualitas Lingkungan di Kawasan Smelter</w:t>
      </w:r>
    </w:p>
    <w:p>
      <w:pPr>
        <w:pStyle w:val="FirstParagraph"/>
      </w:pPr>
      <w:r>
        <w:t xml:space="preserve">Tabel berikut menyajikan rincian perubahan data pada Bab 2 (Kualitas Lingkungan di Kawasan Smelter):</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2: Kualitas Lingkungan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Konversi 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“Data menunjukkan bahwa konversi tutupan hutan mencapai</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Sub-Bab 2.4 Narasi Emisi Tambang</w:t>
            </w:r>
          </w:p>
        </w:tc>
        <w:tc>
          <w:tcPr/>
          <w:p>
            <w:pPr>
              <w:pStyle w:val="Compact"/>
              <w:jc w:val="left"/>
            </w:pPr>
            <w:r>
              <w:rPr>
                <w:i/>
                <w:iCs/>
              </w:rPr>
              <w:t xml:space="preserve">“Data menunjukkan bahwa sektor Pertambangan dan Sawit mencatatkan estimasi emisi CO₂ sebesar</w:t>
            </w:r>
            <w:r>
              <w:rPr>
                <w:i/>
                <w:iCs/>
              </w:rPr>
              <w:t xml:space="preserve"> </w:t>
            </w:r>
            <w:r>
              <w:rPr>
                <w:b/>
                <w:bCs/>
                <w:i/>
                <w:iCs/>
              </w:rPr>
              <w:t xml:space="preserve">{emisi} Juta Ton</w:t>
            </w:r>
            <w:r>
              <w:rPr>
                <w:i/>
                <w:iCs/>
              </w:rPr>
              <w:t xml:space="preserve"> </w:t>
            </w:r>
            <w:r>
              <w:rPr>
                <w:i/>
                <w:iCs/>
              </w:rPr>
              <w:t xml:space="preserve">dari konversi lahan seluas</w:t>
            </w:r>
            <w:r>
              <w:rPr>
                <w:i/>
                <w:iCs/>
              </w:rPr>
              <w:t xml:space="preserve"> </w:t>
            </w:r>
            <w:r>
              <w:rPr>
                <w:b/>
                <w:bCs/>
                <w:i/>
                <w:iCs/>
              </w:rPr>
              <w:t xml:space="preserve">{luas} Hektar</w:t>
            </w:r>
            <w:r>
              <w:rPr>
                <w:i/>
                <w:iCs/>
              </w:rPr>
              <w:t xml:space="preserve">.”</w:t>
            </w:r>
          </w:p>
        </w:tc>
        <w:tc>
          <w:tcPr/>
          <w:p>
            <w:pPr>
              <w:pStyle w:val="Compact"/>
              <w:jc w:val="center"/>
            </w:pPr>
            <w:r>
              <w:rPr>
                <w:b/>
                <w:bCs/>
              </w:rPr>
              <w:t xml:space="preserve">1,339.5 Juta Ton</w:t>
            </w:r>
            <w:r>
              <w:t xml:space="preserve">(dari 2,107,041 Ha)</w:t>
            </w:r>
          </w:p>
        </w:tc>
        <w:tc>
          <w:tcPr/>
          <w:p>
            <w:pPr>
              <w:pStyle w:val="Compact"/>
              <w:jc w:val="center"/>
            </w:pPr>
            <w:r>
              <w:rPr>
                <w:b/>
                <w:bCs/>
              </w:rPr>
              <w:t xml:space="preserve">597.8 Juta Ton</w:t>
            </w:r>
            <w:r>
              <w:t xml:space="preserve">(dari 902,068 Ha)</w:t>
            </w:r>
          </w:p>
        </w:tc>
      </w:tr>
      <w:tr>
        <w:tc>
          <w:tcPr/>
          <w:p>
            <w:pPr>
              <w:pStyle w:val="Compact"/>
              <w:jc w:val="left"/>
            </w:pPr>
            <w:r>
              <w:rPr>
                <w:b/>
                <w:bCs/>
              </w:rPr>
              <w:t xml:space="preserve">4. Sub-Bab 2.4 Narasi Porsi Emisi</w:t>
            </w:r>
          </w:p>
        </w:tc>
        <w:tc>
          <w:tcPr/>
          <w:p>
            <w:pPr>
              <w:pStyle w:val="Compact"/>
              <w:jc w:val="left"/>
            </w:pPr>
            <w:r>
              <w:rPr>
                <w:i/>
                <w:iCs/>
              </w:rPr>
              <w:t xml:space="preserve">“Tingkat emisi ini mencakup</w:t>
            </w:r>
            <w:r>
              <w:rPr>
                <w:i/>
                <w:iCs/>
              </w:rPr>
              <w:t xml:space="preserve"> </w:t>
            </w:r>
            <w:r>
              <w:rPr>
                <w:b/>
                <w:bCs/>
                <w:i/>
                <w:iCs/>
              </w:rPr>
              <w:t xml:space="preserve">{pct}%</w:t>
            </w:r>
            <w:r>
              <w:rPr>
                <w:i/>
                <w:iCs/>
              </w:rPr>
              <w:t xml:space="preserve"> </w:t>
            </w:r>
            <w:r>
              <w:rPr>
                <w:i/>
                <w:iCs/>
              </w:rPr>
              <w:t xml:space="preserve">dari total emisi karbon akibat hilangnya tutupan pohon…”</w:t>
            </w:r>
          </w:p>
        </w:tc>
        <w:tc>
          <w:tcPr/>
          <w:p>
            <w:pPr>
              <w:pStyle w:val="Compact"/>
              <w:jc w:val="center"/>
            </w:pPr>
            <w:r>
              <w:rPr>
                <w:b/>
                <w:bCs/>
              </w:rPr>
              <w:t xml:space="preserve">88.0%</w:t>
            </w:r>
          </w:p>
        </w:tc>
        <w:tc>
          <w:tcPr/>
          <w:p>
            <w:pPr>
              <w:pStyle w:val="Compact"/>
              <w:jc w:val="center"/>
            </w:pPr>
            <w:r>
              <w:rPr>
                <w:b/>
                <w:bCs/>
              </w:rPr>
              <w:t xml:space="preserve">82.9%</w:t>
            </w:r>
          </w:p>
        </w:tc>
      </w:tr>
      <w:tr>
        <w:tc>
          <w:tcPr/>
          <w:p>
            <w:pPr>
              <w:pStyle w:val="Compact"/>
              <w:jc w:val="left"/>
            </w:pPr>
            <w:r>
              <w:rPr>
                <w:b/>
                <w:bCs/>
              </w:rPr>
              <w:t xml:space="preserve">5. Sub-Bab 2.4 Narasi Emisi Petani</w:t>
            </w:r>
          </w:p>
        </w:tc>
        <w:tc>
          <w:tcPr/>
          <w:p>
            <w:pPr>
              <w:pStyle w:val="Compact"/>
              <w:jc w:val="left"/>
            </w:pPr>
            <w:r>
              <w:rPr>
                <w:i/>
                <w:iCs/>
              </w:rPr>
              <w:t xml:space="preserve">“…berbanding dengan aktivitas Pertanian Berpindah yang melepaskan emisi sebesar</w:t>
            </w:r>
            <w:r>
              <w:rPr>
                <w:i/>
                <w:iCs/>
              </w:rPr>
              <w:t xml:space="preserve"> </w:t>
            </w:r>
            <w:r>
              <w:rPr>
                <w:b/>
                <w:bCs/>
                <w:i/>
                <w:iCs/>
              </w:rPr>
              <w:t xml:space="preserve">{emisi} Juta Ton</w:t>
            </w:r>
            <w:r>
              <w:rPr>
                <w:i/>
                <w:iCs/>
              </w:rPr>
              <w:t xml:space="preserve">.”</w:t>
            </w:r>
          </w:p>
        </w:tc>
        <w:tc>
          <w:tcPr/>
          <w:p>
            <w:pPr>
              <w:pStyle w:val="Compact"/>
              <w:jc w:val="center"/>
            </w:pPr>
            <w:r>
              <w:rPr>
                <w:b/>
                <w:bCs/>
              </w:rPr>
              <w:t xml:space="preserve">13.2 Juta Ton</w:t>
            </w:r>
          </w:p>
        </w:tc>
        <w:tc>
          <w:tcPr/>
          <w:p>
            <w:pPr>
              <w:pStyle w:val="Compact"/>
              <w:jc w:val="center"/>
            </w:pPr>
            <w:r>
              <w:rPr>
                <w:b/>
                <w:bCs/>
              </w:rPr>
              <w:t xml:space="preserve">35.6 Juta Ton</w:t>
            </w:r>
          </w:p>
        </w:tc>
      </w:tr>
      <w:tr>
        <w:tc>
          <w:tcPr/>
          <w:p>
            <w:pPr>
              <w:pStyle w:val="Compact"/>
              <w:jc w:val="left"/>
            </w:pPr>
            <w:r>
              <w:rPr>
                <w:b/>
                <w:bCs/>
              </w:rPr>
              <w:t xml:space="preserve">6. Dropdown Crosstab (2.3)</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2,763 Ha</w:t>
            </w:r>
            <w:r>
              <w:rPr>
                <w:i/>
                <w:iCs/>
              </w:rPr>
              <w:t xml:space="preserve">(Tidak Tampil di UI)</w:t>
            </w:r>
          </w:p>
        </w:tc>
      </w:tr>
    </w:tbl>
    <w:p>
      <w:r>
        <w:pict>
          <v:rect style="width:0;height:1.5pt" o:hralign="center" o:hrstd="t" o:hr="t"/>
        </w:pict>
      </w:r>
    </w:p>
    <w:bookmarkEnd w:id="11"/>
    <w:bookmarkStart w:id="12" w:name="Xdc2e8742bd1323fc6572965ddcde5ff4887ddb4"/>
    <w:p>
      <w:pPr>
        <w:pStyle w:val="Heading2"/>
      </w:pPr>
      <w:r>
        <w:t xml:space="preserve">Bab 5: Pola Penerbitan Izin Usaha Pertambangan</w:t>
      </w:r>
    </w:p>
    <w:p>
      <w:pPr>
        <w:pStyle w:val="FirstParagraph"/>
      </w:pPr>
      <w:r>
        <w:t xml:space="preserve">Tabel berikut menyajikan rincian perubahan data pada Bab 5 (Pola Penerbitan Izin Usaha Pertambangan):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5: Pola Penerbitan Izin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Hero Statement Narasi</w:t>
            </w:r>
          </w:p>
        </w:tc>
        <w:tc>
          <w:tcPr/>
          <w:p>
            <w:pPr>
              <w:pStyle w:val="Compact"/>
              <w:jc w:val="left"/>
            </w:pPr>
            <w:r>
              <w:rPr>
                <w:i/>
                <w:iCs/>
              </w:rPr>
              <w:t xml:space="preserve">“Selama satu dekade terakhir, total deforestasi tercatat sebesar</w:t>
            </w:r>
            <w:r>
              <w:rPr>
                <w:i/>
                <w:iCs/>
              </w:rPr>
              <w:t xml:space="preserve"> </w:t>
            </w:r>
            <w:r>
              <w:rPr>
                <w:b/>
                <w:bCs/>
                <w:i/>
                <w:iCs/>
              </w:rPr>
              <w:t xml:space="preserve">{angka} hektar</w:t>
            </w:r>
            <w:r>
              <w:rPr>
                <w:i/>
                <w:iCs/>
              </w:rPr>
              <w:t xml:space="preserve">…”</w:t>
            </w:r>
          </w:p>
        </w:tc>
        <w:tc>
          <w:tcPr/>
          <w:p>
            <w:pPr>
              <w:pStyle w:val="Compact"/>
              <w:jc w:val="center"/>
            </w:pPr>
            <w:r>
              <w:rPr>
                <w:b/>
                <w:bCs/>
              </w:rPr>
              <w:t xml:space="preserve">2,078,652.3 Hektar</w:t>
            </w:r>
          </w:p>
        </w:tc>
        <w:tc>
          <w:tcPr/>
          <w:p>
            <w:pPr>
              <w:pStyle w:val="Compact"/>
              <w:jc w:val="center"/>
            </w:pPr>
            <w:r>
              <w:rPr>
                <w:b/>
                <w:bCs/>
              </w:rPr>
              <w:t xml:space="preserve">1,386,055.4 Hektar</w:t>
            </w:r>
          </w:p>
        </w:tc>
      </w:tr>
      <w:tr>
        <w:tc>
          <w:tcPr/>
          <w:p>
            <w:pPr>
              <w:pStyle w:val="Compact"/>
              <w:jc w:val="left"/>
            </w:pPr>
            <w:r>
              <w:rPr>
                <w:b/>
                <w:bCs/>
              </w:rPr>
              <w:t xml:space="preserve">2. Sub-Bab 5.2 Fakta Spasial</w:t>
            </w:r>
          </w:p>
        </w:tc>
        <w:tc>
          <w:tcPr/>
          <w:p>
            <w:pPr>
              <w:pStyle w:val="Compact"/>
              <w:jc w:val="left"/>
            </w:pPr>
            <w:r>
              <w:rPr>
                <w:i/>
                <w:iCs/>
              </w:rPr>
              <w:t xml:space="preserve">“Dalam dekade terakhir, total lebih dari</w:t>
            </w:r>
            <w:r>
              <w:rPr>
                <w:i/>
                <w:iCs/>
              </w:rPr>
              <w:t xml:space="preserve"> </w:t>
            </w:r>
            <w:r>
              <w:rPr>
                <w:b/>
                <w:bCs/>
                <w:i/>
                <w:iCs/>
              </w:rPr>
              <w:t xml:space="preserve">{angka} hektar</w:t>
            </w:r>
            <w:r>
              <w:rPr>
                <w:i/>
                <w:iCs/>
              </w:rPr>
              <w:t xml:space="preserve"> </w:t>
            </w:r>
            <w:r>
              <w:rPr>
                <w:i/>
                <w:iCs/>
              </w:rPr>
              <w:t xml:space="preserve">kawasan livelihood (Pertanian, Peternakan, dan Perkebunan) warga tercatat mengalami perubahan tutupan lahan…”</w:t>
            </w:r>
          </w:p>
        </w:tc>
        <w:tc>
          <w:tcPr/>
          <w:p>
            <w:pPr>
              <w:pStyle w:val="Compact"/>
              <w:jc w:val="center"/>
            </w:pPr>
            <w:r>
              <w:rPr>
                <w:b/>
                <w:bCs/>
              </w:rPr>
              <w:t xml:space="preserve">56,720 Hektar</w:t>
            </w:r>
          </w:p>
        </w:tc>
        <w:tc>
          <w:tcPr/>
          <w:p>
            <w:pPr>
              <w:pStyle w:val="Compact"/>
              <w:jc w:val="center"/>
            </w:pPr>
            <w:r>
              <w:rPr>
                <w:b/>
                <w:bCs/>
              </w:rPr>
              <w:t xml:space="preserve">41,785 Hektar</w:t>
            </w:r>
          </w:p>
        </w:tc>
      </w:tr>
      <w:tr>
        <w:tc>
          <w:tcPr/>
          <w:p>
            <w:pPr>
              <w:pStyle w:val="Compact"/>
              <w:jc w:val="left"/>
            </w:pPr>
            <w:r>
              <w:rPr>
                <w:b/>
                <w:bCs/>
              </w:rPr>
              <w:t xml:space="preserve">3. Sub-Bab 5.1 Dual-Axis Chart</w:t>
            </w:r>
          </w:p>
        </w:tc>
        <w:tc>
          <w:tcPr/>
          <w:p>
            <w:pPr>
              <w:pStyle w:val="Compact"/>
              <w:jc w:val="left"/>
            </w:pPr>
            <w:r>
              <w:t xml:space="preserve">Kurva Batang:</w:t>
            </w:r>
            <w:r>
              <w:t xml:space="preserve"> </w:t>
            </w:r>
            <w:r>
              <w:rPr>
                <w:b/>
                <w:bCs/>
              </w:rPr>
              <w:t xml:space="preserve">Total Deforestasi (Hektar)</w:t>
            </w:r>
          </w:p>
        </w:tc>
        <w:tc>
          <w:tcPr/>
          <w:p>
            <w:pPr>
              <w:pStyle w:val="Compact"/>
              <w:jc w:val="center"/>
            </w:pPr>
            <w:r>
              <w:rPr>
                <w:b/>
                <w:bCs/>
              </w:rPr>
              <w:t xml:space="preserve">Bentuk Grafik Salah</w:t>
            </w:r>
            <w:r>
              <w:rPr>
                <w:i/>
                <w:iCs/>
              </w:rPr>
              <w:t xml:space="preserve">(Bukan Angka Teks di UI)</w:t>
            </w:r>
          </w:p>
        </w:tc>
        <w:tc>
          <w:tcPr/>
          <w:p>
            <w:pPr>
              <w:pStyle w:val="Compact"/>
              <w:jc w:val="center"/>
            </w:pPr>
            <w:r>
              <w:rPr>
                <w:b/>
                <w:bCs/>
              </w:rPr>
              <w:t xml:space="preserve">Bentuk Grafik Akurat</w:t>
            </w:r>
            <w:r>
              <w:rPr>
                <w:i/>
                <w:iCs/>
              </w:rPr>
              <w:t xml:space="preserve">(Bukan Angka Teks di UI)</w:t>
            </w:r>
          </w:p>
        </w:tc>
      </w:tr>
      <w:tr>
        <w:tc>
          <w:tcPr/>
          <w:p>
            <w:pPr>
              <w:pStyle w:val="Compact"/>
              <w:jc w:val="left"/>
            </w:pPr>
            <w:r>
              <w:rPr>
                <w:b/>
                <w:bCs/>
              </w:rPr>
              <w:t xml:space="preserve">4. Dropdown Uji Crosstab (5.4)</w:t>
            </w:r>
          </w:p>
        </w:tc>
        <w:tc>
          <w:tcPr/>
          <w:p>
            <w:pPr>
              <w:pStyle w:val="Compact"/>
              <w:jc w:val="left"/>
            </w:pPr>
            <w:r>
              <w:t xml:space="preserve">Hasil Uji:</w:t>
            </w:r>
            <w:r>
              <w:t xml:space="preserve"> </w:t>
            </w:r>
            <w:r>
              <w:rPr>
                <w:b/>
                <w:bCs/>
              </w:rPr>
              <w:t xml:space="preserve">“Total Deforestasi Alam (Hektar)”</w:t>
            </w:r>
            <w:r>
              <w:t xml:space="preserve"> </w:t>
            </w:r>
            <w:r>
              <w:t xml:space="preserve">vs</w:t>
            </w:r>
            <w:r>
              <w:t xml:space="preserve"> </w:t>
            </w:r>
            <w:r>
              <w:rPr>
                <w:b/>
                <w:bCs/>
              </w:rPr>
              <w:t xml:space="preserve">“Deforestasi Komoditas”</w:t>
            </w:r>
          </w:p>
        </w:tc>
        <w:tc>
          <w:tcPr/>
          <w:p>
            <w:pPr>
              <w:pStyle w:val="Compact"/>
              <w:jc w:val="center"/>
            </w:pPr>
            <w:r>
              <w:rPr>
                <w:b/>
                <w:bCs/>
              </w:rPr>
              <w:t xml:space="preserve">TIDAK SIGNIFIKAN</w:t>
            </w:r>
            <w:r>
              <w:rPr>
                <w:i/>
                <w:iCs/>
              </w:rPr>
              <w:t xml:space="preserve">(Salah data Sulteng-Sulut)</w:t>
            </w:r>
          </w:p>
        </w:tc>
        <w:tc>
          <w:tcPr/>
          <w:p>
            <w:pPr>
              <w:pStyle w:val="Compact"/>
              <w:jc w:val="center"/>
            </w:pPr>
            <w:r>
              <w:rPr>
                <w:b/>
                <w:bCs/>
              </w:rPr>
              <w:t xml:space="preserve">SIGNIFIKAN SEMUA</w:t>
            </w:r>
            <w:r>
              <w:rPr>
                <w:i/>
                <w:iCs/>
              </w:rPr>
              <w:t xml:space="preserve">(Pola data akurat)</w:t>
            </w:r>
          </w:p>
        </w:tc>
      </w:tr>
    </w:tbl>
    <w:p>
      <w:r>
        <w:pict>
          <v:rect style="width:0;height:1.5pt" o:hralign="center" o:hrstd="t" o:hr="t"/>
        </w:pict>
      </w:r>
    </w:p>
    <w:bookmarkEnd w:id="12"/>
    <w:bookmarkStart w:id="13" w:name="Xb19192ec59bcf58ae2ab4f1a404e00e60931806"/>
    <w:p>
      <w:pPr>
        <w:pStyle w:val="Heading2"/>
      </w:pPr>
      <w:r>
        <w:t xml:space="preserve">Bab 7: Kegagalan Tata Kelola dan Bab 8: Distribusi Manfaat</w:t>
      </w:r>
    </w:p>
    <w:p>
      <w:pPr>
        <w:pStyle w:val="FirstParagraph"/>
      </w:pPr>
      <w:r>
        <w:t xml:space="preserve">Tabel berikut menyajikan rincian parameter logika di balik layar (persentil) dan perubahan threshold pada Bab 7 (Kegagalan Tata Kelola) dan Bab 8 (Distribusi Manfaat):</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7 dan Bab 8</w:t>
            </w:r>
          </w:p>
        </w:tc>
        <w:tc>
          <w:tcPr/>
          <w:p>
            <w:pPr>
              <w:pStyle w:val="Compact"/>
              <w:jc w:val="left"/>
            </w:pPr>
            <w:r>
              <w:t xml:space="preserve">Parameter Logika di Balik Layar (Persentil)</w:t>
            </w:r>
          </w:p>
        </w:tc>
        <w:tc>
          <w:tcPr/>
          <w:p>
            <w:pPr>
              <w:pStyle w:val="Compact"/>
              <w:jc w:val="center"/>
            </w:pPr>
            <w:r>
              <w:t xml:space="preserve">Data Lama (Sebelum V3)</w:t>
            </w:r>
          </w:p>
        </w:tc>
        <w:tc>
          <w:tcPr/>
          <w:p>
            <w:pPr>
              <w:pStyle w:val="Compact"/>
              <w:jc w:val="center"/>
            </w:pPr>
            <w:r>
              <w:t xml:space="preserve">Data API V3 (Sekarang)</w:t>
            </w:r>
          </w:p>
        </w:tc>
      </w:tr>
      <w:tr>
        <w:tc>
          <w:tcPr/>
          <w:p>
            <w:pPr>
              <w:pStyle w:val="Compact"/>
              <w:jc w:val="left"/>
            </w:pPr>
            <w:r>
              <w:rPr>
                <w:b/>
                <w:bCs/>
              </w:rPr>
              <w:t xml:space="preserve">1. Matriks Crosstab (Total Deforestasi Alam)</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39.633 Ha</w:t>
            </w:r>
            <w:r>
              <w:rPr>
                <w:i/>
                <w:iCs/>
              </w:rPr>
              <w:t xml:space="preserve">(Threshold Terlalu Tinggi)</w:t>
            </w:r>
          </w:p>
        </w:tc>
        <w:tc>
          <w:tcPr/>
          <w:p>
            <w:pPr>
              <w:pStyle w:val="Compact"/>
              <w:jc w:val="center"/>
            </w:pPr>
            <w:r>
              <w:rPr>
                <w:b/>
                <w:bCs/>
              </w:rPr>
              <w:t xml:space="preserve">&gt; 26.526 Ha</w:t>
            </w:r>
            <w:r>
              <w:rPr>
                <w:i/>
                <w:iCs/>
              </w:rPr>
              <w:t xml:space="preserve">(Threshold Akurat)</w:t>
            </w:r>
          </w:p>
        </w:tc>
      </w:tr>
      <w:tr>
        <w:tc>
          <w:tcPr/>
          <w:p>
            <w:pPr>
              <w:pStyle w:val="Compact"/>
              <w:jc w:val="left"/>
            </w:pPr>
            <w:r>
              <w:rPr>
                <w:b/>
                <w:bCs/>
              </w:rPr>
              <w:t xml:space="preserve">2. Matriks Crosstab (Total Deforestasi Alam)</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r>
        <w:tc>
          <w:tcPr/>
          <w:p>
            <w:pPr>
              <w:pStyle w:val="Compact"/>
              <w:jc w:val="left"/>
            </w:pPr>
            <w:r>
              <w:rPr>
                <w:b/>
                <w:bCs/>
              </w:rPr>
              <w:t xml:space="preserve">3. Matriks Crosstab (Deforestasi Komoditas)</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40.041 Ha</w:t>
            </w:r>
            <w:r>
              <w:rPr>
                <w:i/>
                <w:iCs/>
              </w:rPr>
              <w:t xml:space="preserve">(Threshold Terlalu Tinggi)</w:t>
            </w:r>
          </w:p>
        </w:tc>
        <w:tc>
          <w:tcPr/>
          <w:p>
            <w:pPr>
              <w:pStyle w:val="Compact"/>
              <w:jc w:val="center"/>
            </w:pPr>
            <w:r>
              <w:rPr>
                <w:b/>
                <w:bCs/>
              </w:rPr>
              <w:t xml:space="preserve">&gt; 19.334 Ha</w:t>
            </w:r>
            <w:r>
              <w:rPr>
                <w:i/>
                <w:iCs/>
              </w:rPr>
              <w:t xml:space="preserve">(Threshold Akurat)</w:t>
            </w:r>
          </w:p>
        </w:tc>
      </w:tr>
      <w:tr>
        <w:tc>
          <w:tcPr/>
          <w:p>
            <w:pPr>
              <w:pStyle w:val="Compact"/>
              <w:jc w:val="left"/>
            </w:pPr>
            <w:r>
              <w:rPr>
                <w:b/>
                <w:bCs/>
              </w:rPr>
              <w:t xml:space="preserve">4. Matriks Crosstab (Deforestasi Komoditas)</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bl>
    <w:p>
      <w:r>
        <w:pict>
          <v:rect style="width:0;height:1.5pt" o:hralign="center" o:hrstd="t" o:hr="t"/>
        </w:pict>
      </w:r>
    </w:p>
    <w:bookmarkEnd w:id="13"/>
    <w:bookmarkStart w:id="14" w:name="Xcbca28fbb25c49cfaf569406d178ee7becffd94"/>
    <w:p>
      <w:pPr>
        <w:pStyle w:val="Heading2"/>
      </w:pPr>
      <w:r>
        <w:t xml:space="preserve">Halaman Infografis Ringkasan dan Fakta Kunci</w:t>
      </w:r>
    </w:p>
    <w:p>
      <w:pPr>
        <w:pStyle w:val="FirstParagraph"/>
      </w:pPr>
      <w:r>
        <w:t xml:space="preserve">Tabel berikut menyajikan rincian perubahan data pada Halaman 12 (Ringkasan Infografis) dan Halaman 13 (Fakta Kunci Infografis):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Infografis</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Panel Kartu Ringkasan (Halaman 12)</w:t>
            </w:r>
          </w:p>
        </w:tc>
        <w:tc>
          <w:tcPr/>
          <w:p>
            <w:pPr>
              <w:pStyle w:val="Compact"/>
              <w:jc w:val="left"/>
            </w:pPr>
            <w:r>
              <w:t xml:space="preserve">Label Panel:</w:t>
            </w:r>
            <w:r>
              <w:t xml:space="preserve"> </w:t>
            </w:r>
            <w:r>
              <w:rPr>
                <w:b/>
                <w:bCs/>
              </w:rPr>
              <w:t xml:space="preserve">Kehilangan Tutupan Pohon</w:t>
            </w:r>
          </w:p>
        </w:tc>
        <w:tc>
          <w:tcPr/>
          <w:p>
            <w:pPr>
              <w:pStyle w:val="Compact"/>
              <w:jc w:val="center"/>
            </w:pPr>
            <w:r>
              <w:rPr>
                <w:b/>
                <w:bCs/>
              </w:rPr>
              <w:t xml:space="preserve">2,078,652 Ha</w:t>
            </w:r>
          </w:p>
        </w:tc>
        <w:tc>
          <w:tcPr/>
          <w:p>
            <w:pPr>
              <w:pStyle w:val="Compact"/>
              <w:jc w:val="center"/>
            </w:pPr>
            <w:r>
              <w:rPr>
                <w:b/>
                <w:bCs/>
              </w:rPr>
              <w:t xml:space="preserve">1,386,055 Ha</w:t>
            </w:r>
          </w:p>
        </w:tc>
      </w:tr>
      <w:tr>
        <w:tc>
          <w:tcPr/>
          <w:p>
            <w:pPr>
              <w:pStyle w:val="Compact"/>
              <w:jc w:val="left"/>
            </w:pPr>
            <w:r>
              <w:rPr>
                <w:b/>
                <w:bCs/>
              </w:rPr>
              <w:t xml:space="preserve">2. Panel Kartu Ringkasan (Halaman 12)</w:t>
            </w:r>
          </w:p>
        </w:tc>
        <w:tc>
          <w:tcPr/>
          <w:p>
            <w:pPr>
              <w:pStyle w:val="Compact"/>
              <w:jc w:val="left"/>
            </w:pPr>
            <w:r>
              <w:t xml:space="preserve">Label Panel:</w:t>
            </w:r>
            <w:r>
              <w:t xml:space="preserve"> </w:t>
            </w:r>
            <w:r>
              <w:rPr>
                <w:b/>
                <w:bCs/>
              </w:rPr>
              <w:t xml:space="preserve">Deforestasi (Tambang/Sawit)</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Card Sorotan Fakta (Halaman 13)</w:t>
            </w:r>
          </w:p>
        </w:tc>
        <w:tc>
          <w:tcPr/>
          <w:p>
            <w:pPr>
              <w:pStyle w:val="Compact"/>
              <w:jc w:val="left"/>
            </w:pPr>
            <w:r>
              <w:t xml:space="preserve">Card Fakta Kunci:</w:t>
            </w:r>
            <w:r>
              <w:t xml:space="preserve"> </w:t>
            </w:r>
            <w:r>
              <w:rPr>
                <w:i/>
                <w:iCs/>
              </w:rPr>
              <w:t xml:space="preserve">“Deforestasi di Kawasan Konservasi &amp; Lindung”</w:t>
            </w:r>
          </w:p>
        </w:tc>
        <w:tc>
          <w:tcPr/>
          <w:p>
            <w:pPr>
              <w:pStyle w:val="Compact"/>
              <w:jc w:val="center"/>
            </w:pPr>
            <w:r>
              <w:rPr>
                <w:b/>
                <w:bCs/>
              </w:rPr>
              <w:t xml:space="preserve">2,078,652 Ha</w:t>
            </w:r>
          </w:p>
        </w:tc>
        <w:tc>
          <w:tcPr/>
          <w:p>
            <w:pPr>
              <w:pStyle w:val="Compact"/>
              <w:jc w:val="center"/>
            </w:pPr>
            <w:r>
              <w:rPr>
                <w:b/>
                <w:bCs/>
              </w:rPr>
              <w:t xml:space="preserve">41,785 Ha</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2026-08-18T03:41:21Z</dcterms:created>
  <dcterms:modified xsi:type="dcterms:W3CDTF">2026-08-18T03:41:21Z</dcterms:modified>
</cp:coreProperties>
</file>

<file path=docProps/custom.xml><?xml version="1.0" encoding="utf-8"?>
<Properties xmlns="http://schemas.openxmlformats.org/officeDocument/2006/custom-properties" xmlns:vt="http://schemas.openxmlformats.org/officeDocument/2006/docPropsVTypes"/>
</file>