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BCDFC3" w14:textId="77777777" w:rsidR="00636E33" w:rsidRDefault="00082742">
      <w:pPr>
        <w:spacing w:line="480" w:lineRule="auto"/>
        <w:jc w:val="center"/>
      </w:pPr>
      <w:r>
        <w:rPr>
          <w:rFonts w:ascii="Times New Roman" w:eastAsia="Times New Roman" w:hAnsi="Times New Roman" w:cs="Times New Roman"/>
          <w:sz w:val="24"/>
          <w:szCs w:val="24"/>
        </w:rPr>
        <w:t>AR in Entertainment</w:t>
      </w:r>
    </w:p>
    <w:p w14:paraId="2FE137C6" w14:textId="77777777" w:rsidR="00636E33" w:rsidRDefault="00082742">
      <w:pPr>
        <w:spacing w:line="480" w:lineRule="auto"/>
        <w:jc w:val="both"/>
      </w:pPr>
      <w:r>
        <w:rPr>
          <w:rFonts w:ascii="Times New Roman" w:eastAsia="Times New Roman" w:hAnsi="Times New Roman" w:cs="Times New Roman"/>
          <w:sz w:val="24"/>
          <w:szCs w:val="24"/>
        </w:rPr>
        <w:tab/>
        <w:t xml:space="preserve">Augmented Reality has split into two areas in entertainment. One is the use of headsets for gaming and the other is the use of phone cameras to seemingly distort reality. Examples of these are Microsoft’s </w:t>
      </w:r>
      <w:proofErr w:type="spellStart"/>
      <w:r>
        <w:rPr>
          <w:rFonts w:ascii="Times New Roman" w:eastAsia="Times New Roman" w:hAnsi="Times New Roman" w:cs="Times New Roman"/>
          <w:sz w:val="24"/>
          <w:szCs w:val="24"/>
        </w:rPr>
        <w:t>Hololens</w:t>
      </w:r>
      <w:proofErr w:type="spellEnd"/>
      <w:r>
        <w:rPr>
          <w:rFonts w:ascii="Times New Roman" w:eastAsia="Times New Roman" w:hAnsi="Times New Roman" w:cs="Times New Roman"/>
          <w:sz w:val="24"/>
          <w:szCs w:val="24"/>
        </w:rPr>
        <w:t xml:space="preserve">, a product that you wear on your head and look through that displays information and games with a very sci-fi feel, and Niantic Labs’ Pokémon Go, a mobile game that lets you see and capture Pokémon in the real world. </w:t>
      </w:r>
    </w:p>
    <w:p w14:paraId="6E256B30" w14:textId="0BAA7015" w:rsidR="00636E33" w:rsidRDefault="00082742">
      <w:pPr>
        <w:spacing w:line="480" w:lineRule="auto"/>
        <w:jc w:val="both"/>
      </w:pPr>
      <w:r>
        <w:rPr>
          <w:rFonts w:ascii="Times New Roman" w:eastAsia="Times New Roman" w:hAnsi="Times New Roman" w:cs="Times New Roman"/>
          <w:sz w:val="24"/>
          <w:szCs w:val="24"/>
        </w:rPr>
        <w:tab/>
      </w:r>
      <w:commentRangeStart w:id="0"/>
      <w:r>
        <w:rPr>
          <w:rFonts w:ascii="Times New Roman" w:eastAsia="Times New Roman" w:hAnsi="Times New Roman" w:cs="Times New Roman"/>
          <w:sz w:val="24"/>
          <w:szCs w:val="24"/>
        </w:rPr>
        <w:t xml:space="preserve">Many tech news sources </w:t>
      </w:r>
      <w:commentRangeEnd w:id="0"/>
      <w:r w:rsidR="003A4C7C">
        <w:rPr>
          <w:rStyle w:val="CommentReference"/>
        </w:rPr>
        <w:commentReference w:id="0"/>
      </w:r>
      <w:r>
        <w:rPr>
          <w:rFonts w:ascii="Times New Roman" w:eastAsia="Times New Roman" w:hAnsi="Times New Roman" w:cs="Times New Roman"/>
          <w:sz w:val="24"/>
          <w:szCs w:val="24"/>
        </w:rPr>
        <w:t xml:space="preserve">call Microsoft’s </w:t>
      </w:r>
      <w:proofErr w:type="spellStart"/>
      <w:r>
        <w:rPr>
          <w:rFonts w:ascii="Times New Roman" w:eastAsia="Times New Roman" w:hAnsi="Times New Roman" w:cs="Times New Roman"/>
          <w:sz w:val="24"/>
          <w:szCs w:val="24"/>
        </w:rPr>
        <w:t>Hololens</w:t>
      </w:r>
      <w:proofErr w:type="spellEnd"/>
      <w:r w:rsidR="00810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106A8">
        <w:rPr>
          <w:rFonts w:ascii="Times New Roman" w:eastAsia="Times New Roman" w:hAnsi="Times New Roman" w:cs="Times New Roman"/>
          <w:sz w:val="24"/>
          <w:szCs w:val="24"/>
        </w:rPr>
        <w:t>“</w:t>
      </w:r>
      <w:commentRangeStart w:id="1"/>
      <w:r>
        <w:rPr>
          <w:rFonts w:ascii="Times New Roman" w:eastAsia="Times New Roman" w:hAnsi="Times New Roman" w:cs="Times New Roman"/>
          <w:sz w:val="24"/>
          <w:szCs w:val="24"/>
        </w:rPr>
        <w:t>t</w:t>
      </w:r>
      <w:r w:rsidR="008106A8">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commentRangeEnd w:id="1"/>
      <w:r w:rsidR="003A4C7C">
        <w:rPr>
          <w:rStyle w:val="CommentReference"/>
        </w:rPr>
        <w:commentReference w:id="1"/>
      </w:r>
      <w:r>
        <w:rPr>
          <w:rFonts w:ascii="Times New Roman" w:eastAsia="Times New Roman" w:hAnsi="Times New Roman" w:cs="Times New Roman"/>
          <w:sz w:val="24"/>
          <w:szCs w:val="24"/>
        </w:rPr>
        <w:t>future of computing.” It works by displaying “holograms” onto its screens and by using cameras and microphones to take inputs from the user. Interacting with the holograms is fairly s</w:t>
      </w:r>
      <w:r w:rsidR="00807AF4">
        <w:rPr>
          <w:rFonts w:ascii="Times New Roman" w:eastAsia="Times New Roman" w:hAnsi="Times New Roman" w:cs="Times New Roman"/>
          <w:sz w:val="24"/>
          <w:szCs w:val="24"/>
        </w:rPr>
        <w:t>imple</w:t>
      </w:r>
      <w:r w:rsidR="00807AF4">
        <w:rPr>
          <w:rStyle w:val="CommentReference"/>
        </w:rPr>
        <w:commentReference w:id="2"/>
      </w:r>
      <w:r w:rsidR="00807AF4">
        <w:rPr>
          <w:rFonts w:ascii="Times New Roman" w:eastAsia="Times New Roman" w:hAnsi="Times New Roman" w:cs="Times New Roman"/>
          <w:sz w:val="24"/>
          <w:szCs w:val="24"/>
        </w:rPr>
        <w:t xml:space="preserve"> with voice commands and </w:t>
      </w:r>
      <w:r>
        <w:rPr>
          <w:rFonts w:ascii="Times New Roman" w:eastAsia="Times New Roman" w:hAnsi="Times New Roman" w:cs="Times New Roman"/>
          <w:sz w:val="24"/>
          <w:szCs w:val="24"/>
        </w:rPr>
        <w:t xml:space="preserve">gesture controls. The </w:t>
      </w:r>
      <w:proofErr w:type="spellStart"/>
      <w:r>
        <w:rPr>
          <w:rFonts w:ascii="Times New Roman" w:eastAsia="Times New Roman" w:hAnsi="Times New Roman" w:cs="Times New Roman"/>
          <w:sz w:val="24"/>
          <w:szCs w:val="24"/>
        </w:rPr>
        <w:t>Hololens</w:t>
      </w:r>
      <w:proofErr w:type="spellEnd"/>
      <w:r>
        <w:rPr>
          <w:rFonts w:ascii="Times New Roman" w:eastAsia="Times New Roman" w:hAnsi="Times New Roman" w:cs="Times New Roman"/>
          <w:sz w:val="24"/>
          <w:szCs w:val="24"/>
        </w:rPr>
        <w:t xml:space="preserve"> was clearly designed for usage by people as it is fairly comfortable to </w:t>
      </w:r>
      <w:commentRangeStart w:id="3"/>
      <w:r>
        <w:rPr>
          <w:rFonts w:ascii="Times New Roman" w:eastAsia="Times New Roman" w:hAnsi="Times New Roman" w:cs="Times New Roman"/>
          <w:sz w:val="24"/>
          <w:szCs w:val="24"/>
        </w:rPr>
        <w:t>wear</w:t>
      </w:r>
      <w:commentRangeEnd w:id="3"/>
      <w:r w:rsidR="008106A8">
        <w:rPr>
          <w:rFonts w:ascii="Times New Roman" w:eastAsia="Times New Roman" w:hAnsi="Times New Roman" w:cs="Times New Roman"/>
          <w:sz w:val="24"/>
          <w:szCs w:val="24"/>
        </w:rPr>
        <w:t>,</w:t>
      </w:r>
      <w:r w:rsidR="00807AF4">
        <w:rPr>
          <w:rStyle w:val="CommentReference"/>
        </w:rPr>
        <w:commentReference w:id="3"/>
      </w:r>
      <w:r>
        <w:rPr>
          <w:rFonts w:ascii="Times New Roman" w:eastAsia="Times New Roman" w:hAnsi="Times New Roman" w:cs="Times New Roman"/>
          <w:sz w:val="24"/>
          <w:szCs w:val="24"/>
        </w:rPr>
        <w:t xml:space="preserve"> and only slightly interrupts your upper peripherals. Also, it isn’t </w:t>
      </w:r>
      <w:r w:rsidR="008106A8">
        <w:rPr>
          <w:rFonts w:ascii="Times New Roman" w:eastAsia="Times New Roman" w:hAnsi="Times New Roman" w:cs="Times New Roman"/>
          <w:sz w:val="24"/>
          <w:szCs w:val="24"/>
        </w:rPr>
        <w:t>cheaply designed</w:t>
      </w:r>
      <w:r>
        <w:rPr>
          <w:rFonts w:ascii="Times New Roman" w:eastAsia="Times New Roman" w:hAnsi="Times New Roman" w:cs="Times New Roman"/>
          <w:sz w:val="24"/>
          <w:szCs w:val="24"/>
        </w:rPr>
        <w:t xml:space="preserve">, so with the hefty price you’re paying for it, a whopping $3,000, you will get a great product. The </w:t>
      </w:r>
      <w:proofErr w:type="spellStart"/>
      <w:r>
        <w:rPr>
          <w:rFonts w:ascii="Times New Roman" w:eastAsia="Times New Roman" w:hAnsi="Times New Roman" w:cs="Times New Roman"/>
          <w:sz w:val="24"/>
          <w:szCs w:val="24"/>
        </w:rPr>
        <w:t>Hololens</w:t>
      </w:r>
      <w:proofErr w:type="spellEnd"/>
      <w:r>
        <w:rPr>
          <w:rFonts w:ascii="Times New Roman" w:eastAsia="Times New Roman" w:hAnsi="Times New Roman" w:cs="Times New Roman"/>
          <w:sz w:val="24"/>
          <w:szCs w:val="24"/>
        </w:rPr>
        <w:t xml:space="preserve"> can put a wireframe mesh around real world objects so you can clearly see what is real and what is not. The only experiences people have had with them is at beta tests for the product, so it will inevitably be even better by the time it is released. </w:t>
      </w:r>
    </w:p>
    <w:p w14:paraId="2C8DFC7C" w14:textId="77777777" w:rsidR="00636E33" w:rsidRDefault="00082742">
      <w:pPr>
        <w:spacing w:line="480" w:lineRule="auto"/>
        <w:jc w:val="both"/>
      </w:pPr>
      <w:r>
        <w:rPr>
          <w:rFonts w:ascii="Times New Roman" w:eastAsia="Times New Roman" w:hAnsi="Times New Roman" w:cs="Times New Roman"/>
          <w:sz w:val="24"/>
          <w:szCs w:val="24"/>
        </w:rPr>
        <w:tab/>
      </w:r>
      <w:bookmarkStart w:id="4" w:name="_GoBack"/>
      <w:r>
        <w:rPr>
          <w:rFonts w:ascii="Times New Roman" w:eastAsia="Times New Roman" w:hAnsi="Times New Roman" w:cs="Times New Roman"/>
          <w:sz w:val="24"/>
          <w:szCs w:val="24"/>
        </w:rPr>
        <w:t xml:space="preserve">Pokémon Go is a free-to-play, location-based augmented reality game developed by Niantic. In the game, players use a mobile device's GPS capability to locate, capture, battle, and train Pokémon who appear on the screen as if they were in the same location as the </w:t>
      </w:r>
      <w:commentRangeStart w:id="5"/>
      <w:r>
        <w:rPr>
          <w:rFonts w:ascii="Times New Roman" w:eastAsia="Times New Roman" w:hAnsi="Times New Roman" w:cs="Times New Roman"/>
          <w:sz w:val="24"/>
          <w:szCs w:val="24"/>
        </w:rPr>
        <w:t>user</w:t>
      </w:r>
      <w:commentRangeEnd w:id="5"/>
      <w:r>
        <w:rPr>
          <w:rStyle w:val="CommentReference"/>
        </w:rPr>
        <w:commentReference w:id="5"/>
      </w:r>
      <w:r>
        <w:rPr>
          <w:rFonts w:ascii="Times New Roman" w:eastAsia="Times New Roman" w:hAnsi="Times New Roman" w:cs="Times New Roman"/>
          <w:sz w:val="24"/>
          <w:szCs w:val="24"/>
        </w:rPr>
        <w:t xml:space="preserve">. </w:t>
      </w:r>
      <w:bookmarkEnd w:id="4"/>
    </w:p>
    <w:sectPr w:rsidR="00636E3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lcomb, Jeremy" w:date="2016-10-19T10:28:00Z" w:initials="HJ">
    <w:p w14:paraId="720D2CCA" w14:textId="77777777" w:rsidR="003A4C7C" w:rsidRDefault="003A4C7C">
      <w:pPr>
        <w:pStyle w:val="CommentText"/>
      </w:pPr>
      <w:r>
        <w:rPr>
          <w:rStyle w:val="CommentReference"/>
        </w:rPr>
        <w:annotationRef/>
      </w:r>
      <w:r>
        <w:t>Which sources?</w:t>
      </w:r>
    </w:p>
  </w:comment>
  <w:comment w:id="1" w:author="Holcomb, Jeremy" w:date="2016-10-19T10:28:00Z" w:initials="HJ">
    <w:p w14:paraId="7E7C3C09" w14:textId="77777777" w:rsidR="003A4C7C" w:rsidRDefault="003A4C7C">
      <w:pPr>
        <w:pStyle w:val="CommentText"/>
      </w:pPr>
      <w:r>
        <w:rPr>
          <w:rStyle w:val="CommentReference"/>
        </w:rPr>
        <w:annotationRef/>
      </w:r>
      <w:r>
        <w:t>Add quotes beginning around ‘the’</w:t>
      </w:r>
    </w:p>
  </w:comment>
  <w:comment w:id="2" w:author="Holcomb, Jeremy" w:date="2016-10-19T10:29:00Z" w:initials="HJ">
    <w:p w14:paraId="174F1F6B" w14:textId="29CEE039" w:rsidR="00807AF4" w:rsidRDefault="00807AF4">
      <w:pPr>
        <w:pStyle w:val="CommentText"/>
      </w:pPr>
      <w:r>
        <w:rPr>
          <w:rStyle w:val="CommentReference"/>
        </w:rPr>
        <w:annotationRef/>
      </w:r>
      <w:r>
        <w:t>Omit comma</w:t>
      </w:r>
    </w:p>
  </w:comment>
  <w:comment w:id="3" w:author="Holcomb, Jeremy" w:date="2016-10-19T10:30:00Z" w:initials="HJ">
    <w:p w14:paraId="007CBAA9" w14:textId="003BFFD9" w:rsidR="00807AF4" w:rsidRDefault="00807AF4">
      <w:pPr>
        <w:pStyle w:val="CommentText"/>
      </w:pPr>
      <w:r>
        <w:rPr>
          <w:rStyle w:val="CommentReference"/>
        </w:rPr>
        <w:annotationRef/>
      </w:r>
      <w:r>
        <w:t>comma</w:t>
      </w:r>
    </w:p>
  </w:comment>
  <w:comment w:id="5" w:author="Holcomb, Jeremy" w:date="2016-10-19T10:32:00Z" w:initials="HJ">
    <w:p w14:paraId="52446737" w14:textId="51D3D412" w:rsidR="00082742" w:rsidRDefault="00082742">
      <w:pPr>
        <w:pStyle w:val="CommentText"/>
      </w:pPr>
      <w:r>
        <w:rPr>
          <w:rStyle w:val="CommentReference"/>
        </w:rPr>
        <w:annotationRef/>
      </w:r>
      <w:r>
        <w:t>could use more info about Pokémon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D2CCA" w15:done="0"/>
  <w15:commentEx w15:paraId="7E7C3C09" w15:done="0"/>
  <w15:commentEx w15:paraId="174F1F6B" w15:done="0"/>
  <w15:commentEx w15:paraId="007CBAA9" w15:done="0"/>
  <w15:commentEx w15:paraId="524467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comb, Jeremy">
    <w15:presenceInfo w15:providerId="None" w15:userId="Holcomb, 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36E33"/>
    <w:rsid w:val="00082742"/>
    <w:rsid w:val="003A4C7C"/>
    <w:rsid w:val="00636E33"/>
    <w:rsid w:val="00807AF4"/>
    <w:rsid w:val="0081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CE5C"/>
  <w15:docId w15:val="{EC451672-1A98-4988-9B2B-BAF1F222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3A4C7C"/>
    <w:rPr>
      <w:sz w:val="16"/>
      <w:szCs w:val="16"/>
    </w:rPr>
  </w:style>
  <w:style w:type="paragraph" w:styleId="CommentText">
    <w:name w:val="annotation text"/>
    <w:basedOn w:val="Normal"/>
    <w:link w:val="CommentTextChar"/>
    <w:uiPriority w:val="99"/>
    <w:semiHidden/>
    <w:unhideWhenUsed/>
    <w:rsid w:val="003A4C7C"/>
    <w:pPr>
      <w:spacing w:line="240" w:lineRule="auto"/>
    </w:pPr>
    <w:rPr>
      <w:sz w:val="20"/>
      <w:szCs w:val="20"/>
    </w:rPr>
  </w:style>
  <w:style w:type="character" w:customStyle="1" w:styleId="CommentTextChar">
    <w:name w:val="Comment Text Char"/>
    <w:basedOn w:val="DefaultParagraphFont"/>
    <w:link w:val="CommentText"/>
    <w:uiPriority w:val="99"/>
    <w:semiHidden/>
    <w:rsid w:val="003A4C7C"/>
    <w:rPr>
      <w:sz w:val="20"/>
      <w:szCs w:val="20"/>
    </w:rPr>
  </w:style>
  <w:style w:type="paragraph" w:styleId="CommentSubject">
    <w:name w:val="annotation subject"/>
    <w:basedOn w:val="CommentText"/>
    <w:next w:val="CommentText"/>
    <w:link w:val="CommentSubjectChar"/>
    <w:uiPriority w:val="99"/>
    <w:semiHidden/>
    <w:unhideWhenUsed/>
    <w:rsid w:val="003A4C7C"/>
    <w:rPr>
      <w:b/>
      <w:bCs/>
    </w:rPr>
  </w:style>
  <w:style w:type="character" w:customStyle="1" w:styleId="CommentSubjectChar">
    <w:name w:val="Comment Subject Char"/>
    <w:basedOn w:val="CommentTextChar"/>
    <w:link w:val="CommentSubject"/>
    <w:uiPriority w:val="99"/>
    <w:semiHidden/>
    <w:rsid w:val="003A4C7C"/>
    <w:rPr>
      <w:b/>
      <w:bCs/>
      <w:sz w:val="20"/>
      <w:szCs w:val="20"/>
    </w:rPr>
  </w:style>
  <w:style w:type="paragraph" w:styleId="BalloonText">
    <w:name w:val="Balloon Text"/>
    <w:basedOn w:val="Normal"/>
    <w:link w:val="BalloonTextChar"/>
    <w:uiPriority w:val="99"/>
    <w:semiHidden/>
    <w:unhideWhenUsed/>
    <w:rsid w:val="003A4C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C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Redmon, Jacob Ryan</cp:lastModifiedBy>
  <cp:revision>5</cp:revision>
  <dcterms:created xsi:type="dcterms:W3CDTF">2016-10-19T14:26:00Z</dcterms:created>
  <dcterms:modified xsi:type="dcterms:W3CDTF">2016-11-09T15:59:00Z</dcterms:modified>
</cp:coreProperties>
</file>