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ACTA CONSTITUTIVA</w:t>
      </w:r>
    </w:p>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Base, fines, integrantes, funciones específicas que les tocarán desempeñar, firmas autentificadas</w:t>
      </w:r>
    </w:p>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b/>
          <w:bCs/>
          <w:color w:val="000000"/>
          <w:sz w:val="20"/>
          <w:szCs w:val="20"/>
          <w:lang w:eastAsia="es-VE"/>
        </w:rPr>
        <w:t>Una Acta Constitutiva es aquel documento o constancia notariada en la cual se registrarán todos aquellos datos referentes y correspondientes a la formación de una sociedad o agrupación. Entre otras cuestiones, en la misma, se especificarán sus bases, fines, integrantes, las funciones específicas que les tocarán desempeñar a cada uno de estos, las firmas autentificadas de ellos que servirán para dar cuenta llegado el momento de tener que probar la identidad de alguno y toda aquella</w:t>
      </w:r>
      <w:hyperlink r:id="rId4" w:history="1">
        <w:r w:rsidRPr="004738E0">
          <w:rPr>
            <w:rFonts w:ascii="Souvenir Lt BT" w:hAnsi="Souvenir Lt BT" w:cs="Arial"/>
            <w:b/>
            <w:bCs/>
            <w:color w:val="1155CC"/>
            <w:sz w:val="20"/>
            <w:szCs w:val="20"/>
            <w:u w:val="single"/>
            <w:lang w:eastAsia="es-VE"/>
          </w:rPr>
          <w:t xml:space="preserve"> </w:t>
        </w:r>
        <w:r w:rsidRPr="004738E0">
          <w:rPr>
            <w:rFonts w:ascii="Souvenir Lt BT" w:hAnsi="Souvenir Lt BT" w:cs="Arial"/>
            <w:b/>
            <w:bCs/>
            <w:color w:val="000099"/>
            <w:sz w:val="20"/>
            <w:szCs w:val="20"/>
            <w:u w:val="single"/>
            <w:lang w:eastAsia="es-VE"/>
          </w:rPr>
          <w:t>información</w:t>
        </w:r>
      </w:hyperlink>
      <w:r w:rsidRPr="004738E0">
        <w:rPr>
          <w:rFonts w:ascii="Souvenir Lt BT" w:hAnsi="Souvenir Lt BT" w:cs="Arial"/>
          <w:b/>
          <w:bCs/>
          <w:color w:val="000000"/>
          <w:sz w:val="20"/>
          <w:szCs w:val="20"/>
          <w:lang w:eastAsia="es-VE"/>
        </w:rPr>
        <w:t xml:space="preserve"> de importancia y fundamental de la sociedad que se constituye</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36172A">
      <w:pPr>
        <w:spacing w:after="0" w:line="240" w:lineRule="auto"/>
        <w:jc w:val="center"/>
        <w:rPr>
          <w:rFonts w:ascii="Souvenir Lt BT" w:hAnsi="Souvenir Lt BT" w:cs="Arial"/>
          <w:color w:val="000000"/>
          <w:sz w:val="20"/>
          <w:szCs w:val="20"/>
          <w:lang w:eastAsia="es-VE"/>
        </w:rPr>
      </w:pPr>
      <w:r>
        <w:rPr>
          <w:rFonts w:ascii="Souvenir Lt BT" w:hAnsi="Souvenir Lt BT" w:cs="Arial"/>
          <w:color w:val="000000"/>
          <w:sz w:val="20"/>
          <w:szCs w:val="20"/>
          <w:lang w:eastAsia="es-VE"/>
        </w:rPr>
        <w:t>ACTA CONSTITUTIVA</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Nosotros, </w:t>
      </w:r>
      <w:proofErr w:type="spellStart"/>
      <w:r w:rsidRPr="004738E0">
        <w:rPr>
          <w:rFonts w:ascii="Souvenir Lt BT" w:hAnsi="Souvenir Lt BT" w:cs="Arial"/>
          <w:color w:val="000000"/>
          <w:sz w:val="20"/>
          <w:szCs w:val="20"/>
          <w:lang w:eastAsia="es-VE"/>
        </w:rPr>
        <w:t>Henrry</w:t>
      </w:r>
      <w:proofErr w:type="spellEnd"/>
      <w:r w:rsidRPr="004738E0">
        <w:rPr>
          <w:rFonts w:ascii="Souvenir Lt BT" w:hAnsi="Souvenir Lt BT" w:cs="Arial"/>
          <w:color w:val="000000"/>
          <w:sz w:val="20"/>
          <w:szCs w:val="20"/>
          <w:lang w:eastAsia="es-VE"/>
        </w:rPr>
        <w:t xml:space="preserve"> Nicolás Díaz Mata, identificado con la cédula número V-5.077.517; demás nombres y números de cédula … por medio de la presente Acta Constitutiva, creamos el Movimiento Esperanza Republicana, el cual se basará en los valores y principios del sistema político y filosófico conocido como </w:t>
      </w:r>
      <w:smartTag w:uri="urn:schemas-microsoft-com:office:smarttags" w:element="PersonName">
        <w:smartTagPr>
          <w:attr w:name="ProductID" w:val="la Repúblic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con el fin de dar continuidad a dicho sistema, heredado de los fundadores de </w:t>
      </w:r>
      <w:smartTag w:uri="urn:schemas-microsoft-com:office:smarttags" w:element="PersonName">
        <w:smartTagPr>
          <w:attr w:name="ProductID" w:val="la Patria"/>
        </w:smartTagPr>
        <w:r w:rsidRPr="004738E0">
          <w:rPr>
            <w:rFonts w:ascii="Souvenir Lt BT" w:hAnsi="Souvenir Lt BT" w:cs="Arial"/>
            <w:color w:val="000000"/>
            <w:sz w:val="20"/>
            <w:szCs w:val="20"/>
            <w:lang w:eastAsia="es-VE"/>
          </w:rPr>
          <w:t>la Patria</w:t>
        </w:r>
      </w:smartTag>
      <w:r w:rsidRPr="004738E0">
        <w:rPr>
          <w:rFonts w:ascii="Souvenir Lt BT" w:hAnsi="Souvenir Lt BT" w:cs="Arial"/>
          <w:color w:val="000000"/>
          <w:sz w:val="20"/>
          <w:szCs w:val="20"/>
          <w:lang w:eastAsia="es-VE"/>
        </w:rPr>
        <w:t xml:space="preserve"> venezolana</w:t>
      </w:r>
      <w:r>
        <w:rPr>
          <w:rFonts w:ascii="Souvenir Lt BT" w:hAnsi="Souvenir Lt BT" w:cs="Arial"/>
          <w:color w:val="000000"/>
          <w:sz w:val="20"/>
          <w:szCs w:val="20"/>
          <w:lang w:eastAsia="es-VE"/>
        </w:rPr>
        <w:t>, quienes a costa de grandes sacrificios personales y colectivos, lograron instaurarle, defenderle y mantenerle, durante la llamada guerra de independencia, dado que tuvieron presente que dicho sistema político y filosófico era el que mejor convenía a los pueblos de entonces, a quienes motivaron a decidirse por él</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hoy día, ese sistema político y filosófico debe ser retomado y aplicado con toda su fuerza y vigor, a fin de que sus beneficios puedan ser disfrutados por las actuales y futuras generaciones para que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venezolana pueda alcanzar los mejores niveles de progreso y bienestar posibles, según sus propios y constantes positivos esfuerzos.</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darle continuidad a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xml:space="preserve">, implica que la misma sea refundada, ya que en la actualidad, sus bases fundamentales han sido cambiadas por las de ideologías que dicen ser defensoras de un tal poder, para un llamado pueblo, pero que en la </w:t>
      </w:r>
      <w:proofErr w:type="spellStart"/>
      <w:r>
        <w:rPr>
          <w:rFonts w:ascii="Souvenir Lt BT" w:hAnsi="Souvenir Lt BT" w:cs="Arial"/>
          <w:color w:val="000000"/>
          <w:sz w:val="20"/>
          <w:szCs w:val="20"/>
          <w:lang w:eastAsia="es-VE"/>
        </w:rPr>
        <w:t>practica</w:t>
      </w:r>
      <w:proofErr w:type="spellEnd"/>
      <w:r>
        <w:rPr>
          <w:rFonts w:ascii="Souvenir Lt BT" w:hAnsi="Souvenir Lt BT" w:cs="Arial"/>
          <w:color w:val="000000"/>
          <w:sz w:val="20"/>
          <w:szCs w:val="20"/>
          <w:lang w:eastAsia="es-VE"/>
        </w:rPr>
        <w:t xml:space="preserve">, no pasan de ser demagógicas y populistas propuestas, con la intención de obtener las atenciones de ese determinado pueblo, que les permitan detentar el poder político para medrar de los beneficios del Estado republicano, pero al cual poco aportan y benefician, con sus consecuentes perjudiciales consecuencias tanto para el mismo pueblo, como para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misma y sus buenos ciudadanos.</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la vía para lograr el fin indicado, es el educativo, no dudamos que por esta vía será como se podrán alcanzar los apoyos necesarios para que una vez mas, estos pueblos, se vuelvan a decidir por el sistema político y filosófico que los próceres nos legaron y que es llamado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Dada la cualidad filosófica de dicho sistema político, basamos todo el esfuerzo en esta herramienta con el fin de que la misma nos permita mantenernos fieles a la tradición republicana que fue la esencia para las acciones que llevaron adelante el proceso de fundación de Venezuela como Estado, Nación y País, sin obviar por ello, la visión integradora y general de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americana, llamada </w:t>
      </w:r>
      <w:proofErr w:type="spellStart"/>
      <w:r>
        <w:rPr>
          <w:rFonts w:ascii="Souvenir Lt BT" w:hAnsi="Souvenir Lt BT" w:cs="Arial"/>
          <w:color w:val="000000"/>
          <w:sz w:val="20"/>
          <w:szCs w:val="20"/>
          <w:lang w:eastAsia="es-VE"/>
        </w:rPr>
        <w:t>Colombeia</w:t>
      </w:r>
      <w:proofErr w:type="spellEnd"/>
      <w:r>
        <w:rPr>
          <w:rFonts w:ascii="Souvenir Lt BT" w:hAnsi="Souvenir Lt BT" w:cs="Arial"/>
          <w:color w:val="000000"/>
          <w:sz w:val="20"/>
          <w:szCs w:val="20"/>
          <w:lang w:eastAsia="es-VE"/>
        </w:rPr>
        <w:t xml:space="preserve"> por Miranda, conformada por una federación de repúblicas autónomas y soberanas, </w:t>
      </w:r>
      <w:proofErr w:type="spellStart"/>
      <w:r>
        <w:rPr>
          <w:rFonts w:ascii="Souvenir Lt BT" w:hAnsi="Souvenir Lt BT" w:cs="Arial"/>
          <w:color w:val="000000"/>
          <w:sz w:val="20"/>
          <w:szCs w:val="20"/>
          <w:lang w:eastAsia="es-VE"/>
        </w:rPr>
        <w:t>mas</w:t>
      </w:r>
      <w:proofErr w:type="spellEnd"/>
      <w:r>
        <w:rPr>
          <w:rFonts w:ascii="Souvenir Lt BT" w:hAnsi="Souvenir Lt BT" w:cs="Arial"/>
          <w:color w:val="000000"/>
          <w:sz w:val="20"/>
          <w:szCs w:val="20"/>
          <w:lang w:eastAsia="es-VE"/>
        </w:rPr>
        <w:t xml:space="preserve"> que por la visión de </w:t>
      </w:r>
      <w:smartTag w:uri="urn:schemas-microsoft-com:office:smarttags" w:element="PersonName">
        <w:smartTagPr>
          <w:attr w:name="ProductID" w:val="la Gran Colombia"/>
        </w:smartTagPr>
        <w:r>
          <w:rPr>
            <w:rFonts w:ascii="Souvenir Lt BT" w:hAnsi="Souvenir Lt BT" w:cs="Arial"/>
            <w:color w:val="000000"/>
            <w:sz w:val="20"/>
            <w:szCs w:val="20"/>
            <w:lang w:eastAsia="es-VE"/>
          </w:rPr>
          <w:t>la Gran Colombia</w:t>
        </w:r>
      </w:smartTag>
      <w:r>
        <w:rPr>
          <w:rFonts w:ascii="Souvenir Lt BT" w:hAnsi="Souvenir Lt BT" w:cs="Arial"/>
          <w:color w:val="000000"/>
          <w:sz w:val="20"/>
          <w:szCs w:val="20"/>
          <w:lang w:eastAsia="es-VE"/>
        </w:rPr>
        <w:t xml:space="preserve"> ideada por Bolívar, conformada por las mismas repúblicas pero bajo un solo mando central, o mucho menos que, por la visión de la tal Patria Grande ideada por una banda de totalitaristas de ideología socialista procubana, con base democrática y populista, que hoy día tiene casi destruida la poca república que quedaba en Venezuela.</w:t>
      </w:r>
    </w:p>
    <w:p w:rsidR="000F38D1" w:rsidRDefault="000F38D1" w:rsidP="0036172A">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Quiera Dios, todopoderoso, que nuestros esfuerzos logren alcanzar los fines planteados y que la gloria le sea dada por el ejemplo que día a día den las actuales y nuevas generaciones de esta Tierra de Gracia que para bien llamamos Venezuela y para su eterno servicio sentamos sobre las bases y principios de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xml:space="preserve">, el mejor sistema político y filosófico que </w:t>
      </w:r>
      <w:proofErr w:type="spellStart"/>
      <w:r>
        <w:rPr>
          <w:rFonts w:ascii="Souvenir Lt BT" w:hAnsi="Souvenir Lt BT" w:cs="Arial"/>
          <w:color w:val="000000"/>
          <w:sz w:val="20"/>
          <w:szCs w:val="20"/>
          <w:lang w:eastAsia="es-VE"/>
        </w:rPr>
        <w:t>mas</w:t>
      </w:r>
      <w:proofErr w:type="spellEnd"/>
      <w:r>
        <w:rPr>
          <w:rFonts w:ascii="Souvenir Lt BT" w:hAnsi="Souvenir Lt BT" w:cs="Arial"/>
          <w:color w:val="000000"/>
          <w:sz w:val="20"/>
          <w:szCs w:val="20"/>
          <w:lang w:eastAsia="es-VE"/>
        </w:rPr>
        <w:t xml:space="preserve"> conviene, ahora y siempre, a ésta, nuestra Patria.</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Aprobado en la ciudad de ….. el día … del mes ….  del año …</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 </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51FF8">
      <w:pPr>
        <w:spacing w:after="0" w:line="240" w:lineRule="auto"/>
        <w:jc w:val="both"/>
        <w:rPr>
          <w:rFonts w:ascii="Souvenir Lt BT" w:hAnsi="Souvenir Lt BT" w:cs="Arial"/>
          <w:color w:val="000000"/>
          <w:sz w:val="20"/>
          <w:szCs w:val="20"/>
          <w:lang w:eastAsia="es-VE"/>
        </w:rPr>
        <w:sectPr w:rsidR="000F38D1" w:rsidSect="00B12341">
          <w:pgSz w:w="12240" w:h="15840"/>
          <w:pgMar w:top="1417" w:right="1701" w:bottom="1417" w:left="1701" w:header="708" w:footer="708" w:gutter="0"/>
          <w:cols w:space="708"/>
          <w:docGrid w:linePitch="360"/>
        </w:sectPr>
      </w:pPr>
    </w:p>
    <w:p w:rsidR="000F38D1" w:rsidRDefault="000F38D1" w:rsidP="00751FF8">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lastRenderedPageBreak/>
        <w:t>A continuación se crea los Estatutos Generales donde se definirán la estructura organizativa del Movimiento Esperanza Republicana, las calificaciones, funciones y atribuciones de los cargos, la definición o glosario de términos de los conceptos usados y demás especificaciones que sirvan para el mejor entendimiento y aplicación de los articulados a fin de que las acciones marchen con orden y prontitud y las partes obtengan la honra y el provecho merecido.</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Estas bases y principios les identificamos como libertad, igualdad, respeto, propiedad y seguridad.</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al Estado republicano como un ente dedicado al servicio público del ciudadano</w:t>
      </w:r>
      <w:r>
        <w:rPr>
          <w:rFonts w:ascii="Souvenir Lt BT" w:hAnsi="Souvenir Lt BT" w:cs="Arial"/>
          <w:color w:val="000000"/>
          <w:sz w:val="20"/>
          <w:szCs w:val="20"/>
          <w:lang w:eastAsia="es-VE"/>
        </w:rPr>
        <w:t xml:space="preserve"> para con ello, permitirle lograr su mayor y mejor potencialidad, positivo desarrollo y evolución humana</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que los gobiernos que se sucedan en dicho Estado tendrán el ineludible deber de hacer que se cumplan esas funciones de servicio público con la mayor eficacia y eficiencia, de la misma manera consideramos que el Estado republicano, tendrá sus propios funcionarios, que no podrán ser ni confundidos ni suplantados por los funcionarios de alguno de los gobiernos electos</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deber  A estas bases fundamentales les agregamos los conceptos de federación, Estado y su carácter laico y su función primordial de servicio público, así como los de autonomía y soberanía, tanto en los poderes que le conforman, siendo ellos el legislativo, el judicial y el ejecutivo, como en los Estados que conforman </w:t>
      </w:r>
      <w:smartTag w:uri="urn:schemas-microsoft-com:office:smarttags" w:element="PersonName">
        <w:smartTagPr>
          <w:attr w:name="ProductID" w:val="la Oficin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de Venezuela.</w:t>
      </w:r>
    </w:p>
    <w:p w:rsidR="000F38D1" w:rsidRPr="004738E0"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Cada uno de estos poderes con sus funciones inherentes como contralor, electoral, fiscal </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una Asociación Civil sin fines de lucro y para que sirva como medio que nos permita la participación ciudadana en todos los aspectos, tanto en lo social, en lo político como en todas las demás actividades que la tradición republicana nos concede.</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cuyas siglas serán “mover” y se le podrá llamar “movimiento esperanza”. Cualquiera de estos nombres le podrán representar y su logo es el que se expone en el artículo respectivo.</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creador o fundador del movimiento, seré su Presidente hasta la disolución del mismo, bien por haber alcanzado su objetivo, o porque se decida su finalización total de actividades.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El objetivo del movimiento es refundar </w:t>
      </w:r>
      <w:smartTag w:uri="urn:schemas-microsoft-com:office:smarttags" w:element="PersonName">
        <w:smartTagPr>
          <w:attr w:name="ProductID" w:val="la Oficina"/>
        </w:smartTagPr>
        <w:r w:rsidRPr="00C24010">
          <w:rPr>
            <w:rFonts w:ascii="Souvenir Lt BT" w:hAnsi="Souvenir Lt BT" w:cs="Arial"/>
            <w:color w:val="000000"/>
            <w:sz w:val="18"/>
            <w:szCs w:val="18"/>
            <w:lang w:eastAsia="es-VE"/>
          </w:rPr>
          <w:t>la República</w:t>
        </w:r>
      </w:smartTag>
      <w:r w:rsidRPr="00C24010">
        <w:rPr>
          <w:rFonts w:ascii="Souvenir Lt BT" w:hAnsi="Souvenir Lt BT" w:cs="Arial"/>
          <w:color w:val="000000"/>
          <w:sz w:val="18"/>
          <w:szCs w:val="18"/>
          <w:lang w:eastAsia="es-VE"/>
        </w:rPr>
        <w:t xml:space="preserve"> y convertir al Estado venezolano, en uno absolutamente republicano y el de promover las mismas refundaciones en los países hermanos del continente americano.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Para el logro del objetivo se basarán las estrategias en la herramienta </w:t>
      </w:r>
      <w:proofErr w:type="spellStart"/>
      <w:r w:rsidRPr="00C24010">
        <w:rPr>
          <w:rFonts w:ascii="Souvenir Lt BT" w:hAnsi="Souvenir Lt BT" w:cs="Arial"/>
          <w:color w:val="000000"/>
          <w:sz w:val="18"/>
          <w:szCs w:val="18"/>
          <w:lang w:eastAsia="es-VE"/>
        </w:rPr>
        <w:t>EDUCACION</w:t>
      </w:r>
      <w:proofErr w:type="spellEnd"/>
      <w:r w:rsidRPr="00C24010">
        <w:rPr>
          <w:rFonts w:ascii="Souvenir Lt BT" w:hAnsi="Souvenir Lt BT" w:cs="Arial"/>
          <w:color w:val="000000"/>
          <w:sz w:val="18"/>
          <w:szCs w:val="18"/>
          <w:lang w:eastAsia="es-VE"/>
        </w:rPr>
        <w:t xml:space="preserve"> como base primordial.</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br w:type="page"/>
      </w:r>
      <w:proofErr w:type="spellStart"/>
      <w:r w:rsidRPr="00C24010">
        <w:rPr>
          <w:rFonts w:ascii="Souvenir Lt BT" w:hAnsi="Souvenir Lt BT" w:cs="Arial"/>
          <w:color w:val="000000"/>
          <w:sz w:val="18"/>
          <w:szCs w:val="18"/>
          <w:lang w:eastAsia="es-VE"/>
        </w:rPr>
        <w:lastRenderedPageBreak/>
        <w:t>EEGG</w:t>
      </w:r>
      <w:proofErr w:type="spellEnd"/>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CAPITULO I</w:t>
      </w: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De la denominación</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Artículo 1</w:t>
      </w:r>
      <w:r w:rsidRPr="00C24010">
        <w:rPr>
          <w:rFonts w:ascii="Souvenir Lt BT" w:hAnsi="Souvenir Lt BT" w:cs="Arial"/>
          <w:color w:val="000000"/>
          <w:sz w:val="18"/>
          <w:szCs w:val="18"/>
          <w:lang w:eastAsia="es-VE"/>
        </w:rPr>
        <w:t>: El Movimiento Esperanza Republicana 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siempre será</w:t>
      </w:r>
      <w:r>
        <w:rPr>
          <w:rFonts w:ascii="Souvenir Lt BT" w:hAnsi="Souvenir Lt BT" w:cs="Arial"/>
          <w:color w:val="000000"/>
          <w:sz w:val="18"/>
          <w:szCs w:val="18"/>
          <w:lang w:eastAsia="es-VE"/>
        </w:rPr>
        <w:t>, un M</w:t>
      </w:r>
      <w:r w:rsidRPr="00C24010">
        <w:rPr>
          <w:rFonts w:ascii="Souvenir Lt BT" w:hAnsi="Souvenir Lt BT" w:cs="Arial"/>
          <w:color w:val="000000"/>
          <w:sz w:val="18"/>
          <w:szCs w:val="18"/>
          <w:lang w:eastAsia="es-VE"/>
        </w:rPr>
        <w:t xml:space="preserve">ovimiento </w:t>
      </w:r>
      <w:r>
        <w:rPr>
          <w:rFonts w:ascii="Souvenir Lt BT" w:hAnsi="Souvenir Lt BT" w:cs="Arial"/>
          <w:color w:val="000000"/>
          <w:sz w:val="18"/>
          <w:szCs w:val="18"/>
          <w:lang w:eastAsia="es-VE"/>
        </w:rPr>
        <w:t>de carácter R</w:t>
      </w:r>
      <w:r w:rsidRPr="00C24010">
        <w:rPr>
          <w:rFonts w:ascii="Souvenir Lt BT" w:hAnsi="Souvenir Lt BT" w:cs="Arial"/>
          <w:color w:val="000000"/>
          <w:sz w:val="18"/>
          <w:szCs w:val="18"/>
          <w:lang w:eastAsia="es-VE"/>
        </w:rPr>
        <w:t>epublicano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tanto en lo político como en lo filosófico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jamás se convertirá en un</w:t>
      </w:r>
      <w:r w:rsidRPr="00C24010">
        <w:rPr>
          <w:rFonts w:ascii="Souvenir Lt BT" w:hAnsi="Souvenir Lt BT" w:cs="Arial"/>
          <w:color w:val="000000"/>
          <w:sz w:val="18"/>
          <w:szCs w:val="18"/>
          <w:lang w:eastAsia="es-VE"/>
        </w:rPr>
        <w:t xml:space="preserve"> “partido</w:t>
      </w:r>
      <w:r>
        <w:rPr>
          <w:rFonts w:ascii="Souvenir Lt BT" w:hAnsi="Souvenir Lt BT" w:cs="Arial"/>
          <w:color w:val="000000"/>
          <w:sz w:val="18"/>
          <w:szCs w:val="18"/>
          <w:lang w:eastAsia="es-VE"/>
        </w:rPr>
        <w:t xml:space="preserve"> político”</w:t>
      </w:r>
      <w:r w:rsidRPr="00C24010">
        <w:rPr>
          <w:rFonts w:ascii="Souvenir Lt BT" w:hAnsi="Souvenir Lt BT" w:cs="Arial"/>
          <w:color w:val="000000"/>
          <w:sz w:val="18"/>
          <w:szCs w:val="18"/>
          <w:lang w:eastAsia="es-VE"/>
        </w:rPr>
        <w:t>.</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2</w:t>
      </w:r>
      <w:r w:rsidRPr="00C24010">
        <w:rPr>
          <w:rFonts w:ascii="Souvenir Lt BT" w:hAnsi="Souvenir Lt BT" w:cs="Arial"/>
          <w:color w:val="000000"/>
          <w:sz w:val="18"/>
          <w:szCs w:val="18"/>
          <w:lang w:eastAsia="es-VE"/>
        </w:rPr>
        <w:t>: El Movimiento Esperanza Republicana podrá identificarse co</w:t>
      </w:r>
      <w:r>
        <w:rPr>
          <w:rFonts w:ascii="Souvenir Lt BT" w:hAnsi="Souvenir Lt BT" w:cs="Arial"/>
          <w:color w:val="000000"/>
          <w:sz w:val="18"/>
          <w:szCs w:val="18"/>
          <w:lang w:eastAsia="es-VE"/>
        </w:rPr>
        <w:t xml:space="preserve">mo “mover”, </w:t>
      </w:r>
      <w:r w:rsidRPr="00C24010">
        <w:rPr>
          <w:rFonts w:ascii="Souvenir Lt BT" w:hAnsi="Souvenir Lt BT" w:cs="Arial"/>
          <w:color w:val="000000"/>
          <w:sz w:val="18"/>
          <w:szCs w:val="18"/>
          <w:lang w:eastAsia="es-VE"/>
        </w:rPr>
        <w:t>“movimiento esperanza”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“la esperanza”, </w:t>
      </w:r>
      <w:r>
        <w:rPr>
          <w:rFonts w:ascii="Souvenir Lt BT" w:hAnsi="Souvenir Lt BT" w:cs="Arial"/>
          <w:color w:val="000000"/>
          <w:sz w:val="18"/>
          <w:szCs w:val="18"/>
          <w:lang w:eastAsia="es-VE"/>
        </w:rPr>
        <w:t>“movimiento”, “</w:t>
      </w:r>
      <w:smartTag w:uri="urn:schemas-microsoft-com:office:smarttags" w:element="PersonName">
        <w:smartTagPr>
          <w:attr w:name="ProductID" w:val="La Asociación"/>
        </w:smartTagPr>
        <w:r>
          <w:rPr>
            <w:rFonts w:ascii="Souvenir Lt BT" w:hAnsi="Souvenir Lt BT" w:cs="Arial"/>
            <w:color w:val="000000"/>
            <w:sz w:val="18"/>
            <w:szCs w:val="18"/>
            <w:lang w:eastAsia="es-VE"/>
          </w:rPr>
          <w:t>La Asociación</w:t>
        </w:r>
      </w:smartTag>
      <w:r>
        <w:rPr>
          <w:rFonts w:ascii="Souvenir Lt BT" w:hAnsi="Souvenir Lt BT" w:cs="Arial"/>
          <w:color w:val="000000"/>
          <w:sz w:val="18"/>
          <w:szCs w:val="18"/>
          <w:lang w:eastAsia="es-VE"/>
        </w:rPr>
        <w:t>”, “</w:t>
      </w:r>
      <w:smartTag w:uri="urn:schemas-microsoft-com:office:smarttags" w:element="PersonName">
        <w:smartTagPr>
          <w:attr w:name="ProductID" w:val="La Sociedad"/>
        </w:smartTagPr>
        <w:r>
          <w:rPr>
            <w:rFonts w:ascii="Souvenir Lt BT" w:hAnsi="Souvenir Lt BT" w:cs="Arial"/>
            <w:color w:val="000000"/>
            <w:sz w:val="18"/>
            <w:szCs w:val="18"/>
            <w:lang w:eastAsia="es-VE"/>
          </w:rPr>
          <w:t>La Sociedad</w:t>
        </w:r>
      </w:smartTag>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o </w:t>
      </w:r>
      <w:r>
        <w:rPr>
          <w:rFonts w:ascii="Souvenir Lt BT" w:hAnsi="Souvenir Lt BT" w:cs="Arial"/>
          <w:color w:val="000000"/>
          <w:sz w:val="18"/>
          <w:szCs w:val="18"/>
          <w:lang w:eastAsia="es-VE"/>
        </w:rPr>
        <w:t xml:space="preserve">con cualquier </w:t>
      </w:r>
      <w:r w:rsidRPr="00C24010">
        <w:rPr>
          <w:rFonts w:ascii="Souvenir Lt BT" w:hAnsi="Souvenir Lt BT" w:cs="Arial"/>
          <w:color w:val="000000"/>
          <w:sz w:val="18"/>
          <w:szCs w:val="18"/>
          <w:lang w:eastAsia="es-VE"/>
        </w:rPr>
        <w:t xml:space="preserve">otro </w:t>
      </w:r>
      <w:r>
        <w:rPr>
          <w:rFonts w:ascii="Souvenir Lt BT" w:hAnsi="Souvenir Lt BT" w:cs="Arial"/>
          <w:color w:val="000000"/>
          <w:sz w:val="18"/>
          <w:szCs w:val="18"/>
          <w:lang w:eastAsia="es-VE"/>
        </w:rPr>
        <w:t xml:space="preserve">nombre o siglas, </w:t>
      </w:r>
      <w:r w:rsidRPr="00C24010">
        <w:rPr>
          <w:rFonts w:ascii="Souvenir Lt BT" w:hAnsi="Souvenir Lt BT" w:cs="Arial"/>
          <w:color w:val="000000"/>
          <w:sz w:val="18"/>
          <w:szCs w:val="18"/>
          <w:lang w:eastAsia="es-VE"/>
        </w:rPr>
        <w:t>que pueda ayudar o beneficiar tanto la imagen como el logro del o los objetivos.</w:t>
      </w:r>
    </w:p>
    <w:p w:rsidR="000F38D1" w:rsidRPr="00C24010" w:rsidRDefault="000F38D1" w:rsidP="00771318">
      <w:pPr>
        <w:spacing w:after="0" w:line="240" w:lineRule="auto"/>
        <w:jc w:val="both"/>
        <w:rPr>
          <w:rFonts w:ascii="Souvenir Lt BT" w:hAnsi="Souvenir Lt BT"/>
          <w:sz w:val="24"/>
          <w:szCs w:val="24"/>
          <w:lang w:eastAsia="es-VE"/>
        </w:rPr>
      </w:pPr>
    </w:p>
    <w:p w:rsidR="000F38D1" w:rsidRPr="00C24010" w:rsidRDefault="000F38D1" w:rsidP="00771318">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CAPITULO II</w:t>
      </w:r>
    </w:p>
    <w:p w:rsidR="000F38D1" w:rsidRDefault="000F38D1" w:rsidP="00771318">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De l</w:t>
      </w:r>
      <w:r>
        <w:rPr>
          <w:rFonts w:ascii="Souvenir Lt BT" w:hAnsi="Souvenir Lt BT" w:cs="Arial"/>
          <w:color w:val="000000"/>
          <w:sz w:val="18"/>
          <w:szCs w:val="18"/>
          <w:lang w:eastAsia="es-VE"/>
        </w:rPr>
        <w:t>os</w:t>
      </w:r>
      <w:r w:rsidRPr="00C24010">
        <w:rPr>
          <w:rFonts w:ascii="Souvenir Lt BT" w:hAnsi="Souvenir Lt BT" w:cs="Arial"/>
          <w:color w:val="000000"/>
          <w:sz w:val="18"/>
          <w:szCs w:val="18"/>
          <w:lang w:eastAsia="es-VE"/>
        </w:rPr>
        <w:t xml:space="preserve"> objetivos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3</w:t>
      </w:r>
      <w:r w:rsidRPr="00C24010">
        <w:rPr>
          <w:rFonts w:ascii="Souvenir Lt BT" w:hAnsi="Souvenir Lt BT" w:cs="Arial"/>
          <w:color w:val="000000"/>
          <w:sz w:val="18"/>
          <w:szCs w:val="18"/>
          <w:lang w:eastAsia="es-VE"/>
        </w:rPr>
        <w:t>: El Movimiento Esperanza Republicana tiene por Objetivo Principal, formar, promover y difundir los valores y principios republicanos.</w:t>
      </w: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Los Valores y los Principios se basan en los conceptos Libertad, Igualdad, Respeto, Propiedad y Seguridad.</w:t>
      </w:r>
    </w:p>
    <w:p w:rsidR="000F38D1" w:rsidRDefault="000F38D1" w:rsidP="00771318">
      <w:pPr>
        <w:spacing w:after="0" w:line="240" w:lineRule="auto"/>
        <w:jc w:val="both"/>
        <w:rPr>
          <w:rFonts w:ascii="Souvenir Lt BT" w:hAnsi="Souvenir Lt BT" w:cs="Arial"/>
          <w:color w:val="000000"/>
          <w:sz w:val="18"/>
          <w:szCs w:val="18"/>
          <w:lang w:eastAsia="es-VE"/>
        </w:rPr>
      </w:pPr>
      <w:smartTag w:uri="urn:schemas-microsoft-com:office:smarttags" w:element="PersonName">
        <w:smartTagPr>
          <w:attr w:name="ProductID" w:val="La Formación"/>
        </w:smartTagPr>
        <w:r>
          <w:rPr>
            <w:rFonts w:ascii="Souvenir Lt BT" w:hAnsi="Souvenir Lt BT" w:cs="Arial"/>
            <w:color w:val="000000"/>
            <w:sz w:val="18"/>
            <w:szCs w:val="18"/>
            <w:lang w:eastAsia="es-VE"/>
          </w:rPr>
          <w:t>La Formación</w:t>
        </w:r>
      </w:smartTag>
      <w:r>
        <w:rPr>
          <w:rFonts w:ascii="Souvenir Lt BT" w:hAnsi="Souvenir Lt BT" w:cs="Arial"/>
          <w:color w:val="000000"/>
          <w:sz w:val="18"/>
          <w:szCs w:val="18"/>
          <w:lang w:eastAsia="es-VE"/>
        </w:rPr>
        <w:t xml:space="preserve">, Promoción y Difusión de esos valores y principios se harán a través de los medios apropiados y al alcance para que sean lo </w:t>
      </w:r>
      <w:proofErr w:type="spellStart"/>
      <w:r>
        <w:rPr>
          <w:rFonts w:ascii="Souvenir Lt BT" w:hAnsi="Souvenir Lt BT" w:cs="Arial"/>
          <w:color w:val="000000"/>
          <w:sz w:val="18"/>
          <w:szCs w:val="18"/>
          <w:lang w:eastAsia="es-VE"/>
        </w:rPr>
        <w:t>mas</w:t>
      </w:r>
      <w:proofErr w:type="spellEnd"/>
      <w:r>
        <w:rPr>
          <w:rFonts w:ascii="Souvenir Lt BT" w:hAnsi="Souvenir Lt BT" w:cs="Arial"/>
          <w:color w:val="000000"/>
          <w:sz w:val="18"/>
          <w:szCs w:val="18"/>
          <w:lang w:eastAsia="es-VE"/>
        </w:rPr>
        <w:t xml:space="preserve"> eficaz y eficientes posible, y dentro del concepto EDUCATIVO, siendo el principal medio educativo, el EJEMPLO por considerársele el mejor de los maestros. Los miembros de “mover”, deberán ser un ejemplo viviente de los valores y los principios del Sistema Político y filosófico llamado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República. Cada</w:t>
        </w:r>
      </w:smartTag>
      <w:r>
        <w:rPr>
          <w:rFonts w:ascii="Souvenir Lt BT" w:hAnsi="Souvenir Lt BT" w:cs="Arial"/>
          <w:color w:val="000000"/>
          <w:sz w:val="18"/>
          <w:szCs w:val="18"/>
          <w:lang w:eastAsia="es-VE"/>
        </w:rPr>
        <w:t xml:space="preserve"> miembro de “mover”, ha de dar el mejor buen ejemplo, caso contrario, ser un mal ejemplo, será motivo de sanciones. Se incluye a imagen grupal, es decir, una Oficina tampoco puede dar un mal ejemplo, pues también serán motivo de sanciones para </w:t>
      </w:r>
      <w:smartTag w:uri="urn:schemas-microsoft-com:office:smarttags" w:element="PersonName">
        <w:smartTagPr>
          <w:attr w:name="ProductID" w:val="la Oficina"/>
        </w:smartTagPr>
        <w:r>
          <w:rPr>
            <w:rFonts w:ascii="Souvenir Lt BT" w:hAnsi="Souvenir Lt BT" w:cs="Arial"/>
            <w:color w:val="000000"/>
            <w:sz w:val="18"/>
            <w:szCs w:val="18"/>
            <w:lang w:eastAsia="es-VE"/>
          </w:rPr>
          <w:t>la Oficina</w:t>
        </w:r>
      </w:smartTag>
      <w:r>
        <w:rPr>
          <w:rFonts w:ascii="Souvenir Lt BT" w:hAnsi="Souvenir Lt BT" w:cs="Arial"/>
          <w:color w:val="000000"/>
          <w:sz w:val="18"/>
          <w:szCs w:val="18"/>
          <w:lang w:eastAsia="es-VE"/>
        </w:rPr>
        <w:t>, , quedando librados de las mismas, el o los miembros que hayan demostrado haber hecho las advertencias debidas y no ser parte de las acciones u omisiones que dieron motivo a las sanciones.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4: El Movimiento Esperanza Republicana tiene por Objetivo Secundario la organización de la Sociedad Civil en las regiones donde funcionen sus Oficinas, para el logro de objetivos específicos tanto de utilidad pública como privada en las áreas del Arte y las Ciencias en general, y la Filosofía, de carácter socrático en especial. Se incluyen los aspectos culturales y deportivos, tecnológicos y metodológicos.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Pr="00C24010" w:rsidRDefault="000F38D1" w:rsidP="00627FFC">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5: Para MOVER el logro del “Objetivo Principal” se basará estrictamente en el cuidado de los medios como en el de los fines, los cuales deben ser coherentes con los valores y principios republicanos así con los de ser ente formador, promotor y difusor de esos valores y principios.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CAPITULO III</w:t>
      </w: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De sus características organizativas.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627FFC" w:rsidRDefault="000F38D1" w:rsidP="00497B4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5</w:t>
      </w:r>
      <w:r w:rsidRPr="00C24010">
        <w:rPr>
          <w:rFonts w:ascii="Souvenir Lt BT" w:hAnsi="Souvenir Lt BT" w:cs="Arial"/>
          <w:color w:val="000000"/>
          <w:sz w:val="18"/>
          <w:szCs w:val="18"/>
          <w:lang w:eastAsia="es-VE"/>
        </w:rPr>
        <w:t xml:space="preserve">: El Movimiento Esperanza Republicana </w:t>
      </w:r>
      <w:r>
        <w:rPr>
          <w:rFonts w:ascii="Souvenir Lt BT" w:hAnsi="Souvenir Lt BT" w:cs="Arial"/>
          <w:color w:val="000000"/>
          <w:sz w:val="18"/>
          <w:szCs w:val="18"/>
          <w:lang w:eastAsia="es-VE"/>
        </w:rPr>
        <w:t xml:space="preserve">es </w:t>
      </w:r>
      <w:r w:rsidRPr="00C24010">
        <w:rPr>
          <w:rFonts w:ascii="Souvenir Lt BT" w:hAnsi="Souvenir Lt BT" w:cs="Arial"/>
          <w:color w:val="000000"/>
          <w:sz w:val="18"/>
          <w:szCs w:val="18"/>
          <w:lang w:eastAsia="es-VE"/>
        </w:rPr>
        <w:t xml:space="preserve">una “Asociación” de índole ”Civil” y </w:t>
      </w:r>
      <w:r>
        <w:rPr>
          <w:rFonts w:ascii="Souvenir Lt BT" w:hAnsi="Souvenir Lt BT" w:cs="Arial"/>
          <w:color w:val="000000"/>
          <w:sz w:val="18"/>
          <w:szCs w:val="18"/>
          <w:lang w:eastAsia="es-VE"/>
        </w:rPr>
        <w:t xml:space="preserve">con </w:t>
      </w:r>
      <w:r w:rsidRPr="00C24010">
        <w:rPr>
          <w:rFonts w:ascii="Souvenir Lt BT" w:hAnsi="Souvenir Lt BT" w:cs="Arial"/>
          <w:color w:val="000000"/>
          <w:sz w:val="18"/>
          <w:szCs w:val="18"/>
          <w:lang w:eastAsia="es-VE"/>
        </w:rPr>
        <w:t xml:space="preserve">la </w:t>
      </w:r>
      <w:r>
        <w:rPr>
          <w:rFonts w:ascii="Souvenir Lt BT" w:hAnsi="Souvenir Lt BT" w:cs="Arial"/>
          <w:color w:val="000000"/>
          <w:sz w:val="18"/>
          <w:szCs w:val="18"/>
          <w:lang w:eastAsia="es-VE"/>
        </w:rPr>
        <w:t xml:space="preserve">característica de ser </w:t>
      </w:r>
      <w:r w:rsidRPr="00C24010">
        <w:rPr>
          <w:rFonts w:ascii="Souvenir Lt BT" w:hAnsi="Souvenir Lt BT" w:cs="Arial"/>
          <w:color w:val="000000"/>
          <w:sz w:val="18"/>
          <w:szCs w:val="18"/>
          <w:lang w:eastAsia="es-VE"/>
        </w:rPr>
        <w:t xml:space="preserve">“sin fines de lucro”, </w:t>
      </w:r>
      <w:r>
        <w:rPr>
          <w:rFonts w:ascii="Souvenir Lt BT" w:hAnsi="Souvenir Lt BT" w:cs="Arial"/>
          <w:color w:val="000000"/>
          <w:sz w:val="18"/>
          <w:szCs w:val="18"/>
          <w:lang w:eastAsia="es-VE"/>
        </w:rPr>
        <w:t>pero se entenderá el concepto “</w:t>
      </w:r>
      <w:r w:rsidRPr="00C24010">
        <w:rPr>
          <w:rFonts w:ascii="Souvenir Lt BT" w:hAnsi="Souvenir Lt BT" w:cs="Arial"/>
          <w:color w:val="000000"/>
          <w:sz w:val="18"/>
          <w:szCs w:val="18"/>
          <w:lang w:eastAsia="es-VE"/>
        </w:rPr>
        <w:t>lucro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como el atesoramiento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personal o grupal</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fondos o</w:t>
      </w:r>
      <w:r>
        <w:rPr>
          <w:rFonts w:ascii="Souvenir Lt BT" w:hAnsi="Souvenir Lt BT" w:cs="Arial"/>
          <w:color w:val="000000"/>
          <w:sz w:val="18"/>
          <w:szCs w:val="18"/>
          <w:lang w:eastAsia="es-VE"/>
        </w:rPr>
        <w:t xml:space="preserve"> capitales de los cuales logre</w:t>
      </w:r>
      <w:r w:rsidRPr="00C24010">
        <w:rPr>
          <w:rFonts w:ascii="Souvenir Lt BT" w:hAnsi="Souvenir Lt BT" w:cs="Arial"/>
          <w:color w:val="000000"/>
          <w:sz w:val="18"/>
          <w:szCs w:val="18"/>
          <w:lang w:eastAsia="es-VE"/>
        </w:rPr>
        <w:t> disponer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por producirlo o recibirlo en donaciones de comprobadas lícitas procedencias; por lo tanto, el Movimiento deberá producir la mayor cantidad de fondos económicos, con el fin poder financiar, mantener, invertir o donar los mismos a instituciones, personas jurídicas o naturales que haya sido aprobado debidamente, por las directivas de sus diferentes oficinas.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6</w:t>
      </w:r>
      <w:r w:rsidRPr="00C24010">
        <w:rPr>
          <w:rFonts w:ascii="Souvenir Lt BT" w:hAnsi="Souvenir Lt BT" w:cs="Arial"/>
          <w:color w:val="000000"/>
          <w:sz w:val="18"/>
          <w:szCs w:val="18"/>
          <w:lang w:eastAsia="es-VE"/>
        </w:rPr>
        <w:t xml:space="preserve">: MOVER </w:t>
      </w:r>
      <w:proofErr w:type="spellStart"/>
      <w:r w:rsidRPr="00C24010">
        <w:rPr>
          <w:rFonts w:ascii="Souvenir Lt BT" w:hAnsi="Souvenir Lt BT" w:cs="Arial"/>
          <w:color w:val="000000"/>
          <w:sz w:val="18"/>
          <w:szCs w:val="18"/>
          <w:lang w:eastAsia="es-VE"/>
        </w:rPr>
        <w:t>esta</w:t>
      </w:r>
      <w:proofErr w:type="spellEnd"/>
      <w:r w:rsidRPr="00C24010">
        <w:rPr>
          <w:rFonts w:ascii="Souvenir Lt BT" w:hAnsi="Souvenir Lt BT" w:cs="Arial"/>
          <w:color w:val="000000"/>
          <w:sz w:val="18"/>
          <w:szCs w:val="18"/>
          <w:lang w:eastAsia="es-VE"/>
        </w:rPr>
        <w:t xml:space="preserve"> organizado por un Equipo Director, multidisciplinario, con funciones Creadoras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Correctoras y Ejecutivas. Este Equipo Director multidisciplinario está conformado por un (01) Presidente, un (01) Comité Asesor (ex Presidentes); Dos (02) Vice Presidentes, Un (01) Secretario y su equipo asistente (dos (02) oficinistas); un (01) Direc</w:t>
      </w:r>
      <w:r>
        <w:rPr>
          <w:rFonts w:ascii="Souvenir Lt BT" w:hAnsi="Souvenir Lt BT" w:cs="Arial"/>
          <w:color w:val="000000"/>
          <w:sz w:val="18"/>
          <w:szCs w:val="18"/>
          <w:lang w:eastAsia="es-VE"/>
        </w:rPr>
        <w:t xml:space="preserve">tor Legal y su equipo de apoyo </w:t>
      </w:r>
      <w:r w:rsidRPr="00C24010">
        <w:rPr>
          <w:rFonts w:ascii="Souvenir Lt BT" w:hAnsi="Souvenir Lt BT" w:cs="Arial"/>
          <w:color w:val="000000"/>
          <w:sz w:val="18"/>
          <w:szCs w:val="18"/>
          <w:lang w:eastAsia="es-VE"/>
        </w:rPr>
        <w:t>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estudiantes últimos semestre de leyes</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 un (01)  Tesorero y su equipo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3 oficinistas, 1 director publicidad y mercadeo</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 Un (01) Asistente General y su asistente, Un (01) Director  de Recepciones Oficiales del Movimiento y su  equipo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operador multimedia y asistentes</w:t>
      </w:r>
      <w:r>
        <w:rPr>
          <w:rFonts w:ascii="Souvenir Lt BT" w:hAnsi="Souvenir Lt BT" w:cs="Arial"/>
          <w:color w:val="000000"/>
          <w:sz w:val="18"/>
          <w:szCs w:val="18"/>
          <w:lang w:eastAsia="es-VE"/>
        </w:rPr>
        <w:t xml:space="preserve"> -, Un (01) Director de Seguridad, </w:t>
      </w:r>
      <w:r w:rsidRPr="00C24010">
        <w:rPr>
          <w:rFonts w:ascii="Souvenir Lt BT" w:hAnsi="Souvenir Lt BT" w:cs="Arial"/>
          <w:color w:val="000000"/>
          <w:sz w:val="18"/>
          <w:szCs w:val="18"/>
          <w:lang w:eastAsia="es-VE"/>
        </w:rPr>
        <w:t>Interna y Externa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y </w:t>
      </w:r>
      <w:r>
        <w:rPr>
          <w:rFonts w:ascii="Souvenir Lt BT" w:hAnsi="Souvenir Lt BT" w:cs="Arial"/>
          <w:color w:val="000000"/>
          <w:sz w:val="18"/>
          <w:szCs w:val="18"/>
          <w:lang w:eastAsia="es-VE"/>
        </w:rPr>
        <w:t xml:space="preserve">su </w:t>
      </w:r>
      <w:r w:rsidRPr="00C24010">
        <w:rPr>
          <w:rFonts w:ascii="Souvenir Lt BT" w:hAnsi="Souvenir Lt BT" w:cs="Arial"/>
          <w:color w:val="000000"/>
          <w:sz w:val="18"/>
          <w:szCs w:val="18"/>
          <w:lang w:eastAsia="es-VE"/>
        </w:rPr>
        <w:t>ayudante</w:t>
      </w:r>
      <w:r>
        <w:rPr>
          <w:rFonts w:ascii="Souvenir Lt BT" w:hAnsi="Souvenir Lt BT" w:cs="Arial"/>
          <w:color w:val="000000"/>
          <w:sz w:val="18"/>
          <w:szCs w:val="18"/>
          <w:lang w:eastAsia="es-VE"/>
        </w:rPr>
        <w:t>, preferiblemente formado en la disciplina militar o policial</w:t>
      </w:r>
      <w:r w:rsidRPr="00C24010">
        <w:rPr>
          <w:rFonts w:ascii="Souvenir Lt BT" w:hAnsi="Souvenir Lt BT" w:cs="Arial"/>
          <w:color w:val="000000"/>
          <w:sz w:val="18"/>
          <w:szCs w:val="18"/>
          <w:lang w:eastAsia="es-VE"/>
        </w:rPr>
        <w:t xml:space="preserve">. El total de miembros del Equipo Director es de </w:t>
      </w:r>
      <w:r>
        <w:rPr>
          <w:rFonts w:ascii="Souvenir Lt BT" w:hAnsi="Souvenir Lt BT" w:cs="Arial"/>
          <w:color w:val="000000"/>
          <w:sz w:val="18"/>
          <w:szCs w:val="18"/>
          <w:lang w:eastAsia="es-VE"/>
        </w:rPr>
        <w:t>nueve</w:t>
      </w:r>
      <w:r w:rsidRPr="00C24010">
        <w:rPr>
          <w:rFonts w:ascii="Souvenir Lt BT" w:hAnsi="Souvenir Lt BT" w:cs="Arial"/>
          <w:color w:val="000000"/>
          <w:sz w:val="18"/>
          <w:szCs w:val="18"/>
          <w:lang w:eastAsia="es-VE"/>
        </w:rPr>
        <w:t xml:space="preserve"> (0</w:t>
      </w:r>
      <w:r>
        <w:rPr>
          <w:rFonts w:ascii="Souvenir Lt BT" w:hAnsi="Souvenir Lt BT" w:cs="Arial"/>
          <w:color w:val="000000"/>
          <w:sz w:val="18"/>
          <w:szCs w:val="18"/>
          <w:lang w:eastAsia="es-VE"/>
        </w:rPr>
        <w:t>9</w:t>
      </w:r>
      <w:r w:rsidRPr="00C24010">
        <w:rPr>
          <w:rFonts w:ascii="Souvenir Lt BT" w:hAnsi="Souvenir Lt BT" w:cs="Arial"/>
          <w:color w:val="000000"/>
          <w:sz w:val="18"/>
          <w:szCs w:val="18"/>
          <w:lang w:eastAsia="es-VE"/>
        </w:rPr>
        <w:t xml:space="preserve">) personas </w:t>
      </w:r>
      <w:r>
        <w:rPr>
          <w:rFonts w:ascii="Souvenir Lt BT" w:hAnsi="Souvenir Lt BT" w:cs="Arial"/>
          <w:color w:val="000000"/>
          <w:sz w:val="18"/>
          <w:szCs w:val="18"/>
          <w:lang w:eastAsia="es-VE"/>
        </w:rPr>
        <w:t xml:space="preserve">sin </w:t>
      </w:r>
      <w:r w:rsidRPr="00C24010">
        <w:rPr>
          <w:rFonts w:ascii="Souvenir Lt BT" w:hAnsi="Souvenir Lt BT" w:cs="Arial"/>
          <w:color w:val="000000"/>
          <w:sz w:val="18"/>
          <w:szCs w:val="18"/>
          <w:lang w:eastAsia="es-VE"/>
        </w:rPr>
        <w:t>sus asistentes.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7</w:t>
      </w:r>
      <w:r w:rsidRPr="00C24010">
        <w:rPr>
          <w:rFonts w:ascii="Souvenir Lt BT" w:hAnsi="Souvenir Lt BT" w:cs="Arial"/>
          <w:color w:val="000000"/>
          <w:sz w:val="18"/>
          <w:szCs w:val="18"/>
          <w:lang w:eastAsia="es-VE"/>
        </w:rPr>
        <w:t>: El Equipo Director tendrá un período de funciones de dieciocho (18) meses.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8:</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Las funciones y atribuciones del Equipo Director (ED) se especifican según cada cargo, de la siguiente manera</w:t>
      </w: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p>
    <w:p w:rsidR="000F38D1" w:rsidRPr="00C24010" w:rsidRDefault="000F38D1" w:rsidP="007530DC">
      <w:pPr>
        <w:spacing w:after="0" w:line="240" w:lineRule="auto"/>
        <w:ind w:left="1080"/>
        <w:jc w:val="both"/>
        <w:rPr>
          <w:rFonts w:ascii="Souvenir Lt BT" w:hAnsi="Souvenir Lt BT"/>
          <w:sz w:val="24"/>
          <w:szCs w:val="24"/>
          <w:lang w:eastAsia="es-VE"/>
        </w:rPr>
      </w:pPr>
      <w:r w:rsidRPr="00C24010">
        <w:rPr>
          <w:rFonts w:ascii="Souvenir Lt BT" w:hAnsi="Souvenir Lt BT" w:cs="Arial"/>
          <w:color w:val="000000"/>
          <w:sz w:val="18"/>
          <w:szCs w:val="18"/>
          <w:lang w:eastAsia="es-VE"/>
        </w:rPr>
        <w:lastRenderedPageBreak/>
        <w:t>Se entiende presidir como aquél que modera, guía, asesora, pone orden, sirve al logro de toma de conclusiones benéficas para el logro de los objetivos de MOVER. Presidir no es, pues, gobernar, ni ser jefe o comandante presidente.</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C)    En las votaciones empatadas, convocará a una nueva votación de manera inmediata o no mayor de 24 horas. De persistir el empate podrá emitir un voto definitivo o declarar el empate, lo que dejará suspendido el tema votado hasta por seis (06) meses, cuando podrá ser retomada la discusión del tema y votarse nuevamente, previa proposición debidamente apoyada por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de siete (07) de los miembros del Equipo Director (ED).</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D)    Firmar los documentos oficiales del Movimiento en su área de jurisdicción, tanto los administrativos como los de índole ejecutiva, judicial y/o legal.</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 xml:space="preserve">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w:t>
      </w:r>
      <w:proofErr w:type="spellStart"/>
      <w:r w:rsidRPr="00C24010">
        <w:rPr>
          <w:rFonts w:ascii="Souvenir Lt BT" w:hAnsi="Souvenir Lt BT" w:cs="Arial"/>
          <w:color w:val="000000"/>
          <w:sz w:val="18"/>
          <w:szCs w:val="18"/>
          <w:lang w:eastAsia="es-VE"/>
        </w:rPr>
        <w:t>por qué</w:t>
      </w:r>
      <w:proofErr w:type="spellEnd"/>
      <w:r w:rsidRPr="00C24010">
        <w:rPr>
          <w:rFonts w:ascii="Souvenir Lt BT" w:hAnsi="Souvenir Lt BT" w:cs="Arial"/>
          <w:color w:val="000000"/>
          <w:sz w:val="18"/>
          <w:szCs w:val="18"/>
          <w:lang w:eastAsia="es-VE"/>
        </w:rPr>
        <w:t xml:space="preserve"> de tal solicitud. Los jurados se limitarán a su función de jurado, y emitirán veredicto previa deliberación de hasta tres (03) horas contadas a partir de la finalización de la sesión disciplinaria.</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G)    Deberá entregar la Presidencia de la Oficina, tres (03) meses antes de la sesión de elecciones, al Primer Vice Presidente en caso de ser propuesto por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de siete (07) de los miembros del ED, para que continúe un período mas, en el mismo cargo, pero no podrá ocupar el cargo de Presidente por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de dos (02) períodos consecutivos.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 Presidencias,</w:t>
      </w: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T</w:t>
      </w:r>
      <w:r w:rsidRPr="00C24010">
        <w:rPr>
          <w:rFonts w:ascii="Souvenir Lt BT" w:hAnsi="Souvenir Lt BT" w:cs="Arial"/>
          <w:color w:val="000000"/>
          <w:sz w:val="18"/>
          <w:szCs w:val="18"/>
          <w:lang w:eastAsia="es-VE"/>
        </w:rPr>
        <w:t xml:space="preserve">ienen como objetivo, servir al Presidente como brazos ejecutivos, así como auxiliares. Están al servicio de la Presidencia y al deber de todos los miembros de la Oficina. Los objetivos de MOVER </w:t>
      </w:r>
      <w:r>
        <w:rPr>
          <w:rFonts w:ascii="Souvenir Lt BT" w:hAnsi="Souvenir Lt BT" w:cs="Arial"/>
          <w:color w:val="000000"/>
          <w:sz w:val="18"/>
          <w:szCs w:val="18"/>
          <w:lang w:eastAsia="es-VE"/>
        </w:rPr>
        <w:t xml:space="preserve">(Capítulo II), </w:t>
      </w:r>
      <w:r w:rsidRPr="00C24010">
        <w:rPr>
          <w:rFonts w:ascii="Souvenir Lt BT" w:hAnsi="Souvenir Lt BT" w:cs="Arial"/>
          <w:color w:val="000000"/>
          <w:sz w:val="18"/>
          <w:szCs w:val="18"/>
          <w:lang w:eastAsia="es-VE"/>
        </w:rPr>
        <w:t>serán su guía, obrando en todo cuanto sirva de beneficio a esos objetivos.</w:t>
      </w: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Podrá negarse a cumplir indicaciones de la Presidencia, si estas coliden con los objetivos, valores y principios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junto al Asesor Legal, podrán solicitar la renuncia al Presidente, que se concretaría en Sesión Extraordinaria para tal efecto</w:t>
      </w:r>
      <w:r>
        <w:rPr>
          <w:rFonts w:ascii="Souvenir Lt BT" w:hAnsi="Souvenir Lt BT" w:cs="Arial"/>
          <w:color w:val="000000"/>
          <w:sz w:val="18"/>
          <w:szCs w:val="18"/>
          <w:lang w:eastAsia="es-VE"/>
        </w:rPr>
        <w:t>, tres (03) días después de solicitada por escrito, al Secretario, dicha renuncia,</w:t>
      </w:r>
      <w:r w:rsidRPr="00C24010">
        <w:rPr>
          <w:rFonts w:ascii="Souvenir Lt BT" w:hAnsi="Souvenir Lt BT" w:cs="Arial"/>
          <w:color w:val="000000"/>
          <w:sz w:val="18"/>
          <w:szCs w:val="18"/>
          <w:lang w:eastAsia="es-VE"/>
        </w:rPr>
        <w:t xml:space="preserve"> y </w:t>
      </w:r>
      <w:r>
        <w:rPr>
          <w:rFonts w:ascii="Souvenir Lt BT" w:hAnsi="Souvenir Lt BT" w:cs="Arial"/>
          <w:color w:val="000000"/>
          <w:sz w:val="18"/>
          <w:szCs w:val="18"/>
          <w:lang w:eastAsia="es-VE"/>
        </w:rPr>
        <w:t>c</w:t>
      </w:r>
      <w:r w:rsidRPr="00C24010">
        <w:rPr>
          <w:rFonts w:ascii="Souvenir Lt BT" w:hAnsi="Souvenir Lt BT" w:cs="Arial"/>
          <w:color w:val="000000"/>
          <w:sz w:val="18"/>
          <w:szCs w:val="18"/>
          <w:lang w:eastAsia="es-VE"/>
        </w:rPr>
        <w:t>o</w:t>
      </w:r>
      <w:r>
        <w:rPr>
          <w:rFonts w:ascii="Souvenir Lt BT" w:hAnsi="Souvenir Lt BT" w:cs="Arial"/>
          <w:color w:val="000000"/>
          <w:sz w:val="18"/>
          <w:szCs w:val="18"/>
          <w:lang w:eastAsia="es-VE"/>
        </w:rPr>
        <w:t>n</w:t>
      </w:r>
      <w:r w:rsidRPr="00C24010">
        <w:rPr>
          <w:rFonts w:ascii="Souvenir Lt BT" w:hAnsi="Souvenir Lt BT" w:cs="Arial"/>
          <w:color w:val="000000"/>
          <w:sz w:val="18"/>
          <w:szCs w:val="18"/>
          <w:lang w:eastAsia="es-VE"/>
        </w:rPr>
        <w:t xml:space="preserve"> el voto favorable de </w:t>
      </w:r>
      <w:r>
        <w:rPr>
          <w:rFonts w:ascii="Souvenir Lt BT" w:hAnsi="Souvenir Lt BT" w:cs="Arial"/>
          <w:color w:val="000000"/>
          <w:sz w:val="18"/>
          <w:szCs w:val="18"/>
          <w:lang w:eastAsia="es-VE"/>
        </w:rPr>
        <w:t>siete (0</w:t>
      </w:r>
      <w:r w:rsidRPr="00C24010">
        <w:rPr>
          <w:rFonts w:ascii="Souvenir Lt BT" w:hAnsi="Souvenir Lt BT" w:cs="Arial"/>
          <w:color w:val="000000"/>
          <w:sz w:val="18"/>
          <w:szCs w:val="18"/>
          <w:lang w:eastAsia="es-VE"/>
        </w:rPr>
        <w:t>7</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w:t>
      </w:r>
      <w:r>
        <w:rPr>
          <w:rFonts w:ascii="Souvenir Lt BT" w:hAnsi="Souvenir Lt BT" w:cs="Arial"/>
          <w:color w:val="000000"/>
          <w:sz w:val="18"/>
          <w:szCs w:val="18"/>
          <w:lang w:eastAsia="es-VE"/>
        </w:rPr>
        <w:t xml:space="preserve">nueve (09) </w:t>
      </w:r>
      <w:r w:rsidRPr="00C24010">
        <w:rPr>
          <w:rFonts w:ascii="Souvenir Lt BT" w:hAnsi="Souvenir Lt BT" w:cs="Arial"/>
          <w:color w:val="000000"/>
          <w:sz w:val="18"/>
          <w:szCs w:val="18"/>
          <w:lang w:eastAsia="es-VE"/>
        </w:rPr>
        <w:t>miembros de la Oficina que preside</w:t>
      </w:r>
      <w:r>
        <w:rPr>
          <w:rFonts w:ascii="Souvenir Lt BT" w:hAnsi="Souvenir Lt BT" w:cs="Arial"/>
          <w:color w:val="000000"/>
          <w:sz w:val="18"/>
          <w:szCs w:val="18"/>
          <w:lang w:eastAsia="es-VE"/>
        </w:rPr>
        <w:t>. En caso de no aprobarse, serán removidos de sus cargos, de manera automática, el Presidente y los dos Vice Presidentes, procediéndose a ser electos de entre los Miembros Amigos, que no ocupen cargos en el ED, los nuevos miembros del ED para esos cargos, Presidente y Vice Presidentes, en los tres (03) días siguientes. En caso de ser removido el Presidente, se procederá a la elección de un nuevo Presidente del ED, de entre los Miembros Amigos que no ocupen cargos en el ED, a los tres (03) días después de removido el Presidente saliente, y asumirá sus funciones y atribuciones, de manera inmediata a su elección previa juramentación ante los Miembros del ED. El juramento lo presidirá el Director Legal.</w:t>
      </w: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La </w:t>
      </w:r>
      <w:r w:rsidRPr="00C24010">
        <w:rPr>
          <w:rFonts w:ascii="Souvenir Lt BT" w:hAnsi="Souvenir Lt BT" w:cs="Arial"/>
          <w:color w:val="000000"/>
          <w:sz w:val="18"/>
          <w:szCs w:val="18"/>
          <w:lang w:eastAsia="es-VE"/>
        </w:rPr>
        <w:t xml:space="preserve">Presidencia y </w:t>
      </w:r>
      <w:r>
        <w:rPr>
          <w:rFonts w:ascii="Souvenir Lt BT" w:hAnsi="Souvenir Lt BT" w:cs="Arial"/>
          <w:color w:val="000000"/>
          <w:sz w:val="18"/>
          <w:szCs w:val="18"/>
          <w:lang w:eastAsia="es-VE"/>
        </w:rPr>
        <w:t xml:space="preserve">las </w:t>
      </w:r>
      <w:r w:rsidRPr="00C24010">
        <w:rPr>
          <w:rFonts w:ascii="Souvenir Lt BT" w:hAnsi="Souvenir Lt BT" w:cs="Arial"/>
          <w:color w:val="000000"/>
          <w:sz w:val="18"/>
          <w:szCs w:val="18"/>
          <w:lang w:eastAsia="es-VE"/>
        </w:rPr>
        <w:t>Vice Presidencia, conforman la base primordial de la Oficina, sobre ellos descansa el correcto funcionamiento de la misma y el logro de los objetivos de MOVER, si quienes ocupan estos cargos, no trabajan en armonía, sus resultados tenderán a ser poco favorables para MOVER y los demás funcionarios del ED</w:t>
      </w:r>
      <w:r>
        <w:rPr>
          <w:rFonts w:ascii="Souvenir Lt BT" w:hAnsi="Souvenir Lt BT" w:cs="Arial"/>
          <w:color w:val="000000"/>
          <w:sz w:val="18"/>
          <w:szCs w:val="18"/>
          <w:lang w:eastAsia="es-VE"/>
        </w:rPr>
        <w:t xml:space="preserve">, por ello, si quienes ocupan los cargos de Presidente y Vice Presidentes, no trabajan en armonía, </w:t>
      </w:r>
    </w:p>
    <w:p w:rsidR="000F38D1" w:rsidRDefault="000F38D1" w:rsidP="00C45149">
      <w:pPr>
        <w:spacing w:after="0" w:line="240" w:lineRule="auto"/>
        <w:jc w:val="both"/>
        <w:rPr>
          <w:rFonts w:ascii="Souvenir Lt BT" w:hAnsi="Souvenir Lt BT" w:cs="Arial"/>
          <w:color w:val="000000"/>
          <w:sz w:val="18"/>
          <w:szCs w:val="18"/>
          <w:lang w:eastAsia="es-VE"/>
        </w:rPr>
      </w:pP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w:t>
      </w: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Los que sean removidos de sus car4gos por lo indicado en los numerales </w:t>
      </w:r>
      <w:proofErr w:type="spellStart"/>
      <w:r>
        <w:rPr>
          <w:rFonts w:ascii="Souvenir Lt BT" w:hAnsi="Souvenir Lt BT" w:cs="Arial"/>
          <w:color w:val="000000"/>
          <w:sz w:val="18"/>
          <w:szCs w:val="18"/>
          <w:lang w:eastAsia="es-VE"/>
        </w:rPr>
        <w:t>xxxxx</w:t>
      </w:r>
      <w:proofErr w:type="spellEnd"/>
      <w:r>
        <w:rPr>
          <w:rFonts w:ascii="Souvenir Lt BT" w:hAnsi="Souvenir Lt BT" w:cs="Arial"/>
          <w:color w:val="000000"/>
          <w:sz w:val="18"/>
          <w:szCs w:val="18"/>
          <w:lang w:eastAsia="es-VE"/>
        </w:rPr>
        <w:t xml:space="preserve"> de éste artículo, </w:t>
      </w:r>
      <w:r w:rsidRPr="00C24010">
        <w:rPr>
          <w:rFonts w:ascii="Souvenir Lt BT" w:hAnsi="Souvenir Lt BT" w:cs="Arial"/>
          <w:color w:val="000000"/>
          <w:sz w:val="18"/>
          <w:szCs w:val="18"/>
          <w:lang w:eastAsia="es-VE"/>
        </w:rPr>
        <w:t>NO OBLIGA al retiro de MOVER, es solo para que el ED pueda trabajar y atender sus cosas y no perder el tiempo porque uno de los tres, dos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o los tres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no están trabajando de manera armóni</w:t>
      </w:r>
      <w:r>
        <w:rPr>
          <w:rFonts w:ascii="Souvenir Lt BT" w:hAnsi="Souvenir Lt BT" w:cs="Arial"/>
          <w:color w:val="000000"/>
          <w:sz w:val="18"/>
          <w:szCs w:val="18"/>
          <w:lang w:eastAsia="es-VE"/>
        </w:rPr>
        <w:t>ca</w:t>
      </w:r>
      <w:r w:rsidRPr="00C24010">
        <w:rPr>
          <w:rFonts w:ascii="Souvenir Lt BT" w:hAnsi="Souvenir Lt BT" w:cs="Arial"/>
          <w:color w:val="000000"/>
          <w:sz w:val="18"/>
          <w:szCs w:val="18"/>
          <w:lang w:eastAsia="es-VE"/>
        </w:rPr>
        <w:t xml:space="preserve"> y </w:t>
      </w:r>
      <w:r>
        <w:rPr>
          <w:rFonts w:ascii="Souvenir Lt BT" w:hAnsi="Souvenir Lt BT" w:cs="Arial"/>
          <w:color w:val="000000"/>
          <w:sz w:val="18"/>
          <w:szCs w:val="18"/>
          <w:lang w:eastAsia="es-VE"/>
        </w:rPr>
        <w:t xml:space="preserve">por </w:t>
      </w:r>
      <w:r w:rsidRPr="00C24010">
        <w:rPr>
          <w:rFonts w:ascii="Souvenir Lt BT" w:hAnsi="Souvenir Lt BT" w:cs="Arial"/>
          <w:color w:val="000000"/>
          <w:sz w:val="18"/>
          <w:szCs w:val="18"/>
          <w:lang w:eastAsia="es-VE"/>
        </w:rPr>
        <w:t>produc</w:t>
      </w:r>
      <w:r>
        <w:rPr>
          <w:rFonts w:ascii="Souvenir Lt BT" w:hAnsi="Souvenir Lt BT" w:cs="Arial"/>
          <w:color w:val="000000"/>
          <w:sz w:val="18"/>
          <w:szCs w:val="18"/>
          <w:lang w:eastAsia="es-VE"/>
        </w:rPr>
        <w:t>ir</w:t>
      </w:r>
      <w:r w:rsidRPr="00C24010">
        <w:rPr>
          <w:rFonts w:ascii="Souvenir Lt BT" w:hAnsi="Souvenir Lt BT" w:cs="Arial"/>
          <w:color w:val="000000"/>
          <w:sz w:val="18"/>
          <w:szCs w:val="18"/>
          <w:lang w:eastAsia="es-VE"/>
        </w:rPr>
        <w:t xml:space="preserve"> malestar al resto del equipo. Ese trío deberá disolverse completamente, no una de sus partes.</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 De ser aprobada la salida del Presidente, los dos Vice Presidentes, también saldrán de sus cargos, dado que </w:t>
      </w: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 podrán solicitarles la renuncia, lo que será realizado, según voto favorable de TODOS los miembros del ED,</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lastRenderedPageBreak/>
        <w:t>2do. Vicepresidente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0F38D1" w:rsidRPr="00C24010" w:rsidRDefault="000F38D1"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 xml:space="preserve">Este comité será presidido por el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antiguo y tendrá como objetivo el de velar para que los objetivos de MOVER no se mantengan.</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suspenderá las actividades indicadas en el escrito que supuestamente son contrarias a los objetivos de MOVER, lo que deberá demostrarse en sesión especial de análisis de actividades y su relación con los objetivos del MOVER (formar, promover y difundir los valores y principios republicanos).</w:t>
      </w:r>
    </w:p>
    <w:p w:rsidR="000F38D1" w:rsidRPr="00C24010" w:rsidRDefault="000F38D1" w:rsidP="00720187">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 - formar, promover y difundir los valores y principios republicanos -, el Comité hará los correctivos necesarios para que la actividad suspendida, pueda ser ajustada a los objetivos y ser llevada a ejecución en un plazo no mayor de cinco (05) contados a partir de la fecha de suspensión.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Secretario deberá llevar todos los libros inherentes a sus actividades, a saber, libro de acta de sesiones ordinarias y extraordinarias. Comunicaciones generales.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Atender las relaciones inter institucionales cuando sea comisionado oficialmente por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Presidirá el equipo auxiliar de la Secretaría.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Relaciones Públicas será una actividad dependiente de la Secretaría y podrá ser suplida por quien el Secretario indique por escrito y con la debida antelación.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relaciones públicas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Tendrá como dependencia especial el Archivo General de la Oficina que será administrado por un auxiliar.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Devengará un sueldo mínimo el cual podrá donarlo a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Velará por el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eficaz y eficiente funcionamiento constante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Firmará los documentos oficiales junto al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servirá como redactor del Acta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especiales de análisis de actividades servirá como redactor del Acta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Recibirá toda la correspondencia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las llaves y firmará junto al Presidente todos los documentos oficiales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todas las claves de acceso de su inherencia.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Todas las demás funciones inherentes al cargo y al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eficaz y eficiente funcionamiento del mismo.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Velará por el estricto y apegado accionar de la Oficina y sus miembros a la Ley.</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será el defensor nato de MOVER deteniendo toda propuesta que sea contraria a los objetivos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será el Fiscal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Demostrará cuáles, así como quiénes son y donde se cometieron los ilícitos tratados.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Su proceder estará apegado a la ética republicana  y será celoso defensor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que una propuesta pueda pasar a ser discutida, deberá contar con su aprobación.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Es el único que puede suspender una votación si ello evita que se cometa una injusticia o se apruebe un ilícito.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Asistente General</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de Seguridad</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lastRenderedPageBreak/>
        <w:t>De los miembros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 se deben cumplir con los siguientes requisitos: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caso de ser mayor de 14 años, deberá tener la autorización de sus padres o representantes.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el caso de ser mayor de 18 años, deberá ser Miembro Allegado, primero antes de Aliado y luego Amigo.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Ser libre y de buenas costumbres, considerándose libre, aquel que no </w:t>
      </w:r>
      <w:proofErr w:type="spellStart"/>
      <w:r w:rsidRPr="00C24010">
        <w:rPr>
          <w:rFonts w:ascii="Souvenir Lt BT" w:hAnsi="Souvenir Lt BT" w:cs="Arial"/>
          <w:color w:val="000000"/>
          <w:sz w:val="18"/>
          <w:szCs w:val="18"/>
          <w:lang w:eastAsia="es-VE"/>
        </w:rPr>
        <w:t>esta</w:t>
      </w:r>
      <w:proofErr w:type="spellEnd"/>
      <w:r w:rsidRPr="00C24010">
        <w:rPr>
          <w:rFonts w:ascii="Souvenir Lt BT" w:hAnsi="Souvenir Lt BT" w:cs="Arial"/>
          <w:color w:val="000000"/>
          <w:sz w:val="18"/>
          <w:szCs w:val="18"/>
          <w:lang w:eastAsia="es-VE"/>
        </w:rPr>
        <w:t xml:space="preserve"> sometido por sus pasiones y vicios, de la misma manera poder decidir sobre lo que hará en su tiempo libre.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además, una persona de buenas costumbres, amable y de carácter conciliatorio.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 poseedor una fuerza de voluntad constante y segura.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Con valores visibles, éticos y morales, sociales así como sexuales, laborales como humanos.</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Los miembros de </w:t>
      </w:r>
      <w:r w:rsidR="009F36D0" w:rsidRPr="00036DA8">
        <w:rPr>
          <w:rFonts w:ascii="Souvenir Lt BT" w:hAnsi="Souvenir Lt BT" w:cs="Arial"/>
          <w:b/>
          <w:color w:val="000000"/>
          <w:sz w:val="18"/>
          <w:szCs w:val="18"/>
          <w:lang w:eastAsia="es-VE"/>
        </w:rPr>
        <w:t>mover</w:t>
      </w:r>
      <w:r w:rsidR="009F36D0" w:rsidRPr="00C24010">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son: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Sus deberes para con </w:t>
      </w:r>
      <w:r w:rsidR="00036DA8" w:rsidRPr="00036DA8">
        <w:rPr>
          <w:rFonts w:ascii="Souvenir Lt BT" w:hAnsi="Souvenir Lt BT" w:cs="Arial"/>
          <w:b/>
          <w:color w:val="000000"/>
          <w:sz w:val="18"/>
          <w:szCs w:val="18"/>
          <w:lang w:eastAsia="es-VE"/>
        </w:rPr>
        <w:t>mover</w:t>
      </w:r>
      <w:r w:rsidR="00036DA8">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son todos aquellos que sus propios deseos le indiquen y no contravengan los valores y principios del </w:t>
      </w:r>
      <w:r w:rsidR="00036DA8" w:rsidRPr="00036DA8">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Los Miembros Aliados son aquellos que colaboran de manera organizada con </w:t>
      </w:r>
      <w:r w:rsidR="009F36D0" w:rsidRPr="00036DA8">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 xml:space="preserve">, lo que implica una relación </w:t>
      </w:r>
      <w:proofErr w:type="spellStart"/>
      <w:r w:rsidRPr="00C24010">
        <w:rPr>
          <w:rFonts w:ascii="Souvenir Lt BT" w:hAnsi="Souvenir Lt BT" w:cs="Arial"/>
          <w:color w:val="000000"/>
          <w:sz w:val="18"/>
          <w:szCs w:val="18"/>
          <w:lang w:eastAsia="es-VE"/>
        </w:rPr>
        <w:t>mas</w:t>
      </w:r>
      <w:proofErr w:type="spellEnd"/>
      <w:r w:rsidRPr="00C24010">
        <w:rPr>
          <w:rFonts w:ascii="Souvenir Lt BT" w:hAnsi="Souvenir Lt BT" w:cs="Arial"/>
          <w:color w:val="000000"/>
          <w:sz w:val="18"/>
          <w:szCs w:val="18"/>
          <w:lang w:eastAsia="es-VE"/>
        </w:rPr>
        <w:t xml:space="preserve"> madura, lo que implica el deber de atender tareas específicas previamente acordadas con el E</w:t>
      </w:r>
      <w:r w:rsidR="009F36D0">
        <w:rPr>
          <w:rFonts w:ascii="Souvenir Lt BT" w:hAnsi="Souvenir Lt BT" w:cs="Arial"/>
          <w:color w:val="000000"/>
          <w:sz w:val="18"/>
          <w:szCs w:val="18"/>
          <w:lang w:eastAsia="es-VE"/>
        </w:rPr>
        <w:t xml:space="preserve">quipo </w:t>
      </w:r>
      <w:r w:rsidRPr="00C24010">
        <w:rPr>
          <w:rFonts w:ascii="Souvenir Lt BT" w:hAnsi="Souvenir Lt BT" w:cs="Arial"/>
          <w:color w:val="000000"/>
          <w:sz w:val="18"/>
          <w:szCs w:val="18"/>
          <w:lang w:eastAsia="es-VE"/>
        </w:rPr>
        <w:t>D</w:t>
      </w:r>
      <w:r w:rsidR="009F36D0">
        <w:rPr>
          <w:rFonts w:ascii="Souvenir Lt BT" w:hAnsi="Souvenir Lt BT" w:cs="Arial"/>
          <w:color w:val="000000"/>
          <w:sz w:val="18"/>
          <w:szCs w:val="18"/>
          <w:lang w:eastAsia="es-VE"/>
        </w:rPr>
        <w:t>irector</w:t>
      </w: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 xml:space="preserve">Son aquellos que forman parte de </w:t>
      </w:r>
      <w:r w:rsidR="009F36D0" w:rsidRPr="00036DA8">
        <w:rPr>
          <w:rFonts w:ascii="Souvenir Lt BT" w:hAnsi="Souvenir Lt BT" w:cs="Arial"/>
          <w:b/>
          <w:color w:val="000000"/>
          <w:sz w:val="18"/>
          <w:szCs w:val="18"/>
          <w:lang w:eastAsia="es-VE"/>
        </w:rPr>
        <w:t>mover</w:t>
      </w:r>
      <w:r w:rsidRPr="00C24010">
        <w:rPr>
          <w:rFonts w:ascii="Souvenir Lt BT" w:hAnsi="Souvenir Lt BT" w:cs="Arial"/>
          <w:color w:val="000000"/>
          <w:sz w:val="18"/>
          <w:szCs w:val="18"/>
          <w:lang w:eastAsia="es-VE"/>
        </w:rPr>
        <w:t xml:space="preserve"> de manera seria.</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w:t>
      </w:r>
      <w:r w:rsidR="009F36D0">
        <w:rPr>
          <w:rFonts w:ascii="Souvenir Lt BT" w:hAnsi="Souvenir Lt BT" w:cs="Arial"/>
          <w:color w:val="000000"/>
          <w:sz w:val="18"/>
          <w:szCs w:val="18"/>
          <w:lang w:eastAsia="es-VE"/>
        </w:rPr>
        <w:t xml:space="preserve">quipo </w:t>
      </w:r>
      <w:r w:rsidRPr="00C24010">
        <w:rPr>
          <w:rFonts w:ascii="Souvenir Lt BT" w:hAnsi="Souvenir Lt BT" w:cs="Arial"/>
          <w:color w:val="000000"/>
          <w:sz w:val="18"/>
          <w:szCs w:val="18"/>
          <w:lang w:eastAsia="es-VE"/>
        </w:rPr>
        <w:t>D</w:t>
      </w:r>
      <w:r w:rsidR="009F36D0">
        <w:rPr>
          <w:rFonts w:ascii="Souvenir Lt BT" w:hAnsi="Souvenir Lt BT" w:cs="Arial"/>
          <w:color w:val="000000"/>
          <w:sz w:val="18"/>
          <w:szCs w:val="18"/>
          <w:lang w:eastAsia="es-VE"/>
        </w:rPr>
        <w:t>irector</w:t>
      </w: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 acepta la posibilidad de una cuarta condición, la de “simpatizantes”, estos serán aquellas personas que no sean miembros del Movimiento, pero puedan colaborar de la manera que consideren sin ser miembros, estas colaboraciones pueden ser desde la asistencia, como los donativos, aportes y asesorías, pudiendo ser otras que aquí no se contempl</w:t>
      </w:r>
      <w:r w:rsidR="009F36D0">
        <w:rPr>
          <w:rFonts w:ascii="Souvenir Lt BT" w:hAnsi="Souvenir Lt BT" w:cs="Arial"/>
          <w:color w:val="000000"/>
          <w:sz w:val="18"/>
          <w:szCs w:val="18"/>
          <w:lang w:eastAsia="es-VE"/>
        </w:rPr>
        <w:t>en y estén dentro de las llamada</w:t>
      </w:r>
      <w:bookmarkStart w:id="0" w:name="_GoBack"/>
      <w:bookmarkEnd w:id="0"/>
      <w:r w:rsidRPr="00C24010">
        <w:rPr>
          <w:rFonts w:ascii="Souvenir Lt BT" w:hAnsi="Souvenir Lt BT" w:cs="Arial"/>
          <w:color w:val="000000"/>
          <w:sz w:val="18"/>
          <w:szCs w:val="18"/>
          <w:lang w:eastAsia="es-VE"/>
        </w:rPr>
        <w:t xml:space="preserve">s “buenas costumbres” y lícitas actividades. </w:t>
      </w:r>
    </w:p>
    <w:p w:rsidR="000F38D1" w:rsidRPr="00C24010" w:rsidRDefault="000F38D1" w:rsidP="00720187">
      <w:pPr>
        <w:spacing w:after="0" w:line="240" w:lineRule="auto"/>
        <w:rPr>
          <w:rFonts w:ascii="Souvenir Lt BT" w:hAnsi="Souvenir Lt BT"/>
          <w:sz w:val="24"/>
          <w:szCs w:val="24"/>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De las elecciones de los funcionarios del Equipo Director de una Oficina</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lastRenderedPageBreak/>
        <w:t>Los jurados no sancionarán a alguien, solo decidirán si se es culpable o no, y su fundamento es que el daño producido sea hecho notar y calificar de merecedor o no de culpa total o parcial en el hecho que se esté tratando en esa sesión disciplinaria.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0F38D1" w:rsidRDefault="000F38D1"/>
    <w:p w:rsidR="000F38D1" w:rsidRDefault="000F38D1"/>
    <w:p w:rsidR="000F38D1" w:rsidRPr="00C24010" w:rsidRDefault="000F38D1" w:rsidP="00C10D14">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0F38D1" w:rsidRDefault="000F38D1"/>
    <w:sectPr w:rsidR="000F38D1" w:rsidSect="00B123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venir Lt BT">
    <w:altName w:val="Times New Roman"/>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20187"/>
    <w:rsid w:val="00011608"/>
    <w:rsid w:val="0001229C"/>
    <w:rsid w:val="00036DA8"/>
    <w:rsid w:val="00064C74"/>
    <w:rsid w:val="000F38D1"/>
    <w:rsid w:val="0035080A"/>
    <w:rsid w:val="0036172A"/>
    <w:rsid w:val="00424E3A"/>
    <w:rsid w:val="004738E0"/>
    <w:rsid w:val="00497B41"/>
    <w:rsid w:val="004B1930"/>
    <w:rsid w:val="004B4991"/>
    <w:rsid w:val="004E310C"/>
    <w:rsid w:val="00624028"/>
    <w:rsid w:val="00627FFC"/>
    <w:rsid w:val="006C238E"/>
    <w:rsid w:val="006F2AF7"/>
    <w:rsid w:val="00720187"/>
    <w:rsid w:val="00751FF8"/>
    <w:rsid w:val="007530DC"/>
    <w:rsid w:val="00771318"/>
    <w:rsid w:val="007C4E93"/>
    <w:rsid w:val="007E4FAE"/>
    <w:rsid w:val="00812E6F"/>
    <w:rsid w:val="008A769A"/>
    <w:rsid w:val="009835BE"/>
    <w:rsid w:val="009C72A4"/>
    <w:rsid w:val="009F36D0"/>
    <w:rsid w:val="00A27263"/>
    <w:rsid w:val="00AE52DD"/>
    <w:rsid w:val="00B12341"/>
    <w:rsid w:val="00B3575C"/>
    <w:rsid w:val="00C10D14"/>
    <w:rsid w:val="00C24010"/>
    <w:rsid w:val="00C45149"/>
    <w:rsid w:val="00CB5099"/>
    <w:rsid w:val="00CC139F"/>
    <w:rsid w:val="00D50DFD"/>
    <w:rsid w:val="00D96C47"/>
    <w:rsid w:val="00DA5CD6"/>
    <w:rsid w:val="00DC278A"/>
    <w:rsid w:val="00E812C3"/>
    <w:rsid w:val="00EC625D"/>
    <w:rsid w:val="00ED2539"/>
    <w:rsid w:val="00ED7066"/>
    <w:rsid w:val="00F25CFA"/>
    <w:rsid w:val="00F65E3E"/>
    <w:rsid w:val="00F6660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6"/>
    <o:shapelayout v:ext="edit">
      <o:idmap v:ext="edit" data="1"/>
    </o:shapelayout>
  </w:shapeDefaults>
  <w:decimalSymbol w:val=","/>
  <w:listSeparator w:val=";"/>
  <w14:docId w14:val="1C4AB220"/>
  <w15:docId w15:val="{3B36971C-5297-464E-A558-EDD8D928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VE" w:eastAsia="es-VE"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341"/>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uiPriority w:val="99"/>
    <w:semiHidden/>
    <w:rsid w:val="00720187"/>
    <w:rPr>
      <w:rFonts w:cs="Times New Roman"/>
      <w:color w:val="0000FF"/>
      <w:u w:val="single"/>
    </w:rPr>
  </w:style>
  <w:style w:type="character" w:customStyle="1" w:styleId="apple-tab-span">
    <w:name w:val="apple-tab-span"/>
    <w:uiPriority w:val="99"/>
    <w:rsid w:val="00720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16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efinicionabc.com/tecnologia/informac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7</Pages>
  <Words>4001</Words>
  <Characters>22007</Characters>
  <Application>Microsoft Office Word</Application>
  <DocSecurity>0</DocSecurity>
  <Lines>183</Lines>
  <Paragraphs>51</Paragraphs>
  <ScaleCrop>false</ScaleCrop>
  <Company>PERSONAL</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Usuário do Windows</cp:lastModifiedBy>
  <cp:revision>8</cp:revision>
  <dcterms:created xsi:type="dcterms:W3CDTF">2016-04-11T02:34:00Z</dcterms:created>
  <dcterms:modified xsi:type="dcterms:W3CDTF">2021-12-01T20:22:00Z</dcterms:modified>
</cp:coreProperties>
</file>