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068D" w:rsidRDefault="0045068D" w:rsidP="0045068D">
      <w:r>
        <w:t>¿Por qué una Constituyente?</w:t>
      </w:r>
    </w:p>
    <w:p w:rsidR="0045068D" w:rsidRDefault="0045068D" w:rsidP="0045068D">
      <w:r>
        <w:t xml:space="preserve">Luis </w:t>
      </w:r>
      <w:proofErr w:type="spellStart"/>
      <w:r>
        <w:t>Azócar</w:t>
      </w:r>
      <w:proofErr w:type="spellEnd"/>
      <w:r>
        <w:t xml:space="preserve"> Castro</w:t>
      </w:r>
    </w:p>
    <w:p w:rsidR="0045068D" w:rsidRDefault="0045068D" w:rsidP="0045068D">
      <w:r>
        <w:t>Razones para una lucha.</w:t>
      </w:r>
    </w:p>
    <w:p w:rsidR="0045068D" w:rsidRDefault="0045068D" w:rsidP="0045068D">
      <w:r>
        <w:t>Sin lugar a dudas Venezuela atraviesa hoy la peor crisis política, económica y social de su historia republicana, consecuencia directa de 23 años del nefasto accionar de un régimen absolutamente ineficiente, que no gobierna; ilegítimo, que tiene secuestrados todos los poderes e instituciones y cuyos esfuerzos están direccionados exclusivamente a mantenerse en el poder a toda costa y al precio que fuere, hecho que configura una dictadura, con el agravante de sus reconocidos nexos con el narcotráfico y el terrorismo internacional. Todo ello en medio de una grave crisis humanitaria que cabalga sobre la debacle económica que ha llevado al país a una hiperinflación que pulverizó el valor de nuestra moneda haciendo añicos el poder adquisitivo de los ciudadanos; obligando a la inhumana diáspora que llevó a millones de nuestros connacionales a emigrar huyendo de la miseria que asola al país y condenando, a quienes nos quedamos, a sobrevivir en medio de la peor calidad de vida que hayamos sufrido, merced -entre otras cosas- a los pésimos servicios públicos que se nos presta.</w:t>
      </w:r>
    </w:p>
    <w:p w:rsidR="0045068D" w:rsidRDefault="0045068D" w:rsidP="0045068D">
      <w:r>
        <w:t>No tiene el régimen capacidad, recursos ni voluntad política para salir de la crisis, y los partidos de oposición no logran siquiera acordarse entre ellos para alcanzar la unidad, menos aún trazar una hoja de ruta que facilite la salida del actual régimen, requisito indispensable para acometer, de inmediato, la impostergable tarea de refundar el país.</w:t>
      </w:r>
    </w:p>
    <w:p w:rsidR="0045068D" w:rsidRDefault="0045068D" w:rsidP="0045068D">
      <w:r>
        <w:t>Los partidos políticos frente a la coyuntura.</w:t>
      </w:r>
    </w:p>
    <w:p w:rsidR="0045068D" w:rsidRDefault="0045068D" w:rsidP="0045068D">
      <w:r>
        <w:t>Ante este escenario, las organizaciones políticas opositoras han dado demostraciones de una absoluta ineficiencia como instancias llamadas a promover las iniciativas, organizar y liderar las protestas y todo tipo de acciones reivindicativas de los derechos de la gente; y en flagrante demostración de indolencia ante el caos que arrastra al país al despeñadero, anteponen intereses personales y de grupo a la necesidad, más que histórica de supervivencia, de unirse en un solo bloque para enfrentar con éxito a la dictadura.</w:t>
      </w:r>
    </w:p>
    <w:p w:rsidR="0045068D" w:rsidRDefault="0045068D" w:rsidP="0045068D">
      <w:r>
        <w:t xml:space="preserve">Han sido más de sesenta años bajo el control partidista, y se puede afirmar, lapidariamente, que el desempeño político tradicional ha sido ineficiente frente al objetivo de garantizar a los venezolanos el derecho a una vida digna. No han sido capaces de sentar las bases para un país próspero, de verdad participativo, descentralizado, con normas y leyes que propicien el desarrollo económico, y con él, el bien común. Al contrario, los partidos políticos han perdido su capacidad de articulación y combinación de los variados intereses y aspiraciones de la sociedad. La gente los percibe como instituciones al servicio de sus propios intereses, proclives a propiciar la corrupción del sistema político; e incluso, a algunos de ellos ante la actual coyuntura como aliados o cómplices de la dictadura, todo lo cual ha conducido a su negativa evaluación. </w:t>
      </w:r>
    </w:p>
    <w:p w:rsidR="0045068D" w:rsidRDefault="0045068D" w:rsidP="0045068D">
      <w:r>
        <w:t>Es la hora de la Sociedad Civil.</w:t>
      </w:r>
    </w:p>
    <w:p w:rsidR="0045068D" w:rsidRDefault="0045068D" w:rsidP="0045068D">
      <w:r>
        <w:t xml:space="preserve">Es llegada, entonces, la hora de la sociedad civil, que en los últimos años ha venido creciendo y organizándose, al punto de que ya es una referencia, que representa una opción real para las </w:t>
      </w:r>
      <w:r>
        <w:lastRenderedPageBreak/>
        <w:t>propuestas, sugerencias, y, en general el aporte en iniciativas viables para la solución de la problemática social, política y económica que afecta al país.</w:t>
      </w:r>
    </w:p>
    <w:p w:rsidR="0045068D" w:rsidRDefault="0045068D" w:rsidP="0045068D">
      <w:r>
        <w:t xml:space="preserve">Así lo aprecia la ciudadanía, que le confiere una credibilidad superior a la de las organizaciones políticas. También el régimen, que comienza a ver con justificado recelo su desenvolvimiento y el crecimiento que experimenta, así como su creciente aceptación entre los venezolanos de todos los estratos sociales. </w:t>
      </w:r>
    </w:p>
    <w:p w:rsidR="00736F0E" w:rsidRDefault="0045068D" w:rsidP="0045068D">
      <w:r>
        <w:t>Es, pues, momento de volcar los ojos sobre la sociedad civil, conocer en profundidad sus planteamientos y propuestas, hacerlos nuestros en cuanto que aportes para la construcción de un mejor país, y avanzar junto…</w:t>
      </w:r>
      <w:bookmarkStart w:id="0" w:name="_GoBack"/>
      <w:bookmarkEnd w:id="0"/>
    </w:p>
    <w:sectPr w:rsidR="00736F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68D"/>
    <w:rsid w:val="003305F1"/>
    <w:rsid w:val="0045068D"/>
    <w:rsid w:val="005E7232"/>
    <w:rsid w:val="00796F9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B856E0-EE5D-4714-AE77-086EFEC8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591</Words>
  <Characters>3251</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2021-10-29T20:40:00Z</dcterms:created>
  <dcterms:modified xsi:type="dcterms:W3CDTF">2021-10-29T20:41:00Z</dcterms:modified>
</cp:coreProperties>
</file>