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249E8" w:rsidRPr="002249E8" w:rsidRDefault="002249E8" w:rsidP="002249E8">
      <w:pPr>
        <w:shd w:val="clear" w:color="auto" w:fill="FFFFFF"/>
        <w:spacing w:after="53" w:line="240" w:lineRule="auto"/>
        <w:jc w:val="center"/>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48"/>
          <w:szCs w:val="48"/>
          <w:lang w:val="es-VE" w:eastAsia="pt-BR"/>
        </w:rPr>
        <w:t>Tormenta Venezuela</w:t>
      </w: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p>
    <w:p w:rsidR="002249E8" w:rsidRPr="002249E8" w:rsidRDefault="002249E8" w:rsidP="002249E8">
      <w:pPr>
        <w:shd w:val="clear" w:color="auto" w:fill="FFFFFF"/>
        <w:spacing w:after="240"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u w:val="single"/>
          <w:lang w:val="es-VE" w:eastAsia="pt-BR"/>
        </w:rPr>
        <w:t>SOLO BORRADOR</w:t>
      </w:r>
      <w:r w:rsidRPr="002249E8">
        <w:rPr>
          <w:rFonts w:ascii="Times New Roman" w:eastAsia="Times New Roman" w:hAnsi="Times New Roman" w:cs="Times New Roman"/>
          <w:b/>
          <w:bCs/>
          <w:color w:val="000000"/>
          <w:sz w:val="24"/>
          <w:szCs w:val="24"/>
          <w:lang w:val="es-VE" w:eastAsia="pt-BR"/>
        </w:rPr>
        <w:t> Carta de Solicitud del Pueblo venezolano  a la OEA</w:t>
      </w:r>
      <w:r w:rsidRPr="002249E8">
        <w:rPr>
          <w:rFonts w:ascii="Arial" w:eastAsia="Times New Roman" w:hAnsi="Arial" w:cs="Arial"/>
          <w:color w:val="333333"/>
          <w:lang w:val="es-VE" w:eastAsia="pt-BR"/>
        </w:rPr>
        <w:br/>
      </w:r>
      <w:r w:rsidRPr="002249E8">
        <w:rPr>
          <w:rFonts w:ascii="Times New Roman" w:eastAsia="Times New Roman" w:hAnsi="Times New Roman" w:cs="Times New Roman"/>
          <w:b/>
          <w:bCs/>
          <w:color w:val="000000"/>
          <w:sz w:val="24"/>
          <w:szCs w:val="24"/>
          <w:lang w:val="es-VE" w:eastAsia="pt-BR"/>
        </w:rPr>
        <w:br/>
        <w:t>INDICE:</w:t>
      </w:r>
      <w:r w:rsidRPr="002249E8">
        <w:rPr>
          <w:rFonts w:ascii="Arial" w:eastAsia="Times New Roman" w:hAnsi="Arial" w:cs="Arial"/>
          <w:color w:val="333333"/>
          <w:lang w:val="es-VE" w:eastAsia="pt-BR"/>
        </w:rPr>
        <w:br/>
      </w:r>
      <w:r w:rsidRPr="002249E8">
        <w:rPr>
          <w:rFonts w:ascii="Times New Roman" w:eastAsia="Times New Roman" w:hAnsi="Times New Roman" w:cs="Times New Roman"/>
          <w:b/>
          <w:bCs/>
          <w:color w:val="000000"/>
          <w:sz w:val="24"/>
          <w:szCs w:val="24"/>
          <w:lang w:val="es-VE" w:eastAsia="pt-BR"/>
        </w:rPr>
        <w:t>I-Notas Importantes</w:t>
      </w:r>
      <w:r w:rsidRPr="002249E8">
        <w:rPr>
          <w:rFonts w:ascii="Arial" w:eastAsia="Times New Roman" w:hAnsi="Arial" w:cs="Arial"/>
          <w:color w:val="333333"/>
          <w:lang w:val="es-VE" w:eastAsia="pt-BR"/>
        </w:rPr>
        <w:br/>
      </w:r>
      <w:r w:rsidRPr="002249E8">
        <w:rPr>
          <w:rFonts w:ascii="Times New Roman" w:eastAsia="Times New Roman" w:hAnsi="Times New Roman" w:cs="Times New Roman"/>
          <w:b/>
          <w:bCs/>
          <w:color w:val="000000"/>
          <w:sz w:val="24"/>
          <w:szCs w:val="24"/>
          <w:lang w:val="es-VE" w:eastAsia="pt-BR"/>
        </w:rPr>
        <w:t>II- Texto Completo (Sería una vez finiquitado el que se presentará ante la OEA, sin los puntos anteriores)</w:t>
      </w:r>
      <w:r w:rsidRPr="002249E8">
        <w:rPr>
          <w:rFonts w:ascii="Arial" w:eastAsia="Times New Roman" w:hAnsi="Arial" w:cs="Arial"/>
          <w:color w:val="333333"/>
          <w:lang w:val="es-VE" w:eastAsia="pt-BR"/>
        </w:rPr>
        <w:br/>
      </w:r>
      <w:r w:rsidRPr="002249E8">
        <w:rPr>
          <w:rFonts w:ascii="Times New Roman" w:eastAsia="Times New Roman" w:hAnsi="Times New Roman" w:cs="Times New Roman"/>
          <w:b/>
          <w:bCs/>
          <w:color w:val="000000"/>
          <w:sz w:val="24"/>
          <w:szCs w:val="24"/>
          <w:lang w:val="es-VE" w:eastAsia="pt-BR"/>
        </w:rPr>
        <w:t>III- Explicación Preguntas</w:t>
      </w:r>
      <w:r w:rsidRPr="002249E8">
        <w:rPr>
          <w:rFonts w:ascii="Arial" w:eastAsia="Times New Roman" w:hAnsi="Arial" w:cs="Arial"/>
          <w:color w:val="333333"/>
          <w:lang w:val="es-VE" w:eastAsia="pt-BR"/>
        </w:rPr>
        <w:br/>
      </w: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NOTAS IMPORTANTES:</w:t>
      </w: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1-) Es una carta vinculante, viable, no requiere de discusión por ser una solicitud de ejecutar un acto emanado del pueblo, donde se solicitan acciones conjuntas, valederas. Muchos creen que no es viable ¡y no es así!, lo que ocurre que es una solicitud atípica, es la primera solicitud en esta materia por lo que a muchos les aterra que no sea una solicitud tradicional, es inédito. Pregunto: ¿Si no hubiese sido por </w:t>
      </w:r>
      <w:r w:rsidRPr="002249E8">
        <w:rPr>
          <w:rFonts w:ascii="Times New Roman" w:eastAsia="Times New Roman" w:hAnsi="Times New Roman" w:cs="Times New Roman"/>
          <w:b/>
          <w:bCs/>
          <w:color w:val="222222"/>
          <w:shd w:val="clear" w:color="auto" w:fill="FFFFFF"/>
          <w:lang w:val="es-VE" w:eastAsia="pt-BR"/>
        </w:rPr>
        <w:t>La batalla de Normandía,  la operación militar efectuada por los Aliados durante la Segunda Guerra Mundial, hubiese existido el día “D” que culminó con la liberación de los territorios de la Europa occidental ocupados por la Alemania nazi?.  No hay que temer a las nuevas ideas para salir de esta pesadilla como lo ocurrido en </w:t>
      </w:r>
      <w:r w:rsidRPr="002249E8">
        <w:rPr>
          <w:rFonts w:ascii="Times New Roman" w:eastAsia="Times New Roman" w:hAnsi="Times New Roman" w:cs="Times New Roman"/>
          <w:b/>
          <w:bCs/>
          <w:color w:val="222222"/>
          <w:lang w:val="es-VE" w:eastAsia="pt-BR"/>
        </w:rPr>
        <w:t>Normandía. Recientemente tenemos casos análogos como Túnez.</w:t>
      </w: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2-) Son figuras establecidas tanto en la Constitución y en la Carta Democrática Interamericana.</w:t>
      </w: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3-) El proyecto lo denomino “Tormenta Venezuela” Es u</w:t>
      </w:r>
      <w:r w:rsidRPr="002249E8">
        <w:rPr>
          <w:rFonts w:ascii="Times New Roman" w:eastAsia="Times New Roman" w:hAnsi="Times New Roman" w:cs="Times New Roman"/>
          <w:b/>
          <w:bCs/>
          <w:color w:val="222222"/>
          <w:lang w:val="es-VE" w:eastAsia="pt-BR"/>
        </w:rPr>
        <w:t>na hoja de ruta precisa, detallada, del itinerario para lograr, finalmente, el cambio de régimen en Venezuela</w:t>
      </w:r>
      <w:r w:rsidRPr="002249E8">
        <w:rPr>
          <w:rFonts w:ascii="Times New Roman" w:eastAsia="Times New Roman" w:hAnsi="Times New Roman" w:cs="Times New Roman"/>
          <w:color w:val="222222"/>
          <w:lang w:val="es-VE" w:eastAsia="pt-BR"/>
        </w:rPr>
        <w:t> </w:t>
      </w:r>
      <w:r w:rsidRPr="002249E8">
        <w:rPr>
          <w:rFonts w:ascii="Times New Roman" w:eastAsia="Times New Roman" w:hAnsi="Times New Roman" w:cs="Times New Roman"/>
          <w:b/>
          <w:bCs/>
          <w:color w:val="333333"/>
          <w:sz w:val="24"/>
          <w:szCs w:val="24"/>
          <w:lang w:val="es-VE" w:eastAsia="pt-BR"/>
        </w:rPr>
        <w:t>ya que se solicitan específicamente una Constituyente como objeto principal con asistencia y apoyo técnico de la OEA en materia electoral que se encargue desde elaborar, depurar un REP, con intervención militar de coalición internacional para poder llevar a cabo todos los </w:t>
      </w:r>
      <w:r w:rsidRPr="002249E8">
        <w:rPr>
          <w:rFonts w:ascii="Times New Roman" w:eastAsia="Times New Roman" w:hAnsi="Times New Roman" w:cs="Times New Roman"/>
          <w:b/>
          <w:bCs/>
          <w:color w:val="333333"/>
          <w:lang w:val="es-VE" w:eastAsia="pt-BR"/>
        </w:rPr>
        <w:t>propósitos</w:t>
      </w:r>
      <w:r w:rsidRPr="002249E8">
        <w:rPr>
          <w:rFonts w:ascii="Times New Roman" w:eastAsia="Times New Roman" w:hAnsi="Times New Roman" w:cs="Times New Roman"/>
          <w:b/>
          <w:bCs/>
          <w:color w:val="333333"/>
          <w:sz w:val="24"/>
          <w:szCs w:val="24"/>
          <w:lang w:val="es-VE" w:eastAsia="pt-BR"/>
        </w:rPr>
        <w:t> sobre el proceso hasta el final de la misma; trayendo como consecuencia el Cese a la Usurpación y el nombramiento de un Gobierno o Junta de Transición (Dictadura de de Derecho) por un período no mayor de 2 (dos) años.</w:t>
      </w: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4) Es necesario autorizar a una persona de suma confianza para que nos represente ante la OEA y por ende por ante cualquier Gobierno Democrático (EEUU, Brasil, Colombia); importante resaltar que nuestro representante queda tácitamente autorizado para nombrar un equipo para llevar a cabo los objetivos. (No confió en Tarre Briceño ni en la MUD) este proyecto lo engavetan o lo negocian con el régimen)</w:t>
      </w: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5-) NOTA IMPORTANTE: Este borrador está sujeto  a modificaciones antes de su presentación, ya que la situación del país cada día se mueve muy dinámicamente presentan nuevos hechos. Las ideas de todos los venezolanos tienen cabida en este proyecto ya que la </w:t>
      </w:r>
      <w:r w:rsidRPr="002249E8">
        <w:rPr>
          <w:rFonts w:ascii="Times New Roman" w:eastAsia="Times New Roman" w:hAnsi="Times New Roman" w:cs="Times New Roman"/>
          <w:b/>
          <w:bCs/>
          <w:color w:val="333333"/>
          <w:lang w:val="es-VE" w:eastAsia="pt-BR"/>
        </w:rPr>
        <w:t>única Protagonista es Venezuela.</w:t>
      </w: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6-) Es importante la presión de las calles, nacional e internacionalmente</w:t>
      </w:r>
    </w:p>
    <w:p w:rsidR="002249E8" w:rsidRPr="002249E8" w:rsidRDefault="002249E8" w:rsidP="002249E8">
      <w:pPr>
        <w:shd w:val="clear" w:color="auto" w:fill="FFFFFF"/>
        <w:spacing w:after="0" w:line="240" w:lineRule="auto"/>
        <w:jc w:val="center"/>
        <w:rPr>
          <w:rFonts w:ascii="Arial" w:eastAsia="Times New Roman" w:hAnsi="Arial" w:cs="Arial"/>
          <w:color w:val="333333"/>
          <w:lang w:val="es-VE" w:eastAsia="pt-BR"/>
        </w:rPr>
      </w:pPr>
    </w:p>
    <w:p w:rsidR="002249E8" w:rsidRPr="002249E8" w:rsidRDefault="002249E8" w:rsidP="002249E8">
      <w:pPr>
        <w:shd w:val="clear" w:color="auto" w:fill="FFFFFF"/>
        <w:spacing w:after="0" w:line="240" w:lineRule="auto"/>
        <w:jc w:val="center"/>
        <w:rPr>
          <w:rFonts w:ascii="Arial" w:eastAsia="Times New Roman" w:hAnsi="Arial" w:cs="Arial"/>
          <w:color w:val="333333"/>
          <w:lang w:val="es-VE" w:eastAsia="pt-BR"/>
        </w:rPr>
      </w:pPr>
    </w:p>
    <w:p w:rsidR="002249E8" w:rsidRPr="002249E8" w:rsidRDefault="002249E8" w:rsidP="002249E8">
      <w:pPr>
        <w:shd w:val="clear" w:color="auto" w:fill="FFFFFF"/>
        <w:spacing w:after="53" w:line="240" w:lineRule="auto"/>
        <w:jc w:val="center"/>
        <w:rPr>
          <w:rFonts w:ascii="Arial" w:eastAsia="Times New Roman" w:hAnsi="Arial" w:cs="Arial"/>
          <w:color w:val="333333"/>
          <w:lang w:val="es-VE" w:eastAsia="pt-BR"/>
        </w:rPr>
      </w:pPr>
      <w:r w:rsidRPr="002249E8">
        <w:rPr>
          <w:rFonts w:ascii="Arial" w:eastAsia="Times New Roman" w:hAnsi="Arial" w:cs="Arial"/>
          <w:b/>
          <w:bCs/>
          <w:color w:val="0D0D0D"/>
          <w:sz w:val="56"/>
          <w:szCs w:val="56"/>
          <w:lang w:val="es-VE" w:eastAsia="pt-BR"/>
        </w:rPr>
        <w:t>II TEXTO COMPLETO</w:t>
      </w:r>
    </w:p>
    <w:p w:rsidR="002249E8" w:rsidRPr="002249E8" w:rsidRDefault="002249E8" w:rsidP="002249E8">
      <w:pPr>
        <w:shd w:val="clear" w:color="auto" w:fill="FFFFFF"/>
        <w:spacing w:after="53" w:line="240" w:lineRule="auto"/>
        <w:jc w:val="center"/>
        <w:rPr>
          <w:rFonts w:ascii="Arial" w:eastAsia="Times New Roman" w:hAnsi="Arial" w:cs="Arial"/>
          <w:color w:val="333333"/>
          <w:lang w:val="es-VE" w:eastAsia="pt-BR"/>
        </w:rPr>
      </w:pP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Excelentísimos:</w:t>
      </w: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Secretario General y demás Embajadores en Consejo Permanente de la Organización de Estados Americanos (OEA).</w:t>
      </w: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Sala Plenaria.-</w:t>
      </w:r>
    </w:p>
    <w:p w:rsidR="002249E8" w:rsidRPr="002249E8" w:rsidRDefault="002249E8" w:rsidP="002249E8">
      <w:pPr>
        <w:shd w:val="clear" w:color="auto" w:fill="FFFFFF"/>
        <w:spacing w:after="53" w:line="334" w:lineRule="atLeast"/>
        <w:jc w:val="both"/>
        <w:rPr>
          <w:rFonts w:ascii="Arial" w:eastAsia="Times New Roman" w:hAnsi="Arial" w:cs="Arial"/>
          <w:color w:val="333333"/>
          <w:lang w:val="es-VE" w:eastAsia="pt-BR"/>
        </w:rPr>
      </w:pPr>
    </w:p>
    <w:p w:rsidR="002249E8" w:rsidRPr="002249E8" w:rsidRDefault="002249E8" w:rsidP="002249E8">
      <w:pPr>
        <w:spacing w:after="0" w:line="334" w:lineRule="atLeast"/>
        <w:jc w:val="both"/>
        <w:rPr>
          <w:rFonts w:ascii="Arial" w:eastAsia="Times New Roman" w:hAnsi="Arial" w:cs="Arial"/>
          <w:color w:val="333333"/>
          <w:lang w:val="es-VE" w:eastAsia="pt-BR"/>
        </w:rPr>
      </w:pPr>
      <w:r w:rsidRPr="002249E8">
        <w:rPr>
          <w:rFonts w:ascii="Times New Roman" w:eastAsia="Times New Roman" w:hAnsi="Times New Roman" w:cs="Times New Roman"/>
          <w:color w:val="000000"/>
          <w:sz w:val="24"/>
          <w:szCs w:val="24"/>
          <w:lang w:val="es-VE" w:eastAsia="pt-BR"/>
        </w:rPr>
        <w:t>Nosotros, todos venezolanos, mayores de edad, civilmente hábiles, debidamente identificados por la vía de </w:t>
      </w:r>
      <w:r w:rsidRPr="002249E8">
        <w:rPr>
          <w:rFonts w:ascii="Times New Roman" w:eastAsia="Times New Roman" w:hAnsi="Times New Roman" w:cs="Times New Roman"/>
          <w:color w:val="000000"/>
          <w:sz w:val="24"/>
          <w:szCs w:val="24"/>
          <w:shd w:val="clear" w:color="auto" w:fill="FFFFFF"/>
          <w:lang w:val="es-VE" w:eastAsia="pt-BR"/>
        </w:rPr>
        <w:t>Mensaje de Datos firmado electrónicamente</w:t>
      </w:r>
      <w:r w:rsidRPr="002249E8">
        <w:rPr>
          <w:rFonts w:ascii="Times New Roman" w:eastAsia="Times New Roman" w:hAnsi="Times New Roman" w:cs="Times New Roman"/>
          <w:color w:val="000000"/>
          <w:sz w:val="24"/>
          <w:szCs w:val="24"/>
          <w:lang w:val="es-VE" w:eastAsia="pt-BR"/>
        </w:rPr>
        <w:t> de conformidad al “DECRETO CON FUERZA DE LEY SOBRE MENSAJES DE DATOS Y FIRMAS ELECTRÓNICAS” de la República Bolivariana de Venezuela, en ejercicio del Poder Originario y</w:t>
      </w:r>
      <w:r w:rsidRPr="002249E8">
        <w:rPr>
          <w:rFonts w:ascii="Times New Roman" w:eastAsia="Times New Roman" w:hAnsi="Times New Roman" w:cs="Times New Roman"/>
          <w:color w:val="000000"/>
          <w:sz w:val="24"/>
          <w:szCs w:val="24"/>
          <w:shd w:val="clear" w:color="auto" w:fill="FFFFFF"/>
          <w:lang w:val="es-VE" w:eastAsia="pt-BR"/>
        </w:rPr>
        <w:t> fieles interpretes de los deseos de las grandes mayorías nacionales</w:t>
      </w:r>
      <w:r w:rsidRPr="002249E8">
        <w:rPr>
          <w:rFonts w:ascii="Times New Roman" w:eastAsia="Times New Roman" w:hAnsi="Times New Roman" w:cs="Times New Roman"/>
          <w:color w:val="000000"/>
          <w:sz w:val="24"/>
          <w:szCs w:val="24"/>
          <w:lang w:val="es-VE" w:eastAsia="pt-BR"/>
        </w:rPr>
        <w:t>, amparándonos en lo establecido en los Artículos </w:t>
      </w:r>
      <w:r w:rsidRPr="002249E8">
        <w:rPr>
          <w:rFonts w:ascii="Times New Roman" w:eastAsia="Times New Roman" w:hAnsi="Times New Roman" w:cs="Times New Roman"/>
          <w:color w:val="333333"/>
          <w:sz w:val="24"/>
          <w:szCs w:val="24"/>
          <w:lang w:val="es-VE" w:eastAsia="pt-BR"/>
        </w:rPr>
        <w:t>los </w:t>
      </w:r>
      <w:r w:rsidRPr="002249E8">
        <w:rPr>
          <w:rFonts w:ascii="Times New Roman" w:eastAsia="Times New Roman" w:hAnsi="Times New Roman" w:cs="Times New Roman"/>
          <w:color w:val="000000"/>
          <w:sz w:val="24"/>
          <w:szCs w:val="24"/>
          <w:lang w:val="es-VE" w:eastAsia="pt-BR"/>
        </w:rPr>
        <w:t>Artículos 19,  23 y 31 de la “CONSTITUCIÓN DE LA REPÚBLICA BOLIVARIANA DE VENEZUELA” y en los Artículos  6 y 8 de la  “CARTA </w:t>
      </w:r>
      <w:r w:rsidRPr="002249E8">
        <w:rPr>
          <w:rFonts w:ascii="Times New Roman" w:eastAsia="Times New Roman" w:hAnsi="Times New Roman" w:cs="Times New Roman"/>
          <w:color w:val="000000"/>
          <w:sz w:val="24"/>
          <w:szCs w:val="24"/>
          <w:shd w:val="clear" w:color="auto" w:fill="FFFFFF"/>
          <w:lang w:val="es-VE" w:eastAsia="pt-BR"/>
        </w:rPr>
        <w:t>DEMOCRÁTICA INTERAMERICANA”, ante ustedes muy respetuosamente ocurrimos, exponemos y solicitamos en nuestra condición de verdaderos representantes del Estado Venezolano y Soberano lo siguiente:</w:t>
      </w:r>
    </w:p>
    <w:p w:rsidR="002249E8" w:rsidRPr="002249E8" w:rsidRDefault="002249E8" w:rsidP="002249E8">
      <w:pPr>
        <w:spacing w:after="0" w:line="240" w:lineRule="auto"/>
        <w:jc w:val="center"/>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u w:val="single"/>
          <w:shd w:val="clear" w:color="auto" w:fill="FFFFFF"/>
          <w:lang w:val="es-VE" w:eastAsia="pt-BR"/>
        </w:rPr>
        <w:t>CAPITULO I</w:t>
      </w:r>
    </w:p>
    <w:p w:rsidR="002249E8" w:rsidRPr="002249E8" w:rsidRDefault="002249E8" w:rsidP="002249E8">
      <w:pPr>
        <w:spacing w:after="0" w:line="240" w:lineRule="auto"/>
        <w:jc w:val="center"/>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shd w:val="clear" w:color="auto" w:fill="FFFFFF"/>
          <w:lang w:val="es-VE" w:eastAsia="pt-BR"/>
        </w:rPr>
        <w:t>“LOS HECHOS”</w:t>
      </w:r>
    </w:p>
    <w:p w:rsidR="002249E8" w:rsidRPr="002249E8" w:rsidRDefault="002249E8" w:rsidP="002249E8">
      <w:pPr>
        <w:spacing w:after="0" w:line="334" w:lineRule="atLeast"/>
        <w:jc w:val="both"/>
        <w:rPr>
          <w:rFonts w:ascii="Arial" w:eastAsia="Times New Roman" w:hAnsi="Arial" w:cs="Arial"/>
          <w:color w:val="333333"/>
          <w:lang w:val="es-VE" w:eastAsia="pt-BR"/>
        </w:rPr>
      </w:pPr>
      <w:r w:rsidRPr="002249E8">
        <w:rPr>
          <w:rFonts w:ascii="Times New Roman" w:eastAsia="Times New Roman" w:hAnsi="Times New Roman" w:cs="Times New Roman"/>
          <w:color w:val="000000"/>
          <w:sz w:val="24"/>
          <w:szCs w:val="24"/>
          <w:shd w:val="clear" w:color="auto" w:fill="FFFFFF"/>
          <w:lang w:val="es-VE" w:eastAsia="pt-BR"/>
        </w:rPr>
        <w:t>  Para nadie es un secreto la cantidad de Derechos que se vienen violando en Venezuela tanto a nacionales como extranjeros, Derechos todos contemplados en la “Declaración Universal de los Derechos Humanos” (Derecho a la vida, a la alimentación, a la salud, a la seguridad , a la Libertad  entre algunos de ellos) denuncias que son corroboradas en el Informe de la Alta Comisionada de la ONU para los Derechos Humanos ciudadana Michelle Bachelet en fecha 5 de Julio de 2019, prueba de ellos tenemos la gran cantidad de ciudadanos que han tenido que emigrar a otras latitudes en busca de mayor estabilidad económica, paz y seguridad social, trayendo como consecuencias una gran carga para las Naciones que de  buena manera los ha acogido en su rol de “ayuda humanitaria”; amen de ello tenemos la gran cantidad de recién nacidos, niños y adolescentes que a diario fallecen por falta de medicamentos y atención médica; miles de personas de diferentes edades que mueren a diario producto de la hambruna, falta de medicamentos y atención médica por solo mencionar algunas de las calamidades que padecemos, donde el Régimen actual les niega cualquier ayuda humanitaria proveniente de diferentes Naciones </w:t>
      </w:r>
      <w:r w:rsidRPr="002249E8">
        <w:rPr>
          <w:rFonts w:ascii="Times New Roman" w:eastAsia="Times New Roman" w:hAnsi="Times New Roman" w:cs="Times New Roman"/>
          <w:color w:val="000000"/>
          <w:sz w:val="24"/>
          <w:szCs w:val="24"/>
          <w:lang w:val="es-VE" w:eastAsia="pt-BR"/>
        </w:rPr>
        <w:t xml:space="preserve">produciéndose una  alteración del orden constitucional que afecta gravemente nuestros Derechos Humanos y por ende el orden democrático; también tenemos  la cantidad de detenciones arbitrarias, desapariciones, torturas, asesinatos por cuerpos del Estados y por cuerpos paralelos llamados colectivos que mantienen aterrorizada a toda la </w:t>
      </w:r>
      <w:r w:rsidRPr="002249E8">
        <w:rPr>
          <w:rFonts w:ascii="Times New Roman" w:eastAsia="Times New Roman" w:hAnsi="Times New Roman" w:cs="Times New Roman"/>
          <w:color w:val="000000"/>
          <w:sz w:val="24"/>
          <w:szCs w:val="24"/>
          <w:lang w:val="es-VE" w:eastAsia="pt-BR"/>
        </w:rPr>
        <w:lastRenderedPageBreak/>
        <w:t>población secuestrada por parte de este Régimen del  Narco Terrorismo Internacional donde sus Vicepresidentes, Ministros, están involucrados y solicitados por la Justicia Norteamericana por los delitos de Narcotráfico, donde hasta la familia de la Primera Dama están presos en Estados Unidos de Norteamérica por ese delito, Venezuela se ha convertido en un Estado de forajidos</w:t>
      </w:r>
      <w:r w:rsidRPr="002249E8">
        <w:rPr>
          <w:rFonts w:ascii="Times New Roman" w:eastAsia="Times New Roman" w:hAnsi="Times New Roman" w:cs="Times New Roman"/>
          <w:color w:val="000000"/>
          <w:sz w:val="24"/>
          <w:szCs w:val="24"/>
          <w:shd w:val="clear" w:color="auto" w:fill="FFFFFF"/>
          <w:lang w:val="es-VE" w:eastAsia="pt-BR"/>
        </w:rPr>
        <w:t>. Ustedes ciudadanos Embajadores, en su gran mayoría son testigos de las calamidades que padecemos y de cantidad de improperios que desde la cúpula que somete ilegalmente a esta hermosa Nación emite contra Naciones hermanas, sus gobernantes y conciudadanos poniendo en riesgo la estabilidad de la Región, del Continente Americano y del Mundo en general. La situación empeora a medida que transcurre el tiempo y vamos en vías a un Holocausto o peor aún a un exterminio de grandes magnitudes. Ciudadanos Embajadores, ya para finalizar este pequeño resumen de los hechos que acontecen en nuestra Nación debemos señalar que no hay solución política posible ya que son inexistentes, todos los Poderes tanto Ejecutivos como Legislativos Nacionales, Regionales y Municipales están secuestrados sin que exista una verdadera Separación de Poderes. En conclusión </w:t>
      </w:r>
      <w:r w:rsidRPr="002249E8">
        <w:rPr>
          <w:rFonts w:ascii="Times New Roman" w:eastAsia="Times New Roman" w:hAnsi="Times New Roman" w:cs="Times New Roman"/>
          <w:color w:val="000000"/>
          <w:shd w:val="clear" w:color="auto" w:fill="FFFFFF"/>
          <w:lang w:val="es-VE" w:eastAsia="pt-BR"/>
        </w:rPr>
        <w:t>excelentísimos</w:t>
      </w:r>
      <w:r w:rsidRPr="002249E8">
        <w:rPr>
          <w:rFonts w:ascii="Times New Roman" w:eastAsia="Times New Roman" w:hAnsi="Times New Roman" w:cs="Times New Roman"/>
          <w:color w:val="000000"/>
          <w:sz w:val="24"/>
          <w:szCs w:val="24"/>
          <w:shd w:val="clear" w:color="auto" w:fill="FFFFFF"/>
          <w:lang w:val="es-VE" w:eastAsia="pt-BR"/>
        </w:rPr>
        <w:t>  Embajadores, Venezuela es un Estado fallido, ya que no puede cumplir con elementos </w:t>
      </w:r>
      <w:r w:rsidRPr="002249E8">
        <w:rPr>
          <w:rFonts w:ascii="Times New Roman" w:eastAsia="Times New Roman" w:hAnsi="Times New Roman" w:cs="Times New Roman"/>
          <w:color w:val="000000"/>
          <w:shd w:val="clear" w:color="auto" w:fill="FFFFFF"/>
          <w:lang w:val="es-VE" w:eastAsia="pt-BR"/>
        </w:rPr>
        <w:t>básicos</w:t>
      </w:r>
      <w:r w:rsidRPr="002249E8">
        <w:rPr>
          <w:rFonts w:ascii="Times New Roman" w:eastAsia="Times New Roman" w:hAnsi="Times New Roman" w:cs="Times New Roman"/>
          <w:color w:val="000000"/>
          <w:sz w:val="24"/>
          <w:szCs w:val="24"/>
          <w:shd w:val="clear" w:color="auto" w:fill="FFFFFF"/>
          <w:lang w:val="es-VE" w:eastAsia="pt-BR"/>
        </w:rPr>
        <w:t> que definen a un Estado como son:</w:t>
      </w:r>
      <w:r w:rsidRPr="002249E8">
        <w:rPr>
          <w:rFonts w:ascii="Arial" w:eastAsia="Times New Roman" w:hAnsi="Arial" w:cs="Arial"/>
          <w:color w:val="000000"/>
          <w:sz w:val="27"/>
          <w:szCs w:val="27"/>
          <w:shd w:val="clear" w:color="auto" w:fill="FFFFFF"/>
          <w:lang w:val="es-VE" w:eastAsia="pt-BR"/>
        </w:rPr>
        <w:t> </w:t>
      </w:r>
      <w:r w:rsidRPr="002249E8">
        <w:rPr>
          <w:rFonts w:ascii="Times New Roman" w:eastAsia="Times New Roman" w:hAnsi="Times New Roman" w:cs="Times New Roman"/>
          <w:color w:val="333333"/>
          <w:sz w:val="24"/>
          <w:szCs w:val="24"/>
          <w:lang w:val="es-VE" w:eastAsia="pt-BR"/>
        </w:rPr>
        <w:t>1.- La incapacidad  para proteger el derecho a la vida y la propiedad de los ciudadanos; 2.- La pérdida de legitimidad de todas las instituciones; 3.- La incapacidad para garantizar los servicios básicos; y 4.- La incapacidad  para interactuar con otros estados miembros de la comunidad internacional.</w:t>
      </w:r>
    </w:p>
    <w:p w:rsidR="002249E8" w:rsidRPr="002249E8" w:rsidRDefault="002249E8" w:rsidP="002249E8">
      <w:pPr>
        <w:shd w:val="clear" w:color="auto" w:fill="FFFFFF"/>
        <w:spacing w:after="53" w:line="334" w:lineRule="atLeast"/>
        <w:jc w:val="center"/>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u w:val="single"/>
          <w:lang w:val="es-VE" w:eastAsia="pt-BR"/>
        </w:rPr>
        <w:br/>
        <w:t>CAPITULO II</w:t>
      </w:r>
    </w:p>
    <w:p w:rsidR="002249E8" w:rsidRPr="002249E8" w:rsidRDefault="002249E8" w:rsidP="002249E8">
      <w:pPr>
        <w:shd w:val="clear" w:color="auto" w:fill="FFFFFF"/>
        <w:spacing w:after="53" w:line="334" w:lineRule="atLeast"/>
        <w:jc w:val="center"/>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“PETICIONES”</w:t>
      </w:r>
    </w:p>
    <w:p w:rsidR="002249E8" w:rsidRPr="002249E8" w:rsidRDefault="002249E8" w:rsidP="002249E8">
      <w:pPr>
        <w:shd w:val="clear" w:color="auto" w:fill="FFFFFF"/>
        <w:spacing w:after="53" w:line="334" w:lineRule="atLeast"/>
        <w:jc w:val="both"/>
        <w:rPr>
          <w:rFonts w:ascii="Arial" w:eastAsia="Times New Roman" w:hAnsi="Arial" w:cs="Arial"/>
          <w:color w:val="333333"/>
          <w:lang w:val="es-VE" w:eastAsia="pt-BR"/>
        </w:rPr>
      </w:pPr>
      <w:r w:rsidRPr="002249E8">
        <w:rPr>
          <w:rFonts w:ascii="Times New Roman" w:eastAsia="Times New Roman" w:hAnsi="Times New Roman" w:cs="Times New Roman"/>
          <w:color w:val="000000"/>
          <w:sz w:val="24"/>
          <w:szCs w:val="24"/>
          <w:lang w:val="es-VE" w:eastAsia="pt-BR"/>
        </w:rPr>
        <w:t> Por lo hechos antes expuestos honorables Embajadores es que solicitamos de manera inmediata y con carácter de </w:t>
      </w:r>
      <w:r w:rsidRPr="002249E8">
        <w:rPr>
          <w:rFonts w:ascii="Times New Roman" w:eastAsia="Times New Roman" w:hAnsi="Times New Roman" w:cs="Times New Roman"/>
          <w:b/>
          <w:bCs/>
          <w:color w:val="000000"/>
          <w:sz w:val="24"/>
          <w:szCs w:val="24"/>
          <w:lang w:val="es-VE" w:eastAsia="pt-BR"/>
        </w:rPr>
        <w:t>“Urgencia”</w:t>
      </w:r>
      <w:r w:rsidRPr="002249E8">
        <w:rPr>
          <w:rFonts w:ascii="Times New Roman" w:eastAsia="Times New Roman" w:hAnsi="Times New Roman" w:cs="Times New Roman"/>
          <w:color w:val="000000"/>
          <w:sz w:val="24"/>
          <w:szCs w:val="24"/>
          <w:lang w:val="es-VE" w:eastAsia="pt-BR"/>
        </w:rPr>
        <w:t> las siguientes peticiones, todo de conformidad con él Artículo 8 de la “Carta  Democrática Interamericana” como son:</w:t>
      </w:r>
    </w:p>
    <w:p w:rsidR="002249E8" w:rsidRPr="002249E8" w:rsidRDefault="002249E8" w:rsidP="002249E8">
      <w:pPr>
        <w:shd w:val="clear" w:color="auto" w:fill="FFFFFF"/>
        <w:spacing w:after="53" w:line="334" w:lineRule="atLeast"/>
        <w:jc w:val="center"/>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TITULO I</w:t>
      </w:r>
    </w:p>
    <w:p w:rsidR="002249E8" w:rsidRPr="002249E8" w:rsidRDefault="002249E8" w:rsidP="002249E8">
      <w:pPr>
        <w:shd w:val="clear" w:color="auto" w:fill="FFFFFF"/>
        <w:spacing w:after="240" w:line="334" w:lineRule="atLeast"/>
        <w:jc w:val="both"/>
        <w:rPr>
          <w:rFonts w:ascii="Arial" w:eastAsia="Times New Roman" w:hAnsi="Arial" w:cs="Arial"/>
          <w:color w:val="333333"/>
          <w:lang w:val="es-VE" w:eastAsia="pt-BR"/>
        </w:rPr>
      </w:pPr>
      <w:r w:rsidRPr="002249E8">
        <w:rPr>
          <w:rFonts w:ascii="Arial" w:eastAsia="Times New Roman" w:hAnsi="Arial" w:cs="Arial"/>
          <w:color w:val="000000"/>
          <w:lang w:val="es-VE" w:eastAsia="pt-BR"/>
        </w:rPr>
        <w:t>     De conformidad con  el Artículo 23 de la mencionada Carta solicitamos con carácter de </w:t>
      </w:r>
      <w:r w:rsidRPr="002249E8">
        <w:rPr>
          <w:rFonts w:ascii="Arial" w:eastAsia="Times New Roman" w:hAnsi="Arial" w:cs="Arial"/>
          <w:b/>
          <w:bCs/>
          <w:color w:val="000000"/>
          <w:lang w:val="es-VE" w:eastAsia="pt-BR"/>
        </w:rPr>
        <w:t>“URGENCIA”</w:t>
      </w:r>
      <w:r w:rsidRPr="002249E8">
        <w:rPr>
          <w:rFonts w:ascii="Arial" w:eastAsia="Times New Roman" w:hAnsi="Arial" w:cs="Arial"/>
          <w:color w:val="000000"/>
          <w:lang w:val="es-VE" w:eastAsia="pt-BR"/>
        </w:rPr>
        <w:t> la convocatoria de una “Asamblea Nacional Constituyente Originaria”,  que contendrá las siguientes preguntas que serán contestadas con un «si» o un «no»:</w:t>
      </w:r>
    </w:p>
    <w:p w:rsidR="002249E8" w:rsidRPr="002249E8" w:rsidRDefault="002249E8" w:rsidP="002249E8">
      <w:pPr>
        <w:shd w:val="clear" w:color="auto" w:fill="FFFFFF"/>
        <w:spacing w:after="0"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D0D0D"/>
          <w:sz w:val="24"/>
          <w:szCs w:val="24"/>
          <w:u w:val="single"/>
          <w:lang w:val="es-VE" w:eastAsia="pt-BR"/>
        </w:rPr>
        <w:t>PRIMERA</w:t>
      </w:r>
      <w:r w:rsidRPr="002249E8">
        <w:rPr>
          <w:rFonts w:ascii="Times New Roman" w:eastAsia="Times New Roman" w:hAnsi="Times New Roman" w:cs="Times New Roman"/>
          <w:b/>
          <w:bCs/>
          <w:color w:val="0D0D0D"/>
          <w:sz w:val="24"/>
          <w:szCs w:val="24"/>
          <w:lang w:val="es-VE" w:eastAsia="pt-BR"/>
        </w:rPr>
        <w:t>:</w:t>
      </w:r>
      <w:r w:rsidRPr="002249E8">
        <w:rPr>
          <w:rFonts w:ascii="Times New Roman" w:eastAsia="Times New Roman" w:hAnsi="Times New Roman" w:cs="Times New Roman"/>
          <w:color w:val="0D0D0D"/>
          <w:sz w:val="24"/>
          <w:szCs w:val="24"/>
          <w:lang w:val="es-VE" w:eastAsia="pt-BR"/>
        </w:rPr>
        <w:t> ¿Está usted de acuerdo en convocar una Asamblea Nacional Constituyente por un período no mayor de 2 (dos) años, con el objeto de transformar al Estado Venezolano, crear un nuevo ordenamiento jurídico y redactar una nueva Constitución desde una concepción verdaderamente Democrática, Republicana, Federal y Liberal ?</w:t>
      </w:r>
    </w:p>
    <w:p w:rsidR="002249E8" w:rsidRPr="002249E8" w:rsidRDefault="002249E8" w:rsidP="002249E8">
      <w:pPr>
        <w:shd w:val="clear" w:color="auto" w:fill="FFFFFF"/>
        <w:spacing w:after="53" w:line="320" w:lineRule="atLeast"/>
        <w:jc w:val="both"/>
        <w:rPr>
          <w:rFonts w:ascii="Arial" w:eastAsia="Times New Roman" w:hAnsi="Arial" w:cs="Arial"/>
          <w:color w:val="333333"/>
          <w:lang w:val="es-VE" w:eastAsia="pt-BR"/>
        </w:rPr>
      </w:pPr>
    </w:p>
    <w:p w:rsidR="002249E8" w:rsidRPr="002249E8" w:rsidRDefault="002249E8" w:rsidP="002249E8">
      <w:pPr>
        <w:shd w:val="clear" w:color="auto" w:fill="FFFFFF"/>
        <w:spacing w:after="53" w:line="320" w:lineRule="atLeast"/>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D0D0D"/>
          <w:sz w:val="24"/>
          <w:szCs w:val="24"/>
          <w:u w:val="single"/>
          <w:lang w:val="es-VE" w:eastAsia="pt-BR"/>
        </w:rPr>
        <w:t>SEGUNDA</w:t>
      </w:r>
      <w:r w:rsidRPr="002249E8">
        <w:rPr>
          <w:rFonts w:ascii="Times New Roman" w:eastAsia="Times New Roman" w:hAnsi="Times New Roman" w:cs="Times New Roman"/>
          <w:b/>
          <w:bCs/>
          <w:color w:val="0D0D0D"/>
          <w:sz w:val="24"/>
          <w:szCs w:val="24"/>
          <w:lang w:val="es-VE" w:eastAsia="pt-BR"/>
        </w:rPr>
        <w:t>:</w:t>
      </w:r>
      <w:r w:rsidRPr="002249E8">
        <w:rPr>
          <w:rFonts w:ascii="Times New Roman" w:eastAsia="Times New Roman" w:hAnsi="Times New Roman" w:cs="Times New Roman"/>
          <w:color w:val="0D0D0D"/>
          <w:sz w:val="24"/>
          <w:szCs w:val="24"/>
          <w:lang w:val="es-VE" w:eastAsia="pt-BR"/>
        </w:rPr>
        <w:t xml:space="preserve"> ¿Está usted de acuerdo en que la Asamblea Nacional Constituyente una vez instalada designe dentro de su seno un Gobierno Transitorio o Junta de Gobierno que </w:t>
      </w:r>
      <w:r w:rsidRPr="002249E8">
        <w:rPr>
          <w:rFonts w:ascii="Times New Roman" w:eastAsia="Times New Roman" w:hAnsi="Times New Roman" w:cs="Times New Roman"/>
          <w:color w:val="0D0D0D"/>
          <w:sz w:val="24"/>
          <w:szCs w:val="24"/>
          <w:lang w:val="es-VE" w:eastAsia="pt-BR"/>
        </w:rPr>
        <w:lastRenderedPageBreak/>
        <w:t>tendrá una duración no mayor de 2 (dos) años, con todos los poderes para nombrar y remover Ministros,  del Poder Público Nacional, Estadal y Municipal de ser necesario?</w:t>
      </w:r>
    </w:p>
    <w:p w:rsidR="002249E8" w:rsidRPr="002249E8" w:rsidRDefault="002249E8" w:rsidP="002249E8">
      <w:pPr>
        <w:shd w:val="clear" w:color="auto" w:fill="FFFFFF"/>
        <w:spacing w:after="53" w:line="320" w:lineRule="atLeast"/>
        <w:jc w:val="both"/>
        <w:rPr>
          <w:rFonts w:ascii="Arial" w:eastAsia="Times New Roman" w:hAnsi="Arial" w:cs="Arial"/>
          <w:color w:val="333333"/>
          <w:lang w:val="es-VE" w:eastAsia="pt-BR"/>
        </w:rPr>
      </w:pPr>
    </w:p>
    <w:p w:rsidR="002249E8" w:rsidRPr="002249E8" w:rsidRDefault="002249E8" w:rsidP="002249E8">
      <w:pPr>
        <w:shd w:val="clear" w:color="auto" w:fill="FFFFFF"/>
        <w:spacing w:after="53" w:line="320" w:lineRule="atLeast"/>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D0D0D"/>
          <w:sz w:val="24"/>
          <w:szCs w:val="24"/>
          <w:u w:val="single"/>
          <w:lang w:val="es-VE" w:eastAsia="pt-BR"/>
        </w:rPr>
        <w:t>TERCERA</w:t>
      </w:r>
      <w:r w:rsidRPr="002249E8">
        <w:rPr>
          <w:rFonts w:ascii="Times New Roman" w:eastAsia="Times New Roman" w:hAnsi="Times New Roman" w:cs="Times New Roman"/>
          <w:b/>
          <w:bCs/>
          <w:color w:val="0D0D0D"/>
          <w:sz w:val="24"/>
          <w:szCs w:val="24"/>
          <w:lang w:val="es-VE" w:eastAsia="pt-BR"/>
        </w:rPr>
        <w:t>:</w:t>
      </w:r>
      <w:r w:rsidRPr="002249E8">
        <w:rPr>
          <w:rFonts w:ascii="Times New Roman" w:eastAsia="Times New Roman" w:hAnsi="Times New Roman" w:cs="Times New Roman"/>
          <w:color w:val="0D0D0D"/>
          <w:sz w:val="24"/>
          <w:szCs w:val="24"/>
          <w:lang w:val="es-VE" w:eastAsia="pt-BR"/>
        </w:rPr>
        <w:t> ¿Autoriza usted a la Organización de Estados Americanos de conformidad con el Artículo 23 de la “Carta  Democrática Interamericana”  para que organice las bases del proceso comicial en el cual se elegirán los integrantes de la Asamblea Nacional Constituyente y se mantenga como observadores permanentes durante y después del proceso?</w:t>
      </w:r>
    </w:p>
    <w:p w:rsidR="002249E8" w:rsidRPr="002249E8" w:rsidRDefault="002249E8" w:rsidP="002249E8">
      <w:pPr>
        <w:shd w:val="clear" w:color="auto" w:fill="FFFFFF"/>
        <w:spacing w:after="53" w:line="320" w:lineRule="atLeast"/>
        <w:jc w:val="both"/>
        <w:rPr>
          <w:rFonts w:ascii="Arial" w:eastAsia="Times New Roman" w:hAnsi="Arial" w:cs="Arial"/>
          <w:color w:val="333333"/>
          <w:lang w:val="es-VE" w:eastAsia="pt-BR"/>
        </w:rPr>
      </w:pPr>
    </w:p>
    <w:p w:rsidR="002249E8" w:rsidRPr="002249E8" w:rsidRDefault="002249E8" w:rsidP="002249E8">
      <w:pPr>
        <w:shd w:val="clear" w:color="auto" w:fill="FFFFFF"/>
        <w:spacing w:after="53" w:line="320" w:lineRule="atLeast"/>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D0D0D"/>
          <w:sz w:val="24"/>
          <w:szCs w:val="24"/>
          <w:u w:val="single"/>
          <w:lang w:val="es-VE" w:eastAsia="pt-BR"/>
        </w:rPr>
        <w:t>CUARTA</w:t>
      </w:r>
      <w:r w:rsidRPr="002249E8">
        <w:rPr>
          <w:rFonts w:ascii="Times New Roman" w:eastAsia="Times New Roman" w:hAnsi="Times New Roman" w:cs="Times New Roman"/>
          <w:b/>
          <w:bCs/>
          <w:color w:val="0D0D0D"/>
          <w:sz w:val="24"/>
          <w:szCs w:val="24"/>
          <w:lang w:val="es-VE" w:eastAsia="pt-BR"/>
        </w:rPr>
        <w:t>:</w:t>
      </w:r>
      <w:r w:rsidRPr="002249E8">
        <w:rPr>
          <w:rFonts w:ascii="Times New Roman" w:eastAsia="Times New Roman" w:hAnsi="Times New Roman" w:cs="Times New Roman"/>
          <w:color w:val="0D0D0D"/>
          <w:sz w:val="24"/>
          <w:szCs w:val="24"/>
          <w:lang w:val="es-VE" w:eastAsia="pt-BR"/>
        </w:rPr>
        <w:t> ¿Está usted de acuerdo con la presencia de fuerzas Militares y otros cuerpos civiles designadas por la OEA para preservar la Paz de los Venezolanos, desde el momento de la realización de este acto “Supra Constitucional” hasta que finalice el proceso de transformación del Estado Venezolano?</w:t>
      </w:r>
    </w:p>
    <w:p w:rsidR="002249E8" w:rsidRPr="002249E8" w:rsidRDefault="002249E8" w:rsidP="002249E8">
      <w:pPr>
        <w:shd w:val="clear" w:color="auto" w:fill="FFFFFF"/>
        <w:spacing w:after="53" w:line="320" w:lineRule="atLeast"/>
        <w:jc w:val="both"/>
        <w:rPr>
          <w:rFonts w:ascii="Arial" w:eastAsia="Times New Roman" w:hAnsi="Arial" w:cs="Arial"/>
          <w:color w:val="333333"/>
          <w:lang w:val="es-VE" w:eastAsia="pt-BR"/>
        </w:rPr>
      </w:pP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D0D0D"/>
          <w:sz w:val="24"/>
          <w:szCs w:val="24"/>
          <w:u w:val="single"/>
          <w:lang w:val="es-VE" w:eastAsia="pt-BR"/>
        </w:rPr>
        <w:t>QUINTA</w:t>
      </w:r>
      <w:r w:rsidRPr="002249E8">
        <w:rPr>
          <w:rFonts w:ascii="Times New Roman" w:eastAsia="Times New Roman" w:hAnsi="Times New Roman" w:cs="Times New Roman"/>
          <w:b/>
          <w:bCs/>
          <w:color w:val="0D0D0D"/>
          <w:sz w:val="24"/>
          <w:szCs w:val="24"/>
          <w:lang w:val="es-VE" w:eastAsia="pt-BR"/>
        </w:rPr>
        <w:t>:</w:t>
      </w:r>
      <w:r w:rsidRPr="002249E8">
        <w:rPr>
          <w:rFonts w:ascii="Times New Roman" w:eastAsia="Times New Roman" w:hAnsi="Times New Roman" w:cs="Times New Roman"/>
          <w:color w:val="0D0D0D"/>
          <w:sz w:val="24"/>
          <w:szCs w:val="24"/>
          <w:lang w:val="es-VE" w:eastAsia="pt-BR"/>
        </w:rPr>
        <w:t> ¿Está Usted de acuerdo que una vez finalizada la gestión </w:t>
      </w:r>
      <w:r w:rsidRPr="002249E8">
        <w:rPr>
          <w:rFonts w:ascii="Times New Roman" w:eastAsia="Times New Roman" w:hAnsi="Times New Roman" w:cs="Times New Roman"/>
          <w:color w:val="0D0D0D"/>
          <w:sz w:val="24"/>
          <w:szCs w:val="24"/>
          <w:shd w:val="clear" w:color="auto" w:fill="FFFFFF"/>
          <w:lang w:val="es-VE" w:eastAsia="pt-BR"/>
        </w:rPr>
        <w:t>encomendada, la Asamblea Nacional Constituyente convoque a Elecciones Generales de todos los Poderes (Ejecutivos, Legislativos, Judicial Moral y Electoral) Nacionales, Estadales y Municipales?</w:t>
      </w: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p>
    <w:p w:rsidR="002249E8" w:rsidRPr="002249E8" w:rsidRDefault="002249E8" w:rsidP="002249E8">
      <w:pPr>
        <w:shd w:val="clear" w:color="auto" w:fill="FFFFFF"/>
        <w:spacing w:after="53" w:line="334" w:lineRule="atLeast"/>
        <w:jc w:val="center"/>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TITULO II</w:t>
      </w:r>
    </w:p>
    <w:p w:rsidR="002249E8" w:rsidRPr="002249E8" w:rsidRDefault="002249E8" w:rsidP="002249E8">
      <w:pPr>
        <w:shd w:val="clear" w:color="auto" w:fill="FFFFFF"/>
        <w:spacing w:after="53" w:line="334" w:lineRule="atLeast"/>
        <w:jc w:val="both"/>
        <w:rPr>
          <w:rFonts w:ascii="Arial" w:eastAsia="Times New Roman" w:hAnsi="Arial" w:cs="Arial"/>
          <w:color w:val="333333"/>
          <w:lang w:val="es-VE" w:eastAsia="pt-BR"/>
        </w:rPr>
      </w:pPr>
      <w:r w:rsidRPr="002249E8">
        <w:rPr>
          <w:rFonts w:ascii="Times New Roman" w:eastAsia="Times New Roman" w:hAnsi="Times New Roman" w:cs="Times New Roman"/>
          <w:color w:val="333333"/>
          <w:sz w:val="24"/>
          <w:szCs w:val="24"/>
          <w:shd w:val="clear" w:color="auto" w:fill="FFFFFF"/>
          <w:lang w:val="es-VE" w:eastAsia="pt-BR"/>
        </w:rPr>
        <w:t>  En el caso de que gane el "Sí" ciudadanos Embajadores, se debe convocar a todos los venezolanos inscritos en el Registros Electoral Permanente que estén residenciados o no en territorio venezolano a </w:t>
      </w:r>
      <w:r w:rsidRPr="002249E8">
        <w:rPr>
          <w:rFonts w:ascii="Times New Roman" w:eastAsia="Times New Roman" w:hAnsi="Times New Roman" w:cs="Times New Roman"/>
          <w:color w:val="000000"/>
          <w:sz w:val="24"/>
          <w:szCs w:val="24"/>
          <w:shd w:val="clear" w:color="auto" w:fill="FFFFFF"/>
          <w:lang w:val="es-VE" w:eastAsia="pt-BR"/>
        </w:rPr>
        <w:t>“ELECCIONES”</w:t>
      </w:r>
      <w:r w:rsidRPr="002249E8">
        <w:rPr>
          <w:rFonts w:ascii="Times New Roman" w:eastAsia="Times New Roman" w:hAnsi="Times New Roman" w:cs="Times New Roman"/>
          <w:color w:val="333333"/>
          <w:sz w:val="24"/>
          <w:szCs w:val="24"/>
          <w:shd w:val="clear" w:color="auto" w:fill="FFFFFF"/>
          <w:lang w:val="es-VE" w:eastAsia="pt-BR"/>
        </w:rPr>
        <w:t> para escoger la nueva Asamblea Nacional Constituyente Originaria, la cual debe hacerse de forma rápida y lo más clara posible. Donde cada Asociación Civil, Federaciones, Colegios de Profesionales o grupo de personas organizadas de la Sociedad Civil o partidos políticos, puedan postular una serie de candidatos para ser los futuros "CONSTITUYENTISTAS" que deberán ser venezolanos sin ninguna otra nacionalidad, mayores de 30 años, no estar inhabilitados civilmente, pudiendo estar residenciados dentro del Territorio Nacional como en el exterior  en el caso de los exiliados políticos, estos últimos solo podrán ser electos por el sistema de Lista Nacional o Estadal.</w:t>
      </w:r>
    </w:p>
    <w:p w:rsidR="002249E8" w:rsidRPr="002249E8" w:rsidRDefault="002249E8" w:rsidP="002249E8">
      <w:pPr>
        <w:shd w:val="clear" w:color="auto" w:fill="FFFFFF"/>
        <w:spacing w:after="53" w:line="334" w:lineRule="atLeast"/>
        <w:jc w:val="center"/>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TITULO III</w:t>
      </w:r>
    </w:p>
    <w:p w:rsidR="002249E8" w:rsidRPr="002249E8" w:rsidRDefault="002249E8" w:rsidP="002249E8">
      <w:pPr>
        <w:shd w:val="clear" w:color="auto" w:fill="FFFFFF"/>
        <w:spacing w:after="53" w:line="334" w:lineRule="atLeast"/>
        <w:jc w:val="both"/>
        <w:rPr>
          <w:rFonts w:ascii="Arial" w:eastAsia="Times New Roman" w:hAnsi="Arial" w:cs="Arial"/>
          <w:color w:val="333333"/>
          <w:lang w:val="es-VE" w:eastAsia="pt-BR"/>
        </w:rPr>
      </w:pPr>
      <w:r w:rsidRPr="002249E8">
        <w:rPr>
          <w:rFonts w:ascii="Times New Roman" w:eastAsia="Times New Roman" w:hAnsi="Times New Roman" w:cs="Times New Roman"/>
          <w:color w:val="333333"/>
          <w:sz w:val="24"/>
          <w:szCs w:val="24"/>
          <w:shd w:val="clear" w:color="auto" w:fill="FFFFFF"/>
          <w:lang w:val="es-VE" w:eastAsia="pt-BR"/>
        </w:rPr>
        <w:t>   Para</w:t>
      </w:r>
      <w:r w:rsidRPr="002249E8">
        <w:rPr>
          <w:rFonts w:ascii="Times New Roman" w:eastAsia="Times New Roman" w:hAnsi="Times New Roman" w:cs="Times New Roman"/>
          <w:color w:val="7030A0"/>
          <w:sz w:val="24"/>
          <w:szCs w:val="24"/>
          <w:lang w:val="es-VE" w:eastAsia="pt-BR"/>
        </w:rPr>
        <w:t> </w:t>
      </w:r>
      <w:r w:rsidRPr="002249E8">
        <w:rPr>
          <w:rFonts w:ascii="Times New Roman" w:eastAsia="Times New Roman" w:hAnsi="Times New Roman" w:cs="Times New Roman"/>
          <w:color w:val="333333"/>
          <w:sz w:val="24"/>
          <w:szCs w:val="24"/>
          <w:lang w:val="es-VE" w:eastAsia="pt-BR"/>
        </w:rPr>
        <w:t>que su composición de dicha Asamblea sea exitosa y equilibrada en Venezuela solicitamos sea  utilizado el sistema mixto </w:t>
      </w:r>
      <w:r w:rsidRPr="002249E8">
        <w:rPr>
          <w:rFonts w:ascii="Times New Roman" w:eastAsia="Times New Roman" w:hAnsi="Times New Roman" w:cs="Times New Roman"/>
          <w:color w:val="000000"/>
          <w:sz w:val="24"/>
          <w:szCs w:val="24"/>
          <w:lang w:val="es-VE" w:eastAsia="pt-BR"/>
        </w:rPr>
        <w:t>que combine las ventajas del sistema “Uninominal” sin quebrantar la delegación de las minorías ni la de los agrupados, debiendo escogerse de la siguiente manera Cinco (5) Constituyentista por cada Estado y Diez (10) por el Distrito Federal y  </w:t>
      </w:r>
      <w:r w:rsidRPr="002249E8">
        <w:rPr>
          <w:rFonts w:ascii="Times New Roman" w:eastAsia="Times New Roman" w:hAnsi="Times New Roman" w:cs="Times New Roman"/>
          <w:color w:val="333333"/>
          <w:sz w:val="24"/>
          <w:szCs w:val="24"/>
          <w:lang w:val="es-VE" w:eastAsia="pt-BR"/>
        </w:rPr>
        <w:t>el “Sistema de Representación Proporcional de las Minorías por Listas Estatales o Nacionales”</w:t>
      </w:r>
      <w:r w:rsidRPr="002249E8">
        <w:rPr>
          <w:rFonts w:ascii="Times New Roman" w:eastAsia="Times New Roman" w:hAnsi="Times New Roman" w:cs="Times New Roman"/>
          <w:color w:val="000000"/>
          <w:sz w:val="24"/>
          <w:szCs w:val="24"/>
          <w:lang w:val="es-VE" w:eastAsia="pt-BR"/>
        </w:rPr>
        <w:t> debiendo escogerse Cincuenta (50) por lista Nacional,  Diez (10) por lista Estadal y para un total a escoger de Cuatrocientos Veinte (420) Ciudadanos para que ejerzan el </w:t>
      </w:r>
      <w:r w:rsidRPr="002249E8">
        <w:rPr>
          <w:rFonts w:ascii="Times New Roman" w:eastAsia="Times New Roman" w:hAnsi="Times New Roman" w:cs="Times New Roman"/>
          <w:color w:val="000000"/>
          <w:sz w:val="24"/>
          <w:szCs w:val="24"/>
          <w:shd w:val="clear" w:color="auto" w:fill="FFFFFF"/>
          <w:lang w:val="es-VE" w:eastAsia="pt-BR"/>
        </w:rPr>
        <w:t>"Poder Constituyente Originario"</w:t>
      </w:r>
      <w:r w:rsidRPr="002249E8">
        <w:rPr>
          <w:rFonts w:ascii="Times New Roman" w:eastAsia="Times New Roman" w:hAnsi="Times New Roman" w:cs="Times New Roman"/>
          <w:color w:val="000000"/>
          <w:sz w:val="24"/>
          <w:szCs w:val="24"/>
          <w:lang w:val="es-VE" w:eastAsia="pt-BR"/>
        </w:rPr>
        <w:t>.</w:t>
      </w:r>
    </w:p>
    <w:p w:rsidR="002249E8" w:rsidRPr="002249E8" w:rsidRDefault="002249E8" w:rsidP="002249E8">
      <w:pPr>
        <w:shd w:val="clear" w:color="auto" w:fill="FFFFFF"/>
        <w:spacing w:after="53" w:line="334" w:lineRule="atLeast"/>
        <w:jc w:val="both"/>
        <w:rPr>
          <w:rFonts w:ascii="Arial" w:eastAsia="Times New Roman" w:hAnsi="Arial" w:cs="Arial"/>
          <w:color w:val="333333"/>
          <w:lang w:val="es-VE" w:eastAsia="pt-BR"/>
        </w:rPr>
      </w:pPr>
    </w:p>
    <w:p w:rsidR="002249E8" w:rsidRPr="002249E8" w:rsidRDefault="002249E8" w:rsidP="002249E8">
      <w:pPr>
        <w:shd w:val="clear" w:color="auto" w:fill="FFFFFF"/>
        <w:spacing w:after="53" w:line="334" w:lineRule="atLeast"/>
        <w:jc w:val="center"/>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u w:val="single"/>
          <w:lang w:val="es-VE" w:eastAsia="pt-BR"/>
        </w:rPr>
        <w:lastRenderedPageBreak/>
        <w:t>CAPITULO III</w:t>
      </w:r>
    </w:p>
    <w:p w:rsidR="002249E8" w:rsidRPr="002249E8" w:rsidRDefault="002249E8" w:rsidP="002249E8">
      <w:pPr>
        <w:shd w:val="clear" w:color="auto" w:fill="FFFFFF"/>
        <w:spacing w:after="53" w:line="334" w:lineRule="atLeast"/>
        <w:jc w:val="center"/>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“DEL DERECHO”</w:t>
      </w:r>
    </w:p>
    <w:p w:rsidR="002249E8" w:rsidRPr="002249E8" w:rsidRDefault="002249E8" w:rsidP="002249E8">
      <w:pPr>
        <w:spacing w:after="0" w:line="240" w:lineRule="auto"/>
        <w:jc w:val="center"/>
        <w:rPr>
          <w:rFonts w:ascii="Arial" w:eastAsia="Times New Roman" w:hAnsi="Arial" w:cs="Arial"/>
          <w:color w:val="333333"/>
          <w:lang w:val="es-VE" w:eastAsia="pt-BR"/>
        </w:rPr>
      </w:pPr>
      <w:r w:rsidRPr="002249E8">
        <w:rPr>
          <w:rFonts w:ascii="Times New Roman" w:eastAsia="Times New Roman" w:hAnsi="Times New Roman" w:cs="Times New Roman"/>
          <w:b/>
          <w:bCs/>
          <w:color w:val="333333"/>
          <w:sz w:val="24"/>
          <w:szCs w:val="24"/>
          <w:lang w:val="es-VE" w:eastAsia="pt-BR"/>
        </w:rPr>
        <w:t>“CONSTITUCIÓN DE LA REPÚBLICA BOLIVARIANA DE VENEZUELA”</w:t>
      </w:r>
    </w:p>
    <w:p w:rsidR="002249E8" w:rsidRPr="002249E8" w:rsidRDefault="002249E8" w:rsidP="002249E8">
      <w:pPr>
        <w:spacing w:after="0" w:line="240" w:lineRule="auto"/>
        <w:jc w:val="both"/>
        <w:rPr>
          <w:rFonts w:ascii="Arial" w:eastAsia="Times New Roman" w:hAnsi="Arial" w:cs="Arial"/>
          <w:color w:val="333333"/>
          <w:lang w:val="es-VE" w:eastAsia="pt-BR"/>
        </w:rPr>
      </w:pPr>
    </w:p>
    <w:p w:rsidR="002249E8" w:rsidRPr="002249E8" w:rsidRDefault="002249E8" w:rsidP="002249E8">
      <w:pPr>
        <w:spacing w:after="0"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333333"/>
          <w:sz w:val="24"/>
          <w:szCs w:val="24"/>
          <w:lang w:val="es-VE" w:eastAsia="pt-BR"/>
        </w:rPr>
        <w:t>Artículo 19.</w:t>
      </w:r>
    </w:p>
    <w:p w:rsidR="002249E8" w:rsidRPr="002249E8" w:rsidRDefault="002249E8" w:rsidP="002249E8">
      <w:pPr>
        <w:spacing w:after="0"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color w:val="333333"/>
          <w:sz w:val="24"/>
          <w:szCs w:val="24"/>
          <w:lang w:val="es-VE" w:eastAsia="pt-BR"/>
        </w:rPr>
        <w:t>“El Estado garantizará a toda persona, conforme al principio de progresividad y sin discriminación alguna, el goce y ejercicio irrenunciable, indivisible e interdependiente de los derechos humanos. Su respeto y garantía son obligatorios para los órganos del Poder Público, de conformidad con esta Constitución, con los tratados sobre derechos humanos suscritos y ratificados por la República y con las leyes que los desarrollen.”</w:t>
      </w:r>
    </w:p>
    <w:p w:rsidR="002249E8" w:rsidRPr="002249E8" w:rsidRDefault="002249E8" w:rsidP="002249E8">
      <w:pPr>
        <w:spacing w:after="0" w:line="240" w:lineRule="auto"/>
        <w:jc w:val="both"/>
        <w:rPr>
          <w:rFonts w:ascii="Arial" w:eastAsia="Times New Roman" w:hAnsi="Arial" w:cs="Arial"/>
          <w:color w:val="333333"/>
          <w:lang w:val="es-VE" w:eastAsia="pt-BR"/>
        </w:rPr>
      </w:pPr>
      <w:r w:rsidRPr="002249E8">
        <w:rPr>
          <w:rFonts w:ascii="Arial" w:eastAsia="Times New Roman" w:hAnsi="Arial" w:cs="Arial"/>
          <w:b/>
          <w:bCs/>
          <w:color w:val="000000"/>
          <w:lang w:val="es-VE" w:eastAsia="pt-BR"/>
        </w:rPr>
        <w:t>Artículo 23.</w:t>
      </w:r>
    </w:p>
    <w:p w:rsidR="002249E8" w:rsidRPr="002249E8" w:rsidRDefault="002249E8" w:rsidP="002249E8">
      <w:pPr>
        <w:spacing w:after="0" w:line="240" w:lineRule="auto"/>
        <w:jc w:val="both"/>
        <w:rPr>
          <w:rFonts w:ascii="Arial" w:eastAsia="Times New Roman" w:hAnsi="Arial" w:cs="Arial"/>
          <w:color w:val="333333"/>
          <w:lang w:val="es-VE" w:eastAsia="pt-BR"/>
        </w:rPr>
      </w:pPr>
    </w:p>
    <w:p w:rsidR="002249E8" w:rsidRPr="002249E8" w:rsidRDefault="002249E8" w:rsidP="002249E8">
      <w:pPr>
        <w:spacing w:after="0" w:line="240" w:lineRule="auto"/>
        <w:jc w:val="both"/>
        <w:rPr>
          <w:rFonts w:ascii="Arial" w:eastAsia="Times New Roman" w:hAnsi="Arial" w:cs="Arial"/>
          <w:color w:val="333333"/>
          <w:lang w:val="es-VE" w:eastAsia="pt-BR"/>
        </w:rPr>
      </w:pPr>
      <w:r w:rsidRPr="002249E8">
        <w:rPr>
          <w:rFonts w:ascii="Arial" w:eastAsia="Times New Roman" w:hAnsi="Arial" w:cs="Arial"/>
          <w:color w:val="000000"/>
          <w:lang w:val="es-VE" w:eastAsia="pt-BR"/>
        </w:rPr>
        <w:t>“Los tratados, pactos y convenciones relativos a derechos humanos, suscritos y ratificados por Venezuela, tienen jerarquía constitucional y prevalecen en el orden interno, en la medida en que contengan normas sobre su goce y ejercicio más favorables a las establecidas en esta Constitución y en las Leyes de la República, y son de aplicación inmediata y directa por los tribunales y demás órganos del Poder Público”.</w:t>
      </w:r>
    </w:p>
    <w:p w:rsidR="002249E8" w:rsidRPr="002249E8" w:rsidRDefault="002249E8" w:rsidP="002249E8">
      <w:pPr>
        <w:spacing w:after="0" w:line="240" w:lineRule="auto"/>
        <w:jc w:val="both"/>
        <w:rPr>
          <w:rFonts w:ascii="Arial" w:eastAsia="Times New Roman" w:hAnsi="Arial" w:cs="Arial"/>
          <w:color w:val="333333"/>
          <w:lang w:val="es-VE" w:eastAsia="pt-BR"/>
        </w:rPr>
      </w:pPr>
    </w:p>
    <w:p w:rsidR="002249E8" w:rsidRPr="002249E8" w:rsidRDefault="002249E8" w:rsidP="002249E8">
      <w:pPr>
        <w:spacing w:after="0"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333333"/>
          <w:sz w:val="24"/>
          <w:szCs w:val="24"/>
          <w:lang w:val="es-VE" w:eastAsia="pt-BR"/>
        </w:rPr>
        <w:t>Artículo 31.</w:t>
      </w:r>
    </w:p>
    <w:p w:rsidR="002249E8" w:rsidRPr="002249E8" w:rsidRDefault="002249E8" w:rsidP="002249E8">
      <w:pPr>
        <w:spacing w:after="0"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color w:val="333333"/>
          <w:sz w:val="24"/>
          <w:szCs w:val="24"/>
          <w:lang w:val="es-VE" w:eastAsia="pt-BR"/>
        </w:rPr>
        <w:t>“Toda persona tiene derecho, en los términos establecidos por los tratados, pactos y convenciones sobre derechos humanos ratificados por la República, a dirigir peticiones o quejas ante los órganos internacionales creados para tales fines, con el objeto de solicitar el amparo a sus derechos humanos. El Estado adoptará, conforme a procedimientos establecidos en esta Constitución y en la ley, las medidas que sean necesarias para dar cumplimiento a las decisiones emanadas de los órganos internacionales previstos en este artículo”.</w:t>
      </w:r>
    </w:p>
    <w:p w:rsidR="002249E8" w:rsidRPr="002249E8" w:rsidRDefault="002249E8" w:rsidP="002249E8">
      <w:pPr>
        <w:shd w:val="clear" w:color="auto" w:fill="FFFFFF"/>
        <w:spacing w:after="53" w:line="334" w:lineRule="atLeast"/>
        <w:jc w:val="center"/>
        <w:rPr>
          <w:rFonts w:ascii="Arial" w:eastAsia="Times New Roman" w:hAnsi="Arial" w:cs="Arial"/>
          <w:color w:val="333333"/>
          <w:lang w:val="es-VE" w:eastAsia="pt-BR"/>
        </w:rPr>
      </w:pPr>
    </w:p>
    <w:p w:rsidR="002249E8" w:rsidRPr="002249E8" w:rsidRDefault="002249E8" w:rsidP="002249E8">
      <w:pPr>
        <w:shd w:val="clear" w:color="auto" w:fill="FFFFFF"/>
        <w:spacing w:after="53" w:line="334" w:lineRule="atLeast"/>
        <w:jc w:val="center"/>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“CARTA </w:t>
      </w:r>
      <w:r w:rsidRPr="002249E8">
        <w:rPr>
          <w:rFonts w:ascii="Times New Roman" w:eastAsia="Times New Roman" w:hAnsi="Times New Roman" w:cs="Times New Roman"/>
          <w:b/>
          <w:bCs/>
          <w:color w:val="000000"/>
          <w:sz w:val="24"/>
          <w:szCs w:val="24"/>
          <w:shd w:val="clear" w:color="auto" w:fill="FFFFFF"/>
          <w:lang w:val="es-VE" w:eastAsia="pt-BR"/>
        </w:rPr>
        <w:t>DEMOCRÁTICA INTERAMERICANA”</w:t>
      </w:r>
    </w:p>
    <w:bookmarkStart w:id="0" w:name="_Toc524347758"/>
    <w:p w:rsidR="002249E8" w:rsidRPr="002249E8" w:rsidRDefault="002249E8" w:rsidP="002249E8">
      <w:pPr>
        <w:spacing w:after="0" w:line="240" w:lineRule="auto"/>
        <w:jc w:val="both"/>
        <w:rPr>
          <w:rFonts w:ascii="Arial" w:eastAsia="Times New Roman" w:hAnsi="Arial" w:cs="Arial"/>
          <w:color w:val="333333"/>
          <w:lang w:val="es-VE" w:eastAsia="pt-BR"/>
        </w:rPr>
      </w:pPr>
      <w:r w:rsidRPr="002249E8">
        <w:rPr>
          <w:rFonts w:ascii="Arial" w:eastAsia="Times New Roman" w:hAnsi="Arial" w:cs="Arial"/>
          <w:color w:val="333333"/>
          <w:lang w:eastAsia="pt-BR"/>
        </w:rPr>
        <w:fldChar w:fldCharType="begin"/>
      </w:r>
      <w:r w:rsidRPr="002249E8">
        <w:rPr>
          <w:rFonts w:ascii="Arial" w:eastAsia="Times New Roman" w:hAnsi="Arial" w:cs="Arial"/>
          <w:color w:val="333333"/>
          <w:lang w:val="es-VE" w:eastAsia="pt-BR"/>
        </w:rPr>
        <w:instrText xml:space="preserve"> HYPERLINK "https://www.blogger.com/null" </w:instrText>
      </w:r>
      <w:r w:rsidRPr="002249E8">
        <w:rPr>
          <w:rFonts w:ascii="Arial" w:eastAsia="Times New Roman" w:hAnsi="Arial" w:cs="Arial"/>
          <w:color w:val="333333"/>
          <w:lang w:eastAsia="pt-BR"/>
        </w:rPr>
        <w:fldChar w:fldCharType="separate"/>
      </w:r>
      <w:r w:rsidRPr="002249E8">
        <w:rPr>
          <w:rFonts w:ascii="Arial" w:eastAsia="Times New Roman" w:hAnsi="Arial" w:cs="Arial"/>
          <w:b/>
          <w:bCs/>
          <w:color w:val="000000"/>
          <w:u w:val="single"/>
          <w:lang w:val="es-VE" w:eastAsia="pt-BR"/>
        </w:rPr>
        <w:t>Artículo 6</w:t>
      </w:r>
      <w:r w:rsidRPr="002249E8">
        <w:rPr>
          <w:rFonts w:ascii="Arial" w:eastAsia="Times New Roman" w:hAnsi="Arial" w:cs="Arial"/>
          <w:color w:val="333333"/>
          <w:lang w:eastAsia="pt-BR"/>
        </w:rPr>
        <w:fldChar w:fldCharType="end"/>
      </w:r>
      <w:bookmarkEnd w:id="0"/>
    </w:p>
    <w:p w:rsidR="002249E8" w:rsidRPr="002249E8" w:rsidRDefault="002249E8" w:rsidP="002249E8">
      <w:pPr>
        <w:spacing w:after="0" w:line="240" w:lineRule="auto"/>
        <w:jc w:val="both"/>
        <w:rPr>
          <w:rFonts w:ascii="Arial" w:eastAsia="Times New Roman" w:hAnsi="Arial" w:cs="Arial"/>
          <w:color w:val="333333"/>
          <w:lang w:val="es-VE" w:eastAsia="pt-BR"/>
        </w:rPr>
      </w:pPr>
    </w:p>
    <w:p w:rsidR="002249E8" w:rsidRPr="002249E8" w:rsidRDefault="002249E8" w:rsidP="002249E8">
      <w:pPr>
        <w:spacing w:after="0" w:line="240" w:lineRule="auto"/>
        <w:jc w:val="both"/>
        <w:rPr>
          <w:rFonts w:ascii="Arial" w:eastAsia="Times New Roman" w:hAnsi="Arial" w:cs="Arial"/>
          <w:color w:val="333333"/>
          <w:lang w:val="es-VE" w:eastAsia="pt-BR"/>
        </w:rPr>
      </w:pPr>
      <w:r w:rsidRPr="002249E8">
        <w:rPr>
          <w:rFonts w:ascii="Arial" w:eastAsia="Times New Roman" w:hAnsi="Arial" w:cs="Arial"/>
          <w:color w:val="000000"/>
          <w:lang w:val="es-VE" w:eastAsia="pt-BR"/>
        </w:rPr>
        <w:t>La participación de la ciudadanía en las decisiones relativas a su propio desarrollo es un derecho y una responsabilidad. Es también una condición necesaria para el pleno y efectivo ejercicio de la democracia. Promover y fomentar diversas formas de participación fortalece la democracia.</w:t>
      </w:r>
    </w:p>
    <w:p w:rsidR="002249E8" w:rsidRPr="002249E8" w:rsidRDefault="002249E8" w:rsidP="002249E8">
      <w:pPr>
        <w:spacing w:after="0" w:line="240" w:lineRule="auto"/>
        <w:jc w:val="both"/>
        <w:rPr>
          <w:rFonts w:ascii="Arial" w:eastAsia="Times New Roman" w:hAnsi="Arial" w:cs="Arial"/>
          <w:color w:val="333333"/>
          <w:lang w:val="es-VE" w:eastAsia="pt-BR"/>
        </w:rPr>
      </w:pPr>
    </w:p>
    <w:p w:rsidR="002249E8" w:rsidRPr="002249E8" w:rsidRDefault="002249E8" w:rsidP="002249E8">
      <w:pPr>
        <w:spacing w:after="0" w:line="240" w:lineRule="auto"/>
        <w:jc w:val="both"/>
        <w:rPr>
          <w:rFonts w:ascii="Arial" w:eastAsia="Times New Roman" w:hAnsi="Arial" w:cs="Arial"/>
          <w:color w:val="333333"/>
          <w:lang w:val="es-VE" w:eastAsia="pt-BR"/>
        </w:rPr>
      </w:pPr>
      <w:r w:rsidRPr="002249E8">
        <w:rPr>
          <w:rFonts w:ascii="Arial" w:eastAsia="Times New Roman" w:hAnsi="Arial" w:cs="Arial"/>
          <w:b/>
          <w:bCs/>
          <w:color w:val="000000"/>
          <w:lang w:val="es-VE" w:eastAsia="pt-BR"/>
        </w:rPr>
        <w:t>Artículo 8</w:t>
      </w:r>
    </w:p>
    <w:p w:rsidR="002249E8" w:rsidRPr="002249E8" w:rsidRDefault="002249E8" w:rsidP="002249E8">
      <w:pPr>
        <w:spacing w:after="0" w:line="240" w:lineRule="auto"/>
        <w:jc w:val="both"/>
        <w:rPr>
          <w:rFonts w:ascii="Arial" w:eastAsia="Times New Roman" w:hAnsi="Arial" w:cs="Arial"/>
          <w:color w:val="333333"/>
          <w:lang w:val="es-VE" w:eastAsia="pt-BR"/>
        </w:rPr>
      </w:pPr>
    </w:p>
    <w:p w:rsidR="002249E8" w:rsidRPr="002249E8" w:rsidRDefault="002249E8" w:rsidP="002249E8">
      <w:pPr>
        <w:spacing w:after="0" w:line="240" w:lineRule="auto"/>
        <w:jc w:val="both"/>
        <w:rPr>
          <w:rFonts w:ascii="Arial" w:eastAsia="Times New Roman" w:hAnsi="Arial" w:cs="Arial"/>
          <w:color w:val="333333"/>
          <w:lang w:val="es-VE" w:eastAsia="pt-BR"/>
        </w:rPr>
      </w:pPr>
      <w:r w:rsidRPr="002249E8">
        <w:rPr>
          <w:rFonts w:ascii="Arial" w:eastAsia="Times New Roman" w:hAnsi="Arial" w:cs="Arial"/>
          <w:color w:val="000000"/>
          <w:lang w:val="es-VE" w:eastAsia="pt-BR"/>
        </w:rPr>
        <w:t>Cualquier persona o grupo de personas que consideren que sus derechos humanos han sido violados pueden interponer denuncias o peticiones ante el sistema interamericano de promoción y protección de los derechos humanos conforme a los procedimientos establecidos en el mismo.</w:t>
      </w:r>
    </w:p>
    <w:p w:rsidR="002249E8" w:rsidRPr="002249E8" w:rsidRDefault="002249E8" w:rsidP="002249E8">
      <w:pPr>
        <w:spacing w:after="0" w:line="240" w:lineRule="auto"/>
        <w:jc w:val="both"/>
        <w:rPr>
          <w:rFonts w:ascii="Arial" w:eastAsia="Times New Roman" w:hAnsi="Arial" w:cs="Arial"/>
          <w:color w:val="333333"/>
          <w:lang w:val="es-VE" w:eastAsia="pt-BR"/>
        </w:rPr>
      </w:pPr>
    </w:p>
    <w:p w:rsidR="002249E8" w:rsidRPr="002249E8" w:rsidRDefault="002249E8" w:rsidP="002249E8">
      <w:pPr>
        <w:spacing w:after="0" w:line="240" w:lineRule="auto"/>
        <w:jc w:val="both"/>
        <w:rPr>
          <w:rFonts w:ascii="Arial" w:eastAsia="Times New Roman" w:hAnsi="Arial" w:cs="Arial"/>
          <w:color w:val="333333"/>
          <w:lang w:val="es-VE" w:eastAsia="pt-BR"/>
        </w:rPr>
      </w:pPr>
      <w:r w:rsidRPr="002249E8">
        <w:rPr>
          <w:rFonts w:ascii="Arial" w:eastAsia="Times New Roman" w:hAnsi="Arial" w:cs="Arial"/>
          <w:color w:val="000000"/>
          <w:lang w:val="es-VE" w:eastAsia="pt-BR"/>
        </w:rPr>
        <w:t>Los Estados Miembros reafirman su intención de fortalecer el sistema interamericano de protección de los derechos humanos para la consolidación de la democracia en el Hemisferio.</w:t>
      </w:r>
    </w:p>
    <w:p w:rsidR="002249E8" w:rsidRPr="002249E8" w:rsidRDefault="002249E8" w:rsidP="002249E8">
      <w:pPr>
        <w:spacing w:after="0" w:line="240" w:lineRule="auto"/>
        <w:jc w:val="both"/>
        <w:rPr>
          <w:rFonts w:ascii="Arial" w:eastAsia="Times New Roman" w:hAnsi="Arial" w:cs="Arial"/>
          <w:color w:val="333333"/>
          <w:lang w:val="es-VE" w:eastAsia="pt-BR"/>
        </w:rPr>
      </w:pPr>
    </w:p>
    <w:p w:rsidR="002249E8" w:rsidRPr="002249E8" w:rsidRDefault="002249E8" w:rsidP="002249E8">
      <w:pPr>
        <w:shd w:val="clear" w:color="auto" w:fill="FFFFFF"/>
        <w:spacing w:after="0" w:line="240" w:lineRule="auto"/>
        <w:jc w:val="center"/>
        <w:rPr>
          <w:rFonts w:ascii="Arial" w:eastAsia="Times New Roman" w:hAnsi="Arial" w:cs="Arial"/>
          <w:color w:val="333333"/>
          <w:lang w:val="es-VE" w:eastAsia="pt-BR"/>
        </w:rPr>
      </w:pPr>
      <w:r w:rsidRPr="002249E8">
        <w:rPr>
          <w:rFonts w:ascii="Arial" w:eastAsia="Times New Roman" w:hAnsi="Arial" w:cs="Arial"/>
          <w:b/>
          <w:bCs/>
          <w:color w:val="000000"/>
          <w:lang w:val="es-VE" w:eastAsia="pt-BR"/>
        </w:rPr>
        <w:t>Artículo 23</w:t>
      </w:r>
    </w:p>
    <w:p w:rsidR="002249E8" w:rsidRPr="002249E8" w:rsidRDefault="002249E8" w:rsidP="002249E8">
      <w:pPr>
        <w:shd w:val="clear" w:color="auto" w:fill="FFFFFF"/>
        <w:spacing w:after="0" w:line="240" w:lineRule="auto"/>
        <w:jc w:val="both"/>
        <w:rPr>
          <w:rFonts w:ascii="Arial" w:eastAsia="Times New Roman" w:hAnsi="Arial" w:cs="Arial"/>
          <w:color w:val="333333"/>
          <w:lang w:val="es-VE" w:eastAsia="pt-BR"/>
        </w:rPr>
      </w:pPr>
      <w:r w:rsidRPr="002249E8">
        <w:rPr>
          <w:rFonts w:ascii="Arial" w:eastAsia="Times New Roman" w:hAnsi="Arial" w:cs="Arial"/>
          <w:color w:val="000000"/>
          <w:lang w:val="es-VE" w:eastAsia="pt-BR"/>
        </w:rPr>
        <w:t>“Los Estados Miembros son los responsables de organizar, llevar a cabo y garantizar procesos electorales libres y justos.</w:t>
      </w:r>
    </w:p>
    <w:p w:rsidR="002249E8" w:rsidRPr="002249E8" w:rsidRDefault="002249E8" w:rsidP="002249E8">
      <w:pPr>
        <w:shd w:val="clear" w:color="auto" w:fill="FFFFFF"/>
        <w:spacing w:after="53" w:line="240" w:lineRule="auto"/>
        <w:jc w:val="both"/>
        <w:rPr>
          <w:rFonts w:ascii="Arial" w:eastAsia="Times New Roman" w:hAnsi="Arial" w:cs="Arial"/>
          <w:color w:val="333333"/>
          <w:lang w:val="es-VE" w:eastAsia="pt-BR"/>
        </w:rPr>
      </w:pPr>
      <w:r w:rsidRPr="002249E8">
        <w:rPr>
          <w:rFonts w:ascii="Times New Roman" w:eastAsia="Times New Roman" w:hAnsi="Times New Roman" w:cs="Times New Roman"/>
          <w:color w:val="000000"/>
          <w:sz w:val="24"/>
          <w:szCs w:val="24"/>
          <w:lang w:val="es-VE" w:eastAsia="pt-BR"/>
        </w:rPr>
        <w:lastRenderedPageBreak/>
        <w:t>Los Estados Miembros, en ejercicio de su soberanía, podrán solicitar a la OEA asesoramiento o asistencia para el fortalecimiento y desarrollo de sus instituciones y procesos electorales, incluido el envío de misiones preliminares para ese propósito”</w:t>
      </w:r>
    </w:p>
    <w:p w:rsidR="002249E8" w:rsidRPr="002249E8" w:rsidRDefault="002249E8" w:rsidP="002249E8">
      <w:pPr>
        <w:shd w:val="clear" w:color="auto" w:fill="FFFFFF"/>
        <w:spacing w:after="53" w:line="334" w:lineRule="atLeast"/>
        <w:jc w:val="center"/>
        <w:rPr>
          <w:rFonts w:ascii="Arial" w:eastAsia="Times New Roman" w:hAnsi="Arial" w:cs="Arial"/>
          <w:color w:val="333333"/>
          <w:lang w:val="es-VE" w:eastAsia="pt-BR"/>
        </w:rPr>
      </w:pPr>
    </w:p>
    <w:p w:rsidR="002249E8" w:rsidRPr="002249E8" w:rsidRDefault="002249E8" w:rsidP="002249E8">
      <w:pPr>
        <w:shd w:val="clear" w:color="auto" w:fill="FFFFFF"/>
        <w:spacing w:after="53" w:line="334" w:lineRule="atLeast"/>
        <w:jc w:val="center"/>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u w:val="single"/>
          <w:lang w:val="es-VE" w:eastAsia="pt-BR"/>
        </w:rPr>
        <w:t>CAPITULO IV</w:t>
      </w:r>
    </w:p>
    <w:p w:rsidR="002249E8" w:rsidRPr="002249E8" w:rsidRDefault="002249E8" w:rsidP="002249E8">
      <w:pPr>
        <w:shd w:val="clear" w:color="auto" w:fill="FFFFFF"/>
        <w:spacing w:after="53" w:line="334" w:lineRule="atLeast"/>
        <w:jc w:val="center"/>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“AUTORIZACIÓN”</w:t>
      </w:r>
    </w:p>
    <w:p w:rsidR="002249E8" w:rsidRPr="002249E8" w:rsidRDefault="002249E8" w:rsidP="002249E8">
      <w:pPr>
        <w:shd w:val="clear" w:color="auto" w:fill="FFFFFF"/>
        <w:spacing w:after="0" w:line="334" w:lineRule="atLeast"/>
        <w:jc w:val="both"/>
        <w:rPr>
          <w:rFonts w:ascii="Arial" w:eastAsia="Times New Roman" w:hAnsi="Arial" w:cs="Arial"/>
          <w:color w:val="333333"/>
          <w:lang w:val="es-VE" w:eastAsia="pt-BR"/>
        </w:rPr>
      </w:pPr>
      <w:r w:rsidRPr="002249E8">
        <w:rPr>
          <w:rFonts w:ascii="Times New Roman" w:eastAsia="Times New Roman" w:hAnsi="Times New Roman" w:cs="Times New Roman"/>
          <w:b/>
          <w:bCs/>
          <w:color w:val="000000"/>
          <w:sz w:val="24"/>
          <w:szCs w:val="24"/>
          <w:lang w:val="es-VE" w:eastAsia="pt-BR"/>
        </w:rPr>
        <w:t>  </w:t>
      </w:r>
      <w:r w:rsidRPr="002249E8">
        <w:rPr>
          <w:rFonts w:ascii="Times New Roman" w:eastAsia="Times New Roman" w:hAnsi="Times New Roman" w:cs="Times New Roman"/>
          <w:color w:val="000000"/>
          <w:sz w:val="24"/>
          <w:szCs w:val="24"/>
          <w:lang w:val="es-VE" w:eastAsia="pt-BR"/>
        </w:rPr>
        <w:t>Ejerciendo el Poder Supra-Constitucional como parte del Estado que nos corresponde, “Autorizamos” a través de esta solicitud al ciudadano</w:t>
      </w:r>
      <w:r w:rsidRPr="002249E8">
        <w:rPr>
          <w:rFonts w:ascii="Times New Roman" w:eastAsia="Times New Roman" w:hAnsi="Times New Roman" w:cs="Times New Roman"/>
          <w:color w:val="000000"/>
          <w:sz w:val="24"/>
          <w:szCs w:val="24"/>
          <w:shd w:val="clear" w:color="auto" w:fill="FFFFFF"/>
          <w:lang w:val="es-VE" w:eastAsia="pt-BR"/>
        </w:rPr>
        <w:t> xxxxxxx, titular de la Cédula de Identidad V-xxxxxx,  domiciliado en la ciudad de xxxx de los Estados Unidos de Norteamerica</w:t>
      </w:r>
      <w:r w:rsidRPr="002249E8">
        <w:rPr>
          <w:rFonts w:ascii="Times New Roman" w:eastAsia="Times New Roman" w:hAnsi="Times New Roman" w:cs="Times New Roman"/>
          <w:color w:val="000000"/>
          <w:sz w:val="24"/>
          <w:szCs w:val="24"/>
          <w:lang w:val="es-VE" w:eastAsia="pt-BR"/>
        </w:rPr>
        <w:t>, para que nos representen con viva voz ante ese organismo y en todo lo no señalado en este escrito que coadyuvé en defensa de nuestros Derechos aquí planteados.</w:t>
      </w:r>
    </w:p>
    <w:p w:rsidR="002249E8" w:rsidRPr="002249E8" w:rsidRDefault="002249E8" w:rsidP="002249E8">
      <w:pPr>
        <w:shd w:val="clear" w:color="auto" w:fill="FFFFFF"/>
        <w:spacing w:after="240" w:line="334" w:lineRule="atLeast"/>
        <w:jc w:val="both"/>
        <w:rPr>
          <w:rFonts w:ascii="Arial" w:eastAsia="Times New Roman" w:hAnsi="Arial" w:cs="Arial"/>
          <w:color w:val="333333"/>
          <w:lang w:val="es-VE" w:eastAsia="pt-BR"/>
        </w:rPr>
      </w:pPr>
      <w:r w:rsidRPr="002249E8">
        <w:rPr>
          <w:rFonts w:ascii="Times New Roman" w:eastAsia="Times New Roman" w:hAnsi="Times New Roman" w:cs="Times New Roman"/>
          <w:color w:val="000000"/>
          <w:sz w:val="24"/>
          <w:szCs w:val="24"/>
          <w:lang w:val="es-VE" w:eastAsia="pt-BR"/>
        </w:rPr>
        <w:t>  Es Justicia que solicitamos con carácter  de “URGENCIA” a la fecha de su presentación- </w:t>
      </w:r>
      <w:r w:rsidRPr="002249E8">
        <w:rPr>
          <w:rFonts w:ascii="Arial" w:eastAsia="Times New Roman" w:hAnsi="Arial" w:cs="Arial"/>
          <w:color w:val="333333"/>
          <w:lang w:val="es-VE" w:eastAsia="pt-BR"/>
        </w:rPr>
        <w:br/>
      </w:r>
    </w:p>
    <w:p w:rsidR="002249E8" w:rsidRPr="002249E8" w:rsidRDefault="002249E8" w:rsidP="002249E8">
      <w:pPr>
        <w:shd w:val="clear" w:color="auto" w:fill="FFFFFF"/>
        <w:spacing w:after="0" w:line="334" w:lineRule="atLeast"/>
        <w:jc w:val="center"/>
        <w:rPr>
          <w:rFonts w:ascii="Arial" w:eastAsia="Times New Roman" w:hAnsi="Arial" w:cs="Arial"/>
          <w:color w:val="333333"/>
          <w:lang w:val="es-VE" w:eastAsia="pt-BR"/>
        </w:rPr>
      </w:pPr>
      <w:r w:rsidRPr="002249E8">
        <w:rPr>
          <w:rFonts w:ascii="Arial" w:eastAsia="Times New Roman" w:hAnsi="Arial" w:cs="Arial"/>
          <w:b/>
          <w:bCs/>
          <w:color w:val="0D0D0D"/>
          <w:sz w:val="40"/>
          <w:szCs w:val="40"/>
          <w:lang w:val="es-VE" w:eastAsia="pt-BR"/>
        </w:rPr>
        <w:t>III </w:t>
      </w:r>
      <w:r w:rsidRPr="002249E8">
        <w:rPr>
          <w:rFonts w:ascii="Arial" w:eastAsia="Times New Roman" w:hAnsi="Arial" w:cs="Arial"/>
          <w:b/>
          <w:bCs/>
          <w:color w:val="0D0D0D"/>
          <w:sz w:val="40"/>
          <w:szCs w:val="40"/>
          <w:u w:val="single"/>
          <w:lang w:val="es-VE" w:eastAsia="pt-BR"/>
        </w:rPr>
        <w:t>Explicación sobre la preguntas</w:t>
      </w:r>
    </w:p>
    <w:p w:rsidR="002249E8" w:rsidRPr="002249E8" w:rsidRDefault="002249E8" w:rsidP="002249E8">
      <w:pPr>
        <w:shd w:val="clear" w:color="auto" w:fill="FFFFFF"/>
        <w:spacing w:after="0" w:line="334" w:lineRule="atLeast"/>
        <w:jc w:val="both"/>
        <w:rPr>
          <w:rFonts w:ascii="Arial" w:eastAsia="Times New Roman" w:hAnsi="Arial" w:cs="Arial"/>
          <w:color w:val="333333"/>
          <w:lang w:val="es-VE" w:eastAsia="pt-BR"/>
        </w:rPr>
      </w:pPr>
    </w:p>
    <w:p w:rsidR="002249E8" w:rsidRPr="002249E8" w:rsidRDefault="002249E8" w:rsidP="002249E8">
      <w:pPr>
        <w:shd w:val="clear" w:color="auto" w:fill="FFFFFF"/>
        <w:spacing w:after="0" w:line="334" w:lineRule="atLeast"/>
        <w:jc w:val="both"/>
        <w:rPr>
          <w:rFonts w:ascii="Arial" w:eastAsia="Times New Roman" w:hAnsi="Arial" w:cs="Arial"/>
          <w:color w:val="333333"/>
          <w:lang w:val="es-VE" w:eastAsia="pt-BR"/>
        </w:rPr>
      </w:pPr>
      <w:r w:rsidRPr="002249E8">
        <w:rPr>
          <w:rFonts w:ascii="Arial" w:eastAsia="Times New Roman" w:hAnsi="Arial" w:cs="Arial"/>
          <w:b/>
          <w:bCs/>
          <w:color w:val="0D0D0D"/>
          <w:u w:val="single"/>
          <w:lang w:val="es-VE" w:eastAsia="pt-BR"/>
        </w:rPr>
        <w:t>PRIMERA</w:t>
      </w:r>
      <w:r w:rsidRPr="002249E8">
        <w:rPr>
          <w:rFonts w:ascii="Arial" w:eastAsia="Times New Roman" w:hAnsi="Arial" w:cs="Arial"/>
          <w:b/>
          <w:bCs/>
          <w:color w:val="0D0D0D"/>
          <w:lang w:val="es-VE" w:eastAsia="pt-BR"/>
        </w:rPr>
        <w:t>:</w:t>
      </w:r>
      <w:r w:rsidRPr="002249E8">
        <w:rPr>
          <w:rFonts w:ascii="Arial" w:eastAsia="Times New Roman" w:hAnsi="Arial" w:cs="Arial"/>
          <w:color w:val="0D0D0D"/>
          <w:lang w:val="es-VE" w:eastAsia="pt-BR"/>
        </w:rPr>
        <w:t> ¿Está usted de acuerdo en convocar una Asamblea Nacional Constituyente por un período no mayor de 2 (dos) años, con el objeto de transformar al Estado Venezolano, crear un nuevo ordenamiento jurídico y redactar una nueva Constitución desde una concepción verdaderamente Democrática, Republicana, Federal y Liberal ?</w:t>
      </w:r>
    </w:p>
    <w:p w:rsidR="002249E8" w:rsidRPr="002249E8" w:rsidRDefault="002249E8" w:rsidP="002249E8">
      <w:pPr>
        <w:shd w:val="clear" w:color="auto" w:fill="FFFFFF"/>
        <w:spacing w:after="0" w:line="320" w:lineRule="atLeast"/>
        <w:jc w:val="both"/>
        <w:rPr>
          <w:rFonts w:ascii="Arial" w:eastAsia="Times New Roman" w:hAnsi="Arial" w:cs="Arial"/>
          <w:color w:val="333333"/>
          <w:lang w:val="es-VE" w:eastAsia="pt-BR"/>
        </w:rPr>
      </w:pPr>
      <w:r w:rsidRPr="002249E8">
        <w:rPr>
          <w:rFonts w:ascii="Arial" w:eastAsia="Times New Roman" w:hAnsi="Arial" w:cs="Arial"/>
          <w:b/>
          <w:bCs/>
          <w:color w:val="0D0D0D"/>
          <w:lang w:val="es-VE" w:eastAsia="pt-BR"/>
        </w:rPr>
        <w:t>Explicación: Se establece un período no superior a los 2 años (yo llamo Dictadura de Derecho), que es tiempo suficiente para poner orden en el país desde el punto de vista Jurídico, Económico, personal etc) Si el tiempo pasa de ese período pasaríamos a una Dictadura de hecho y esa no es la idea.</w:t>
      </w:r>
    </w:p>
    <w:p w:rsidR="002249E8" w:rsidRPr="002249E8" w:rsidRDefault="002249E8" w:rsidP="002249E8">
      <w:pPr>
        <w:shd w:val="clear" w:color="auto" w:fill="FFFFFF"/>
        <w:spacing w:after="0" w:line="320" w:lineRule="atLeast"/>
        <w:jc w:val="both"/>
        <w:rPr>
          <w:rFonts w:ascii="Arial" w:eastAsia="Times New Roman" w:hAnsi="Arial" w:cs="Arial"/>
          <w:color w:val="333333"/>
          <w:lang w:val="es-VE" w:eastAsia="pt-BR"/>
        </w:rPr>
      </w:pPr>
      <w:r w:rsidRPr="002249E8">
        <w:rPr>
          <w:rFonts w:ascii="Arial" w:eastAsia="Times New Roman" w:hAnsi="Arial" w:cs="Arial"/>
          <w:b/>
          <w:bCs/>
          <w:color w:val="0D0D0D"/>
          <w:u w:val="single"/>
          <w:lang w:val="es-VE" w:eastAsia="pt-BR"/>
        </w:rPr>
        <w:br/>
        <w:t>SEGUNDA</w:t>
      </w:r>
      <w:r w:rsidRPr="002249E8">
        <w:rPr>
          <w:rFonts w:ascii="Arial" w:eastAsia="Times New Roman" w:hAnsi="Arial" w:cs="Arial"/>
          <w:b/>
          <w:bCs/>
          <w:color w:val="0D0D0D"/>
          <w:lang w:val="es-VE" w:eastAsia="pt-BR"/>
        </w:rPr>
        <w:t>:</w:t>
      </w:r>
      <w:r w:rsidRPr="002249E8">
        <w:rPr>
          <w:rFonts w:ascii="Arial" w:eastAsia="Times New Roman" w:hAnsi="Arial" w:cs="Arial"/>
          <w:color w:val="0D0D0D"/>
          <w:lang w:val="es-VE" w:eastAsia="pt-BR"/>
        </w:rPr>
        <w:t> ¿Está usted de acuerdo en que la Asamblea Nacional Constituyente una vez instalada designe dentro de su seno un Gobierno Transitorio o Junta de Gobierno que tendrá una duración no mayor de 2 (dos) años, con todos los poderes para nombrar y remover Ministros,  del Poder Público Nacional, Estadal y Municipal de ser necesario?</w:t>
      </w:r>
    </w:p>
    <w:p w:rsidR="002249E8" w:rsidRPr="002249E8" w:rsidRDefault="002249E8" w:rsidP="002249E8">
      <w:pPr>
        <w:shd w:val="clear" w:color="auto" w:fill="FFFFFF"/>
        <w:spacing w:after="0" w:line="320" w:lineRule="atLeast"/>
        <w:jc w:val="both"/>
        <w:rPr>
          <w:rFonts w:ascii="Arial" w:eastAsia="Times New Roman" w:hAnsi="Arial" w:cs="Arial"/>
          <w:color w:val="333333"/>
          <w:lang w:val="es-VE" w:eastAsia="pt-BR"/>
        </w:rPr>
      </w:pPr>
      <w:r w:rsidRPr="002249E8">
        <w:rPr>
          <w:rFonts w:ascii="Arial" w:eastAsia="Times New Roman" w:hAnsi="Arial" w:cs="Arial"/>
          <w:b/>
          <w:bCs/>
          <w:color w:val="0D0D0D"/>
          <w:lang w:val="es-VE" w:eastAsia="pt-BR"/>
        </w:rPr>
        <w:t>Explicación: Una vez instalada elegirá dentro de su seno Presidente con su respectivo Vicepresidente para que asuma las riendas del Poder Ejecutivo, y los Ministros serán de libre nombramiento y remoción, al igual que los Gobernadores (Quedan suspendidas las funciones Legislativas Estatal, Estadal y Municipal hasta que se realicen elecciones libres Mientras tanto la ANC asumirá el rol Legislativo). Ningún Constituyente podrá optar por una candidatura de libre elección una vez que cesen sus funciones, si no en el siguiente período electoral.</w:t>
      </w:r>
    </w:p>
    <w:p w:rsidR="002249E8" w:rsidRPr="002249E8" w:rsidRDefault="002249E8" w:rsidP="002249E8">
      <w:pPr>
        <w:shd w:val="clear" w:color="auto" w:fill="FFFFFF"/>
        <w:spacing w:after="0" w:line="320" w:lineRule="atLeast"/>
        <w:jc w:val="both"/>
        <w:rPr>
          <w:rFonts w:ascii="Arial" w:eastAsia="Times New Roman" w:hAnsi="Arial" w:cs="Arial"/>
          <w:color w:val="333333"/>
          <w:lang w:val="es-VE" w:eastAsia="pt-BR"/>
        </w:rPr>
      </w:pPr>
    </w:p>
    <w:p w:rsidR="002249E8" w:rsidRPr="002249E8" w:rsidRDefault="002249E8" w:rsidP="002249E8">
      <w:pPr>
        <w:shd w:val="clear" w:color="auto" w:fill="FFFFFF"/>
        <w:spacing w:after="0" w:line="320" w:lineRule="atLeast"/>
        <w:jc w:val="both"/>
        <w:rPr>
          <w:rFonts w:ascii="Arial" w:eastAsia="Times New Roman" w:hAnsi="Arial" w:cs="Arial"/>
          <w:color w:val="333333"/>
          <w:lang w:val="es-VE" w:eastAsia="pt-BR"/>
        </w:rPr>
      </w:pPr>
      <w:r w:rsidRPr="002249E8">
        <w:rPr>
          <w:rFonts w:ascii="Arial" w:eastAsia="Times New Roman" w:hAnsi="Arial" w:cs="Arial"/>
          <w:b/>
          <w:bCs/>
          <w:color w:val="0D0D0D"/>
          <w:u w:val="single"/>
          <w:lang w:val="es-VE" w:eastAsia="pt-BR"/>
        </w:rPr>
        <w:t>TERCERA</w:t>
      </w:r>
      <w:r w:rsidRPr="002249E8">
        <w:rPr>
          <w:rFonts w:ascii="Arial" w:eastAsia="Times New Roman" w:hAnsi="Arial" w:cs="Arial"/>
          <w:b/>
          <w:bCs/>
          <w:color w:val="0D0D0D"/>
          <w:lang w:val="es-VE" w:eastAsia="pt-BR"/>
        </w:rPr>
        <w:t>:</w:t>
      </w:r>
      <w:r w:rsidRPr="002249E8">
        <w:rPr>
          <w:rFonts w:ascii="Arial" w:eastAsia="Times New Roman" w:hAnsi="Arial" w:cs="Arial"/>
          <w:color w:val="0D0D0D"/>
          <w:lang w:val="es-VE" w:eastAsia="pt-BR"/>
        </w:rPr>
        <w:t xml:space="preserve"> ¿Autoriza usted a la Organización de Estados Americanos de conformidad con el Artículo 23 de la “Carta  Democrática Interamericana”  para que organice las bases del proceso comicial en el cual se elegirán los integrantes de la Asamblea </w:t>
      </w:r>
      <w:r w:rsidRPr="002249E8">
        <w:rPr>
          <w:rFonts w:ascii="Arial" w:eastAsia="Times New Roman" w:hAnsi="Arial" w:cs="Arial"/>
          <w:color w:val="0D0D0D"/>
          <w:lang w:val="es-VE" w:eastAsia="pt-BR"/>
        </w:rPr>
        <w:lastRenderedPageBreak/>
        <w:t>Nacional Constituyente y se mantenga como observadores permanentes durante y después del proceso?</w:t>
      </w:r>
    </w:p>
    <w:p w:rsidR="002249E8" w:rsidRPr="002249E8" w:rsidRDefault="002249E8" w:rsidP="002249E8">
      <w:pPr>
        <w:shd w:val="clear" w:color="auto" w:fill="FFFFFF"/>
        <w:spacing w:after="0" w:line="320" w:lineRule="atLeast"/>
        <w:jc w:val="both"/>
        <w:rPr>
          <w:rFonts w:ascii="Arial" w:eastAsia="Times New Roman" w:hAnsi="Arial" w:cs="Arial"/>
          <w:color w:val="333333"/>
          <w:lang w:val="es-VE" w:eastAsia="pt-BR"/>
        </w:rPr>
      </w:pPr>
      <w:r w:rsidRPr="002249E8">
        <w:rPr>
          <w:rFonts w:ascii="Arial" w:eastAsia="Times New Roman" w:hAnsi="Arial" w:cs="Arial"/>
          <w:b/>
          <w:bCs/>
          <w:color w:val="0D0D0D"/>
          <w:lang w:val="es-VE" w:eastAsia="pt-BR"/>
        </w:rPr>
        <w:t>Explicación: Los países miembros de la OEA estarán disponibles para prestar su apoyo con su maquinaria electoral, para  organizar un nuevo  REP y depurar el actual y organizar de manera Urgente para organizar todo el proceso.</w:t>
      </w:r>
    </w:p>
    <w:p w:rsidR="002249E8" w:rsidRPr="002249E8" w:rsidRDefault="002249E8" w:rsidP="002249E8">
      <w:pPr>
        <w:shd w:val="clear" w:color="auto" w:fill="FFFFFF"/>
        <w:spacing w:after="0" w:line="320" w:lineRule="atLeast"/>
        <w:jc w:val="both"/>
        <w:rPr>
          <w:rFonts w:ascii="Arial" w:eastAsia="Times New Roman" w:hAnsi="Arial" w:cs="Arial"/>
          <w:color w:val="333333"/>
          <w:lang w:val="es-VE" w:eastAsia="pt-BR"/>
        </w:rPr>
      </w:pPr>
    </w:p>
    <w:p w:rsidR="002249E8" w:rsidRPr="002249E8" w:rsidRDefault="002249E8" w:rsidP="002249E8">
      <w:pPr>
        <w:shd w:val="clear" w:color="auto" w:fill="FFFFFF"/>
        <w:spacing w:after="0" w:line="320" w:lineRule="atLeast"/>
        <w:jc w:val="both"/>
        <w:rPr>
          <w:rFonts w:ascii="Arial" w:eastAsia="Times New Roman" w:hAnsi="Arial" w:cs="Arial"/>
          <w:color w:val="333333"/>
          <w:lang w:val="es-VE" w:eastAsia="pt-BR"/>
        </w:rPr>
      </w:pPr>
      <w:r w:rsidRPr="002249E8">
        <w:rPr>
          <w:rFonts w:ascii="Arial" w:eastAsia="Times New Roman" w:hAnsi="Arial" w:cs="Arial"/>
          <w:b/>
          <w:bCs/>
          <w:color w:val="0D0D0D"/>
          <w:u w:val="single"/>
          <w:lang w:val="es-VE" w:eastAsia="pt-BR"/>
        </w:rPr>
        <w:t>CUARTA</w:t>
      </w:r>
      <w:r w:rsidRPr="002249E8">
        <w:rPr>
          <w:rFonts w:ascii="Arial" w:eastAsia="Times New Roman" w:hAnsi="Arial" w:cs="Arial"/>
          <w:b/>
          <w:bCs/>
          <w:color w:val="0D0D0D"/>
          <w:lang w:val="es-VE" w:eastAsia="pt-BR"/>
        </w:rPr>
        <w:t>:</w:t>
      </w:r>
      <w:r w:rsidRPr="002249E8">
        <w:rPr>
          <w:rFonts w:ascii="Arial" w:eastAsia="Times New Roman" w:hAnsi="Arial" w:cs="Arial"/>
          <w:color w:val="0D0D0D"/>
          <w:lang w:val="es-VE" w:eastAsia="pt-BR"/>
        </w:rPr>
        <w:t> ¿Está usted de acuerdo con la presencia de fuerzas Militares y otros cuerpos civiles designadas por la OEA para preservar la Paz de los Venezolanos,  desde el momento de la realización de este acto “Supra Constitucional” hasta que finalice el proceso de transformación del Estado Venezolano?</w:t>
      </w:r>
    </w:p>
    <w:p w:rsidR="002249E8" w:rsidRPr="002249E8" w:rsidRDefault="002249E8" w:rsidP="002249E8">
      <w:pPr>
        <w:shd w:val="clear" w:color="auto" w:fill="FFFFFF"/>
        <w:spacing w:after="0" w:line="320" w:lineRule="atLeast"/>
        <w:jc w:val="both"/>
        <w:rPr>
          <w:rFonts w:ascii="Arial" w:eastAsia="Times New Roman" w:hAnsi="Arial" w:cs="Arial"/>
          <w:color w:val="333333"/>
          <w:lang w:val="es-VE" w:eastAsia="pt-BR"/>
        </w:rPr>
      </w:pPr>
      <w:r w:rsidRPr="002249E8">
        <w:rPr>
          <w:rFonts w:ascii="Arial" w:eastAsia="Times New Roman" w:hAnsi="Arial" w:cs="Arial"/>
          <w:b/>
          <w:bCs/>
          <w:color w:val="0D0D0D"/>
          <w:lang w:val="es-VE" w:eastAsia="pt-BR"/>
        </w:rPr>
        <w:t>Explicación: No es mas que el 187:11 de la CNB, solo que no lo solicita la AN, si no nosotros quienes ejercemos esa facultad de manera más camuflada. En ella entran a figurar todas la Fuerza Militares Combinadas del Continente  Americano que estén de acuerdo en participar en lograr los objetivos mencionados incluida a la protección de la Ayuda Humanitaria (aquí se sobreentiende que puede participar la  DEA sin necesidad de mencionarlo)</w:t>
      </w:r>
    </w:p>
    <w:p w:rsidR="002249E8" w:rsidRPr="002249E8" w:rsidRDefault="002249E8" w:rsidP="002249E8">
      <w:pPr>
        <w:shd w:val="clear" w:color="auto" w:fill="FFFFFF"/>
        <w:spacing w:after="0" w:line="320" w:lineRule="atLeast"/>
        <w:jc w:val="both"/>
        <w:rPr>
          <w:rFonts w:ascii="Arial" w:eastAsia="Times New Roman" w:hAnsi="Arial" w:cs="Arial"/>
          <w:color w:val="333333"/>
          <w:lang w:val="es-VE" w:eastAsia="pt-BR"/>
        </w:rPr>
      </w:pPr>
    </w:p>
    <w:p w:rsidR="002249E8" w:rsidRPr="002249E8" w:rsidRDefault="002249E8" w:rsidP="002249E8">
      <w:pPr>
        <w:shd w:val="clear" w:color="auto" w:fill="FFFFFF"/>
        <w:spacing w:after="0" w:line="334" w:lineRule="atLeast"/>
        <w:jc w:val="both"/>
        <w:rPr>
          <w:rFonts w:ascii="Arial" w:eastAsia="Times New Roman" w:hAnsi="Arial" w:cs="Arial"/>
          <w:color w:val="333333"/>
          <w:lang w:val="es-VE" w:eastAsia="pt-BR"/>
        </w:rPr>
      </w:pPr>
      <w:r w:rsidRPr="002249E8">
        <w:rPr>
          <w:rFonts w:ascii="Arial" w:eastAsia="Times New Roman" w:hAnsi="Arial" w:cs="Arial"/>
          <w:b/>
          <w:bCs/>
          <w:color w:val="0D0D0D"/>
          <w:u w:val="single"/>
          <w:lang w:val="es-VE" w:eastAsia="pt-BR"/>
        </w:rPr>
        <w:t>QUINTA</w:t>
      </w:r>
      <w:r w:rsidRPr="002249E8">
        <w:rPr>
          <w:rFonts w:ascii="Arial" w:eastAsia="Times New Roman" w:hAnsi="Arial" w:cs="Arial"/>
          <w:b/>
          <w:bCs/>
          <w:color w:val="0D0D0D"/>
          <w:lang w:val="es-VE" w:eastAsia="pt-BR"/>
        </w:rPr>
        <w:t>:</w:t>
      </w:r>
      <w:r w:rsidRPr="002249E8">
        <w:rPr>
          <w:rFonts w:ascii="Arial" w:eastAsia="Times New Roman" w:hAnsi="Arial" w:cs="Arial"/>
          <w:color w:val="0D0D0D"/>
          <w:lang w:val="es-VE" w:eastAsia="pt-BR"/>
        </w:rPr>
        <w:t> ¿Está Usted de acuerdo que una vez finalizada la gestión encomendada, la Asamblea Nacional Constituyente convoque a Elecciones Generales de todos los Poderes (Ejecutivos, Legislativos, Judicial Moral y Electoral) Nacionales, Estadales y Municipales?</w:t>
      </w:r>
    </w:p>
    <w:p w:rsidR="002249E8" w:rsidRPr="002249E8" w:rsidRDefault="002249E8" w:rsidP="002249E8">
      <w:pPr>
        <w:shd w:val="clear" w:color="auto" w:fill="FFFFFF"/>
        <w:spacing w:after="0" w:line="334" w:lineRule="atLeast"/>
        <w:jc w:val="both"/>
        <w:rPr>
          <w:rFonts w:ascii="Arial" w:eastAsia="Times New Roman" w:hAnsi="Arial" w:cs="Arial"/>
          <w:color w:val="333333"/>
          <w:lang w:val="es-VE" w:eastAsia="pt-BR"/>
        </w:rPr>
      </w:pPr>
      <w:r w:rsidRPr="002249E8">
        <w:rPr>
          <w:rFonts w:ascii="Arial" w:eastAsia="Times New Roman" w:hAnsi="Arial" w:cs="Arial"/>
          <w:b/>
          <w:bCs/>
          <w:color w:val="0D0D0D"/>
          <w:lang w:val="es-VE" w:eastAsia="pt-BR"/>
        </w:rPr>
        <w:t>Explicación: Una finalizada su gestión convocara a elecciones libres no solo Presidenciales, también las Legislativas de la AN (Cámara del Senado y Diputados); Diputados Regionales Asambleas Legislativas, Gobernadores, Alcaldes y Concejales, Estos a su vez  Elegirán un nuevo TSJ, Fiscalía, Contralor y Electoral.</w:t>
      </w:r>
    </w:p>
    <w:p w:rsidR="002249E8" w:rsidRPr="002249E8" w:rsidRDefault="002249E8" w:rsidP="002249E8">
      <w:pPr>
        <w:shd w:val="clear" w:color="auto" w:fill="FFFFFF"/>
        <w:spacing w:after="0" w:line="334" w:lineRule="atLeast"/>
        <w:jc w:val="both"/>
        <w:rPr>
          <w:rFonts w:ascii="Arial" w:eastAsia="Times New Roman" w:hAnsi="Arial" w:cs="Arial"/>
          <w:color w:val="333333"/>
          <w:lang w:val="es-VE" w:eastAsia="pt-BR"/>
        </w:rPr>
      </w:pPr>
    </w:p>
    <w:p w:rsidR="00280800" w:rsidRPr="002249E8" w:rsidRDefault="002249E8">
      <w:pPr>
        <w:rPr>
          <w:lang w:val="es-VE"/>
        </w:rPr>
      </w:pPr>
      <w:bookmarkStart w:id="1" w:name="_GoBack"/>
      <w:bookmarkEnd w:id="1"/>
    </w:p>
    <w:sectPr w:rsidR="00280800" w:rsidRPr="002249E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49E8"/>
    <w:rsid w:val="002249E8"/>
    <w:rsid w:val="00B71F40"/>
    <w:rsid w:val="00C075B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024598-0518-4BC1-A140-355266DA2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pple-converted-space">
    <w:name w:val="apple-converted-space"/>
    <w:basedOn w:val="Fontepargpadro"/>
    <w:rsid w:val="002249E8"/>
  </w:style>
  <w:style w:type="character" w:styleId="Hyperlink">
    <w:name w:val="Hyperlink"/>
    <w:basedOn w:val="Fontepargpadro"/>
    <w:uiPriority w:val="99"/>
    <w:semiHidden/>
    <w:unhideWhenUsed/>
    <w:rsid w:val="002249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8087564">
      <w:bodyDiv w:val="1"/>
      <w:marLeft w:val="0"/>
      <w:marRight w:val="0"/>
      <w:marTop w:val="0"/>
      <w:marBottom w:val="0"/>
      <w:divBdr>
        <w:top w:val="none" w:sz="0" w:space="0" w:color="auto"/>
        <w:left w:val="none" w:sz="0" w:space="0" w:color="auto"/>
        <w:bottom w:val="none" w:sz="0" w:space="0" w:color="auto"/>
        <w:right w:val="none" w:sz="0" w:space="0" w:color="auto"/>
      </w:divBdr>
      <w:divsChild>
        <w:div w:id="215356286">
          <w:marLeft w:val="0"/>
          <w:marRight w:val="0"/>
          <w:marTop w:val="0"/>
          <w:marBottom w:val="53"/>
          <w:divBdr>
            <w:top w:val="none" w:sz="0" w:space="0" w:color="auto"/>
            <w:left w:val="none" w:sz="0" w:space="0" w:color="auto"/>
            <w:bottom w:val="none" w:sz="0" w:space="0" w:color="auto"/>
            <w:right w:val="none" w:sz="0" w:space="0" w:color="auto"/>
          </w:divBdr>
        </w:div>
        <w:div w:id="1686983074">
          <w:marLeft w:val="0"/>
          <w:marRight w:val="0"/>
          <w:marTop w:val="0"/>
          <w:marBottom w:val="53"/>
          <w:divBdr>
            <w:top w:val="none" w:sz="0" w:space="0" w:color="auto"/>
            <w:left w:val="none" w:sz="0" w:space="0" w:color="auto"/>
            <w:bottom w:val="none" w:sz="0" w:space="0" w:color="auto"/>
            <w:right w:val="none" w:sz="0" w:space="0" w:color="auto"/>
          </w:divBdr>
        </w:div>
        <w:div w:id="1572884189">
          <w:marLeft w:val="0"/>
          <w:marRight w:val="0"/>
          <w:marTop w:val="0"/>
          <w:marBottom w:val="53"/>
          <w:divBdr>
            <w:top w:val="none" w:sz="0" w:space="0" w:color="auto"/>
            <w:left w:val="none" w:sz="0" w:space="0" w:color="auto"/>
            <w:bottom w:val="none" w:sz="0" w:space="0" w:color="auto"/>
            <w:right w:val="none" w:sz="0" w:space="0" w:color="auto"/>
          </w:divBdr>
        </w:div>
        <w:div w:id="216863301">
          <w:marLeft w:val="0"/>
          <w:marRight w:val="0"/>
          <w:marTop w:val="0"/>
          <w:marBottom w:val="53"/>
          <w:divBdr>
            <w:top w:val="none" w:sz="0" w:space="0" w:color="auto"/>
            <w:left w:val="none" w:sz="0" w:space="0" w:color="auto"/>
            <w:bottom w:val="none" w:sz="0" w:space="0" w:color="auto"/>
            <w:right w:val="none" w:sz="0" w:space="0" w:color="auto"/>
          </w:divBdr>
        </w:div>
        <w:div w:id="1928927227">
          <w:marLeft w:val="0"/>
          <w:marRight w:val="0"/>
          <w:marTop w:val="0"/>
          <w:marBottom w:val="53"/>
          <w:divBdr>
            <w:top w:val="none" w:sz="0" w:space="0" w:color="auto"/>
            <w:left w:val="none" w:sz="0" w:space="0" w:color="auto"/>
            <w:bottom w:val="none" w:sz="0" w:space="0" w:color="auto"/>
            <w:right w:val="none" w:sz="0" w:space="0" w:color="auto"/>
          </w:divBdr>
        </w:div>
        <w:div w:id="436754860">
          <w:marLeft w:val="0"/>
          <w:marRight w:val="0"/>
          <w:marTop w:val="0"/>
          <w:marBottom w:val="53"/>
          <w:divBdr>
            <w:top w:val="none" w:sz="0" w:space="0" w:color="auto"/>
            <w:left w:val="none" w:sz="0" w:space="0" w:color="auto"/>
            <w:bottom w:val="none" w:sz="0" w:space="0" w:color="auto"/>
            <w:right w:val="none" w:sz="0" w:space="0" w:color="auto"/>
          </w:divBdr>
        </w:div>
        <w:div w:id="737364528">
          <w:marLeft w:val="0"/>
          <w:marRight w:val="0"/>
          <w:marTop w:val="0"/>
          <w:marBottom w:val="53"/>
          <w:divBdr>
            <w:top w:val="none" w:sz="0" w:space="0" w:color="auto"/>
            <w:left w:val="none" w:sz="0" w:space="0" w:color="auto"/>
            <w:bottom w:val="none" w:sz="0" w:space="0" w:color="auto"/>
            <w:right w:val="none" w:sz="0" w:space="0" w:color="auto"/>
          </w:divBdr>
        </w:div>
        <w:div w:id="526914376">
          <w:marLeft w:val="0"/>
          <w:marRight w:val="0"/>
          <w:marTop w:val="0"/>
          <w:marBottom w:val="53"/>
          <w:divBdr>
            <w:top w:val="none" w:sz="0" w:space="0" w:color="auto"/>
            <w:left w:val="none" w:sz="0" w:space="0" w:color="auto"/>
            <w:bottom w:val="none" w:sz="0" w:space="0" w:color="auto"/>
            <w:right w:val="none" w:sz="0" w:space="0" w:color="auto"/>
          </w:divBdr>
        </w:div>
        <w:div w:id="806120249">
          <w:marLeft w:val="0"/>
          <w:marRight w:val="0"/>
          <w:marTop w:val="0"/>
          <w:marBottom w:val="53"/>
          <w:divBdr>
            <w:top w:val="none" w:sz="0" w:space="0" w:color="auto"/>
            <w:left w:val="none" w:sz="0" w:space="0" w:color="auto"/>
            <w:bottom w:val="none" w:sz="0" w:space="0" w:color="auto"/>
            <w:right w:val="none" w:sz="0" w:space="0" w:color="auto"/>
          </w:divBdr>
        </w:div>
        <w:div w:id="190339846">
          <w:marLeft w:val="0"/>
          <w:marRight w:val="0"/>
          <w:marTop w:val="0"/>
          <w:marBottom w:val="53"/>
          <w:divBdr>
            <w:top w:val="none" w:sz="0" w:space="0" w:color="auto"/>
            <w:left w:val="none" w:sz="0" w:space="0" w:color="auto"/>
            <w:bottom w:val="none" w:sz="0" w:space="0" w:color="auto"/>
            <w:right w:val="none" w:sz="0" w:space="0" w:color="auto"/>
          </w:divBdr>
        </w:div>
        <w:div w:id="478231224">
          <w:marLeft w:val="0"/>
          <w:marRight w:val="0"/>
          <w:marTop w:val="0"/>
          <w:marBottom w:val="53"/>
          <w:divBdr>
            <w:top w:val="none" w:sz="0" w:space="0" w:color="auto"/>
            <w:left w:val="none" w:sz="0" w:space="0" w:color="auto"/>
            <w:bottom w:val="none" w:sz="0" w:space="0" w:color="auto"/>
            <w:right w:val="none" w:sz="0" w:space="0" w:color="auto"/>
          </w:divBdr>
        </w:div>
        <w:div w:id="926958209">
          <w:marLeft w:val="0"/>
          <w:marRight w:val="0"/>
          <w:marTop w:val="0"/>
          <w:marBottom w:val="53"/>
          <w:divBdr>
            <w:top w:val="none" w:sz="0" w:space="0" w:color="auto"/>
            <w:left w:val="none" w:sz="0" w:space="0" w:color="auto"/>
            <w:bottom w:val="none" w:sz="0" w:space="0" w:color="auto"/>
            <w:right w:val="none" w:sz="0" w:space="0" w:color="auto"/>
          </w:divBdr>
        </w:div>
        <w:div w:id="1559123880">
          <w:marLeft w:val="0"/>
          <w:marRight w:val="0"/>
          <w:marTop w:val="0"/>
          <w:marBottom w:val="53"/>
          <w:divBdr>
            <w:top w:val="none" w:sz="0" w:space="0" w:color="auto"/>
            <w:left w:val="none" w:sz="0" w:space="0" w:color="auto"/>
            <w:bottom w:val="none" w:sz="0" w:space="0" w:color="auto"/>
            <w:right w:val="none" w:sz="0" w:space="0" w:color="auto"/>
          </w:divBdr>
        </w:div>
        <w:div w:id="1810393434">
          <w:marLeft w:val="0"/>
          <w:marRight w:val="0"/>
          <w:marTop w:val="0"/>
          <w:marBottom w:val="53"/>
          <w:divBdr>
            <w:top w:val="none" w:sz="0" w:space="0" w:color="auto"/>
            <w:left w:val="none" w:sz="0" w:space="0" w:color="auto"/>
            <w:bottom w:val="none" w:sz="0" w:space="0" w:color="auto"/>
            <w:right w:val="none" w:sz="0" w:space="0" w:color="auto"/>
          </w:divBdr>
        </w:div>
        <w:div w:id="1359506780">
          <w:marLeft w:val="0"/>
          <w:marRight w:val="0"/>
          <w:marTop w:val="0"/>
          <w:marBottom w:val="53"/>
          <w:divBdr>
            <w:top w:val="none" w:sz="0" w:space="0" w:color="auto"/>
            <w:left w:val="none" w:sz="0" w:space="0" w:color="auto"/>
            <w:bottom w:val="none" w:sz="0" w:space="0" w:color="auto"/>
            <w:right w:val="none" w:sz="0" w:space="0" w:color="auto"/>
          </w:divBdr>
        </w:div>
        <w:div w:id="441193493">
          <w:marLeft w:val="0"/>
          <w:marRight w:val="0"/>
          <w:marTop w:val="0"/>
          <w:marBottom w:val="53"/>
          <w:divBdr>
            <w:top w:val="none" w:sz="0" w:space="0" w:color="auto"/>
            <w:left w:val="none" w:sz="0" w:space="0" w:color="auto"/>
            <w:bottom w:val="none" w:sz="0" w:space="0" w:color="auto"/>
            <w:right w:val="none" w:sz="0" w:space="0" w:color="auto"/>
          </w:divBdr>
        </w:div>
        <w:div w:id="175078716">
          <w:marLeft w:val="0"/>
          <w:marRight w:val="0"/>
          <w:marTop w:val="0"/>
          <w:marBottom w:val="53"/>
          <w:divBdr>
            <w:top w:val="none" w:sz="0" w:space="0" w:color="auto"/>
            <w:left w:val="none" w:sz="0" w:space="0" w:color="auto"/>
            <w:bottom w:val="none" w:sz="0" w:space="0" w:color="auto"/>
            <w:right w:val="none" w:sz="0" w:space="0" w:color="auto"/>
          </w:divBdr>
        </w:div>
        <w:div w:id="194075430">
          <w:marLeft w:val="0"/>
          <w:marRight w:val="0"/>
          <w:marTop w:val="0"/>
          <w:marBottom w:val="53"/>
          <w:divBdr>
            <w:top w:val="none" w:sz="0" w:space="0" w:color="auto"/>
            <w:left w:val="none" w:sz="0" w:space="0" w:color="auto"/>
            <w:bottom w:val="none" w:sz="0" w:space="0" w:color="auto"/>
            <w:right w:val="none" w:sz="0" w:space="0" w:color="auto"/>
          </w:divBdr>
        </w:div>
        <w:div w:id="1652513541">
          <w:marLeft w:val="0"/>
          <w:marRight w:val="0"/>
          <w:marTop w:val="0"/>
          <w:marBottom w:val="53"/>
          <w:divBdr>
            <w:top w:val="none" w:sz="0" w:space="0" w:color="auto"/>
            <w:left w:val="none" w:sz="0" w:space="0" w:color="auto"/>
            <w:bottom w:val="none" w:sz="0" w:space="0" w:color="auto"/>
            <w:right w:val="none" w:sz="0" w:space="0" w:color="auto"/>
          </w:divBdr>
        </w:div>
        <w:div w:id="81493073">
          <w:marLeft w:val="0"/>
          <w:marRight w:val="0"/>
          <w:marTop w:val="0"/>
          <w:marBottom w:val="53"/>
          <w:divBdr>
            <w:top w:val="none" w:sz="0" w:space="0" w:color="auto"/>
            <w:left w:val="none" w:sz="0" w:space="0" w:color="auto"/>
            <w:bottom w:val="none" w:sz="0" w:space="0" w:color="auto"/>
            <w:right w:val="none" w:sz="0" w:space="0" w:color="auto"/>
          </w:divBdr>
        </w:div>
        <w:div w:id="1789812094">
          <w:marLeft w:val="0"/>
          <w:marRight w:val="0"/>
          <w:marTop w:val="0"/>
          <w:marBottom w:val="53"/>
          <w:divBdr>
            <w:top w:val="none" w:sz="0" w:space="0" w:color="auto"/>
            <w:left w:val="none" w:sz="0" w:space="0" w:color="auto"/>
            <w:bottom w:val="none" w:sz="0" w:space="0" w:color="auto"/>
            <w:right w:val="none" w:sz="0" w:space="0" w:color="auto"/>
          </w:divBdr>
        </w:div>
        <w:div w:id="1556312328">
          <w:marLeft w:val="0"/>
          <w:marRight w:val="0"/>
          <w:marTop w:val="0"/>
          <w:marBottom w:val="53"/>
          <w:divBdr>
            <w:top w:val="none" w:sz="0" w:space="0" w:color="auto"/>
            <w:left w:val="none" w:sz="0" w:space="0" w:color="auto"/>
            <w:bottom w:val="none" w:sz="0" w:space="0" w:color="auto"/>
            <w:right w:val="none" w:sz="0" w:space="0" w:color="auto"/>
          </w:divBdr>
        </w:div>
        <w:div w:id="1514687447">
          <w:marLeft w:val="0"/>
          <w:marRight w:val="0"/>
          <w:marTop w:val="0"/>
          <w:marBottom w:val="53"/>
          <w:divBdr>
            <w:top w:val="none" w:sz="0" w:space="0" w:color="auto"/>
            <w:left w:val="none" w:sz="0" w:space="0" w:color="auto"/>
            <w:bottom w:val="none" w:sz="0" w:space="0" w:color="auto"/>
            <w:right w:val="none" w:sz="0" w:space="0" w:color="auto"/>
          </w:divBdr>
        </w:div>
        <w:div w:id="444274105">
          <w:marLeft w:val="0"/>
          <w:marRight w:val="0"/>
          <w:marTop w:val="0"/>
          <w:marBottom w:val="53"/>
          <w:divBdr>
            <w:top w:val="none" w:sz="0" w:space="0" w:color="auto"/>
            <w:left w:val="none" w:sz="0" w:space="0" w:color="auto"/>
            <w:bottom w:val="none" w:sz="0" w:space="0" w:color="auto"/>
            <w:right w:val="none" w:sz="0" w:space="0" w:color="auto"/>
          </w:divBdr>
        </w:div>
        <w:div w:id="1627783284">
          <w:marLeft w:val="0"/>
          <w:marRight w:val="0"/>
          <w:marTop w:val="0"/>
          <w:marBottom w:val="53"/>
          <w:divBdr>
            <w:top w:val="none" w:sz="0" w:space="0" w:color="auto"/>
            <w:left w:val="none" w:sz="0" w:space="0" w:color="auto"/>
            <w:bottom w:val="none" w:sz="0" w:space="0" w:color="auto"/>
            <w:right w:val="none" w:sz="0" w:space="0" w:color="auto"/>
          </w:divBdr>
        </w:div>
        <w:div w:id="1562445375">
          <w:marLeft w:val="0"/>
          <w:marRight w:val="0"/>
          <w:marTop w:val="0"/>
          <w:marBottom w:val="53"/>
          <w:divBdr>
            <w:top w:val="none" w:sz="0" w:space="0" w:color="auto"/>
            <w:left w:val="none" w:sz="0" w:space="0" w:color="auto"/>
            <w:bottom w:val="none" w:sz="0" w:space="0" w:color="auto"/>
            <w:right w:val="none" w:sz="0" w:space="0" w:color="auto"/>
          </w:divBdr>
        </w:div>
        <w:div w:id="996805763">
          <w:marLeft w:val="0"/>
          <w:marRight w:val="0"/>
          <w:marTop w:val="0"/>
          <w:marBottom w:val="53"/>
          <w:divBdr>
            <w:top w:val="none" w:sz="0" w:space="0" w:color="auto"/>
            <w:left w:val="none" w:sz="0" w:space="0" w:color="auto"/>
            <w:bottom w:val="none" w:sz="0" w:space="0" w:color="auto"/>
            <w:right w:val="none" w:sz="0" w:space="0" w:color="auto"/>
          </w:divBdr>
        </w:div>
        <w:div w:id="412747654">
          <w:marLeft w:val="0"/>
          <w:marRight w:val="0"/>
          <w:marTop w:val="0"/>
          <w:marBottom w:val="53"/>
          <w:divBdr>
            <w:top w:val="none" w:sz="0" w:space="0" w:color="auto"/>
            <w:left w:val="none" w:sz="0" w:space="0" w:color="auto"/>
            <w:bottom w:val="none" w:sz="0" w:space="0" w:color="auto"/>
            <w:right w:val="none" w:sz="0" w:space="0" w:color="auto"/>
          </w:divBdr>
        </w:div>
        <w:div w:id="605235777">
          <w:marLeft w:val="0"/>
          <w:marRight w:val="0"/>
          <w:marTop w:val="0"/>
          <w:marBottom w:val="53"/>
          <w:divBdr>
            <w:top w:val="none" w:sz="0" w:space="0" w:color="auto"/>
            <w:left w:val="none" w:sz="0" w:space="0" w:color="auto"/>
            <w:bottom w:val="none" w:sz="0" w:space="0" w:color="auto"/>
            <w:right w:val="none" w:sz="0" w:space="0" w:color="auto"/>
          </w:divBdr>
        </w:div>
        <w:div w:id="185100497">
          <w:marLeft w:val="0"/>
          <w:marRight w:val="0"/>
          <w:marTop w:val="0"/>
          <w:marBottom w:val="53"/>
          <w:divBdr>
            <w:top w:val="none" w:sz="0" w:space="0" w:color="auto"/>
            <w:left w:val="none" w:sz="0" w:space="0" w:color="auto"/>
            <w:bottom w:val="none" w:sz="0" w:space="0" w:color="auto"/>
            <w:right w:val="none" w:sz="0" w:space="0" w:color="auto"/>
          </w:divBdr>
        </w:div>
        <w:div w:id="1077098137">
          <w:marLeft w:val="0"/>
          <w:marRight w:val="0"/>
          <w:marTop w:val="0"/>
          <w:marBottom w:val="53"/>
          <w:divBdr>
            <w:top w:val="none" w:sz="0" w:space="0" w:color="auto"/>
            <w:left w:val="none" w:sz="0" w:space="0" w:color="auto"/>
            <w:bottom w:val="none" w:sz="0" w:space="0" w:color="auto"/>
            <w:right w:val="none" w:sz="0" w:space="0" w:color="auto"/>
          </w:divBdr>
        </w:div>
        <w:div w:id="392657347">
          <w:marLeft w:val="0"/>
          <w:marRight w:val="0"/>
          <w:marTop w:val="0"/>
          <w:marBottom w:val="53"/>
          <w:divBdr>
            <w:top w:val="none" w:sz="0" w:space="0" w:color="auto"/>
            <w:left w:val="none" w:sz="0" w:space="0" w:color="auto"/>
            <w:bottom w:val="none" w:sz="0" w:space="0" w:color="auto"/>
            <w:right w:val="none" w:sz="0" w:space="0" w:color="auto"/>
          </w:divBdr>
        </w:div>
        <w:div w:id="1451703672">
          <w:marLeft w:val="0"/>
          <w:marRight w:val="0"/>
          <w:marTop w:val="0"/>
          <w:marBottom w:val="53"/>
          <w:divBdr>
            <w:top w:val="none" w:sz="0" w:space="0" w:color="auto"/>
            <w:left w:val="none" w:sz="0" w:space="0" w:color="auto"/>
            <w:bottom w:val="none" w:sz="0" w:space="0" w:color="auto"/>
            <w:right w:val="none" w:sz="0" w:space="0" w:color="auto"/>
          </w:divBdr>
        </w:div>
        <w:div w:id="1101221070">
          <w:marLeft w:val="0"/>
          <w:marRight w:val="0"/>
          <w:marTop w:val="0"/>
          <w:marBottom w:val="53"/>
          <w:divBdr>
            <w:top w:val="none" w:sz="0" w:space="0" w:color="auto"/>
            <w:left w:val="none" w:sz="0" w:space="0" w:color="auto"/>
            <w:bottom w:val="none" w:sz="0" w:space="0" w:color="auto"/>
            <w:right w:val="none" w:sz="0" w:space="0" w:color="auto"/>
          </w:divBdr>
        </w:div>
        <w:div w:id="657684082">
          <w:marLeft w:val="0"/>
          <w:marRight w:val="0"/>
          <w:marTop w:val="0"/>
          <w:marBottom w:val="53"/>
          <w:divBdr>
            <w:top w:val="none" w:sz="0" w:space="0" w:color="auto"/>
            <w:left w:val="none" w:sz="0" w:space="0" w:color="auto"/>
            <w:bottom w:val="none" w:sz="0" w:space="0" w:color="auto"/>
            <w:right w:val="none" w:sz="0" w:space="0" w:color="auto"/>
          </w:divBdr>
        </w:div>
        <w:div w:id="302349568">
          <w:marLeft w:val="0"/>
          <w:marRight w:val="0"/>
          <w:marTop w:val="0"/>
          <w:marBottom w:val="53"/>
          <w:divBdr>
            <w:top w:val="none" w:sz="0" w:space="0" w:color="auto"/>
            <w:left w:val="none" w:sz="0" w:space="0" w:color="auto"/>
            <w:bottom w:val="none" w:sz="0" w:space="0" w:color="auto"/>
            <w:right w:val="none" w:sz="0" w:space="0" w:color="auto"/>
          </w:divBdr>
        </w:div>
        <w:div w:id="226497868">
          <w:marLeft w:val="0"/>
          <w:marRight w:val="0"/>
          <w:marTop w:val="0"/>
          <w:marBottom w:val="53"/>
          <w:divBdr>
            <w:top w:val="none" w:sz="0" w:space="0" w:color="auto"/>
            <w:left w:val="none" w:sz="0" w:space="0" w:color="auto"/>
            <w:bottom w:val="none" w:sz="0" w:space="0" w:color="auto"/>
            <w:right w:val="none" w:sz="0" w:space="0" w:color="auto"/>
          </w:divBdr>
        </w:div>
        <w:div w:id="346030529">
          <w:marLeft w:val="0"/>
          <w:marRight w:val="0"/>
          <w:marTop w:val="0"/>
          <w:marBottom w:val="53"/>
          <w:divBdr>
            <w:top w:val="none" w:sz="0" w:space="0" w:color="auto"/>
            <w:left w:val="none" w:sz="0" w:space="0" w:color="auto"/>
            <w:bottom w:val="none" w:sz="0" w:space="0" w:color="auto"/>
            <w:right w:val="none" w:sz="0" w:space="0" w:color="auto"/>
          </w:divBdr>
        </w:div>
        <w:div w:id="1261523544">
          <w:marLeft w:val="0"/>
          <w:marRight w:val="0"/>
          <w:marTop w:val="0"/>
          <w:marBottom w:val="53"/>
          <w:divBdr>
            <w:top w:val="none" w:sz="0" w:space="0" w:color="auto"/>
            <w:left w:val="none" w:sz="0" w:space="0" w:color="auto"/>
            <w:bottom w:val="none" w:sz="0" w:space="0" w:color="auto"/>
            <w:right w:val="none" w:sz="0" w:space="0" w:color="auto"/>
          </w:divBdr>
        </w:div>
        <w:div w:id="233009960">
          <w:marLeft w:val="0"/>
          <w:marRight w:val="0"/>
          <w:marTop w:val="0"/>
          <w:marBottom w:val="53"/>
          <w:divBdr>
            <w:top w:val="none" w:sz="0" w:space="0" w:color="auto"/>
            <w:left w:val="none" w:sz="0" w:space="0" w:color="auto"/>
            <w:bottom w:val="none" w:sz="0" w:space="0" w:color="auto"/>
            <w:right w:val="none" w:sz="0" w:space="0" w:color="auto"/>
          </w:divBdr>
        </w:div>
        <w:div w:id="8141374">
          <w:marLeft w:val="0"/>
          <w:marRight w:val="0"/>
          <w:marTop w:val="0"/>
          <w:marBottom w:val="53"/>
          <w:divBdr>
            <w:top w:val="none" w:sz="0" w:space="0" w:color="auto"/>
            <w:left w:val="none" w:sz="0" w:space="0" w:color="auto"/>
            <w:bottom w:val="none" w:sz="0" w:space="0" w:color="auto"/>
            <w:right w:val="none" w:sz="0" w:space="0" w:color="auto"/>
          </w:divBdr>
        </w:div>
        <w:div w:id="150175101">
          <w:marLeft w:val="0"/>
          <w:marRight w:val="0"/>
          <w:marTop w:val="0"/>
          <w:marBottom w:val="53"/>
          <w:divBdr>
            <w:top w:val="none" w:sz="0" w:space="0" w:color="auto"/>
            <w:left w:val="none" w:sz="0" w:space="0" w:color="auto"/>
            <w:bottom w:val="none" w:sz="0" w:space="0" w:color="auto"/>
            <w:right w:val="none" w:sz="0" w:space="0" w:color="auto"/>
          </w:divBdr>
        </w:div>
        <w:div w:id="1276018499">
          <w:marLeft w:val="0"/>
          <w:marRight w:val="0"/>
          <w:marTop w:val="0"/>
          <w:marBottom w:val="53"/>
          <w:divBdr>
            <w:top w:val="none" w:sz="0" w:space="0" w:color="auto"/>
            <w:left w:val="none" w:sz="0" w:space="0" w:color="auto"/>
            <w:bottom w:val="none" w:sz="0" w:space="0" w:color="auto"/>
            <w:right w:val="none" w:sz="0" w:space="0" w:color="auto"/>
          </w:divBdr>
        </w:div>
        <w:div w:id="1622494982">
          <w:marLeft w:val="0"/>
          <w:marRight w:val="0"/>
          <w:marTop w:val="0"/>
          <w:marBottom w:val="53"/>
          <w:divBdr>
            <w:top w:val="none" w:sz="0" w:space="0" w:color="auto"/>
            <w:left w:val="none" w:sz="0" w:space="0" w:color="auto"/>
            <w:bottom w:val="none" w:sz="0" w:space="0" w:color="auto"/>
            <w:right w:val="none" w:sz="0" w:space="0" w:color="auto"/>
          </w:divBdr>
        </w:div>
        <w:div w:id="758911331">
          <w:marLeft w:val="0"/>
          <w:marRight w:val="0"/>
          <w:marTop w:val="0"/>
          <w:marBottom w:val="53"/>
          <w:divBdr>
            <w:top w:val="none" w:sz="0" w:space="0" w:color="auto"/>
            <w:left w:val="none" w:sz="0" w:space="0" w:color="auto"/>
            <w:bottom w:val="none" w:sz="0" w:space="0" w:color="auto"/>
            <w:right w:val="none" w:sz="0" w:space="0" w:color="auto"/>
          </w:divBdr>
        </w:div>
        <w:div w:id="552811065">
          <w:marLeft w:val="0"/>
          <w:marRight w:val="0"/>
          <w:marTop w:val="0"/>
          <w:marBottom w:val="53"/>
          <w:divBdr>
            <w:top w:val="none" w:sz="0" w:space="0" w:color="auto"/>
            <w:left w:val="none" w:sz="0" w:space="0" w:color="auto"/>
            <w:bottom w:val="none" w:sz="0" w:space="0" w:color="auto"/>
            <w:right w:val="none" w:sz="0" w:space="0" w:color="auto"/>
          </w:divBdr>
        </w:div>
        <w:div w:id="823011842">
          <w:marLeft w:val="0"/>
          <w:marRight w:val="0"/>
          <w:marTop w:val="0"/>
          <w:marBottom w:val="53"/>
          <w:divBdr>
            <w:top w:val="none" w:sz="0" w:space="0" w:color="auto"/>
            <w:left w:val="none" w:sz="0" w:space="0" w:color="auto"/>
            <w:bottom w:val="none" w:sz="0" w:space="0" w:color="auto"/>
            <w:right w:val="none" w:sz="0" w:space="0" w:color="auto"/>
          </w:divBdr>
        </w:div>
        <w:div w:id="512375272">
          <w:marLeft w:val="0"/>
          <w:marRight w:val="0"/>
          <w:marTop w:val="0"/>
          <w:marBottom w:val="53"/>
          <w:divBdr>
            <w:top w:val="none" w:sz="0" w:space="0" w:color="auto"/>
            <w:left w:val="none" w:sz="0" w:space="0" w:color="auto"/>
            <w:bottom w:val="none" w:sz="0" w:space="0" w:color="auto"/>
            <w:right w:val="none" w:sz="0" w:space="0" w:color="auto"/>
          </w:divBdr>
        </w:div>
        <w:div w:id="144201000">
          <w:marLeft w:val="0"/>
          <w:marRight w:val="0"/>
          <w:marTop w:val="0"/>
          <w:marBottom w:val="0"/>
          <w:divBdr>
            <w:top w:val="none" w:sz="0" w:space="0" w:color="auto"/>
            <w:left w:val="none" w:sz="0" w:space="0" w:color="auto"/>
            <w:bottom w:val="none" w:sz="0" w:space="0" w:color="auto"/>
            <w:right w:val="none" w:sz="0" w:space="0" w:color="auto"/>
          </w:divBdr>
        </w:div>
        <w:div w:id="143353432">
          <w:marLeft w:val="0"/>
          <w:marRight w:val="0"/>
          <w:marTop w:val="0"/>
          <w:marBottom w:val="0"/>
          <w:divBdr>
            <w:top w:val="none" w:sz="0" w:space="0" w:color="auto"/>
            <w:left w:val="none" w:sz="0" w:space="0" w:color="auto"/>
            <w:bottom w:val="none" w:sz="0" w:space="0" w:color="auto"/>
            <w:right w:val="none" w:sz="0" w:space="0" w:color="auto"/>
          </w:divBdr>
        </w:div>
        <w:div w:id="1889141927">
          <w:marLeft w:val="0"/>
          <w:marRight w:val="0"/>
          <w:marTop w:val="0"/>
          <w:marBottom w:val="0"/>
          <w:divBdr>
            <w:top w:val="none" w:sz="0" w:space="0" w:color="auto"/>
            <w:left w:val="none" w:sz="0" w:space="0" w:color="auto"/>
            <w:bottom w:val="none" w:sz="0" w:space="0" w:color="auto"/>
            <w:right w:val="none" w:sz="0" w:space="0" w:color="auto"/>
          </w:divBdr>
        </w:div>
        <w:div w:id="2003390666">
          <w:marLeft w:val="0"/>
          <w:marRight w:val="0"/>
          <w:marTop w:val="0"/>
          <w:marBottom w:val="0"/>
          <w:divBdr>
            <w:top w:val="none" w:sz="0" w:space="0" w:color="auto"/>
            <w:left w:val="none" w:sz="0" w:space="0" w:color="auto"/>
            <w:bottom w:val="none" w:sz="0" w:space="0" w:color="auto"/>
            <w:right w:val="none" w:sz="0" w:space="0" w:color="auto"/>
          </w:divBdr>
        </w:div>
        <w:div w:id="89129971">
          <w:marLeft w:val="0"/>
          <w:marRight w:val="0"/>
          <w:marTop w:val="0"/>
          <w:marBottom w:val="0"/>
          <w:divBdr>
            <w:top w:val="none" w:sz="0" w:space="0" w:color="auto"/>
            <w:left w:val="none" w:sz="0" w:space="0" w:color="auto"/>
            <w:bottom w:val="none" w:sz="0" w:space="0" w:color="auto"/>
            <w:right w:val="none" w:sz="0" w:space="0" w:color="auto"/>
          </w:divBdr>
        </w:div>
        <w:div w:id="128128608">
          <w:marLeft w:val="0"/>
          <w:marRight w:val="0"/>
          <w:marTop w:val="0"/>
          <w:marBottom w:val="0"/>
          <w:divBdr>
            <w:top w:val="none" w:sz="0" w:space="0" w:color="auto"/>
            <w:left w:val="none" w:sz="0" w:space="0" w:color="auto"/>
            <w:bottom w:val="none" w:sz="0" w:space="0" w:color="auto"/>
            <w:right w:val="none" w:sz="0" w:space="0" w:color="auto"/>
          </w:divBdr>
        </w:div>
        <w:div w:id="1641642592">
          <w:marLeft w:val="0"/>
          <w:marRight w:val="0"/>
          <w:marTop w:val="0"/>
          <w:marBottom w:val="0"/>
          <w:divBdr>
            <w:top w:val="none" w:sz="0" w:space="0" w:color="auto"/>
            <w:left w:val="none" w:sz="0" w:space="0" w:color="auto"/>
            <w:bottom w:val="none" w:sz="0" w:space="0" w:color="auto"/>
            <w:right w:val="none" w:sz="0" w:space="0" w:color="auto"/>
          </w:divBdr>
        </w:div>
        <w:div w:id="1360662733">
          <w:marLeft w:val="0"/>
          <w:marRight w:val="0"/>
          <w:marTop w:val="0"/>
          <w:marBottom w:val="0"/>
          <w:divBdr>
            <w:top w:val="none" w:sz="0" w:space="0" w:color="auto"/>
            <w:left w:val="none" w:sz="0" w:space="0" w:color="auto"/>
            <w:bottom w:val="none" w:sz="0" w:space="0" w:color="auto"/>
            <w:right w:val="none" w:sz="0" w:space="0" w:color="auto"/>
          </w:divBdr>
        </w:div>
        <w:div w:id="113449302">
          <w:marLeft w:val="0"/>
          <w:marRight w:val="0"/>
          <w:marTop w:val="0"/>
          <w:marBottom w:val="0"/>
          <w:divBdr>
            <w:top w:val="none" w:sz="0" w:space="0" w:color="auto"/>
            <w:left w:val="none" w:sz="0" w:space="0" w:color="auto"/>
            <w:bottom w:val="none" w:sz="0" w:space="0" w:color="auto"/>
            <w:right w:val="none" w:sz="0" w:space="0" w:color="auto"/>
          </w:divBdr>
        </w:div>
        <w:div w:id="282881644">
          <w:marLeft w:val="0"/>
          <w:marRight w:val="0"/>
          <w:marTop w:val="0"/>
          <w:marBottom w:val="0"/>
          <w:divBdr>
            <w:top w:val="none" w:sz="0" w:space="0" w:color="auto"/>
            <w:left w:val="none" w:sz="0" w:space="0" w:color="auto"/>
            <w:bottom w:val="none" w:sz="0" w:space="0" w:color="auto"/>
            <w:right w:val="none" w:sz="0" w:space="0" w:color="auto"/>
          </w:divBdr>
        </w:div>
        <w:div w:id="1089934853">
          <w:marLeft w:val="0"/>
          <w:marRight w:val="0"/>
          <w:marTop w:val="0"/>
          <w:marBottom w:val="0"/>
          <w:divBdr>
            <w:top w:val="none" w:sz="0" w:space="0" w:color="auto"/>
            <w:left w:val="none" w:sz="0" w:space="0" w:color="auto"/>
            <w:bottom w:val="none" w:sz="0" w:space="0" w:color="auto"/>
            <w:right w:val="none" w:sz="0" w:space="0" w:color="auto"/>
          </w:divBdr>
        </w:div>
        <w:div w:id="962886535">
          <w:marLeft w:val="0"/>
          <w:marRight w:val="0"/>
          <w:marTop w:val="0"/>
          <w:marBottom w:val="0"/>
          <w:divBdr>
            <w:top w:val="none" w:sz="0" w:space="0" w:color="auto"/>
            <w:left w:val="none" w:sz="0" w:space="0" w:color="auto"/>
            <w:bottom w:val="none" w:sz="0" w:space="0" w:color="auto"/>
            <w:right w:val="none" w:sz="0" w:space="0" w:color="auto"/>
          </w:divBdr>
        </w:div>
        <w:div w:id="527452622">
          <w:marLeft w:val="0"/>
          <w:marRight w:val="0"/>
          <w:marTop w:val="0"/>
          <w:marBottom w:val="0"/>
          <w:divBdr>
            <w:top w:val="none" w:sz="0" w:space="0" w:color="auto"/>
            <w:left w:val="none" w:sz="0" w:space="0" w:color="auto"/>
            <w:bottom w:val="none" w:sz="0" w:space="0" w:color="auto"/>
            <w:right w:val="none" w:sz="0" w:space="0" w:color="auto"/>
          </w:divBdr>
        </w:div>
        <w:div w:id="19986111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2677</Words>
  <Characters>14457</Characters>
  <Application>Microsoft Office Word</Application>
  <DocSecurity>0</DocSecurity>
  <Lines>120</Lines>
  <Paragraphs>34</Paragraphs>
  <ScaleCrop>false</ScaleCrop>
  <Company/>
  <LinksUpToDate>false</LinksUpToDate>
  <CharactersWithSpaces>17100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Usuário do Windows</dc:creator>
  <cp:keywords/>
  <dc:description/>
  <cp:lastModifiedBy>Usuário do Windows</cp:lastModifiedBy>
  <cp:revision>1</cp:revision>
  <dcterms:created xsi:type="dcterms:W3CDTF">2019-08-08T03:16:00Z</dcterms:created>
  <dcterms:modified xsi:type="dcterms:W3CDTF">2019-08-08T03:17:00Z</dcterms:modified>
</cp:coreProperties>
</file>