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C9C713" w14:textId="56940373" w:rsidR="00534890" w:rsidRDefault="001D703D" w:rsidP="00517D45">
      <w:pPr>
        <w:rPr>
          <w:noProof/>
        </w:rPr>
      </w:pPr>
      <w:r>
        <w:rPr>
          <w:noProof/>
        </w:rPr>
        <w:drawing>
          <wp:anchor distT="0" distB="0" distL="114300" distR="114300" simplePos="0" relativeHeight="251659270" behindDoc="1" locked="0" layoutInCell="1" allowOverlap="1" wp14:anchorId="5DCC480E" wp14:editId="46243E4F">
            <wp:simplePos x="0" y="0"/>
            <wp:positionH relativeFrom="margin">
              <wp:posOffset>-481330</wp:posOffset>
            </wp:positionH>
            <wp:positionV relativeFrom="paragraph">
              <wp:posOffset>-718580</wp:posOffset>
            </wp:positionV>
            <wp:extent cx="6896100" cy="8971423"/>
            <wp:effectExtent l="0" t="0" r="0" b="1270"/>
            <wp:wrapNone/>
            <wp:docPr id="4538821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1">
                      <a:extLst>
                        <a:ext uri="{28A0092B-C50C-407E-A947-70E740481C1C}">
                          <a14:useLocalDpi xmlns:a14="http://schemas.microsoft.com/office/drawing/2010/main" val="0"/>
                        </a:ext>
                      </a:extLst>
                    </a:blip>
                    <a:stretch>
                      <a:fillRect/>
                    </a:stretch>
                  </pic:blipFill>
                  <pic:spPr bwMode="auto">
                    <a:xfrm>
                      <a:off x="0" y="0"/>
                      <a:ext cx="6902177" cy="897932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540337" w14:textId="7AF54B98" w:rsidR="00517D45" w:rsidRDefault="00517D45" w:rsidP="00517D45">
      <w:pPr>
        <w:rPr>
          <w:noProof/>
        </w:rPr>
      </w:pPr>
    </w:p>
    <w:p w14:paraId="0C0C1439" w14:textId="7B598767" w:rsidR="00517D45" w:rsidRDefault="00517D45" w:rsidP="00517D45">
      <w:pPr>
        <w:rPr>
          <w:noProof/>
        </w:rPr>
      </w:pPr>
    </w:p>
    <w:p w14:paraId="66FF8292" w14:textId="2FE5BD7C" w:rsidR="00517D45" w:rsidRDefault="00517D45" w:rsidP="00517D45">
      <w:pPr>
        <w:rPr>
          <w:noProof/>
        </w:rPr>
      </w:pPr>
    </w:p>
    <w:p w14:paraId="2482ACB4" w14:textId="080C2FD7" w:rsidR="00C35C7F" w:rsidRPr="00951A30" w:rsidRDefault="00517D45" w:rsidP="00517D45">
      <w:r>
        <w:rPr>
          <w:noProof/>
        </w:rPr>
        <w:t xml:space="preserve"> </w:t>
      </w:r>
    </w:p>
    <w:p w14:paraId="57D0AEFC" w14:textId="77777777" w:rsidR="00C35C7F" w:rsidRPr="00951A30" w:rsidRDefault="00C35C7F" w:rsidP="00951A30"/>
    <w:p w14:paraId="58F82226" w14:textId="77777777" w:rsidR="00C35C7F" w:rsidRPr="00951A30" w:rsidRDefault="00C35C7F" w:rsidP="00951A30"/>
    <w:p w14:paraId="1BAA3A07" w14:textId="1E421725" w:rsidR="00C35C7F" w:rsidRPr="00951A30" w:rsidRDefault="00C35C7F" w:rsidP="7C6EFF10"/>
    <w:p w14:paraId="29D9E3E1" w14:textId="77777777" w:rsidR="00C35C7F" w:rsidRPr="00951A30" w:rsidRDefault="00C35C7F" w:rsidP="00951A30"/>
    <w:p w14:paraId="7912F4E2" w14:textId="68F18EA9" w:rsidR="00C35C7F" w:rsidRPr="00951A30" w:rsidRDefault="00C35C7F" w:rsidP="00951A30"/>
    <w:p w14:paraId="357497B1" w14:textId="14073CEF" w:rsidR="00C35C7F" w:rsidRPr="005954BA" w:rsidRDefault="00C35C7F" w:rsidP="7C6EFF10">
      <w:pPr>
        <w:jc w:val="right"/>
        <w:rPr>
          <w:rFonts w:asciiTheme="majorHAnsi" w:eastAsia="Calibri Light" w:hAnsiTheme="majorHAnsi" w:cstheme="majorHAnsi"/>
          <w:b/>
          <w:bCs/>
          <w:color w:val="000000" w:themeColor="text1"/>
          <w:sz w:val="48"/>
          <w:szCs w:val="48"/>
          <w:lang w:val="es-ES"/>
        </w:rPr>
      </w:pPr>
    </w:p>
    <w:p w14:paraId="6708F0F6" w14:textId="7410B6F2" w:rsidR="001D703D" w:rsidRPr="005954BA" w:rsidRDefault="00C6525D" w:rsidP="001D703D">
      <w:pPr>
        <w:tabs>
          <w:tab w:val="left" w:pos="2060"/>
        </w:tabs>
        <w:rPr>
          <w:rFonts w:asciiTheme="majorHAnsi" w:eastAsia="Cambria" w:hAnsiTheme="majorHAnsi" w:cstheme="majorHAnsi"/>
          <w:b/>
          <w:bCs/>
          <w:color w:val="000000" w:themeColor="text1"/>
          <w:sz w:val="48"/>
          <w:szCs w:val="48"/>
        </w:rPr>
      </w:pPr>
      <w:r w:rsidRPr="005954BA">
        <w:rPr>
          <w:rFonts w:asciiTheme="majorHAnsi" w:eastAsia="Cambria" w:hAnsiTheme="majorHAnsi" w:cstheme="majorHAnsi"/>
          <w:b/>
          <w:bCs/>
          <w:color w:val="000000" w:themeColor="text1"/>
          <w:sz w:val="48"/>
          <w:szCs w:val="48"/>
          <w:lang w:val="es-ES"/>
        </w:rPr>
        <w:tab/>
      </w:r>
      <w:r w:rsidR="005954BA" w:rsidRPr="005954BA">
        <w:rPr>
          <w:rFonts w:asciiTheme="majorHAnsi" w:eastAsia="Cambria" w:hAnsiTheme="majorHAnsi" w:cstheme="majorHAnsi"/>
          <w:b/>
          <w:bCs/>
          <w:color w:val="000000" w:themeColor="text1"/>
          <w:sz w:val="48"/>
          <w:szCs w:val="48"/>
        </w:rPr>
        <w:t>DOCUMENTO DE DISEÑO</w:t>
      </w:r>
    </w:p>
    <w:p w14:paraId="4BEC129D" w14:textId="77777777" w:rsidR="001D703D" w:rsidRPr="005954BA" w:rsidRDefault="001D703D" w:rsidP="001D703D">
      <w:pPr>
        <w:tabs>
          <w:tab w:val="left" w:pos="2060"/>
        </w:tabs>
        <w:rPr>
          <w:rFonts w:asciiTheme="majorHAnsi" w:eastAsia="Cambria" w:hAnsiTheme="majorHAnsi" w:cstheme="majorHAnsi"/>
          <w:b/>
          <w:bCs/>
          <w:color w:val="000000" w:themeColor="text1"/>
          <w:sz w:val="48"/>
          <w:szCs w:val="48"/>
        </w:rPr>
      </w:pPr>
    </w:p>
    <w:p w14:paraId="3115A760" w14:textId="77777777" w:rsidR="001D703D" w:rsidRPr="005954BA" w:rsidRDefault="001D703D" w:rsidP="001D703D">
      <w:pPr>
        <w:tabs>
          <w:tab w:val="left" w:pos="2060"/>
        </w:tabs>
        <w:rPr>
          <w:rFonts w:asciiTheme="majorHAnsi" w:eastAsia="Cambria" w:hAnsiTheme="majorHAnsi" w:cstheme="majorHAnsi"/>
          <w:b/>
          <w:bCs/>
          <w:color w:val="000000" w:themeColor="text1"/>
          <w:sz w:val="48"/>
          <w:szCs w:val="48"/>
        </w:rPr>
      </w:pPr>
    </w:p>
    <w:p w14:paraId="0F5492E8" w14:textId="77777777" w:rsidR="00425C53" w:rsidRDefault="00425C53" w:rsidP="00425C53">
      <w:pPr>
        <w:jc w:val="right"/>
        <w:rPr>
          <w:rFonts w:asciiTheme="majorHAnsi" w:eastAsiaTheme="majorEastAsia" w:hAnsiTheme="majorHAnsi" w:cstheme="majorBidi"/>
          <w:b/>
          <w:bCs/>
          <w:sz w:val="36"/>
          <w:szCs w:val="36"/>
          <w:lang w:val="es-ES"/>
        </w:rPr>
      </w:pPr>
      <w:r w:rsidRPr="001B4228">
        <w:rPr>
          <w:rFonts w:asciiTheme="majorHAnsi" w:eastAsiaTheme="majorEastAsia" w:hAnsiTheme="majorHAnsi" w:cstheme="majorBidi"/>
          <w:b/>
          <w:bCs/>
          <w:sz w:val="36"/>
          <w:szCs w:val="36"/>
          <w:lang w:val="es-ES"/>
        </w:rPr>
        <w:t xml:space="preserve">Módulo de información para </w:t>
      </w:r>
    </w:p>
    <w:p w14:paraId="3A94770B" w14:textId="77777777" w:rsidR="00425C53" w:rsidRDefault="00425C53" w:rsidP="00425C53">
      <w:pPr>
        <w:jc w:val="right"/>
        <w:rPr>
          <w:rFonts w:asciiTheme="majorHAnsi" w:eastAsiaTheme="majorEastAsia" w:hAnsiTheme="majorHAnsi" w:cstheme="majorBidi"/>
          <w:b/>
          <w:bCs/>
          <w:sz w:val="36"/>
          <w:szCs w:val="36"/>
          <w:lang w:val="es-ES"/>
        </w:rPr>
      </w:pPr>
      <w:r w:rsidRPr="001B4228">
        <w:rPr>
          <w:rFonts w:asciiTheme="majorHAnsi" w:eastAsiaTheme="majorEastAsia" w:hAnsiTheme="majorHAnsi" w:cstheme="majorBidi"/>
          <w:b/>
          <w:bCs/>
          <w:sz w:val="36"/>
          <w:szCs w:val="36"/>
          <w:lang w:val="es-ES"/>
        </w:rPr>
        <w:t xml:space="preserve">el cultivo de cebolla de bulbo </w:t>
      </w:r>
      <w:proofErr w:type="spellStart"/>
      <w:r w:rsidRPr="001B4228">
        <w:rPr>
          <w:rFonts w:asciiTheme="majorHAnsi" w:eastAsiaTheme="majorEastAsia" w:hAnsiTheme="majorHAnsi" w:cstheme="majorBidi"/>
          <w:b/>
          <w:bCs/>
          <w:sz w:val="36"/>
          <w:szCs w:val="36"/>
          <w:lang w:val="es-ES"/>
        </w:rPr>
        <w:t>ocañera</w:t>
      </w:r>
      <w:proofErr w:type="spellEnd"/>
      <w:r w:rsidRPr="001B4228">
        <w:rPr>
          <w:rFonts w:asciiTheme="majorHAnsi" w:eastAsiaTheme="majorEastAsia" w:hAnsiTheme="majorHAnsi" w:cstheme="majorBidi"/>
          <w:b/>
          <w:bCs/>
          <w:sz w:val="36"/>
          <w:szCs w:val="36"/>
          <w:lang w:val="es-ES"/>
        </w:rPr>
        <w:t xml:space="preserve"> </w:t>
      </w:r>
    </w:p>
    <w:p w14:paraId="6CA7B3A4" w14:textId="77777777" w:rsidR="00425C53" w:rsidRPr="001B4228" w:rsidRDefault="00425C53" w:rsidP="00425C53">
      <w:pPr>
        <w:jc w:val="right"/>
        <w:rPr>
          <w:rFonts w:asciiTheme="majorHAnsi" w:eastAsiaTheme="majorEastAsia" w:hAnsiTheme="majorHAnsi" w:cstheme="majorBidi"/>
          <w:b/>
          <w:bCs/>
          <w:sz w:val="36"/>
          <w:szCs w:val="36"/>
          <w:lang w:val="es-ES"/>
        </w:rPr>
      </w:pPr>
      <w:r w:rsidRPr="001B4228">
        <w:rPr>
          <w:rFonts w:asciiTheme="majorHAnsi" w:eastAsiaTheme="majorEastAsia" w:hAnsiTheme="majorHAnsi" w:cstheme="majorBidi"/>
          <w:b/>
          <w:bCs/>
          <w:sz w:val="36"/>
          <w:szCs w:val="36"/>
          <w:lang w:val="es-ES"/>
        </w:rPr>
        <w:t xml:space="preserve">en la provincia de Ocaña </w:t>
      </w:r>
    </w:p>
    <w:p w14:paraId="78A381D4" w14:textId="77777777" w:rsidR="00425C53" w:rsidRPr="001B4228" w:rsidRDefault="00425C53" w:rsidP="00425C53">
      <w:pPr>
        <w:jc w:val="right"/>
        <w:rPr>
          <w:rFonts w:asciiTheme="majorHAnsi" w:eastAsiaTheme="majorEastAsia" w:hAnsiTheme="majorHAnsi" w:cstheme="majorBidi"/>
          <w:b/>
          <w:bCs/>
          <w:sz w:val="36"/>
          <w:szCs w:val="36"/>
          <w:lang w:val="es-ES"/>
        </w:rPr>
      </w:pPr>
    </w:p>
    <w:p w14:paraId="1DCD2E54" w14:textId="33B8878B" w:rsidR="001D703D" w:rsidRPr="001D703D" w:rsidRDefault="00425C53" w:rsidP="00425C53">
      <w:pPr>
        <w:tabs>
          <w:tab w:val="left" w:pos="2060"/>
        </w:tabs>
        <w:jc w:val="right"/>
        <w:rPr>
          <w:rFonts w:eastAsia="Cambria" w:cs="Cambria"/>
          <w:color w:val="000000" w:themeColor="text1"/>
        </w:rPr>
      </w:pPr>
      <w:r w:rsidRPr="6B1181F3">
        <w:rPr>
          <w:rFonts w:asciiTheme="majorHAnsi" w:eastAsiaTheme="majorEastAsia" w:hAnsiTheme="majorHAnsi" w:cstheme="majorBidi"/>
          <w:b/>
          <w:bCs/>
          <w:sz w:val="36"/>
          <w:szCs w:val="36"/>
        </w:rPr>
        <w:t>Requerimiento # 78</w:t>
      </w:r>
      <w:r>
        <w:rPr>
          <w:rFonts w:asciiTheme="majorHAnsi" w:eastAsiaTheme="majorEastAsia" w:hAnsiTheme="majorHAnsi" w:cstheme="majorBidi"/>
          <w:b/>
          <w:bCs/>
          <w:sz w:val="36"/>
          <w:szCs w:val="36"/>
        </w:rPr>
        <w:t>6</w:t>
      </w:r>
    </w:p>
    <w:p w14:paraId="273D4CA2" w14:textId="5D1108B3" w:rsidR="00C35C7F" w:rsidRPr="00951A30" w:rsidRDefault="00C35C7F" w:rsidP="00C6525D">
      <w:pPr>
        <w:tabs>
          <w:tab w:val="left" w:pos="2060"/>
        </w:tabs>
        <w:rPr>
          <w:rFonts w:eastAsia="Cambria" w:cs="Cambria"/>
          <w:color w:val="000000" w:themeColor="text1"/>
          <w:lang w:val="es-ES"/>
        </w:rPr>
      </w:pPr>
    </w:p>
    <w:p w14:paraId="5E0977A5" w14:textId="387106CF" w:rsidR="00C35C7F" w:rsidRPr="00951A30" w:rsidRDefault="00C35C7F" w:rsidP="7C6EFF10"/>
    <w:p w14:paraId="297922F9" w14:textId="77777777" w:rsidR="00C35C7F" w:rsidRPr="00951A30" w:rsidRDefault="00C35C7F" w:rsidP="00951A30"/>
    <w:p w14:paraId="487BA389" w14:textId="77777777" w:rsidR="00C35C7F" w:rsidRPr="00951A30" w:rsidRDefault="00C35C7F" w:rsidP="00951A30"/>
    <w:p w14:paraId="36E697EC" w14:textId="77777777" w:rsidR="00C35C7F" w:rsidRPr="00951A30" w:rsidRDefault="00C35C7F" w:rsidP="00951A30"/>
    <w:p w14:paraId="26E2315C" w14:textId="77777777" w:rsidR="00C35C7F" w:rsidRPr="00951A30" w:rsidRDefault="00C35C7F" w:rsidP="00951A30"/>
    <w:p w14:paraId="788B5C3F" w14:textId="77777777" w:rsidR="00C35C7F" w:rsidRPr="00951A30" w:rsidRDefault="00C35C7F" w:rsidP="00951A30"/>
    <w:p w14:paraId="73A7E946" w14:textId="77777777" w:rsidR="00C35C7F" w:rsidRPr="00951A30" w:rsidRDefault="00C35C7F" w:rsidP="00951A30"/>
    <w:p w14:paraId="0B5B9B15" w14:textId="77777777" w:rsidR="00C35C7F" w:rsidRPr="00951A30" w:rsidRDefault="00C35C7F" w:rsidP="00951A30"/>
    <w:p w14:paraId="7D4FEF5D" w14:textId="77777777" w:rsidR="00C35C7F" w:rsidRPr="00951A30" w:rsidRDefault="00C35C7F" w:rsidP="00951A30"/>
    <w:p w14:paraId="08650D23" w14:textId="6E8E5371" w:rsidR="7C6EFF10" w:rsidRDefault="7C6EFF10">
      <w:r>
        <w:br w:type="page"/>
      </w:r>
    </w:p>
    <w:p w14:paraId="33ABAE6E" w14:textId="0A414194" w:rsidR="00C35C7F" w:rsidRPr="00951A30" w:rsidRDefault="00C35C7F" w:rsidP="00951A30"/>
    <w:p w14:paraId="7316C03C" w14:textId="77777777" w:rsidR="00C35C7F" w:rsidRPr="00951A30" w:rsidRDefault="00C35C7F" w:rsidP="00951A30">
      <w:pPr>
        <w:jc w:val="center"/>
        <w:rPr>
          <w:rFonts w:cs="Arial"/>
          <w:b/>
        </w:rPr>
      </w:pPr>
      <w:r w:rsidRPr="00951A30">
        <w:rPr>
          <w:rFonts w:cs="Arial"/>
          <w:b/>
        </w:rPr>
        <w:t>TABLA DE CONTENIDO</w:t>
      </w:r>
    </w:p>
    <w:p w14:paraId="70DFBFFD" w14:textId="7DE989F7" w:rsidR="00C35C7F" w:rsidRDefault="00C35C7F" w:rsidP="00951A30">
      <w:pPr>
        <w:pStyle w:val="TtuloTDC"/>
        <w:spacing w:before="0" w:line="240" w:lineRule="auto"/>
        <w:rPr>
          <w:rFonts w:ascii="Cambria" w:hAnsi="Cambria" w:cs="Arial"/>
          <w:sz w:val="22"/>
          <w:szCs w:val="22"/>
        </w:rPr>
      </w:pPr>
    </w:p>
    <w:p w14:paraId="035ED18E" w14:textId="1B86A613" w:rsidR="00951A30" w:rsidRDefault="00951A30" w:rsidP="00951A30">
      <w:pPr>
        <w:rPr>
          <w:lang w:val="es-ES" w:eastAsia="en-US"/>
        </w:rPr>
      </w:pPr>
    </w:p>
    <w:p w14:paraId="179DD523" w14:textId="77777777" w:rsidR="00951A30" w:rsidRPr="00951A30" w:rsidRDefault="00951A30" w:rsidP="00951A30">
      <w:pPr>
        <w:rPr>
          <w:lang w:val="es-ES" w:eastAsia="en-US"/>
        </w:rPr>
      </w:pPr>
    </w:p>
    <w:p w14:paraId="1F23C5F7" w14:textId="065EDABE" w:rsidR="00A2743D" w:rsidRDefault="00C35C7F">
      <w:pPr>
        <w:pStyle w:val="TDC1"/>
        <w:tabs>
          <w:tab w:val="right" w:leader="dot" w:pos="9111"/>
        </w:tabs>
        <w:rPr>
          <w:rFonts w:asciiTheme="minorHAnsi" w:eastAsiaTheme="minorEastAsia" w:hAnsiTheme="minorHAnsi" w:cstheme="minorBidi"/>
          <w:noProof/>
          <w:kern w:val="2"/>
          <w:sz w:val="24"/>
          <w:szCs w:val="24"/>
          <w:lang w:val="es-CO" w:eastAsia="es-CO"/>
          <w14:ligatures w14:val="standardContextual"/>
        </w:rPr>
      </w:pPr>
      <w:r w:rsidRPr="00951A30">
        <w:rPr>
          <w:rFonts w:ascii="Cambria" w:hAnsi="Cambria" w:cs="Arial"/>
        </w:rPr>
        <w:fldChar w:fldCharType="begin"/>
      </w:r>
      <w:r w:rsidRPr="00951A30">
        <w:rPr>
          <w:rFonts w:ascii="Cambria" w:hAnsi="Cambria" w:cs="Arial"/>
        </w:rPr>
        <w:instrText xml:space="preserve"> TOC \o "1-3" \h \z \u </w:instrText>
      </w:r>
      <w:r w:rsidRPr="00951A30">
        <w:rPr>
          <w:rFonts w:ascii="Cambria" w:hAnsi="Cambria" w:cs="Arial"/>
        </w:rPr>
        <w:fldChar w:fldCharType="separate"/>
      </w:r>
      <w:hyperlink w:anchor="_Toc167723931" w:history="1">
        <w:r w:rsidR="00A2743D" w:rsidRPr="00812345">
          <w:rPr>
            <w:rStyle w:val="Hipervnculo"/>
            <w:noProof/>
          </w:rPr>
          <w:t>INTRODUCCIÓN</w:t>
        </w:r>
        <w:r w:rsidR="00A2743D">
          <w:rPr>
            <w:noProof/>
            <w:webHidden/>
          </w:rPr>
          <w:tab/>
        </w:r>
        <w:r w:rsidR="00A2743D">
          <w:rPr>
            <w:noProof/>
            <w:webHidden/>
          </w:rPr>
          <w:fldChar w:fldCharType="begin"/>
        </w:r>
        <w:r w:rsidR="00A2743D">
          <w:rPr>
            <w:noProof/>
            <w:webHidden/>
          </w:rPr>
          <w:instrText xml:space="preserve"> PAGEREF _Toc167723931 \h </w:instrText>
        </w:r>
        <w:r w:rsidR="00A2743D">
          <w:rPr>
            <w:noProof/>
            <w:webHidden/>
          </w:rPr>
        </w:r>
        <w:r w:rsidR="00A2743D">
          <w:rPr>
            <w:noProof/>
            <w:webHidden/>
          </w:rPr>
          <w:fldChar w:fldCharType="separate"/>
        </w:r>
        <w:r w:rsidR="00A2743D">
          <w:rPr>
            <w:noProof/>
            <w:webHidden/>
          </w:rPr>
          <w:t>2</w:t>
        </w:r>
        <w:r w:rsidR="00A2743D">
          <w:rPr>
            <w:noProof/>
            <w:webHidden/>
          </w:rPr>
          <w:fldChar w:fldCharType="end"/>
        </w:r>
      </w:hyperlink>
    </w:p>
    <w:p w14:paraId="3A6E56AB" w14:textId="6182ABA0" w:rsidR="00A2743D" w:rsidRDefault="00A2743D">
      <w:pPr>
        <w:pStyle w:val="TDC1"/>
        <w:tabs>
          <w:tab w:val="left" w:pos="480"/>
          <w:tab w:val="right" w:leader="dot" w:pos="9111"/>
        </w:tabs>
        <w:rPr>
          <w:rFonts w:asciiTheme="minorHAnsi" w:eastAsiaTheme="minorEastAsia" w:hAnsiTheme="minorHAnsi" w:cstheme="minorBidi"/>
          <w:noProof/>
          <w:kern w:val="2"/>
          <w:sz w:val="24"/>
          <w:szCs w:val="24"/>
          <w:lang w:val="es-CO" w:eastAsia="es-CO"/>
          <w14:ligatures w14:val="standardContextual"/>
        </w:rPr>
      </w:pPr>
      <w:hyperlink w:anchor="_Toc167723932" w:history="1">
        <w:r w:rsidRPr="00812345">
          <w:rPr>
            <w:rStyle w:val="Hipervnculo"/>
            <w:noProof/>
          </w:rPr>
          <w:t>1.</w:t>
        </w:r>
        <w:r>
          <w:rPr>
            <w:rFonts w:asciiTheme="minorHAnsi" w:eastAsiaTheme="minorEastAsia" w:hAnsiTheme="minorHAnsi" w:cstheme="minorBidi"/>
            <w:noProof/>
            <w:kern w:val="2"/>
            <w:sz w:val="24"/>
            <w:szCs w:val="24"/>
            <w:lang w:val="es-CO" w:eastAsia="es-CO"/>
            <w14:ligatures w14:val="standardContextual"/>
          </w:rPr>
          <w:tab/>
        </w:r>
        <w:r w:rsidRPr="00812345">
          <w:rPr>
            <w:rStyle w:val="Hipervnculo"/>
            <w:noProof/>
          </w:rPr>
          <w:t>VISIÓN GENERAL</w:t>
        </w:r>
        <w:r>
          <w:rPr>
            <w:noProof/>
            <w:webHidden/>
          </w:rPr>
          <w:tab/>
        </w:r>
        <w:r>
          <w:rPr>
            <w:noProof/>
            <w:webHidden/>
          </w:rPr>
          <w:fldChar w:fldCharType="begin"/>
        </w:r>
        <w:r>
          <w:rPr>
            <w:noProof/>
            <w:webHidden/>
          </w:rPr>
          <w:instrText xml:space="preserve"> PAGEREF _Toc167723932 \h </w:instrText>
        </w:r>
        <w:r>
          <w:rPr>
            <w:noProof/>
            <w:webHidden/>
          </w:rPr>
        </w:r>
        <w:r>
          <w:rPr>
            <w:noProof/>
            <w:webHidden/>
          </w:rPr>
          <w:fldChar w:fldCharType="separate"/>
        </w:r>
        <w:r>
          <w:rPr>
            <w:noProof/>
            <w:webHidden/>
          </w:rPr>
          <w:t>3</w:t>
        </w:r>
        <w:r>
          <w:rPr>
            <w:noProof/>
            <w:webHidden/>
          </w:rPr>
          <w:fldChar w:fldCharType="end"/>
        </w:r>
      </w:hyperlink>
    </w:p>
    <w:p w14:paraId="35FFB1F7" w14:textId="0CF45B89" w:rsidR="00A2743D" w:rsidRDefault="00A2743D">
      <w:pPr>
        <w:pStyle w:val="TDC1"/>
        <w:tabs>
          <w:tab w:val="left" w:pos="480"/>
          <w:tab w:val="right" w:leader="dot" w:pos="9111"/>
        </w:tabs>
        <w:rPr>
          <w:rFonts w:asciiTheme="minorHAnsi" w:eastAsiaTheme="minorEastAsia" w:hAnsiTheme="minorHAnsi" w:cstheme="minorBidi"/>
          <w:noProof/>
          <w:kern w:val="2"/>
          <w:sz w:val="24"/>
          <w:szCs w:val="24"/>
          <w:lang w:val="es-CO" w:eastAsia="es-CO"/>
          <w14:ligatures w14:val="standardContextual"/>
        </w:rPr>
      </w:pPr>
      <w:hyperlink w:anchor="_Toc167723933" w:history="1">
        <w:r w:rsidRPr="00812345">
          <w:rPr>
            <w:rStyle w:val="Hipervnculo"/>
            <w:noProof/>
          </w:rPr>
          <w:t>2.</w:t>
        </w:r>
        <w:r>
          <w:rPr>
            <w:rFonts w:asciiTheme="minorHAnsi" w:eastAsiaTheme="minorEastAsia" w:hAnsiTheme="minorHAnsi" w:cstheme="minorBidi"/>
            <w:noProof/>
            <w:kern w:val="2"/>
            <w:sz w:val="24"/>
            <w:szCs w:val="24"/>
            <w:lang w:val="es-CO" w:eastAsia="es-CO"/>
            <w14:ligatures w14:val="standardContextual"/>
          </w:rPr>
          <w:tab/>
        </w:r>
        <w:r w:rsidRPr="00812345">
          <w:rPr>
            <w:rStyle w:val="Hipervnculo"/>
            <w:noProof/>
          </w:rPr>
          <w:t>COMPONENTES DEL SISTEMA</w:t>
        </w:r>
        <w:r>
          <w:rPr>
            <w:noProof/>
            <w:webHidden/>
          </w:rPr>
          <w:tab/>
        </w:r>
        <w:r>
          <w:rPr>
            <w:noProof/>
            <w:webHidden/>
          </w:rPr>
          <w:fldChar w:fldCharType="begin"/>
        </w:r>
        <w:r>
          <w:rPr>
            <w:noProof/>
            <w:webHidden/>
          </w:rPr>
          <w:instrText xml:space="preserve"> PAGEREF _Toc167723933 \h </w:instrText>
        </w:r>
        <w:r>
          <w:rPr>
            <w:noProof/>
            <w:webHidden/>
          </w:rPr>
        </w:r>
        <w:r>
          <w:rPr>
            <w:noProof/>
            <w:webHidden/>
          </w:rPr>
          <w:fldChar w:fldCharType="separate"/>
        </w:r>
        <w:r>
          <w:rPr>
            <w:noProof/>
            <w:webHidden/>
          </w:rPr>
          <w:t>3</w:t>
        </w:r>
        <w:r>
          <w:rPr>
            <w:noProof/>
            <w:webHidden/>
          </w:rPr>
          <w:fldChar w:fldCharType="end"/>
        </w:r>
      </w:hyperlink>
    </w:p>
    <w:p w14:paraId="2D5B3463" w14:textId="06439455" w:rsidR="00A2743D" w:rsidRDefault="00A2743D">
      <w:pPr>
        <w:pStyle w:val="TDC1"/>
        <w:tabs>
          <w:tab w:val="left" w:pos="480"/>
          <w:tab w:val="right" w:leader="dot" w:pos="9111"/>
        </w:tabs>
        <w:rPr>
          <w:rFonts w:asciiTheme="minorHAnsi" w:eastAsiaTheme="minorEastAsia" w:hAnsiTheme="minorHAnsi" w:cstheme="minorBidi"/>
          <w:noProof/>
          <w:kern w:val="2"/>
          <w:sz w:val="24"/>
          <w:szCs w:val="24"/>
          <w:lang w:val="es-CO" w:eastAsia="es-CO"/>
          <w14:ligatures w14:val="standardContextual"/>
        </w:rPr>
      </w:pPr>
      <w:hyperlink w:anchor="_Toc167723934" w:history="1">
        <w:r w:rsidRPr="00812345">
          <w:rPr>
            <w:rStyle w:val="Hipervnculo"/>
            <w:noProof/>
          </w:rPr>
          <w:t>3.</w:t>
        </w:r>
        <w:r>
          <w:rPr>
            <w:rFonts w:asciiTheme="minorHAnsi" w:eastAsiaTheme="minorEastAsia" w:hAnsiTheme="minorHAnsi" w:cstheme="minorBidi"/>
            <w:noProof/>
            <w:kern w:val="2"/>
            <w:sz w:val="24"/>
            <w:szCs w:val="24"/>
            <w:lang w:val="es-CO" w:eastAsia="es-CO"/>
            <w14:ligatures w14:val="standardContextual"/>
          </w:rPr>
          <w:tab/>
        </w:r>
        <w:r w:rsidRPr="00812345">
          <w:rPr>
            <w:rStyle w:val="Hipervnculo"/>
            <w:noProof/>
          </w:rPr>
          <w:t>DIAGRAMA GENERAL ARQUITECTURA</w:t>
        </w:r>
        <w:r>
          <w:rPr>
            <w:noProof/>
            <w:webHidden/>
          </w:rPr>
          <w:tab/>
        </w:r>
        <w:r>
          <w:rPr>
            <w:noProof/>
            <w:webHidden/>
          </w:rPr>
          <w:fldChar w:fldCharType="begin"/>
        </w:r>
        <w:r>
          <w:rPr>
            <w:noProof/>
            <w:webHidden/>
          </w:rPr>
          <w:instrText xml:space="preserve"> PAGEREF _Toc167723934 \h </w:instrText>
        </w:r>
        <w:r>
          <w:rPr>
            <w:noProof/>
            <w:webHidden/>
          </w:rPr>
        </w:r>
        <w:r>
          <w:rPr>
            <w:noProof/>
            <w:webHidden/>
          </w:rPr>
          <w:fldChar w:fldCharType="separate"/>
        </w:r>
        <w:r>
          <w:rPr>
            <w:noProof/>
            <w:webHidden/>
          </w:rPr>
          <w:t>5</w:t>
        </w:r>
        <w:r>
          <w:rPr>
            <w:noProof/>
            <w:webHidden/>
          </w:rPr>
          <w:fldChar w:fldCharType="end"/>
        </w:r>
      </w:hyperlink>
    </w:p>
    <w:p w14:paraId="1EF583C6" w14:textId="62CA0F32" w:rsidR="00A2743D" w:rsidRDefault="00A2743D">
      <w:pPr>
        <w:pStyle w:val="TDC1"/>
        <w:tabs>
          <w:tab w:val="left" w:pos="480"/>
          <w:tab w:val="right" w:leader="dot" w:pos="9111"/>
        </w:tabs>
        <w:rPr>
          <w:rFonts w:asciiTheme="minorHAnsi" w:eastAsiaTheme="minorEastAsia" w:hAnsiTheme="minorHAnsi" w:cstheme="minorBidi"/>
          <w:noProof/>
          <w:kern w:val="2"/>
          <w:sz w:val="24"/>
          <w:szCs w:val="24"/>
          <w:lang w:val="es-CO" w:eastAsia="es-CO"/>
          <w14:ligatures w14:val="standardContextual"/>
        </w:rPr>
      </w:pPr>
      <w:hyperlink w:anchor="_Toc167723935" w:history="1">
        <w:r w:rsidRPr="00812345">
          <w:rPr>
            <w:rStyle w:val="Hipervnculo"/>
            <w:noProof/>
          </w:rPr>
          <w:t>4.</w:t>
        </w:r>
        <w:r>
          <w:rPr>
            <w:rFonts w:asciiTheme="minorHAnsi" w:eastAsiaTheme="minorEastAsia" w:hAnsiTheme="minorHAnsi" w:cstheme="minorBidi"/>
            <w:noProof/>
            <w:kern w:val="2"/>
            <w:sz w:val="24"/>
            <w:szCs w:val="24"/>
            <w:lang w:val="es-CO" w:eastAsia="es-CO"/>
            <w14:ligatures w14:val="standardContextual"/>
          </w:rPr>
          <w:tab/>
        </w:r>
        <w:r w:rsidRPr="00812345">
          <w:rPr>
            <w:rStyle w:val="Hipervnculo"/>
            <w:noProof/>
          </w:rPr>
          <w:t>DIAGRAMA DE BASE DE DATOS</w:t>
        </w:r>
        <w:r>
          <w:rPr>
            <w:noProof/>
            <w:webHidden/>
          </w:rPr>
          <w:tab/>
        </w:r>
        <w:r>
          <w:rPr>
            <w:noProof/>
            <w:webHidden/>
          </w:rPr>
          <w:fldChar w:fldCharType="begin"/>
        </w:r>
        <w:r>
          <w:rPr>
            <w:noProof/>
            <w:webHidden/>
          </w:rPr>
          <w:instrText xml:space="preserve"> PAGEREF _Toc167723935 \h </w:instrText>
        </w:r>
        <w:r>
          <w:rPr>
            <w:noProof/>
            <w:webHidden/>
          </w:rPr>
        </w:r>
        <w:r>
          <w:rPr>
            <w:noProof/>
            <w:webHidden/>
          </w:rPr>
          <w:fldChar w:fldCharType="separate"/>
        </w:r>
        <w:r>
          <w:rPr>
            <w:noProof/>
            <w:webHidden/>
          </w:rPr>
          <w:t>9</w:t>
        </w:r>
        <w:r>
          <w:rPr>
            <w:noProof/>
            <w:webHidden/>
          </w:rPr>
          <w:fldChar w:fldCharType="end"/>
        </w:r>
      </w:hyperlink>
    </w:p>
    <w:p w14:paraId="4BCCF32F" w14:textId="15A2D9E1" w:rsidR="00A2743D" w:rsidRDefault="00A2743D">
      <w:pPr>
        <w:pStyle w:val="TDC1"/>
        <w:tabs>
          <w:tab w:val="left" w:pos="480"/>
          <w:tab w:val="right" w:leader="dot" w:pos="9111"/>
        </w:tabs>
        <w:rPr>
          <w:rFonts w:asciiTheme="minorHAnsi" w:eastAsiaTheme="minorEastAsia" w:hAnsiTheme="minorHAnsi" w:cstheme="minorBidi"/>
          <w:noProof/>
          <w:kern w:val="2"/>
          <w:sz w:val="24"/>
          <w:szCs w:val="24"/>
          <w:lang w:val="es-CO" w:eastAsia="es-CO"/>
          <w14:ligatures w14:val="standardContextual"/>
        </w:rPr>
      </w:pPr>
      <w:hyperlink w:anchor="_Toc167723936" w:history="1">
        <w:r w:rsidRPr="00812345">
          <w:rPr>
            <w:rStyle w:val="Hipervnculo"/>
            <w:noProof/>
          </w:rPr>
          <w:t>5.</w:t>
        </w:r>
        <w:r>
          <w:rPr>
            <w:rFonts w:asciiTheme="minorHAnsi" w:eastAsiaTheme="minorEastAsia" w:hAnsiTheme="minorHAnsi" w:cstheme="minorBidi"/>
            <w:noProof/>
            <w:kern w:val="2"/>
            <w:sz w:val="24"/>
            <w:szCs w:val="24"/>
            <w:lang w:val="es-CO" w:eastAsia="es-CO"/>
            <w14:ligatures w14:val="standardContextual"/>
          </w:rPr>
          <w:tab/>
        </w:r>
        <w:r w:rsidRPr="00812345">
          <w:rPr>
            <w:rStyle w:val="Hipervnculo"/>
            <w:noProof/>
          </w:rPr>
          <w:t>COMPONENTES DE INTEGRACIÓN (SI APLICA)</w:t>
        </w:r>
        <w:r>
          <w:rPr>
            <w:noProof/>
            <w:webHidden/>
          </w:rPr>
          <w:tab/>
        </w:r>
        <w:r>
          <w:rPr>
            <w:noProof/>
            <w:webHidden/>
          </w:rPr>
          <w:fldChar w:fldCharType="begin"/>
        </w:r>
        <w:r>
          <w:rPr>
            <w:noProof/>
            <w:webHidden/>
          </w:rPr>
          <w:instrText xml:space="preserve"> PAGEREF _Toc167723936 \h </w:instrText>
        </w:r>
        <w:r>
          <w:rPr>
            <w:noProof/>
            <w:webHidden/>
          </w:rPr>
        </w:r>
        <w:r>
          <w:rPr>
            <w:noProof/>
            <w:webHidden/>
          </w:rPr>
          <w:fldChar w:fldCharType="separate"/>
        </w:r>
        <w:r>
          <w:rPr>
            <w:noProof/>
            <w:webHidden/>
          </w:rPr>
          <w:t>12</w:t>
        </w:r>
        <w:r>
          <w:rPr>
            <w:noProof/>
            <w:webHidden/>
          </w:rPr>
          <w:fldChar w:fldCharType="end"/>
        </w:r>
      </w:hyperlink>
    </w:p>
    <w:p w14:paraId="109A2B04" w14:textId="7D9F1B1D" w:rsidR="00A2743D" w:rsidRDefault="00A2743D">
      <w:pPr>
        <w:pStyle w:val="TDC1"/>
        <w:tabs>
          <w:tab w:val="left" w:pos="480"/>
          <w:tab w:val="right" w:leader="dot" w:pos="9111"/>
        </w:tabs>
        <w:rPr>
          <w:rFonts w:asciiTheme="minorHAnsi" w:eastAsiaTheme="minorEastAsia" w:hAnsiTheme="minorHAnsi" w:cstheme="minorBidi"/>
          <w:noProof/>
          <w:kern w:val="2"/>
          <w:sz w:val="24"/>
          <w:szCs w:val="24"/>
          <w:lang w:val="es-CO" w:eastAsia="es-CO"/>
          <w14:ligatures w14:val="standardContextual"/>
        </w:rPr>
      </w:pPr>
      <w:hyperlink w:anchor="_Toc167723937" w:history="1">
        <w:r w:rsidRPr="00812345">
          <w:rPr>
            <w:rStyle w:val="Hipervnculo"/>
            <w:rFonts w:ascii="Cambria" w:hAnsi="Cambria"/>
            <w:noProof/>
          </w:rPr>
          <w:t>6.</w:t>
        </w:r>
        <w:r>
          <w:rPr>
            <w:rFonts w:asciiTheme="minorHAnsi" w:eastAsiaTheme="minorEastAsia" w:hAnsiTheme="minorHAnsi" w:cstheme="minorBidi"/>
            <w:noProof/>
            <w:kern w:val="2"/>
            <w:sz w:val="24"/>
            <w:szCs w:val="24"/>
            <w:lang w:val="es-CO" w:eastAsia="es-CO"/>
            <w14:ligatures w14:val="standardContextual"/>
          </w:rPr>
          <w:tab/>
        </w:r>
        <w:r w:rsidRPr="00812345">
          <w:rPr>
            <w:rStyle w:val="Hipervnculo"/>
            <w:rFonts w:ascii="Cambria" w:hAnsi="Cambria"/>
            <w:noProof/>
          </w:rPr>
          <w:t>DISEÑO DE SERVICIOS WEB (APIs)</w:t>
        </w:r>
        <w:r>
          <w:rPr>
            <w:noProof/>
            <w:webHidden/>
          </w:rPr>
          <w:tab/>
        </w:r>
        <w:r>
          <w:rPr>
            <w:noProof/>
            <w:webHidden/>
          </w:rPr>
          <w:fldChar w:fldCharType="begin"/>
        </w:r>
        <w:r>
          <w:rPr>
            <w:noProof/>
            <w:webHidden/>
          </w:rPr>
          <w:instrText xml:space="preserve"> PAGEREF _Toc167723937 \h </w:instrText>
        </w:r>
        <w:r>
          <w:rPr>
            <w:noProof/>
            <w:webHidden/>
          </w:rPr>
        </w:r>
        <w:r>
          <w:rPr>
            <w:noProof/>
            <w:webHidden/>
          </w:rPr>
          <w:fldChar w:fldCharType="separate"/>
        </w:r>
        <w:r>
          <w:rPr>
            <w:noProof/>
            <w:webHidden/>
          </w:rPr>
          <w:t>12</w:t>
        </w:r>
        <w:r>
          <w:rPr>
            <w:noProof/>
            <w:webHidden/>
          </w:rPr>
          <w:fldChar w:fldCharType="end"/>
        </w:r>
      </w:hyperlink>
    </w:p>
    <w:p w14:paraId="0571033C" w14:textId="4305086A" w:rsidR="00A2743D" w:rsidRDefault="00A2743D">
      <w:pPr>
        <w:pStyle w:val="TDC1"/>
        <w:tabs>
          <w:tab w:val="left" w:pos="480"/>
          <w:tab w:val="right" w:leader="dot" w:pos="9111"/>
        </w:tabs>
        <w:rPr>
          <w:rFonts w:asciiTheme="minorHAnsi" w:eastAsiaTheme="minorEastAsia" w:hAnsiTheme="minorHAnsi" w:cstheme="minorBidi"/>
          <w:noProof/>
          <w:kern w:val="2"/>
          <w:sz w:val="24"/>
          <w:szCs w:val="24"/>
          <w:lang w:val="es-CO" w:eastAsia="es-CO"/>
          <w14:ligatures w14:val="standardContextual"/>
        </w:rPr>
      </w:pPr>
      <w:hyperlink w:anchor="_Toc167723938" w:history="1">
        <w:r w:rsidRPr="00812345">
          <w:rPr>
            <w:rStyle w:val="Hipervnculo"/>
            <w:rFonts w:ascii="Cambria" w:hAnsi="Cambria"/>
            <w:noProof/>
          </w:rPr>
          <w:t>7.</w:t>
        </w:r>
        <w:r>
          <w:rPr>
            <w:rFonts w:asciiTheme="minorHAnsi" w:eastAsiaTheme="minorEastAsia" w:hAnsiTheme="minorHAnsi" w:cstheme="minorBidi"/>
            <w:noProof/>
            <w:kern w:val="2"/>
            <w:sz w:val="24"/>
            <w:szCs w:val="24"/>
            <w:lang w:val="es-CO" w:eastAsia="es-CO"/>
            <w14:ligatures w14:val="standardContextual"/>
          </w:rPr>
          <w:tab/>
        </w:r>
        <w:r w:rsidRPr="00812345">
          <w:rPr>
            <w:rStyle w:val="Hipervnculo"/>
            <w:rFonts w:ascii="Cambria" w:hAnsi="Cambria"/>
            <w:noProof/>
          </w:rPr>
          <w:t>DISEÑO DE PANTALLAS</w:t>
        </w:r>
        <w:r>
          <w:rPr>
            <w:noProof/>
            <w:webHidden/>
          </w:rPr>
          <w:tab/>
        </w:r>
        <w:r>
          <w:rPr>
            <w:noProof/>
            <w:webHidden/>
          </w:rPr>
          <w:fldChar w:fldCharType="begin"/>
        </w:r>
        <w:r>
          <w:rPr>
            <w:noProof/>
            <w:webHidden/>
          </w:rPr>
          <w:instrText xml:space="preserve"> PAGEREF _Toc167723938 \h </w:instrText>
        </w:r>
        <w:r>
          <w:rPr>
            <w:noProof/>
            <w:webHidden/>
          </w:rPr>
        </w:r>
        <w:r>
          <w:rPr>
            <w:noProof/>
            <w:webHidden/>
          </w:rPr>
          <w:fldChar w:fldCharType="separate"/>
        </w:r>
        <w:r>
          <w:rPr>
            <w:noProof/>
            <w:webHidden/>
          </w:rPr>
          <w:t>13</w:t>
        </w:r>
        <w:r>
          <w:rPr>
            <w:noProof/>
            <w:webHidden/>
          </w:rPr>
          <w:fldChar w:fldCharType="end"/>
        </w:r>
      </w:hyperlink>
    </w:p>
    <w:p w14:paraId="5B95D2E9" w14:textId="7D7B710D" w:rsidR="00A2743D" w:rsidRDefault="00A2743D">
      <w:pPr>
        <w:pStyle w:val="TDC1"/>
        <w:tabs>
          <w:tab w:val="left" w:pos="480"/>
          <w:tab w:val="right" w:leader="dot" w:pos="9111"/>
        </w:tabs>
        <w:rPr>
          <w:rFonts w:asciiTheme="minorHAnsi" w:eastAsiaTheme="minorEastAsia" w:hAnsiTheme="minorHAnsi" w:cstheme="minorBidi"/>
          <w:noProof/>
          <w:kern w:val="2"/>
          <w:sz w:val="24"/>
          <w:szCs w:val="24"/>
          <w:lang w:val="es-CO" w:eastAsia="es-CO"/>
          <w14:ligatures w14:val="standardContextual"/>
        </w:rPr>
      </w:pPr>
      <w:hyperlink w:anchor="_Toc167723939" w:history="1">
        <w:r w:rsidRPr="00812345">
          <w:rPr>
            <w:rStyle w:val="Hipervnculo"/>
            <w:rFonts w:ascii="Cambria" w:hAnsi="Cambria"/>
            <w:noProof/>
          </w:rPr>
          <w:t>8.</w:t>
        </w:r>
        <w:r>
          <w:rPr>
            <w:rFonts w:asciiTheme="minorHAnsi" w:eastAsiaTheme="minorEastAsia" w:hAnsiTheme="minorHAnsi" w:cstheme="minorBidi"/>
            <w:noProof/>
            <w:kern w:val="2"/>
            <w:sz w:val="24"/>
            <w:szCs w:val="24"/>
            <w:lang w:val="es-CO" w:eastAsia="es-CO"/>
            <w14:ligatures w14:val="standardContextual"/>
          </w:rPr>
          <w:tab/>
        </w:r>
        <w:r w:rsidRPr="00812345">
          <w:rPr>
            <w:rStyle w:val="Hipervnculo"/>
            <w:rFonts w:ascii="Cambria" w:hAnsi="Cambria"/>
            <w:noProof/>
          </w:rPr>
          <w:t>BIBLIOGRAFÍA y/o REFERENCIAS</w:t>
        </w:r>
        <w:r>
          <w:rPr>
            <w:noProof/>
            <w:webHidden/>
          </w:rPr>
          <w:tab/>
        </w:r>
        <w:r>
          <w:rPr>
            <w:noProof/>
            <w:webHidden/>
          </w:rPr>
          <w:fldChar w:fldCharType="begin"/>
        </w:r>
        <w:r>
          <w:rPr>
            <w:noProof/>
            <w:webHidden/>
          </w:rPr>
          <w:instrText xml:space="preserve"> PAGEREF _Toc167723939 \h </w:instrText>
        </w:r>
        <w:r>
          <w:rPr>
            <w:noProof/>
            <w:webHidden/>
          </w:rPr>
        </w:r>
        <w:r>
          <w:rPr>
            <w:noProof/>
            <w:webHidden/>
          </w:rPr>
          <w:fldChar w:fldCharType="separate"/>
        </w:r>
        <w:r>
          <w:rPr>
            <w:noProof/>
            <w:webHidden/>
          </w:rPr>
          <w:t>19</w:t>
        </w:r>
        <w:r>
          <w:rPr>
            <w:noProof/>
            <w:webHidden/>
          </w:rPr>
          <w:fldChar w:fldCharType="end"/>
        </w:r>
      </w:hyperlink>
    </w:p>
    <w:p w14:paraId="1DC924BD" w14:textId="312AC4A4" w:rsidR="00A2743D" w:rsidRDefault="00A2743D">
      <w:pPr>
        <w:pStyle w:val="TDC1"/>
        <w:tabs>
          <w:tab w:val="left" w:pos="480"/>
          <w:tab w:val="right" w:leader="dot" w:pos="9111"/>
        </w:tabs>
        <w:rPr>
          <w:rFonts w:asciiTheme="minorHAnsi" w:eastAsiaTheme="minorEastAsia" w:hAnsiTheme="minorHAnsi" w:cstheme="minorBidi"/>
          <w:noProof/>
          <w:kern w:val="2"/>
          <w:sz w:val="24"/>
          <w:szCs w:val="24"/>
          <w:lang w:val="es-CO" w:eastAsia="es-CO"/>
          <w14:ligatures w14:val="standardContextual"/>
        </w:rPr>
      </w:pPr>
      <w:hyperlink w:anchor="_Toc167723940" w:history="1">
        <w:r w:rsidRPr="00812345">
          <w:rPr>
            <w:rStyle w:val="Hipervnculo"/>
            <w:rFonts w:ascii="Cambria" w:hAnsi="Cambria"/>
            <w:noProof/>
          </w:rPr>
          <w:t>9.</w:t>
        </w:r>
        <w:r>
          <w:rPr>
            <w:rFonts w:asciiTheme="minorHAnsi" w:eastAsiaTheme="minorEastAsia" w:hAnsiTheme="minorHAnsi" w:cstheme="minorBidi"/>
            <w:noProof/>
            <w:kern w:val="2"/>
            <w:sz w:val="24"/>
            <w:szCs w:val="24"/>
            <w:lang w:val="es-CO" w:eastAsia="es-CO"/>
            <w14:ligatures w14:val="standardContextual"/>
          </w:rPr>
          <w:tab/>
        </w:r>
        <w:r w:rsidRPr="00812345">
          <w:rPr>
            <w:rStyle w:val="Hipervnculo"/>
            <w:rFonts w:ascii="Cambria" w:hAnsi="Cambria"/>
            <w:noProof/>
          </w:rPr>
          <w:t>CONTROL DE CAMBIOS</w:t>
        </w:r>
        <w:r>
          <w:rPr>
            <w:noProof/>
            <w:webHidden/>
          </w:rPr>
          <w:tab/>
        </w:r>
        <w:r>
          <w:rPr>
            <w:noProof/>
            <w:webHidden/>
          </w:rPr>
          <w:fldChar w:fldCharType="begin"/>
        </w:r>
        <w:r>
          <w:rPr>
            <w:noProof/>
            <w:webHidden/>
          </w:rPr>
          <w:instrText xml:space="preserve"> PAGEREF _Toc167723940 \h </w:instrText>
        </w:r>
        <w:r>
          <w:rPr>
            <w:noProof/>
            <w:webHidden/>
          </w:rPr>
        </w:r>
        <w:r>
          <w:rPr>
            <w:noProof/>
            <w:webHidden/>
          </w:rPr>
          <w:fldChar w:fldCharType="separate"/>
        </w:r>
        <w:r>
          <w:rPr>
            <w:noProof/>
            <w:webHidden/>
          </w:rPr>
          <w:t>19</w:t>
        </w:r>
        <w:r>
          <w:rPr>
            <w:noProof/>
            <w:webHidden/>
          </w:rPr>
          <w:fldChar w:fldCharType="end"/>
        </w:r>
      </w:hyperlink>
    </w:p>
    <w:p w14:paraId="28A59F1C" w14:textId="4893364F" w:rsidR="00C35C7F" w:rsidRPr="00951A30" w:rsidRDefault="00C35C7F" w:rsidP="00951A30">
      <w:pPr>
        <w:jc w:val="both"/>
      </w:pPr>
      <w:r w:rsidRPr="00951A30">
        <w:rPr>
          <w:rFonts w:cs="Arial"/>
        </w:rPr>
        <w:fldChar w:fldCharType="end"/>
      </w:r>
    </w:p>
    <w:p w14:paraId="74D5CD96" w14:textId="77777777" w:rsidR="00C35C7F" w:rsidRPr="00951A30" w:rsidRDefault="00C35C7F" w:rsidP="00951A30">
      <w:pPr>
        <w:rPr>
          <w:rFonts w:cs="Arial"/>
          <w:b/>
        </w:rPr>
      </w:pPr>
    </w:p>
    <w:p w14:paraId="493CF139" w14:textId="35CDD4E9" w:rsidR="00C35C7F" w:rsidRPr="00951A30" w:rsidRDefault="00D11AE6" w:rsidP="00951A30">
      <w:pPr>
        <w:tabs>
          <w:tab w:val="left" w:pos="3374"/>
        </w:tabs>
        <w:rPr>
          <w:rFonts w:cs="Arial"/>
          <w:b/>
        </w:rPr>
      </w:pPr>
      <w:r w:rsidRPr="00951A30">
        <w:rPr>
          <w:rFonts w:cs="Arial"/>
          <w:b/>
        </w:rPr>
        <w:tab/>
      </w:r>
    </w:p>
    <w:p w14:paraId="346DB2AE" w14:textId="6F6C945A" w:rsidR="00D11AE6" w:rsidRPr="00951A30" w:rsidRDefault="00D11AE6" w:rsidP="00951A30">
      <w:pPr>
        <w:tabs>
          <w:tab w:val="left" w:pos="3374"/>
        </w:tabs>
        <w:rPr>
          <w:rFonts w:cs="Arial"/>
          <w:b/>
        </w:rPr>
      </w:pPr>
    </w:p>
    <w:p w14:paraId="3384240D" w14:textId="72C3E42F" w:rsidR="00D11AE6" w:rsidRPr="00951A30" w:rsidRDefault="00D11AE6" w:rsidP="00951A30">
      <w:pPr>
        <w:tabs>
          <w:tab w:val="left" w:pos="3374"/>
        </w:tabs>
        <w:rPr>
          <w:rFonts w:cs="Arial"/>
          <w:b/>
        </w:rPr>
      </w:pPr>
    </w:p>
    <w:p w14:paraId="41FEE9C1" w14:textId="77777777" w:rsidR="00C35C7F" w:rsidRPr="00951A30" w:rsidRDefault="00C35C7F" w:rsidP="00951A30">
      <w:pPr>
        <w:jc w:val="center"/>
        <w:rPr>
          <w:rFonts w:cs="Arial"/>
          <w:b/>
        </w:rPr>
      </w:pPr>
    </w:p>
    <w:p w14:paraId="6B5A66FB" w14:textId="77777777" w:rsidR="00C35C7F" w:rsidRPr="00951A30" w:rsidRDefault="00C35C7F" w:rsidP="00951A30">
      <w:pPr>
        <w:jc w:val="center"/>
        <w:rPr>
          <w:rFonts w:cs="Arial"/>
          <w:b/>
        </w:rPr>
      </w:pPr>
    </w:p>
    <w:p w14:paraId="062D8B2C" w14:textId="77777777" w:rsidR="00C35C7F" w:rsidRPr="00951A30" w:rsidRDefault="00C35C7F" w:rsidP="00951A30">
      <w:pPr>
        <w:jc w:val="center"/>
        <w:rPr>
          <w:rFonts w:cs="Arial"/>
          <w:b/>
        </w:rPr>
      </w:pPr>
    </w:p>
    <w:p w14:paraId="1C40BE53" w14:textId="77777777" w:rsidR="00C35C7F" w:rsidRPr="00951A30" w:rsidRDefault="00C35C7F" w:rsidP="00951A30">
      <w:pPr>
        <w:jc w:val="center"/>
        <w:rPr>
          <w:rFonts w:cs="Arial"/>
          <w:b/>
        </w:rPr>
      </w:pPr>
    </w:p>
    <w:p w14:paraId="7AD2377D" w14:textId="77777777" w:rsidR="00C35C7F" w:rsidRPr="00951A30" w:rsidRDefault="00C35C7F" w:rsidP="00951A30">
      <w:pPr>
        <w:jc w:val="center"/>
        <w:rPr>
          <w:rFonts w:cs="Arial"/>
          <w:b/>
        </w:rPr>
      </w:pPr>
    </w:p>
    <w:p w14:paraId="6DA79F3B" w14:textId="77777777" w:rsidR="00C35C7F" w:rsidRPr="00951A30" w:rsidRDefault="00C35C7F" w:rsidP="00951A30">
      <w:pPr>
        <w:jc w:val="center"/>
        <w:rPr>
          <w:rFonts w:cs="Arial"/>
          <w:b/>
        </w:rPr>
      </w:pPr>
    </w:p>
    <w:p w14:paraId="52949F21" w14:textId="71704CB9" w:rsidR="00C35C7F" w:rsidRPr="00951A30" w:rsidRDefault="00C35C7F" w:rsidP="00951A30">
      <w:pPr>
        <w:jc w:val="center"/>
        <w:rPr>
          <w:rFonts w:cs="Arial"/>
          <w:b/>
        </w:rPr>
      </w:pPr>
    </w:p>
    <w:p w14:paraId="7C3C3AF5" w14:textId="3B0AEDCA" w:rsidR="00B8531C" w:rsidRPr="00951A30" w:rsidRDefault="00B8531C" w:rsidP="00951A30">
      <w:pPr>
        <w:jc w:val="center"/>
        <w:rPr>
          <w:rFonts w:cs="Arial"/>
          <w:b/>
        </w:rPr>
      </w:pPr>
    </w:p>
    <w:p w14:paraId="2D512D82" w14:textId="460A98C2" w:rsidR="00B8531C" w:rsidRPr="00951A30" w:rsidRDefault="00B8531C" w:rsidP="00951A30">
      <w:pPr>
        <w:jc w:val="center"/>
        <w:rPr>
          <w:rFonts w:cs="Arial"/>
          <w:b/>
        </w:rPr>
      </w:pPr>
    </w:p>
    <w:p w14:paraId="422AF7E8" w14:textId="5158CDCE" w:rsidR="00B8531C" w:rsidRPr="00951A30" w:rsidRDefault="00B8531C" w:rsidP="003114C6">
      <w:pPr>
        <w:rPr>
          <w:rFonts w:cs="Arial"/>
          <w:b/>
        </w:rPr>
      </w:pPr>
    </w:p>
    <w:p w14:paraId="111483A5" w14:textId="085F1D73" w:rsidR="00C35C7F" w:rsidRPr="005F382C" w:rsidRDefault="00C35C7F" w:rsidP="005F382C">
      <w:pPr>
        <w:pStyle w:val="Ttulo1"/>
      </w:pPr>
      <w:bookmarkStart w:id="0" w:name="_Toc167723931"/>
      <w:r w:rsidRPr="005F382C">
        <w:lastRenderedPageBreak/>
        <w:t>INTRODUCCIÓN</w:t>
      </w:r>
      <w:bookmarkEnd w:id="0"/>
    </w:p>
    <w:p w14:paraId="5B0AF9B3" w14:textId="77777777" w:rsidR="00C35C7F" w:rsidRPr="00951A30" w:rsidRDefault="00C35C7F" w:rsidP="00951A30">
      <w:pPr>
        <w:pStyle w:val="Prrafodelista"/>
        <w:ind w:left="0"/>
        <w:rPr>
          <w:rFonts w:cs="Arial"/>
          <w:b/>
          <w:sz w:val="22"/>
        </w:rPr>
      </w:pPr>
    </w:p>
    <w:p w14:paraId="48847C3B" w14:textId="2CFA5999" w:rsidR="00F63E8E" w:rsidRDefault="00A37683" w:rsidP="00A37683">
      <w:pPr>
        <w:jc w:val="both"/>
        <w:rPr>
          <w:rFonts w:cs="Arial"/>
          <w:lang w:val="es-MX"/>
        </w:rPr>
      </w:pPr>
      <w:r w:rsidRPr="00A37683">
        <w:rPr>
          <w:rFonts w:cs="Arial"/>
          <w:lang w:val="es-MX"/>
        </w:rPr>
        <w:t xml:space="preserve">Identificando los beneficios de ampliar las capacidades del SE-MAPA, AGROSAVIA apoyado en el proyecto “Construcción de un modelo para la producción sostenible de cebolla de bulbo en la provincia de Ocaña en Norte de Santander con énfasis en la segmentación de mercado para genotipos priorizados de cebolla </w:t>
      </w:r>
      <w:proofErr w:type="spellStart"/>
      <w:r w:rsidRPr="00A37683">
        <w:rPr>
          <w:rFonts w:cs="Arial"/>
          <w:lang w:val="es-MX"/>
        </w:rPr>
        <w:t>ocañera</w:t>
      </w:r>
      <w:proofErr w:type="spellEnd"/>
      <w:r w:rsidRPr="00A37683">
        <w:rPr>
          <w:rFonts w:cs="Arial"/>
          <w:lang w:val="es-MX"/>
        </w:rPr>
        <w:t xml:space="preserve">”, incorporó un módulo adicional denominado E u “OCAÑERA”, el cual incluye una serie de productos asociados al sistema productivo de Cebolla de bulbo </w:t>
      </w:r>
      <w:proofErr w:type="spellStart"/>
      <w:r w:rsidRPr="00A37683">
        <w:rPr>
          <w:rFonts w:cs="Arial"/>
          <w:lang w:val="es-MX"/>
        </w:rPr>
        <w:t>ocañera</w:t>
      </w:r>
      <w:proofErr w:type="spellEnd"/>
      <w:r w:rsidRPr="00A37683">
        <w:rPr>
          <w:rFonts w:cs="Arial"/>
          <w:lang w:val="es-MX"/>
        </w:rPr>
        <w:t xml:space="preserve"> y tiene como extensión geográfica la provincia de Ocaña.</w:t>
      </w:r>
    </w:p>
    <w:p w14:paraId="09681CB3" w14:textId="632E2986" w:rsidR="00C35C7F" w:rsidRDefault="005F382C" w:rsidP="005F382C">
      <w:pPr>
        <w:pStyle w:val="Ttulo1"/>
        <w:numPr>
          <w:ilvl w:val="0"/>
          <w:numId w:val="8"/>
        </w:numPr>
      </w:pPr>
      <w:bookmarkStart w:id="1" w:name="_Toc167723932"/>
      <w:r w:rsidRPr="005F382C">
        <w:t>VISIÓN GENERAL</w:t>
      </w:r>
      <w:bookmarkEnd w:id="1"/>
    </w:p>
    <w:p w14:paraId="2A88A810" w14:textId="77777777" w:rsidR="005F382C" w:rsidRPr="005F382C" w:rsidRDefault="005F382C" w:rsidP="005F382C">
      <w:pPr>
        <w:rPr>
          <w:lang w:val="es-ES" w:eastAsia="en-US"/>
        </w:rPr>
      </w:pPr>
    </w:p>
    <w:p w14:paraId="1FA8D6CE" w14:textId="336E5269" w:rsidR="00A626B1" w:rsidRPr="000C79DD" w:rsidRDefault="00A626B1" w:rsidP="00A626B1">
      <w:pPr>
        <w:jc w:val="both"/>
        <w:rPr>
          <w:color w:val="8EAADB" w:themeColor="accent5" w:themeTint="99"/>
        </w:rPr>
      </w:pPr>
      <w:r w:rsidRPr="00A626B1">
        <w:rPr>
          <w:rFonts w:cs="Arial"/>
          <w:lang w:val="es-MX"/>
        </w:rPr>
        <w:t xml:space="preserve">OCAÑERA, es un módulo adicional dentro del Sistema Experto generado en el proyecto Modelos de Adaptación y Prevención Agroclimática (SE-MAPA) (https://semapa.agrosavia.co/), una herramienta tecnológica realizada por AGROSAVIA en 2016, concebida como una plataforma de aprendizaje con enfoque de agricultura climáticamente inteligente, compuesta por tres módulos: el módulo A o “SE-MAPA Estudiemos el territorio”, con los resultados más relevantes del proyecto MAPA y el objetivo de fortalecer la capacidad técnica de los asistentes técnicos; el módulo B o “Cálculo de Agua - Rendimiento”, permite de manera pedagógica la estimación de las tendencias de agua - rendimiento en cultivos como tomate, plátano, maíz y frijol, utilizando datos climáticos y de suelos propios o los contenidos de manera demostrativa de algunas estaciones meteorológicas a lo largo del territorio en años de clima contrastante (periodos El Niño, La Niña y de neutralidad); el módulo C o “Glosario Especializado”, que contiene un catálogo de expresiones ampliamente utilizado en el esquema del proyecto MAPA (Rodriguez et al., 2020); y el módulo D o “SIAP (El Sistema de Información Agroclimática del cultivo de la Papa)” que se concibe como una herramienta para la toma de decisiones por parte de los diferentes agentes de la cadena productiva. El SIAP permite la interpretación de la información climática y meteorológica para algunas zonas productoras en Cundinamarca y el monitoreo y generación de alertas de estrés hídrico por déficit en el cultivo. El desarrollo está bajo un enfoque de </w:t>
      </w:r>
      <w:proofErr w:type="spellStart"/>
      <w:r w:rsidRPr="00A626B1">
        <w:rPr>
          <w:rFonts w:cs="Arial"/>
          <w:lang w:val="es-MX"/>
        </w:rPr>
        <w:t>co-diseño</w:t>
      </w:r>
      <w:proofErr w:type="spellEnd"/>
      <w:r w:rsidRPr="00A626B1">
        <w:rPr>
          <w:rFonts w:cs="Arial"/>
          <w:lang w:val="es-MX"/>
        </w:rPr>
        <w:t>, que identificó las principales necesidades de información para productores agrícolas relacionadas con el manejo del riesgo agroclimático del cultivo.</w:t>
      </w:r>
    </w:p>
    <w:p w14:paraId="17B87D65" w14:textId="2BFA3904" w:rsidR="00951A30" w:rsidRPr="000C79DD" w:rsidRDefault="00951A30" w:rsidP="00F63E8E">
      <w:pPr>
        <w:jc w:val="both"/>
        <w:rPr>
          <w:color w:val="8EAADB" w:themeColor="accent5" w:themeTint="99"/>
        </w:rPr>
      </w:pPr>
    </w:p>
    <w:p w14:paraId="78684070" w14:textId="4D1B4C03" w:rsidR="00C35C7F" w:rsidRPr="005F382C" w:rsidRDefault="005F382C" w:rsidP="005F382C">
      <w:pPr>
        <w:pStyle w:val="Ttulo1"/>
        <w:numPr>
          <w:ilvl w:val="0"/>
          <w:numId w:val="8"/>
        </w:numPr>
      </w:pPr>
      <w:bookmarkStart w:id="2" w:name="_Toc167723933"/>
      <w:r>
        <w:lastRenderedPageBreak/>
        <w:t>COMPONENTES DEL SISTEMA</w:t>
      </w:r>
      <w:bookmarkEnd w:id="2"/>
    </w:p>
    <w:p w14:paraId="527D10AE" w14:textId="77777777" w:rsidR="00C35C7F" w:rsidRPr="00951A30" w:rsidRDefault="00C35C7F" w:rsidP="00F63E8E">
      <w:pPr>
        <w:pStyle w:val="Prrafodelista"/>
        <w:ind w:left="0"/>
        <w:jc w:val="both"/>
        <w:rPr>
          <w:rFonts w:cs="Arial"/>
          <w:b/>
          <w:sz w:val="22"/>
        </w:rPr>
      </w:pPr>
    </w:p>
    <w:p w14:paraId="6E73050C" w14:textId="11DE0F4E" w:rsidR="00A84616" w:rsidRDefault="00230D4D" w:rsidP="00951A30">
      <w:pPr>
        <w:jc w:val="both"/>
        <w:rPr>
          <w:rFonts w:cs="Arial"/>
          <w:lang w:val="es-CO"/>
        </w:rPr>
      </w:pPr>
      <w:r>
        <w:rPr>
          <w:rFonts w:cs="Arial"/>
          <w:lang w:val="es-CO"/>
        </w:rPr>
        <w:t xml:space="preserve">En este caso el </w:t>
      </w:r>
      <w:r w:rsidR="00390E0B">
        <w:rPr>
          <w:rFonts w:cs="Arial"/>
          <w:lang w:val="es-CO"/>
        </w:rPr>
        <w:t>módulo</w:t>
      </w:r>
      <w:r>
        <w:rPr>
          <w:rFonts w:cs="Arial"/>
          <w:lang w:val="es-CO"/>
        </w:rPr>
        <w:t xml:space="preserve"> </w:t>
      </w:r>
      <w:r w:rsidR="00390E0B">
        <w:rPr>
          <w:rFonts w:cs="Arial"/>
          <w:lang w:val="es-CO"/>
        </w:rPr>
        <w:t xml:space="preserve">OCAÑERA </w:t>
      </w:r>
      <w:r>
        <w:rPr>
          <w:rFonts w:cs="Arial"/>
          <w:lang w:val="es-CO"/>
        </w:rPr>
        <w:t xml:space="preserve">se integra al SE-MAPA con las siguientes funciones que le permiten realimentar al usuario </w:t>
      </w:r>
      <w:r w:rsidR="00390E0B">
        <w:rPr>
          <w:rFonts w:cs="Arial"/>
          <w:lang w:val="es-CO"/>
        </w:rPr>
        <w:t>frente a</w:t>
      </w:r>
      <w:r w:rsidR="006947B6">
        <w:rPr>
          <w:rFonts w:cs="Arial"/>
          <w:lang w:val="es-CO"/>
        </w:rPr>
        <w:t xml:space="preserve"> las variables que se pueden medir del cultivo</w:t>
      </w:r>
      <w:r w:rsidR="00A84616">
        <w:rPr>
          <w:rFonts w:cs="Arial"/>
          <w:lang w:val="es-CO"/>
        </w:rPr>
        <w:t>, como se muestra en la Figura 1</w:t>
      </w:r>
      <w:r w:rsidR="00390E0B">
        <w:rPr>
          <w:rFonts w:cs="Arial"/>
          <w:lang w:val="es-CO"/>
        </w:rPr>
        <w:t>.</w:t>
      </w:r>
      <w:r w:rsidR="00D503E5">
        <w:rPr>
          <w:rFonts w:cs="Arial"/>
          <w:lang w:val="es-CO"/>
        </w:rPr>
        <w:t xml:space="preserve"> Además, </w:t>
      </w:r>
      <w:r w:rsidR="00D503E5" w:rsidRPr="00D503E5">
        <w:rPr>
          <w:rFonts w:cs="Arial"/>
          <w:lang w:val="es-CO"/>
        </w:rPr>
        <w:t xml:space="preserve">El módulo de cebolla de bulbo </w:t>
      </w:r>
      <w:proofErr w:type="spellStart"/>
      <w:r w:rsidR="00D503E5" w:rsidRPr="00D503E5">
        <w:rPr>
          <w:rFonts w:cs="Arial"/>
          <w:lang w:val="es-CO"/>
        </w:rPr>
        <w:t>ocañera</w:t>
      </w:r>
      <w:proofErr w:type="spellEnd"/>
      <w:r w:rsidR="00D503E5" w:rsidRPr="00D503E5">
        <w:rPr>
          <w:rFonts w:cs="Arial"/>
          <w:lang w:val="es-CO"/>
        </w:rPr>
        <w:t xml:space="preserve"> (OCAÑERA) es una herramienta para la toma de decisiones, accesible para diferentes niveles de usuario como productores, extensionistas, investigadores, académicos entre otros. </w:t>
      </w:r>
    </w:p>
    <w:p w14:paraId="0FBDB1DF" w14:textId="7F0142F7" w:rsidR="00B76F0A" w:rsidRDefault="00390E0B" w:rsidP="00951A30">
      <w:pPr>
        <w:jc w:val="both"/>
        <w:rPr>
          <w:rFonts w:cs="Arial"/>
          <w:lang w:val="es-CO"/>
        </w:rPr>
      </w:pPr>
      <w:r>
        <w:rPr>
          <w:rFonts w:cs="Arial"/>
          <w:lang w:val="es-CO"/>
        </w:rPr>
        <w:t xml:space="preserve"> </w:t>
      </w:r>
    </w:p>
    <w:p w14:paraId="134EC220" w14:textId="1E6EB095" w:rsidR="00230D4D" w:rsidRPr="00D376B2" w:rsidRDefault="00A84616" w:rsidP="00951A30">
      <w:pPr>
        <w:jc w:val="both"/>
        <w:rPr>
          <w:rFonts w:cs="Arial"/>
          <w:lang w:val="es-CO"/>
        </w:rPr>
      </w:pPr>
      <w:r>
        <w:rPr>
          <w:rFonts w:cs="Arial"/>
          <w:noProof/>
          <w:lang w:val="es-CO"/>
        </w:rPr>
        <w:drawing>
          <wp:inline distT="0" distB="0" distL="0" distR="0" wp14:anchorId="1CFC0D77" wp14:editId="0FDD2D98">
            <wp:extent cx="5486400" cy="3795346"/>
            <wp:effectExtent l="0" t="38100" r="19050" b="53340"/>
            <wp:docPr id="687257212"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197EB089" w14:textId="5A2B422C" w:rsidR="00692D98" w:rsidRDefault="00692D98" w:rsidP="00692D98">
      <w:pPr>
        <w:pStyle w:val="Descripcin"/>
        <w:spacing w:after="0"/>
        <w:jc w:val="center"/>
      </w:pPr>
      <w:r>
        <w:t xml:space="preserve">Ilustración </w:t>
      </w:r>
      <w:r>
        <w:fldChar w:fldCharType="begin"/>
      </w:r>
      <w:r>
        <w:instrText xml:space="preserve"> SEQ Ilustración \* ARABIC </w:instrText>
      </w:r>
      <w:r>
        <w:fldChar w:fldCharType="separate"/>
      </w:r>
      <w:r>
        <w:rPr>
          <w:noProof/>
        </w:rPr>
        <w:t>1</w:t>
      </w:r>
      <w:r>
        <w:rPr>
          <w:noProof/>
        </w:rPr>
        <w:fldChar w:fldCharType="end"/>
      </w:r>
      <w:r>
        <w:t>: Componentes del sistema</w:t>
      </w:r>
    </w:p>
    <w:p w14:paraId="39A58C91" w14:textId="38C47B7E" w:rsidR="00692D98" w:rsidRDefault="00692D98" w:rsidP="00951A30">
      <w:pPr>
        <w:jc w:val="both"/>
        <w:rPr>
          <w:rFonts w:cs="Arial"/>
          <w:lang w:val="es-MX"/>
        </w:rPr>
      </w:pPr>
      <w:r w:rsidRPr="00D503E5">
        <w:rPr>
          <w:rFonts w:cs="Arial"/>
          <w:lang w:val="es-CO"/>
        </w:rPr>
        <w:t xml:space="preserve">Además, OCAÑERA permite: en primer término, la consulta de información meteorológica en tiempo cuasi – real en un área representativa del núcleo productivo de cebolla </w:t>
      </w:r>
      <w:r w:rsidR="00D376B2" w:rsidRPr="00D503E5">
        <w:rPr>
          <w:rFonts w:cs="Arial"/>
          <w:lang w:val="es-CO"/>
        </w:rPr>
        <w:t>OCAÑERA</w:t>
      </w:r>
      <w:r w:rsidRPr="00D503E5">
        <w:rPr>
          <w:rFonts w:cs="Arial"/>
          <w:lang w:val="es-CO"/>
        </w:rPr>
        <w:t xml:space="preserve">; a partir de un modelo de balance hídrico agrícola, proporciona alertas sobre proporciona alertar sobre la disponibilidad de agua en el suelo para el cultivo de en el suelo para el cultivo de cebolla </w:t>
      </w:r>
      <w:r w:rsidR="00904078" w:rsidRPr="00D503E5">
        <w:rPr>
          <w:rFonts w:cs="Arial"/>
          <w:lang w:val="es-CO"/>
        </w:rPr>
        <w:t>OCAÑERA</w:t>
      </w:r>
      <w:r w:rsidRPr="00D503E5">
        <w:rPr>
          <w:rFonts w:cs="Arial"/>
          <w:lang w:val="es-CO"/>
        </w:rPr>
        <w:t xml:space="preserve">, generando alertas de estrés hídrico por déficit; finalmente, OCAÑERA proporciona información sobre indicadores de calidad de suelo, </w:t>
      </w:r>
      <w:r w:rsidRPr="00D503E5">
        <w:rPr>
          <w:rFonts w:cs="Arial"/>
          <w:lang w:val="es-CO"/>
        </w:rPr>
        <w:lastRenderedPageBreak/>
        <w:t>agua y oferta ambiental, a través de la determinación de la distribución espacial de la tasa de erosión media en el suelo, la huella hídrica (azul y verde) y el tiempo térmico en la zona de estudio.</w:t>
      </w:r>
    </w:p>
    <w:p w14:paraId="04B0B542" w14:textId="63372294" w:rsidR="00F61648" w:rsidRPr="00707630" w:rsidRDefault="000C79DD" w:rsidP="000C79DD">
      <w:pPr>
        <w:pStyle w:val="Ttulo1"/>
        <w:numPr>
          <w:ilvl w:val="0"/>
          <w:numId w:val="8"/>
        </w:numPr>
      </w:pPr>
      <w:bookmarkStart w:id="3" w:name="_Toc167723934"/>
      <w:r w:rsidRPr="00707630">
        <w:t>DIAGRAMA GENERAL ARQUITECTURA</w:t>
      </w:r>
      <w:bookmarkEnd w:id="3"/>
    </w:p>
    <w:p w14:paraId="15EE3502" w14:textId="77777777" w:rsidR="00707630" w:rsidRPr="00707630" w:rsidRDefault="00707630" w:rsidP="00707630">
      <w:pPr>
        <w:pStyle w:val="Prrafodelista"/>
        <w:ind w:left="1070"/>
        <w:rPr>
          <w:lang w:val="es-ES" w:eastAsia="en-US"/>
        </w:rPr>
      </w:pPr>
    </w:p>
    <w:p w14:paraId="25A437F3" w14:textId="350D13C1" w:rsidR="00E80454" w:rsidRPr="009A5149" w:rsidRDefault="00E80454" w:rsidP="00E80454">
      <w:pPr>
        <w:jc w:val="both"/>
        <w:rPr>
          <w:rFonts w:cs="Arial"/>
        </w:rPr>
      </w:pPr>
      <w:r w:rsidRPr="009A5149">
        <w:rPr>
          <w:rFonts w:cs="Arial"/>
        </w:rPr>
        <w:t>La versión actualizada del SE-MAPA incorpora</w:t>
      </w:r>
      <w:r w:rsidR="008F58D1">
        <w:rPr>
          <w:rFonts w:cs="Arial"/>
        </w:rPr>
        <w:t>rá</w:t>
      </w:r>
      <w:r w:rsidRPr="009A5149">
        <w:rPr>
          <w:rFonts w:cs="Arial"/>
        </w:rPr>
        <w:t xml:space="preserve"> visualizaciones para operar los modelos e información del </w:t>
      </w:r>
      <w:r w:rsidR="00710DC9">
        <w:rPr>
          <w:rFonts w:cs="Arial"/>
        </w:rPr>
        <w:t>módulo</w:t>
      </w:r>
      <w:r w:rsidRPr="009A5149">
        <w:rPr>
          <w:rFonts w:cs="Arial"/>
        </w:rPr>
        <w:t xml:space="preserve"> y de forma paralela incorpora un API para actualizar los valores de 5 tablas contenidas en la base de datos con la información que proviene de </w:t>
      </w:r>
      <w:r w:rsidR="00710DC9">
        <w:rPr>
          <w:rFonts w:cs="Arial"/>
        </w:rPr>
        <w:t>1</w:t>
      </w:r>
      <w:r w:rsidRPr="009A5149">
        <w:rPr>
          <w:rFonts w:cs="Arial"/>
        </w:rPr>
        <w:t xml:space="preserve"> </w:t>
      </w:r>
      <w:r w:rsidR="00710DC9" w:rsidRPr="009A5149">
        <w:rPr>
          <w:rFonts w:cs="Arial"/>
        </w:rPr>
        <w:t>estación</w:t>
      </w:r>
      <w:r w:rsidRPr="009A5149">
        <w:rPr>
          <w:rFonts w:cs="Arial"/>
        </w:rPr>
        <w:t xml:space="preserve"> meteorológica (</w:t>
      </w:r>
      <w:r>
        <w:rPr>
          <w:rFonts w:cs="Arial"/>
        </w:rPr>
        <w:t>Ilustración</w:t>
      </w:r>
      <w:r w:rsidR="00D376B2">
        <w:rPr>
          <w:rFonts w:cs="Arial"/>
        </w:rPr>
        <w:t xml:space="preserve"> </w:t>
      </w:r>
      <w:r w:rsidR="004754B0">
        <w:rPr>
          <w:rFonts w:cs="Arial"/>
        </w:rPr>
        <w:t>3</w:t>
      </w:r>
      <w:r w:rsidRPr="009A5149">
        <w:rPr>
          <w:rFonts w:cs="Arial"/>
        </w:rPr>
        <w:t>).</w:t>
      </w:r>
    </w:p>
    <w:p w14:paraId="280321BF" w14:textId="77777777" w:rsidR="00E80454" w:rsidRPr="009A5149" w:rsidRDefault="00E80454" w:rsidP="00E80454">
      <w:pPr>
        <w:jc w:val="both"/>
        <w:rPr>
          <w:rFonts w:cs="Arial"/>
        </w:rPr>
      </w:pPr>
    </w:p>
    <w:p w14:paraId="1B326645" w14:textId="77777777" w:rsidR="00E80454" w:rsidRPr="009A5149" w:rsidRDefault="00E80454" w:rsidP="00E80454">
      <w:pPr>
        <w:jc w:val="both"/>
        <w:rPr>
          <w:rFonts w:cs="Arial"/>
        </w:rPr>
      </w:pPr>
      <w:r>
        <w:rPr>
          <w:noProof/>
        </w:rPr>
        <mc:AlternateContent>
          <mc:Choice Requires="wpg">
            <w:drawing>
              <wp:anchor distT="0" distB="0" distL="114300" distR="114300" simplePos="0" relativeHeight="251661318" behindDoc="0" locked="0" layoutInCell="1" allowOverlap="1" wp14:anchorId="542F32CD" wp14:editId="31BCBF03">
                <wp:simplePos x="0" y="0"/>
                <wp:positionH relativeFrom="column">
                  <wp:posOffset>227965</wp:posOffset>
                </wp:positionH>
                <wp:positionV relativeFrom="paragraph">
                  <wp:posOffset>11430</wp:posOffset>
                </wp:positionV>
                <wp:extent cx="5143500" cy="1466850"/>
                <wp:effectExtent l="0" t="0" r="19050" b="19050"/>
                <wp:wrapNone/>
                <wp:docPr id="644483812" name="Grupo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43500" cy="1466850"/>
                          <a:chOff x="0" y="0"/>
                          <a:chExt cx="5143500" cy="1466850"/>
                        </a:xfrm>
                      </wpg:grpSpPr>
                      <wpg:grpSp>
                        <wpg:cNvPr id="1350518050" name="Grupo 9"/>
                        <wpg:cNvGrpSpPr/>
                        <wpg:grpSpPr>
                          <a:xfrm>
                            <a:off x="0" y="0"/>
                            <a:ext cx="5143500" cy="1466850"/>
                            <a:chOff x="0" y="0"/>
                            <a:chExt cx="5143500" cy="1466850"/>
                          </a:xfrm>
                        </wpg:grpSpPr>
                        <wps:wsp>
                          <wps:cNvPr id="121785059" name="Rectángulo 1"/>
                          <wps:cNvSpPr/>
                          <wps:spPr>
                            <a:xfrm>
                              <a:off x="6350" y="6350"/>
                              <a:ext cx="150495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9E348C" w14:textId="77777777" w:rsidR="00E80454" w:rsidRPr="00724B66" w:rsidRDefault="00E80454" w:rsidP="00E80454">
                                <w:pPr>
                                  <w:jc w:val="center"/>
                                  <w:rPr>
                                    <w:lang w:val="es-MX"/>
                                  </w:rPr>
                                </w:pPr>
                                <w:r>
                                  <w:rPr>
                                    <w:lang w:val="es-MX"/>
                                  </w:rPr>
                                  <w:t>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88428" name="Rectángulo 1"/>
                          <wps:cNvSpPr/>
                          <wps:spPr>
                            <a:xfrm>
                              <a:off x="2019300" y="0"/>
                              <a:ext cx="1504950" cy="298450"/>
                            </a:xfrm>
                            <a:prstGeom prst="rect">
                              <a:avLst/>
                            </a:prstGeom>
                          </wps:spPr>
                          <wps:style>
                            <a:lnRef idx="2">
                              <a:schemeClr val="dk1"/>
                            </a:lnRef>
                            <a:fillRef idx="1">
                              <a:schemeClr val="lt1"/>
                            </a:fillRef>
                            <a:effectRef idx="0">
                              <a:schemeClr val="dk1"/>
                            </a:effectRef>
                            <a:fontRef idx="minor">
                              <a:schemeClr val="dk1"/>
                            </a:fontRef>
                          </wps:style>
                          <wps:txbx>
                            <w:txbxContent>
                              <w:p w14:paraId="14529FAD" w14:textId="77777777" w:rsidR="00E80454" w:rsidRPr="00724B66" w:rsidRDefault="00E80454" w:rsidP="00E80454">
                                <w:pPr>
                                  <w:jc w:val="center"/>
                                  <w:rPr>
                                    <w:lang w:val="es-MX"/>
                                  </w:rPr>
                                </w:pPr>
                                <w:r>
                                  <w:rPr>
                                    <w:lang w:val="es-MX"/>
                                  </w:rPr>
                                  <w:t>WEB APP SE-MAPA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59076" name="Rectángulo 1"/>
                          <wps:cNvSpPr/>
                          <wps:spPr>
                            <a:xfrm>
                              <a:off x="6350" y="1003300"/>
                              <a:ext cx="150495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0C467E5" w14:textId="77777777" w:rsidR="00E80454" w:rsidRPr="00724B66" w:rsidRDefault="00E80454" w:rsidP="00E80454">
                                <w:pPr>
                                  <w:jc w:val="center"/>
                                  <w:rPr>
                                    <w:lang w:val="es-MX"/>
                                  </w:rPr>
                                </w:pPr>
                                <w:r>
                                  <w:rPr>
                                    <w:lang w:val="es-MX"/>
                                  </w:rPr>
                                  <w:t>API FIELD CLIMATE Y/O ZENTRACLOUD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7262338" name="Rectángulo 1"/>
                          <wps:cNvSpPr/>
                          <wps:spPr>
                            <a:xfrm>
                              <a:off x="2025650" y="939800"/>
                              <a:ext cx="1504950" cy="527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9D290EF" w14:textId="77777777" w:rsidR="00E80454" w:rsidRPr="00724B66" w:rsidRDefault="00E80454" w:rsidP="00E80454">
                                <w:pPr>
                                  <w:jc w:val="center"/>
                                  <w:rPr>
                                    <w:lang w:val="es-MX"/>
                                  </w:rPr>
                                </w:pPr>
                                <w:r>
                                  <w:rPr>
                                    <w:lang w:val="es-MX"/>
                                  </w:rPr>
                                  <w:t>ESTACIONES METEOROLÓGICAS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033515" name="Rectángulo 1"/>
                          <wps:cNvSpPr/>
                          <wps:spPr>
                            <a:xfrm>
                              <a:off x="0" y="514350"/>
                              <a:ext cx="150495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0F0B60" w14:textId="77777777" w:rsidR="00E80454" w:rsidRPr="00724B66" w:rsidRDefault="00E80454" w:rsidP="00E80454">
                                <w:pPr>
                                  <w:jc w:val="center"/>
                                  <w:rPr>
                                    <w:lang w:val="es-MX"/>
                                  </w:rPr>
                                </w:pPr>
                                <w:r>
                                  <w:rPr>
                                    <w:lang w:val="es-MX"/>
                                  </w:rPr>
                                  <w:t>DOCKER 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7915499" name="Rectángulo 1"/>
                          <wps:cNvSpPr/>
                          <wps:spPr>
                            <a:xfrm>
                              <a:off x="4019550" y="19050"/>
                              <a:ext cx="1123950" cy="298450"/>
                            </a:xfrm>
                            <a:prstGeom prst="rect">
                              <a:avLst/>
                            </a:prstGeom>
                          </wps:spPr>
                          <wps:style>
                            <a:lnRef idx="2">
                              <a:schemeClr val="accent4"/>
                            </a:lnRef>
                            <a:fillRef idx="1">
                              <a:schemeClr val="lt1"/>
                            </a:fillRef>
                            <a:effectRef idx="0">
                              <a:schemeClr val="accent4"/>
                            </a:effectRef>
                            <a:fontRef idx="minor">
                              <a:schemeClr val="dk1"/>
                            </a:fontRef>
                          </wps:style>
                          <wps:txbx>
                            <w:txbxContent>
                              <w:p w14:paraId="12342098" w14:textId="77777777" w:rsidR="00E80454" w:rsidRPr="00DB31E7" w:rsidRDefault="00E80454" w:rsidP="00E80454">
                                <w:pPr>
                                  <w:jc w:val="center"/>
                                  <w:rPr>
                                    <w:b/>
                                    <w:bCs/>
                                    <w:lang w:val="es-MX"/>
                                  </w:rPr>
                                </w:pPr>
                                <w:r w:rsidRPr="00DB31E7">
                                  <w:rPr>
                                    <w:b/>
                                    <w:bCs/>
                                    <w:lang w:val="es-MX"/>
                                  </w:rPr>
                                  <w:t>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8860058" name="Conector recto de flecha 2"/>
                          <wps:cNvCnPr/>
                          <wps:spPr>
                            <a:xfrm flipH="1">
                              <a:off x="1492250" y="1143000"/>
                              <a:ext cx="533400" cy="0"/>
                            </a:xfrm>
                            <a:prstGeom prst="straightConnector1">
                              <a:avLst/>
                            </a:prstGeom>
                            <a:ln>
                              <a:tailEnd type="triangle"/>
                            </a:ln>
                          </wps:spPr>
                          <wps:style>
                            <a:lnRef idx="2">
                              <a:schemeClr val="accent6"/>
                            </a:lnRef>
                            <a:fillRef idx="1">
                              <a:schemeClr val="lt1"/>
                            </a:fillRef>
                            <a:effectRef idx="0">
                              <a:schemeClr val="accent6"/>
                            </a:effectRef>
                            <a:fontRef idx="minor">
                              <a:schemeClr val="dk1"/>
                            </a:fontRef>
                          </wps:style>
                          <wps:bodyPr/>
                        </wps:wsp>
                        <wps:wsp>
                          <wps:cNvPr id="813292866" name="Conector recto de flecha 3"/>
                          <wps:cNvCnPr/>
                          <wps:spPr>
                            <a:xfrm flipV="1">
                              <a:off x="749300" y="819150"/>
                              <a:ext cx="0" cy="171450"/>
                            </a:xfrm>
                            <a:prstGeom prst="straightConnector1">
                              <a:avLst/>
                            </a:prstGeom>
                            <a:ln>
                              <a:tailEnd type="triangle"/>
                            </a:ln>
                          </wps:spPr>
                          <wps:style>
                            <a:lnRef idx="2">
                              <a:schemeClr val="accent6"/>
                            </a:lnRef>
                            <a:fillRef idx="1">
                              <a:schemeClr val="lt1"/>
                            </a:fillRef>
                            <a:effectRef idx="0">
                              <a:schemeClr val="accent6"/>
                            </a:effectRef>
                            <a:fontRef idx="minor">
                              <a:schemeClr val="dk1"/>
                            </a:fontRef>
                          </wps:style>
                          <wps:bodyPr/>
                        </wps:wsp>
                        <wps:wsp>
                          <wps:cNvPr id="392783777" name="Conector recto de flecha 4"/>
                          <wps:cNvCnPr/>
                          <wps:spPr>
                            <a:xfrm flipH="1" flipV="1">
                              <a:off x="723900" y="292100"/>
                              <a:ext cx="6350" cy="209550"/>
                            </a:xfrm>
                            <a:prstGeom prst="straightConnector1">
                              <a:avLst/>
                            </a:prstGeom>
                            <a:ln>
                              <a:tailEnd type="triangle"/>
                            </a:ln>
                          </wps:spPr>
                          <wps:style>
                            <a:lnRef idx="2">
                              <a:schemeClr val="accent6"/>
                            </a:lnRef>
                            <a:fillRef idx="1">
                              <a:schemeClr val="lt1"/>
                            </a:fillRef>
                            <a:effectRef idx="0">
                              <a:schemeClr val="accent6"/>
                            </a:effectRef>
                            <a:fontRef idx="minor">
                              <a:schemeClr val="dk1"/>
                            </a:fontRef>
                          </wps:style>
                          <wps:bodyPr/>
                        </wps:wsp>
                        <wps:wsp>
                          <wps:cNvPr id="1881934178" name="Conector recto de flecha 7"/>
                          <wps:cNvCnPr/>
                          <wps:spPr>
                            <a:xfrm>
                              <a:off x="1511300" y="127000"/>
                              <a:ext cx="482600" cy="0"/>
                            </a:xfrm>
                            <a:prstGeom prst="straightConnector1">
                              <a:avLst/>
                            </a:prstGeom>
                            <a:ln>
                              <a:solidFill>
                                <a:schemeClr val="tx1"/>
                              </a:solidFill>
                              <a:headEnd type="triangle"/>
                              <a:tailEnd type="triangle"/>
                            </a:ln>
                          </wps:spPr>
                          <wps:style>
                            <a:lnRef idx="2">
                              <a:schemeClr val="accent6"/>
                            </a:lnRef>
                            <a:fillRef idx="1">
                              <a:schemeClr val="lt1"/>
                            </a:fillRef>
                            <a:effectRef idx="0">
                              <a:schemeClr val="accent6"/>
                            </a:effectRef>
                            <a:fontRef idx="minor">
                              <a:schemeClr val="dk1"/>
                            </a:fontRef>
                          </wps:style>
                          <wps:bodyPr/>
                        </wps:wsp>
                        <wps:wsp>
                          <wps:cNvPr id="717746503" name="Conector recto de flecha 8"/>
                          <wps:cNvCnPr/>
                          <wps:spPr>
                            <a:xfrm>
                              <a:off x="3536950" y="152400"/>
                              <a:ext cx="476250" cy="0"/>
                            </a:xfrm>
                            <a:prstGeom prst="straightConnector1">
                              <a:avLst/>
                            </a:prstGeom>
                            <a:ln>
                              <a:solidFill>
                                <a:schemeClr val="tx1"/>
                              </a:solidFill>
                              <a:headEnd type="triangle"/>
                              <a:tailEnd type="triangle"/>
                            </a:ln>
                          </wps:spPr>
                          <wps:style>
                            <a:lnRef idx="2">
                              <a:schemeClr val="accent6"/>
                            </a:lnRef>
                            <a:fillRef idx="1">
                              <a:schemeClr val="lt1"/>
                            </a:fillRef>
                            <a:effectRef idx="0">
                              <a:schemeClr val="accent6"/>
                            </a:effectRef>
                            <a:fontRef idx="minor">
                              <a:schemeClr val="dk1"/>
                            </a:fontRef>
                          </wps:style>
                          <wps:bodyPr/>
                        </wps:wsp>
                      </wpg:grpSp>
                      <wps:wsp>
                        <wps:cNvPr id="1450971831" name="Rectángulo 1"/>
                        <wps:cNvSpPr/>
                        <wps:spPr>
                          <a:xfrm>
                            <a:off x="2019300" y="412750"/>
                            <a:ext cx="1504950" cy="4572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74D31BF7" w14:textId="77777777" w:rsidR="00E80454" w:rsidRPr="00724B66" w:rsidRDefault="00E80454" w:rsidP="00E80454">
                              <w:pPr>
                                <w:jc w:val="center"/>
                                <w:rPr>
                                  <w:lang w:val="es-MX"/>
                                </w:rPr>
                              </w:pPr>
                              <w:r>
                                <w:rPr>
                                  <w:lang w:val="es-MX"/>
                                </w:rPr>
                                <w:t>MODELOS Y PARÁMETROS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5757534" name="Conector recto de flecha 10"/>
                        <wps:cNvCnPr>
                          <a:stCxn id="1450971831" idx="1"/>
                        </wps:cNvCnPr>
                        <wps:spPr>
                          <a:xfrm flipH="1" flipV="1">
                            <a:off x="1530350" y="311150"/>
                            <a:ext cx="488950" cy="330200"/>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g:wgp>
                  </a:graphicData>
                </a:graphic>
                <wp14:sizeRelH relativeFrom="page">
                  <wp14:pctWidth>0</wp14:pctWidth>
                </wp14:sizeRelH>
                <wp14:sizeRelV relativeFrom="margin">
                  <wp14:pctHeight>0</wp14:pctHeight>
                </wp14:sizeRelV>
              </wp:anchor>
            </w:drawing>
          </mc:Choice>
          <mc:Fallback>
            <w:pict>
              <v:group w14:anchorId="542F32CD" id="Grupo 18" o:spid="_x0000_s1026" style="position:absolute;left:0;text-align:left;margin-left:17.95pt;margin-top:.9pt;width:405pt;height:115.5pt;z-index:251661318;mso-height-relative:margin" coordsize="51435,14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">
                <v:group id="Grupo 9" o:spid="_x0000_s1027" style="position:absolute;width:51435;height:14668" coordsize="51435,14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">
                  <v:rect id="Rectángulo 1" o:spid="_x0000_s1028" style="position:absolute;left:63;top:63;width:15050;height:2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" fillcolor="white [3201]" strokecolor="#70ad47 [3209]" strokeweight="1pt">
                    <v:textbox>
                      <w:txbxContent>
                        <w:p w14:paraId="149E348C" w14:textId="77777777" w:rsidR="00E80454" w:rsidRPr="00724B66" w:rsidRDefault="00E80454" w:rsidP="00E80454">
                          <w:pPr>
                            <w:jc w:val="center"/>
                            <w:rPr>
                              <w:lang w:val="es-MX"/>
                            </w:rPr>
                          </w:pPr>
                          <w:r>
                            <w:rPr>
                              <w:lang w:val="es-MX"/>
                            </w:rPr>
                            <w:t>BASE DE DATOS</w:t>
                          </w:r>
                        </w:p>
                      </w:txbxContent>
                    </v:textbox>
                  </v:rect>
                  <v:rect id="Rectángulo 1" o:spid="_x0000_s1029" style="position:absolute;left:20193;width:15049;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" fillcolor="white [3201]" strokecolor="black [3200]" strokeweight="1pt">
                    <v:textbox>
                      <w:txbxContent>
                        <w:p w14:paraId="14529FAD" w14:textId="77777777" w:rsidR="00E80454" w:rsidRPr="00724B66" w:rsidRDefault="00E80454" w:rsidP="00E80454">
                          <w:pPr>
                            <w:jc w:val="center"/>
                            <w:rPr>
                              <w:lang w:val="es-MX"/>
                            </w:rPr>
                          </w:pPr>
                          <w:r>
                            <w:rPr>
                              <w:lang w:val="es-MX"/>
                            </w:rPr>
                            <w:t>WEB APP SE-MAPA</w:t>
                          </w:r>
                        </w:p>
                      </w:txbxContent>
                    </v:textbox>
                  </v:rect>
                  <v:rect id="Rectángulo 1" o:spid="_x0000_s1030" style="position:absolute;left:63;top:10033;width:15050;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" fillcolor="white [3201]" strokecolor="#70ad47 [3209]" strokeweight="1pt">
                    <v:textbox>
                      <w:txbxContent>
                        <w:p w14:paraId="40C467E5" w14:textId="77777777" w:rsidR="00E80454" w:rsidRPr="00724B66" w:rsidRDefault="00E80454" w:rsidP="00E80454">
                          <w:pPr>
                            <w:jc w:val="center"/>
                            <w:rPr>
                              <w:lang w:val="es-MX"/>
                            </w:rPr>
                          </w:pPr>
                          <w:r>
                            <w:rPr>
                              <w:lang w:val="es-MX"/>
                            </w:rPr>
                            <w:t>API FIELD CLIMATE Y/O ZENTRACLOUD</w:t>
                          </w:r>
                        </w:p>
                      </w:txbxContent>
                    </v:textbox>
                  </v:rect>
                  <v:rect id="Rectángulo 1" o:spid="_x0000_s1031" style="position:absolute;left:20256;top:9398;width:15050;height:5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" fillcolor="white [3201]" strokecolor="#70ad47 [3209]" strokeweight="1pt">
                    <v:textbox>
                      <w:txbxContent>
                        <w:p w14:paraId="49D290EF" w14:textId="77777777" w:rsidR="00E80454" w:rsidRPr="00724B66" w:rsidRDefault="00E80454" w:rsidP="00E80454">
                          <w:pPr>
                            <w:jc w:val="center"/>
                            <w:rPr>
                              <w:lang w:val="es-MX"/>
                            </w:rPr>
                          </w:pPr>
                          <w:r>
                            <w:rPr>
                              <w:lang w:val="es-MX"/>
                            </w:rPr>
                            <w:t>ESTACIONES METEOROLÓGICAS</w:t>
                          </w:r>
                        </w:p>
                      </w:txbxContent>
                    </v:textbox>
                  </v:rect>
                  <v:rect id="Rectángulo 1" o:spid="_x0000_s1032" style="position:absolute;top:5143;width:15049;height:2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" fillcolor="white [3201]" strokecolor="#70ad47 [3209]" strokeweight="1pt">
                    <v:textbox>
                      <w:txbxContent>
                        <w:p w14:paraId="2E0F0B60" w14:textId="77777777" w:rsidR="00E80454" w:rsidRPr="00724B66" w:rsidRDefault="00E80454" w:rsidP="00E80454">
                          <w:pPr>
                            <w:jc w:val="center"/>
                            <w:rPr>
                              <w:lang w:val="es-MX"/>
                            </w:rPr>
                          </w:pPr>
                          <w:r>
                            <w:rPr>
                              <w:lang w:val="es-MX"/>
                            </w:rPr>
                            <w:t>DOCKER ENGINE</w:t>
                          </w:r>
                        </w:p>
                      </w:txbxContent>
                    </v:textbox>
                  </v:rect>
                  <v:rect id="Rectángulo 1" o:spid="_x0000_s1033" style="position:absolute;left:40195;top:190;width:11240;height:2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" fillcolor="white [3201]" strokecolor="#ffc000 [3207]" strokeweight="1pt">
                    <v:textbox>
                      <w:txbxContent>
                        <w:p w14:paraId="12342098" w14:textId="77777777" w:rsidR="00E80454" w:rsidRPr="00DB31E7" w:rsidRDefault="00E80454" w:rsidP="00E80454">
                          <w:pPr>
                            <w:jc w:val="center"/>
                            <w:rPr>
                              <w:b/>
                              <w:bCs/>
                              <w:lang w:val="es-MX"/>
                            </w:rPr>
                          </w:pPr>
                          <w:r w:rsidRPr="00DB31E7">
                            <w:rPr>
                              <w:b/>
                              <w:bCs/>
                              <w:lang w:val="es-MX"/>
                            </w:rPr>
                            <w:t>USUARIOS</w:t>
                          </w:r>
                        </w:p>
                      </w:txbxContent>
                    </v:textbox>
                  </v:rect>
                  <v:shapetype id="_x0000_t32" coordsize="21600,21600" o:spt="32" o:oned="t" path="m,l21600,21600e" filled="f">
                    <v:path arrowok="t" fillok="f" o:connecttype="none"/>
                    <o:lock v:ext="edit" shapetype="t"/>
                  </v:shapetype>
                  <v:shape id="Conector recto de flecha 2" o:spid="_x0000_s1034" type="#_x0000_t32" style="position:absolute;left:14922;top:11430;width:533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" filled="t" fillcolor="white [3201]" strokecolor="#70ad47 [3209]" strokeweight="1pt">
                    <v:stroke endarrow="block" joinstyle="miter"/>
                  </v:shape>
                  <v:shape id="Conector recto de flecha 3" o:spid="_x0000_s1035" type="#_x0000_t32" style="position:absolute;left:7493;top:8191;width:0;height:17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" filled="t" fillcolor="white [3201]" strokecolor="#70ad47 [3209]" strokeweight="1pt">
                    <v:stroke endarrow="block" joinstyle="miter"/>
                  </v:shape>
                  <v:shape id="Conector recto de flecha 4" o:spid="_x0000_s1036" type="#_x0000_t32" style="position:absolute;left:7239;top:2921;width:63;height:20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" filled="t" fillcolor="white [3201]" strokecolor="#70ad47 [3209]" strokeweight="1pt">
                    <v:stroke endarrow="block" joinstyle="miter"/>
                  </v:shape>
                  <v:shape id="Conector recto de flecha 7" o:spid="_x0000_s1037" type="#_x0000_t32" style="position:absolute;left:15113;top:1270;width:48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" filled="t" fillcolor="white [3201]" strokecolor="black [3213]" strokeweight="1pt">
                    <v:stroke startarrow="block" endarrow="block" joinstyle="miter"/>
                  </v:shape>
                  <v:shape id="Conector recto de flecha 8" o:spid="_x0000_s1038" type="#_x0000_t32" style="position:absolute;left:35369;top:1524;width:47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" filled="t" fillcolor="white [3201]" strokecolor="black [3213]" strokeweight="1pt">
                    <v:stroke startarrow="block" endarrow="block" joinstyle="miter"/>
                  </v:shape>
                </v:group>
                <v:rect id="Rectángulo 1" o:spid="_x0000_s1039" style="position:absolute;left:20193;top:4127;width:1504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" fillcolor="white [3201]" strokecolor="#ed7d31 [3205]" strokeweight="1pt">
                  <v:textbox>
                    <w:txbxContent>
                      <w:p w14:paraId="74D31BF7" w14:textId="77777777" w:rsidR="00E80454" w:rsidRPr="00724B66" w:rsidRDefault="00E80454" w:rsidP="00E80454">
                        <w:pPr>
                          <w:jc w:val="center"/>
                          <w:rPr>
                            <w:lang w:val="es-MX"/>
                          </w:rPr>
                        </w:pPr>
                        <w:r>
                          <w:rPr>
                            <w:lang w:val="es-MX"/>
                          </w:rPr>
                          <w:t>MODELOS Y PARÁMETROS</w:t>
                        </w:r>
                      </w:p>
                    </w:txbxContent>
                  </v:textbox>
                </v:rect>
                <v:shape id="Conector recto de flecha 10" o:spid="_x0000_s1040" type="#_x0000_t32" style="position:absolute;left:15303;top:3111;width:4890;height:330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" filled="t" fillcolor="white [3201]" strokecolor="black [3200]" strokeweight="1pt">
                  <v:stroke startarrow="block" endarrow="block" joinstyle="miter"/>
                </v:shape>
              </v:group>
            </w:pict>
          </mc:Fallback>
        </mc:AlternateContent>
      </w:r>
    </w:p>
    <w:p w14:paraId="778A1C49" w14:textId="77777777" w:rsidR="00E80454" w:rsidRPr="009A5149" w:rsidRDefault="00E80454" w:rsidP="00E80454">
      <w:pPr>
        <w:jc w:val="both"/>
        <w:rPr>
          <w:rFonts w:cs="Arial"/>
        </w:rPr>
      </w:pPr>
    </w:p>
    <w:p w14:paraId="086C17B5" w14:textId="77777777" w:rsidR="00E80454" w:rsidRPr="009A5149" w:rsidRDefault="00E80454" w:rsidP="00E80454">
      <w:pPr>
        <w:jc w:val="both"/>
        <w:rPr>
          <w:rFonts w:cs="Arial"/>
        </w:rPr>
      </w:pPr>
    </w:p>
    <w:p w14:paraId="35D61F8B" w14:textId="77777777" w:rsidR="00E80454" w:rsidRPr="009A5149" w:rsidRDefault="00E80454" w:rsidP="00E80454">
      <w:pPr>
        <w:jc w:val="both"/>
        <w:rPr>
          <w:rFonts w:cs="Arial"/>
        </w:rPr>
      </w:pPr>
    </w:p>
    <w:p w14:paraId="7284F873" w14:textId="77777777" w:rsidR="00E80454" w:rsidRPr="009A5149" w:rsidRDefault="00E80454" w:rsidP="00E80454">
      <w:pPr>
        <w:jc w:val="both"/>
        <w:rPr>
          <w:rFonts w:cs="Arial"/>
        </w:rPr>
      </w:pPr>
    </w:p>
    <w:p w14:paraId="723C55A0" w14:textId="77777777" w:rsidR="00E80454" w:rsidRPr="009A5149" w:rsidRDefault="00E80454" w:rsidP="00E80454">
      <w:pPr>
        <w:jc w:val="both"/>
        <w:rPr>
          <w:rFonts w:cs="Arial"/>
        </w:rPr>
      </w:pPr>
    </w:p>
    <w:p w14:paraId="0FADD317" w14:textId="77777777" w:rsidR="00E80454" w:rsidRPr="009A5149" w:rsidRDefault="00E80454" w:rsidP="00E80454">
      <w:pPr>
        <w:jc w:val="both"/>
        <w:rPr>
          <w:rFonts w:cs="Arial"/>
        </w:rPr>
      </w:pPr>
    </w:p>
    <w:p w14:paraId="1A87C57E" w14:textId="77777777" w:rsidR="00E80454" w:rsidRPr="009A5149" w:rsidRDefault="00E80454" w:rsidP="00E80454">
      <w:pPr>
        <w:jc w:val="both"/>
        <w:rPr>
          <w:rFonts w:cs="Arial"/>
        </w:rPr>
      </w:pPr>
    </w:p>
    <w:p w14:paraId="65B025B9" w14:textId="77777777" w:rsidR="00E80454" w:rsidRPr="009A5149" w:rsidRDefault="00E80454" w:rsidP="00E80454">
      <w:pPr>
        <w:jc w:val="both"/>
        <w:rPr>
          <w:rFonts w:cs="Arial"/>
        </w:rPr>
      </w:pPr>
    </w:p>
    <w:p w14:paraId="31A417D4" w14:textId="001088DE" w:rsidR="00E80454" w:rsidRPr="009A5149" w:rsidRDefault="00E80454" w:rsidP="00E80454">
      <w:pPr>
        <w:pStyle w:val="Descripcin"/>
        <w:jc w:val="center"/>
        <w:rPr>
          <w:rFonts w:ascii="Cambria" w:hAnsi="Cambria"/>
          <w:sz w:val="24"/>
          <w:szCs w:val="24"/>
          <w:lang w:eastAsia="es-CO"/>
        </w:rPr>
      </w:pPr>
      <w:bookmarkStart w:id="4" w:name="_Toc167705077"/>
      <w:r w:rsidRPr="009A5149">
        <w:rPr>
          <w:rFonts w:ascii="Cambria" w:hAnsi="Cambria"/>
          <w:sz w:val="24"/>
          <w:szCs w:val="24"/>
        </w:rPr>
        <w:t xml:space="preserve">Ilustración </w:t>
      </w:r>
      <w:r w:rsidRPr="009A5149">
        <w:rPr>
          <w:rFonts w:ascii="Cambria" w:hAnsi="Cambria"/>
          <w:sz w:val="24"/>
          <w:szCs w:val="24"/>
        </w:rPr>
        <w:fldChar w:fldCharType="begin"/>
      </w:r>
      <w:r w:rsidRPr="009A5149">
        <w:rPr>
          <w:rFonts w:ascii="Cambria" w:hAnsi="Cambria"/>
          <w:sz w:val="24"/>
          <w:szCs w:val="24"/>
        </w:rPr>
        <w:instrText xml:space="preserve"> SEQ Ilustración \* ARABIC </w:instrText>
      </w:r>
      <w:r w:rsidRPr="009A5149">
        <w:rPr>
          <w:rFonts w:ascii="Cambria" w:hAnsi="Cambria"/>
          <w:sz w:val="24"/>
          <w:szCs w:val="24"/>
        </w:rPr>
        <w:fldChar w:fldCharType="separate"/>
      </w:r>
      <w:r w:rsidR="00D376B2">
        <w:rPr>
          <w:rFonts w:ascii="Cambria" w:hAnsi="Cambria"/>
          <w:noProof/>
          <w:sz w:val="24"/>
          <w:szCs w:val="24"/>
        </w:rPr>
        <w:t>2</w:t>
      </w:r>
      <w:r w:rsidRPr="009A5149">
        <w:rPr>
          <w:rFonts w:ascii="Cambria" w:hAnsi="Cambria"/>
          <w:noProof/>
          <w:sz w:val="24"/>
          <w:szCs w:val="24"/>
        </w:rPr>
        <w:fldChar w:fldCharType="end"/>
      </w:r>
      <w:r w:rsidRPr="009A5149">
        <w:rPr>
          <w:rFonts w:ascii="Cambria" w:hAnsi="Cambria"/>
          <w:sz w:val="24"/>
          <w:szCs w:val="24"/>
        </w:rPr>
        <w:t xml:space="preserve">: </w:t>
      </w:r>
      <w:r>
        <w:rPr>
          <w:rFonts w:ascii="Cambria" w:hAnsi="Cambria"/>
          <w:sz w:val="24"/>
          <w:szCs w:val="24"/>
        </w:rPr>
        <w:t>Esquema del SE-MAPA con OCAÑERA</w:t>
      </w:r>
      <w:bookmarkEnd w:id="4"/>
    </w:p>
    <w:p w14:paraId="7F32EFE3" w14:textId="2B2DA620" w:rsidR="00E80454" w:rsidRPr="009A5149" w:rsidRDefault="00E80454" w:rsidP="00E80454">
      <w:pPr>
        <w:pStyle w:val="Textoindependiente2"/>
        <w:rPr>
          <w:rFonts w:ascii="Cambria" w:hAnsi="Cambria" w:cs="Arial"/>
          <w:color w:val="000000" w:themeColor="text1"/>
          <w:sz w:val="24"/>
          <w:szCs w:val="24"/>
        </w:rPr>
      </w:pPr>
      <w:r w:rsidRPr="009A5149">
        <w:rPr>
          <w:rFonts w:ascii="Cambria" w:hAnsi="Cambria" w:cs="Arial"/>
          <w:color w:val="000000" w:themeColor="text1"/>
          <w:sz w:val="24"/>
          <w:szCs w:val="24"/>
        </w:rPr>
        <w:t xml:space="preserve">En lo que respecta al monitoreo de las variables agroclimáticas con las estaciones meteorológicas, estas fueron instaladas y puestas a punto. Luego, el procedimiento consistió en almacenar la información agroclimática en </w:t>
      </w:r>
      <w:r w:rsidR="007D020D">
        <w:rPr>
          <w:rFonts w:ascii="Cambria" w:hAnsi="Cambria" w:cs="Arial"/>
          <w:color w:val="000000" w:themeColor="text1"/>
          <w:sz w:val="24"/>
          <w:szCs w:val="24"/>
        </w:rPr>
        <w:t>2</w:t>
      </w:r>
      <w:r w:rsidRPr="009A5149">
        <w:rPr>
          <w:rFonts w:ascii="Cambria" w:hAnsi="Cambria" w:cs="Arial"/>
          <w:color w:val="000000" w:themeColor="text1"/>
          <w:sz w:val="24"/>
          <w:szCs w:val="24"/>
        </w:rPr>
        <w:t xml:space="preserve"> tablas diferentes de la base de datos (</w:t>
      </w:r>
      <w:proofErr w:type="spellStart"/>
      <w:r w:rsidRPr="009A5149">
        <w:rPr>
          <w:rFonts w:ascii="Cambria" w:hAnsi="Cambria" w:cs="Arial"/>
          <w:color w:val="000000" w:themeColor="text1"/>
          <w:sz w:val="24"/>
          <w:szCs w:val="24"/>
        </w:rPr>
        <w:t>ZentraVar</w:t>
      </w:r>
      <w:proofErr w:type="spellEnd"/>
      <w:r w:rsidRPr="009A5149">
        <w:rPr>
          <w:rFonts w:ascii="Cambria" w:hAnsi="Cambria" w:cs="Arial"/>
          <w:color w:val="000000" w:themeColor="text1"/>
          <w:sz w:val="24"/>
          <w:szCs w:val="24"/>
        </w:rPr>
        <w:t xml:space="preserve"> y ZentraET0), para lo cual se adaptó el API de </w:t>
      </w:r>
      <w:proofErr w:type="spellStart"/>
      <w:r w:rsidRPr="009A5149">
        <w:rPr>
          <w:rFonts w:ascii="Cambria" w:hAnsi="Cambria" w:cs="Arial"/>
          <w:color w:val="000000" w:themeColor="text1"/>
          <w:sz w:val="24"/>
          <w:szCs w:val="24"/>
        </w:rPr>
        <w:t>Zentracloud</w:t>
      </w:r>
      <w:proofErr w:type="spellEnd"/>
      <w:r w:rsidRPr="009A5149">
        <w:rPr>
          <w:rFonts w:ascii="Cambria" w:hAnsi="Cambria" w:cs="Arial"/>
          <w:color w:val="000000" w:themeColor="text1"/>
          <w:sz w:val="24"/>
          <w:szCs w:val="24"/>
        </w:rPr>
        <w:t xml:space="preserve"> de ATMOS; para descargar y analizar la información de las plataformas disponibles en línea con el objeto de monitorear las variables capturadas por las estaciones.  </w:t>
      </w:r>
    </w:p>
    <w:p w14:paraId="6029C96E" w14:textId="77777777" w:rsidR="00E80454" w:rsidRPr="009A5149" w:rsidRDefault="00E80454" w:rsidP="00E80454">
      <w:pPr>
        <w:pStyle w:val="Textoindependiente2"/>
        <w:rPr>
          <w:rFonts w:ascii="Cambria" w:hAnsi="Cambria" w:cs="Arial"/>
          <w:color w:val="000000" w:themeColor="text1"/>
          <w:sz w:val="24"/>
          <w:szCs w:val="24"/>
        </w:rPr>
      </w:pPr>
      <w:r w:rsidRPr="009A5149">
        <w:rPr>
          <w:rFonts w:ascii="Cambria" w:hAnsi="Cambria" w:cs="Arial"/>
          <w:color w:val="000000" w:themeColor="text1"/>
          <w:sz w:val="24"/>
          <w:szCs w:val="24"/>
        </w:rPr>
        <w:t xml:space="preserve">Un registro continuo de variables agrometeorológicas implica un reto, que consiste en el monitoreo continuo del funcionamiento de los sensores, la transmisión ininterrumpida a través del protocolo GSM, los más comunes a nivel de Sistemas o Redes de Estaciones Meteorológicas Automáticas (EMA), el mantenimiento de los lugares de emplazamiento. Por lo tanto, en este caso se almacena la información en servidores en la nube, este último a través de pago del servicio. </w:t>
      </w:r>
    </w:p>
    <w:p w14:paraId="3E216571" w14:textId="0A45345C" w:rsidR="00E80454" w:rsidRPr="009A5149" w:rsidRDefault="0094441C" w:rsidP="00E80454">
      <w:pPr>
        <w:pStyle w:val="Textoindependiente2"/>
        <w:rPr>
          <w:rFonts w:ascii="Cambria" w:hAnsi="Cambria" w:cs="Arial"/>
          <w:color w:val="000000" w:themeColor="text1"/>
          <w:sz w:val="24"/>
          <w:szCs w:val="24"/>
        </w:rPr>
      </w:pPr>
      <w:r>
        <w:rPr>
          <w:rFonts w:ascii="Cambria" w:hAnsi="Cambria" w:cs="Arial"/>
          <w:color w:val="000000" w:themeColor="text1"/>
          <w:sz w:val="24"/>
          <w:szCs w:val="24"/>
        </w:rPr>
        <w:t>La</w:t>
      </w:r>
      <w:r w:rsidR="00E80454" w:rsidRPr="009A5149">
        <w:rPr>
          <w:rFonts w:ascii="Cambria" w:hAnsi="Cambria" w:cs="Arial"/>
          <w:color w:val="000000" w:themeColor="text1"/>
          <w:sz w:val="24"/>
          <w:szCs w:val="24"/>
        </w:rPr>
        <w:t xml:space="preserve"> estación ATMOS 41 cuenta con los mismos sensores, pero calcula el ET0 utilizando un método aproximado basado en </w:t>
      </w:r>
      <w:proofErr w:type="spellStart"/>
      <w:r w:rsidR="00E80454" w:rsidRPr="009A5149">
        <w:rPr>
          <w:rFonts w:ascii="Cambria" w:hAnsi="Cambria" w:cs="Arial"/>
          <w:color w:val="000000" w:themeColor="text1"/>
          <w:sz w:val="24"/>
          <w:szCs w:val="24"/>
        </w:rPr>
        <w:t>Penman</w:t>
      </w:r>
      <w:proofErr w:type="spellEnd"/>
      <w:r w:rsidR="00E80454" w:rsidRPr="009A5149">
        <w:rPr>
          <w:rFonts w:ascii="Cambria" w:hAnsi="Cambria" w:cs="Arial"/>
          <w:color w:val="000000" w:themeColor="text1"/>
          <w:sz w:val="24"/>
          <w:szCs w:val="24"/>
        </w:rPr>
        <w:t xml:space="preserve"> Monteith por lo que los valores de los sensores se almacenan en una tabla y los del ET0 en otra.</w:t>
      </w:r>
    </w:p>
    <w:p w14:paraId="630FA665" w14:textId="77777777" w:rsidR="00E80454" w:rsidRPr="009A5149" w:rsidRDefault="00E80454" w:rsidP="00E80454">
      <w:pPr>
        <w:pStyle w:val="Descripcin"/>
        <w:jc w:val="center"/>
        <w:rPr>
          <w:rFonts w:ascii="Cambria" w:hAnsi="Cambria" w:cs="Arial"/>
          <w:i w:val="0"/>
          <w:iCs w:val="0"/>
          <w:color w:val="000000" w:themeColor="text1"/>
          <w:sz w:val="24"/>
          <w:szCs w:val="24"/>
        </w:rPr>
      </w:pPr>
      <w:r w:rsidRPr="009A5149">
        <w:rPr>
          <w:rFonts w:ascii="Cambria" w:hAnsi="Cambria" w:cs="Arial"/>
          <w:i w:val="0"/>
          <w:iCs w:val="0"/>
          <w:noProof/>
          <w:color w:val="000000" w:themeColor="text1"/>
          <w:sz w:val="24"/>
          <w:szCs w:val="24"/>
        </w:rPr>
        <w:lastRenderedPageBreak/>
        <w:drawing>
          <wp:inline distT="0" distB="0" distL="0" distR="0" wp14:anchorId="2EA6B077" wp14:editId="4BCC854B">
            <wp:extent cx="2516950" cy="2933700"/>
            <wp:effectExtent l="0" t="0" r="0" b="0"/>
            <wp:docPr id="45682570" name="Imagen 1"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2570" name="Imagen 1" descr="Mapa&#10;&#10;Descripción generada automáticamente"/>
                    <pic:cNvPicPr/>
                  </pic:nvPicPr>
                  <pic:blipFill>
                    <a:blip r:embed="rId17"/>
                    <a:stretch>
                      <a:fillRect/>
                    </a:stretch>
                  </pic:blipFill>
                  <pic:spPr>
                    <a:xfrm>
                      <a:off x="0" y="0"/>
                      <a:ext cx="2520350" cy="2937662"/>
                    </a:xfrm>
                    <a:prstGeom prst="rect">
                      <a:avLst/>
                    </a:prstGeom>
                  </pic:spPr>
                </pic:pic>
              </a:graphicData>
            </a:graphic>
          </wp:inline>
        </w:drawing>
      </w:r>
    </w:p>
    <w:p w14:paraId="6A6F6175" w14:textId="5C166FBC" w:rsidR="00E80454" w:rsidRDefault="00E80454" w:rsidP="00E80454">
      <w:pPr>
        <w:pStyle w:val="Descripcin"/>
        <w:jc w:val="center"/>
        <w:rPr>
          <w:rFonts w:ascii="Cambria" w:hAnsi="Cambria" w:cs="Arial"/>
          <w:i w:val="0"/>
          <w:iCs w:val="0"/>
          <w:color w:val="000000" w:themeColor="text1"/>
          <w:sz w:val="24"/>
          <w:szCs w:val="24"/>
        </w:rPr>
      </w:pPr>
      <w:bookmarkStart w:id="5" w:name="_Toc167705079"/>
      <w:r w:rsidRPr="009A5149">
        <w:rPr>
          <w:rFonts w:ascii="Cambria" w:hAnsi="Cambria"/>
          <w:sz w:val="24"/>
          <w:szCs w:val="24"/>
        </w:rPr>
        <w:t xml:space="preserve">Ilustración </w:t>
      </w:r>
      <w:r w:rsidRPr="009A5149">
        <w:rPr>
          <w:rFonts w:ascii="Cambria" w:hAnsi="Cambria"/>
          <w:sz w:val="24"/>
          <w:szCs w:val="24"/>
        </w:rPr>
        <w:fldChar w:fldCharType="begin"/>
      </w:r>
      <w:r w:rsidRPr="009A5149">
        <w:rPr>
          <w:rFonts w:ascii="Cambria" w:hAnsi="Cambria"/>
          <w:sz w:val="24"/>
          <w:szCs w:val="24"/>
        </w:rPr>
        <w:instrText xml:space="preserve"> SEQ Ilustración \* ARABIC </w:instrText>
      </w:r>
      <w:r w:rsidRPr="009A5149">
        <w:rPr>
          <w:rFonts w:ascii="Cambria" w:hAnsi="Cambria"/>
          <w:sz w:val="24"/>
          <w:szCs w:val="24"/>
        </w:rPr>
        <w:fldChar w:fldCharType="separate"/>
      </w:r>
      <w:r w:rsidR="0094441C">
        <w:rPr>
          <w:rFonts w:ascii="Cambria" w:hAnsi="Cambria"/>
          <w:noProof/>
          <w:sz w:val="24"/>
          <w:szCs w:val="24"/>
        </w:rPr>
        <w:t>3</w:t>
      </w:r>
      <w:r w:rsidRPr="009A5149">
        <w:rPr>
          <w:rFonts w:ascii="Cambria" w:hAnsi="Cambria"/>
          <w:noProof/>
          <w:sz w:val="24"/>
          <w:szCs w:val="24"/>
        </w:rPr>
        <w:fldChar w:fldCharType="end"/>
      </w:r>
      <w:r w:rsidRPr="009A5149">
        <w:rPr>
          <w:rFonts w:ascii="Cambria" w:hAnsi="Cambria"/>
          <w:sz w:val="24"/>
          <w:szCs w:val="24"/>
        </w:rPr>
        <w:t>:</w:t>
      </w:r>
      <w:r w:rsidRPr="009A5149">
        <w:rPr>
          <w:rFonts w:ascii="Cambria" w:hAnsi="Cambria" w:cs="Arial"/>
          <w:color w:val="000000" w:themeColor="text1"/>
          <w:sz w:val="24"/>
          <w:szCs w:val="24"/>
        </w:rPr>
        <w:t xml:space="preserve"> </w:t>
      </w:r>
      <w:r w:rsidRPr="009A5149">
        <w:rPr>
          <w:rFonts w:ascii="Cambria" w:hAnsi="Cambria" w:cs="Arial"/>
          <w:i w:val="0"/>
          <w:iCs w:val="0"/>
          <w:color w:val="000000" w:themeColor="text1"/>
          <w:sz w:val="24"/>
          <w:szCs w:val="24"/>
        </w:rPr>
        <w:t>Ubicación de la estación meteorológica encargada de OCAÑERA</w:t>
      </w:r>
      <w:bookmarkEnd w:id="5"/>
    </w:p>
    <w:p w14:paraId="3DF3F0E7" w14:textId="77777777" w:rsidR="004754B0" w:rsidRPr="009A5149" w:rsidRDefault="004754B0" w:rsidP="00671463">
      <w:pPr>
        <w:jc w:val="center"/>
        <w:rPr>
          <w:i/>
          <w:iCs/>
        </w:rPr>
      </w:pPr>
      <w:r w:rsidRPr="009A5149">
        <w:rPr>
          <w:i/>
          <w:iCs/>
          <w:noProof/>
        </w:rPr>
        <w:drawing>
          <wp:inline distT="0" distB="0" distL="0" distR="0" wp14:anchorId="53D50EA1" wp14:editId="6B131D0F">
            <wp:extent cx="5684278" cy="1878037"/>
            <wp:effectExtent l="0" t="0" r="0" b="8255"/>
            <wp:docPr id="219757697"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57697" name="Imagen 1" descr="Interfaz de usuario gráfica, Aplicación, Tabla, Excel&#10;&#10;Descripción generada automáticamente"/>
                    <pic:cNvPicPr/>
                  </pic:nvPicPr>
                  <pic:blipFill rotWithShape="1">
                    <a:blip r:embed="rId18"/>
                    <a:srcRect b="25243"/>
                    <a:stretch/>
                  </pic:blipFill>
                  <pic:spPr bwMode="auto">
                    <a:xfrm>
                      <a:off x="0" y="0"/>
                      <a:ext cx="5759769" cy="1902979"/>
                    </a:xfrm>
                    <a:prstGeom prst="rect">
                      <a:avLst/>
                    </a:prstGeom>
                    <a:ln>
                      <a:noFill/>
                    </a:ln>
                    <a:extLst>
                      <a:ext uri="{53640926-AAD7-44D8-BBD7-CCE9431645EC}">
                        <a14:shadowObscured xmlns:a14="http://schemas.microsoft.com/office/drawing/2010/main"/>
                      </a:ext>
                    </a:extLst>
                  </pic:spPr>
                </pic:pic>
              </a:graphicData>
            </a:graphic>
          </wp:inline>
        </w:drawing>
      </w:r>
    </w:p>
    <w:p w14:paraId="526DA80E" w14:textId="77777777" w:rsidR="004754B0" w:rsidRPr="009A5149" w:rsidRDefault="004754B0" w:rsidP="004754B0">
      <w:pPr>
        <w:pStyle w:val="Descripcin"/>
        <w:jc w:val="both"/>
        <w:rPr>
          <w:rFonts w:ascii="Cambria" w:hAnsi="Cambria" w:cs="Arial"/>
          <w:color w:val="000000" w:themeColor="text1"/>
          <w:sz w:val="24"/>
          <w:szCs w:val="24"/>
        </w:rPr>
      </w:pPr>
      <w:bookmarkStart w:id="6" w:name="_Toc167705081"/>
      <w:r w:rsidRPr="009A5149">
        <w:rPr>
          <w:rFonts w:ascii="Cambria" w:hAnsi="Cambria"/>
          <w:sz w:val="24"/>
          <w:szCs w:val="24"/>
        </w:rPr>
        <w:t xml:space="preserve">Ilustración </w:t>
      </w:r>
      <w:r w:rsidRPr="009A5149">
        <w:rPr>
          <w:rFonts w:ascii="Cambria" w:hAnsi="Cambria"/>
          <w:sz w:val="24"/>
          <w:szCs w:val="24"/>
        </w:rPr>
        <w:fldChar w:fldCharType="begin"/>
      </w:r>
      <w:r w:rsidRPr="009A5149">
        <w:rPr>
          <w:rFonts w:ascii="Cambria" w:hAnsi="Cambria"/>
          <w:sz w:val="24"/>
          <w:szCs w:val="24"/>
        </w:rPr>
        <w:instrText xml:space="preserve"> SEQ Ilustración \* ARABIC </w:instrText>
      </w:r>
      <w:r w:rsidRPr="009A5149">
        <w:rPr>
          <w:rFonts w:ascii="Cambria" w:hAnsi="Cambria"/>
          <w:sz w:val="24"/>
          <w:szCs w:val="24"/>
        </w:rPr>
        <w:fldChar w:fldCharType="separate"/>
      </w:r>
      <w:r>
        <w:rPr>
          <w:rFonts w:ascii="Cambria" w:hAnsi="Cambria"/>
          <w:noProof/>
          <w:sz w:val="24"/>
          <w:szCs w:val="24"/>
        </w:rPr>
        <w:t>4</w:t>
      </w:r>
      <w:r w:rsidRPr="009A5149">
        <w:rPr>
          <w:rFonts w:ascii="Cambria" w:hAnsi="Cambria"/>
          <w:noProof/>
          <w:sz w:val="24"/>
          <w:szCs w:val="24"/>
        </w:rPr>
        <w:fldChar w:fldCharType="end"/>
      </w:r>
      <w:r w:rsidRPr="009A5149">
        <w:rPr>
          <w:rFonts w:ascii="Cambria" w:hAnsi="Cambria"/>
          <w:sz w:val="24"/>
          <w:szCs w:val="24"/>
        </w:rPr>
        <w:t>:</w:t>
      </w:r>
      <w:r w:rsidRPr="009A5149">
        <w:rPr>
          <w:rFonts w:ascii="Cambria" w:hAnsi="Cambria" w:cs="Arial"/>
          <w:color w:val="000000" w:themeColor="text1"/>
          <w:sz w:val="24"/>
          <w:szCs w:val="24"/>
        </w:rPr>
        <w:t xml:space="preserve"> Registros de información climática visualizados en </w:t>
      </w:r>
      <w:proofErr w:type="spellStart"/>
      <w:r w:rsidRPr="009A5149">
        <w:rPr>
          <w:rFonts w:ascii="Cambria" w:hAnsi="Cambria" w:cs="Arial"/>
          <w:color w:val="000000" w:themeColor="text1"/>
          <w:sz w:val="24"/>
          <w:szCs w:val="24"/>
        </w:rPr>
        <w:t>Zentracloud</w:t>
      </w:r>
      <w:bookmarkEnd w:id="6"/>
      <w:proofErr w:type="spellEnd"/>
    </w:p>
    <w:p w14:paraId="1BE3CE4E" w14:textId="77777777" w:rsidR="00E80454" w:rsidRPr="009A5149" w:rsidRDefault="00E80454" w:rsidP="00E80454">
      <w:pPr>
        <w:jc w:val="both"/>
        <w:rPr>
          <w:rFonts w:cs="Arial"/>
          <w:color w:val="000000" w:themeColor="text1"/>
        </w:rPr>
      </w:pPr>
      <w:bookmarkStart w:id="7" w:name="_Ref85090544"/>
      <w:r w:rsidRPr="009A5149">
        <w:rPr>
          <w:rFonts w:cs="Arial"/>
          <w:color w:val="000000" w:themeColor="text1"/>
        </w:rPr>
        <w:t xml:space="preserve">Tabla </w:t>
      </w:r>
      <w:r w:rsidRPr="009A5149">
        <w:rPr>
          <w:rFonts w:cs="Arial"/>
          <w:color w:val="000000" w:themeColor="text1"/>
        </w:rPr>
        <w:fldChar w:fldCharType="begin"/>
      </w:r>
      <w:r w:rsidRPr="009A5149">
        <w:rPr>
          <w:rFonts w:cs="Arial"/>
          <w:color w:val="000000" w:themeColor="text1"/>
        </w:rPr>
        <w:instrText xml:space="preserve"> SEQ Tabla \* ARABIC </w:instrText>
      </w:r>
      <w:r w:rsidRPr="009A5149">
        <w:rPr>
          <w:rFonts w:cs="Arial"/>
          <w:color w:val="000000" w:themeColor="text1"/>
        </w:rPr>
        <w:fldChar w:fldCharType="separate"/>
      </w:r>
      <w:r w:rsidRPr="009A5149">
        <w:rPr>
          <w:rFonts w:cs="Arial"/>
          <w:noProof/>
          <w:color w:val="000000" w:themeColor="text1"/>
        </w:rPr>
        <w:t>1</w:t>
      </w:r>
      <w:r w:rsidRPr="009A5149">
        <w:rPr>
          <w:rFonts w:cs="Arial"/>
          <w:color w:val="000000" w:themeColor="text1"/>
        </w:rPr>
        <w:fldChar w:fldCharType="end"/>
      </w:r>
      <w:bookmarkEnd w:id="7"/>
      <w:r w:rsidRPr="009A5149">
        <w:rPr>
          <w:rFonts w:cs="Arial"/>
          <w:color w:val="000000" w:themeColor="text1"/>
        </w:rPr>
        <w:t xml:space="preserve"> Aspectos generales de localización de las estaciones meteorológicas</w:t>
      </w:r>
    </w:p>
    <w:tbl>
      <w:tblPr>
        <w:tblStyle w:val="Tablaconcuadrcula1clara"/>
        <w:tblW w:w="10718" w:type="dxa"/>
        <w:jc w:val="center"/>
        <w:tblLook w:val="04A0" w:firstRow="1" w:lastRow="0" w:firstColumn="1" w:lastColumn="0" w:noHBand="0" w:noVBand="1"/>
      </w:tblPr>
      <w:tblGrid>
        <w:gridCol w:w="1258"/>
        <w:gridCol w:w="2050"/>
        <w:gridCol w:w="1463"/>
        <w:gridCol w:w="1601"/>
        <w:gridCol w:w="1727"/>
        <w:gridCol w:w="1104"/>
        <w:gridCol w:w="1515"/>
      </w:tblGrid>
      <w:tr w:rsidR="00E80454" w:rsidRPr="009A5149" w14:paraId="362D652A" w14:textId="77777777" w:rsidTr="004754B0">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258" w:type="dxa"/>
            <w:vAlign w:val="center"/>
          </w:tcPr>
          <w:p w14:paraId="0D6E4EA5" w14:textId="77777777" w:rsidR="00E80454" w:rsidRPr="009A5149" w:rsidRDefault="00E80454" w:rsidP="006636C0">
            <w:pPr>
              <w:pStyle w:val="Sinespaciado"/>
              <w:jc w:val="center"/>
              <w:rPr>
                <w:rFonts w:ascii="Cambria" w:hAnsi="Cambria" w:cs="Arial"/>
                <w:color w:val="000000" w:themeColor="text1"/>
                <w:sz w:val="20"/>
                <w:szCs w:val="20"/>
              </w:rPr>
            </w:pPr>
            <w:r w:rsidRPr="009A5149">
              <w:rPr>
                <w:rFonts w:ascii="Cambria" w:hAnsi="Cambria" w:cs="Arial"/>
                <w:color w:val="000000" w:themeColor="text1"/>
                <w:sz w:val="20"/>
                <w:szCs w:val="20"/>
              </w:rPr>
              <w:t xml:space="preserve">Código </w:t>
            </w:r>
            <w:proofErr w:type="spellStart"/>
            <w:r w:rsidRPr="009A5149">
              <w:rPr>
                <w:rFonts w:ascii="Cambria" w:hAnsi="Cambria" w:cs="Arial"/>
                <w:color w:val="000000" w:themeColor="text1"/>
                <w:sz w:val="20"/>
                <w:szCs w:val="20"/>
              </w:rPr>
              <w:t>Estación</w:t>
            </w:r>
            <w:proofErr w:type="spellEnd"/>
          </w:p>
        </w:tc>
        <w:tc>
          <w:tcPr>
            <w:tcW w:w="2050" w:type="dxa"/>
            <w:vAlign w:val="center"/>
          </w:tcPr>
          <w:p w14:paraId="5BCBCE48" w14:textId="77777777" w:rsidR="00E80454" w:rsidRPr="009A5149" w:rsidRDefault="00E80454" w:rsidP="006636C0">
            <w:pPr>
              <w:pStyle w:val="Sinespaciado"/>
              <w:jc w:val="center"/>
              <w:cnfStyle w:val="100000000000" w:firstRow="1" w:lastRow="0" w:firstColumn="0" w:lastColumn="0" w:oddVBand="0" w:evenVBand="0" w:oddHBand="0" w:evenHBand="0" w:firstRowFirstColumn="0" w:firstRowLastColumn="0" w:lastRowFirstColumn="0" w:lastRowLastColumn="0"/>
              <w:rPr>
                <w:rFonts w:ascii="Cambria" w:hAnsi="Cambria" w:cs="Arial"/>
                <w:color w:val="000000" w:themeColor="text1"/>
                <w:sz w:val="20"/>
                <w:szCs w:val="20"/>
              </w:rPr>
            </w:pPr>
            <w:r w:rsidRPr="009A5149">
              <w:rPr>
                <w:rFonts w:ascii="Cambria" w:hAnsi="Cambria" w:cs="Arial"/>
                <w:color w:val="000000" w:themeColor="text1"/>
                <w:sz w:val="20"/>
                <w:szCs w:val="20"/>
              </w:rPr>
              <w:t xml:space="preserve">Nombre </w:t>
            </w:r>
            <w:proofErr w:type="spellStart"/>
            <w:r w:rsidRPr="009A5149">
              <w:rPr>
                <w:rFonts w:ascii="Cambria" w:hAnsi="Cambria" w:cs="Arial"/>
                <w:color w:val="000000" w:themeColor="text1"/>
                <w:sz w:val="20"/>
                <w:szCs w:val="20"/>
              </w:rPr>
              <w:t>Predio</w:t>
            </w:r>
            <w:proofErr w:type="spellEnd"/>
          </w:p>
        </w:tc>
        <w:tc>
          <w:tcPr>
            <w:tcW w:w="1463" w:type="dxa"/>
            <w:vAlign w:val="center"/>
          </w:tcPr>
          <w:p w14:paraId="34B57ECB" w14:textId="77777777" w:rsidR="00E80454" w:rsidRPr="009A5149" w:rsidRDefault="00E80454" w:rsidP="006636C0">
            <w:pPr>
              <w:pStyle w:val="Sinespaciado"/>
              <w:jc w:val="center"/>
              <w:cnfStyle w:val="100000000000" w:firstRow="1" w:lastRow="0" w:firstColumn="0" w:lastColumn="0" w:oddVBand="0" w:evenVBand="0" w:oddHBand="0" w:evenHBand="0" w:firstRowFirstColumn="0" w:firstRowLastColumn="0" w:lastRowFirstColumn="0" w:lastRowLastColumn="0"/>
              <w:rPr>
                <w:rFonts w:ascii="Cambria" w:hAnsi="Cambria" w:cs="Arial"/>
                <w:color w:val="000000" w:themeColor="text1"/>
                <w:sz w:val="20"/>
                <w:szCs w:val="20"/>
              </w:rPr>
            </w:pPr>
            <w:r w:rsidRPr="009A5149">
              <w:rPr>
                <w:rFonts w:ascii="Cambria" w:hAnsi="Cambria" w:cs="Arial"/>
                <w:color w:val="000000" w:themeColor="text1"/>
                <w:sz w:val="20"/>
                <w:szCs w:val="20"/>
              </w:rPr>
              <w:t>Municipio</w:t>
            </w:r>
          </w:p>
        </w:tc>
        <w:tc>
          <w:tcPr>
            <w:tcW w:w="1601" w:type="dxa"/>
            <w:vAlign w:val="center"/>
          </w:tcPr>
          <w:p w14:paraId="31CDF508" w14:textId="77777777" w:rsidR="00E80454" w:rsidRPr="009A5149" w:rsidRDefault="00E80454" w:rsidP="006636C0">
            <w:pPr>
              <w:pStyle w:val="Sinespaciado"/>
              <w:jc w:val="center"/>
              <w:cnfStyle w:val="100000000000" w:firstRow="1" w:lastRow="0" w:firstColumn="0" w:lastColumn="0" w:oddVBand="0" w:evenVBand="0" w:oddHBand="0" w:evenHBand="0" w:firstRowFirstColumn="0" w:firstRowLastColumn="0" w:lastRowFirstColumn="0" w:lastRowLastColumn="0"/>
              <w:rPr>
                <w:rFonts w:ascii="Cambria" w:hAnsi="Cambria" w:cs="Arial"/>
                <w:color w:val="000000" w:themeColor="text1"/>
                <w:sz w:val="20"/>
                <w:szCs w:val="20"/>
              </w:rPr>
            </w:pPr>
            <w:proofErr w:type="spellStart"/>
            <w:r w:rsidRPr="009A5149">
              <w:rPr>
                <w:rFonts w:ascii="Cambria" w:hAnsi="Cambria" w:cs="Arial"/>
                <w:color w:val="000000" w:themeColor="text1"/>
                <w:sz w:val="20"/>
                <w:szCs w:val="20"/>
              </w:rPr>
              <w:t>Latitud</w:t>
            </w:r>
            <w:proofErr w:type="spellEnd"/>
          </w:p>
        </w:tc>
        <w:tc>
          <w:tcPr>
            <w:tcW w:w="1727" w:type="dxa"/>
            <w:vAlign w:val="center"/>
          </w:tcPr>
          <w:p w14:paraId="453E1217" w14:textId="77777777" w:rsidR="00E80454" w:rsidRPr="009A5149" w:rsidRDefault="00E80454" w:rsidP="006636C0">
            <w:pPr>
              <w:pStyle w:val="Sinespaciado"/>
              <w:jc w:val="center"/>
              <w:cnfStyle w:val="100000000000" w:firstRow="1" w:lastRow="0" w:firstColumn="0" w:lastColumn="0" w:oddVBand="0" w:evenVBand="0" w:oddHBand="0" w:evenHBand="0" w:firstRowFirstColumn="0" w:firstRowLastColumn="0" w:lastRowFirstColumn="0" w:lastRowLastColumn="0"/>
              <w:rPr>
                <w:rFonts w:ascii="Cambria" w:hAnsi="Cambria" w:cs="Arial"/>
                <w:color w:val="000000" w:themeColor="text1"/>
                <w:sz w:val="20"/>
                <w:szCs w:val="20"/>
              </w:rPr>
            </w:pPr>
            <w:proofErr w:type="spellStart"/>
            <w:r w:rsidRPr="009A5149">
              <w:rPr>
                <w:rFonts w:ascii="Cambria" w:hAnsi="Cambria" w:cs="Arial"/>
                <w:color w:val="000000" w:themeColor="text1"/>
                <w:sz w:val="20"/>
                <w:szCs w:val="20"/>
              </w:rPr>
              <w:t>Longitud</w:t>
            </w:r>
            <w:proofErr w:type="spellEnd"/>
          </w:p>
        </w:tc>
        <w:tc>
          <w:tcPr>
            <w:tcW w:w="1104" w:type="dxa"/>
            <w:vAlign w:val="center"/>
          </w:tcPr>
          <w:p w14:paraId="7948E28E" w14:textId="77777777" w:rsidR="00E80454" w:rsidRPr="009A5149" w:rsidRDefault="00E80454" w:rsidP="006636C0">
            <w:pPr>
              <w:pStyle w:val="Sinespaciado"/>
              <w:jc w:val="center"/>
              <w:cnfStyle w:val="100000000000" w:firstRow="1" w:lastRow="0" w:firstColumn="0" w:lastColumn="0" w:oddVBand="0" w:evenVBand="0" w:oddHBand="0" w:evenHBand="0" w:firstRowFirstColumn="0" w:firstRowLastColumn="0" w:lastRowFirstColumn="0" w:lastRowLastColumn="0"/>
              <w:rPr>
                <w:rFonts w:ascii="Cambria" w:hAnsi="Cambria" w:cs="Arial"/>
                <w:b w:val="0"/>
                <w:color w:val="000000" w:themeColor="text1"/>
                <w:sz w:val="20"/>
                <w:szCs w:val="20"/>
              </w:rPr>
            </w:pPr>
            <w:proofErr w:type="spellStart"/>
            <w:r w:rsidRPr="009A5149">
              <w:rPr>
                <w:rFonts w:ascii="Cambria" w:hAnsi="Cambria" w:cs="Arial"/>
                <w:color w:val="000000" w:themeColor="text1"/>
                <w:sz w:val="20"/>
                <w:szCs w:val="20"/>
              </w:rPr>
              <w:t>Elevación</w:t>
            </w:r>
            <w:proofErr w:type="spellEnd"/>
          </w:p>
          <w:p w14:paraId="7C28587E" w14:textId="77777777" w:rsidR="00E80454" w:rsidRPr="009A5149" w:rsidRDefault="00E80454" w:rsidP="006636C0">
            <w:pPr>
              <w:pStyle w:val="Sinespaciado"/>
              <w:jc w:val="center"/>
              <w:cnfStyle w:val="100000000000" w:firstRow="1" w:lastRow="0" w:firstColumn="0" w:lastColumn="0" w:oddVBand="0" w:evenVBand="0" w:oddHBand="0" w:evenHBand="0" w:firstRowFirstColumn="0" w:firstRowLastColumn="0" w:lastRowFirstColumn="0" w:lastRowLastColumn="0"/>
              <w:rPr>
                <w:rFonts w:ascii="Cambria" w:hAnsi="Cambria" w:cs="Arial"/>
                <w:color w:val="000000" w:themeColor="text1"/>
                <w:sz w:val="20"/>
                <w:szCs w:val="20"/>
              </w:rPr>
            </w:pPr>
            <w:proofErr w:type="spellStart"/>
            <w:r w:rsidRPr="009A5149">
              <w:rPr>
                <w:rFonts w:ascii="Cambria" w:hAnsi="Cambria" w:cs="Arial"/>
                <w:color w:val="000000" w:themeColor="text1"/>
                <w:sz w:val="20"/>
                <w:szCs w:val="20"/>
              </w:rPr>
              <w:t>msnm</w:t>
            </w:r>
            <w:proofErr w:type="spellEnd"/>
          </w:p>
        </w:tc>
        <w:tc>
          <w:tcPr>
            <w:tcW w:w="1515" w:type="dxa"/>
            <w:vAlign w:val="center"/>
          </w:tcPr>
          <w:p w14:paraId="32D7E42B" w14:textId="77777777" w:rsidR="00E80454" w:rsidRPr="009A5149" w:rsidRDefault="00E80454" w:rsidP="006636C0">
            <w:pPr>
              <w:pStyle w:val="Sinespaciado"/>
              <w:jc w:val="center"/>
              <w:cnfStyle w:val="100000000000" w:firstRow="1" w:lastRow="0" w:firstColumn="0" w:lastColumn="0" w:oddVBand="0" w:evenVBand="0" w:oddHBand="0" w:evenHBand="0" w:firstRowFirstColumn="0" w:firstRowLastColumn="0" w:lastRowFirstColumn="0" w:lastRowLastColumn="0"/>
              <w:rPr>
                <w:rFonts w:ascii="Cambria" w:hAnsi="Cambria" w:cs="Arial"/>
                <w:b w:val="0"/>
                <w:color w:val="000000" w:themeColor="text1"/>
                <w:sz w:val="20"/>
                <w:szCs w:val="20"/>
              </w:rPr>
            </w:pPr>
            <w:proofErr w:type="spellStart"/>
            <w:r w:rsidRPr="009A5149">
              <w:rPr>
                <w:rFonts w:ascii="Cambria" w:hAnsi="Cambria" w:cs="Arial"/>
                <w:color w:val="000000" w:themeColor="text1"/>
                <w:sz w:val="20"/>
                <w:szCs w:val="20"/>
              </w:rPr>
              <w:t>Fecha</w:t>
            </w:r>
            <w:proofErr w:type="spellEnd"/>
          </w:p>
          <w:p w14:paraId="1F590BFB" w14:textId="77777777" w:rsidR="00E80454" w:rsidRPr="009A5149" w:rsidRDefault="00E80454" w:rsidP="006636C0">
            <w:pPr>
              <w:pStyle w:val="Sinespaciado"/>
              <w:jc w:val="center"/>
              <w:cnfStyle w:val="100000000000" w:firstRow="1" w:lastRow="0" w:firstColumn="0" w:lastColumn="0" w:oddVBand="0" w:evenVBand="0" w:oddHBand="0" w:evenHBand="0" w:firstRowFirstColumn="0" w:firstRowLastColumn="0" w:lastRowFirstColumn="0" w:lastRowLastColumn="0"/>
              <w:rPr>
                <w:rFonts w:ascii="Cambria" w:hAnsi="Cambria" w:cs="Arial"/>
                <w:color w:val="000000" w:themeColor="text1"/>
                <w:sz w:val="20"/>
                <w:szCs w:val="20"/>
              </w:rPr>
            </w:pPr>
            <w:proofErr w:type="spellStart"/>
            <w:r w:rsidRPr="009A5149">
              <w:rPr>
                <w:rFonts w:ascii="Cambria" w:hAnsi="Cambria" w:cs="Arial"/>
                <w:color w:val="000000" w:themeColor="text1"/>
                <w:sz w:val="20"/>
                <w:szCs w:val="20"/>
              </w:rPr>
              <w:t>Instalación</w:t>
            </w:r>
            <w:proofErr w:type="spellEnd"/>
          </w:p>
        </w:tc>
      </w:tr>
      <w:tr w:rsidR="00E80454" w:rsidRPr="009A5149" w14:paraId="36BF3CA2" w14:textId="77777777" w:rsidTr="004754B0">
        <w:trPr>
          <w:jc w:val="center"/>
        </w:trPr>
        <w:tc>
          <w:tcPr>
            <w:cnfStyle w:val="001000000000" w:firstRow="0" w:lastRow="0" w:firstColumn="1" w:lastColumn="0" w:oddVBand="0" w:evenVBand="0" w:oddHBand="0" w:evenHBand="0" w:firstRowFirstColumn="0" w:firstRowLastColumn="0" w:lastRowFirstColumn="0" w:lastRowLastColumn="0"/>
            <w:tcW w:w="1258" w:type="dxa"/>
          </w:tcPr>
          <w:p w14:paraId="74E6EC6D" w14:textId="77777777" w:rsidR="00E80454" w:rsidRPr="009A5149" w:rsidRDefault="00E80454" w:rsidP="006636C0">
            <w:pPr>
              <w:pStyle w:val="Sinespaciado"/>
              <w:jc w:val="both"/>
              <w:rPr>
                <w:rFonts w:ascii="Cambria" w:hAnsi="Cambria" w:cs="Arial"/>
                <w:b w:val="0"/>
                <w:bCs w:val="0"/>
                <w:color w:val="000000" w:themeColor="text1"/>
                <w:sz w:val="24"/>
                <w:szCs w:val="24"/>
              </w:rPr>
            </w:pPr>
            <w:r w:rsidRPr="009A5149">
              <w:rPr>
                <w:rFonts w:ascii="Cambria" w:hAnsi="Cambria" w:cs="Arial"/>
                <w:b w:val="0"/>
                <w:bCs w:val="0"/>
                <w:color w:val="000000" w:themeColor="text1"/>
                <w:sz w:val="24"/>
                <w:szCs w:val="24"/>
              </w:rPr>
              <w:t>OCAÑERA</w:t>
            </w:r>
          </w:p>
        </w:tc>
        <w:tc>
          <w:tcPr>
            <w:tcW w:w="2050" w:type="dxa"/>
          </w:tcPr>
          <w:p w14:paraId="5A090D28" w14:textId="77777777" w:rsidR="00E80454" w:rsidRPr="009A5149" w:rsidRDefault="00E80454" w:rsidP="006636C0">
            <w:pPr>
              <w:pStyle w:val="Sinespaciado"/>
              <w:jc w:val="both"/>
              <w:cnfStyle w:val="000000000000" w:firstRow="0" w:lastRow="0" w:firstColumn="0" w:lastColumn="0" w:oddVBand="0" w:evenVBand="0" w:oddHBand="0" w:evenHBand="0" w:firstRowFirstColumn="0" w:firstRowLastColumn="0" w:lastRowFirstColumn="0" w:lastRowLastColumn="0"/>
              <w:rPr>
                <w:rFonts w:ascii="Cambria" w:hAnsi="Cambria" w:cs="Arial"/>
                <w:bCs/>
                <w:color w:val="000000" w:themeColor="text1"/>
                <w:sz w:val="24"/>
                <w:szCs w:val="24"/>
              </w:rPr>
            </w:pPr>
            <w:r w:rsidRPr="009A5149">
              <w:rPr>
                <w:rFonts w:ascii="Cambria" w:hAnsi="Cambria" w:cs="Arial"/>
                <w:bCs/>
                <w:color w:val="000000" w:themeColor="text1"/>
                <w:sz w:val="24"/>
                <w:szCs w:val="24"/>
              </w:rPr>
              <w:t>Ocaña</w:t>
            </w:r>
          </w:p>
        </w:tc>
        <w:tc>
          <w:tcPr>
            <w:tcW w:w="1463" w:type="dxa"/>
          </w:tcPr>
          <w:p w14:paraId="284A8DA0" w14:textId="77777777" w:rsidR="00E80454" w:rsidRPr="009A5149" w:rsidRDefault="00E80454" w:rsidP="006636C0">
            <w:pPr>
              <w:pStyle w:val="Sinespaciado"/>
              <w:jc w:val="both"/>
              <w:cnfStyle w:val="000000000000" w:firstRow="0" w:lastRow="0" w:firstColumn="0" w:lastColumn="0" w:oddVBand="0" w:evenVBand="0" w:oddHBand="0" w:evenHBand="0" w:firstRowFirstColumn="0" w:firstRowLastColumn="0" w:lastRowFirstColumn="0" w:lastRowLastColumn="0"/>
              <w:rPr>
                <w:rFonts w:ascii="Cambria" w:hAnsi="Cambria" w:cs="Arial"/>
                <w:bCs/>
                <w:color w:val="000000" w:themeColor="text1"/>
                <w:sz w:val="24"/>
                <w:szCs w:val="24"/>
              </w:rPr>
            </w:pPr>
            <w:r w:rsidRPr="009A5149">
              <w:rPr>
                <w:rFonts w:ascii="Cambria" w:hAnsi="Cambria" w:cs="Arial"/>
                <w:bCs/>
                <w:color w:val="000000" w:themeColor="text1"/>
                <w:sz w:val="24"/>
                <w:szCs w:val="24"/>
              </w:rPr>
              <w:t>Ocaña</w:t>
            </w:r>
          </w:p>
        </w:tc>
        <w:tc>
          <w:tcPr>
            <w:tcW w:w="1601" w:type="dxa"/>
          </w:tcPr>
          <w:p w14:paraId="4F2801A6" w14:textId="77777777" w:rsidR="00E80454" w:rsidRPr="009A5149" w:rsidRDefault="00E80454" w:rsidP="006636C0">
            <w:pPr>
              <w:pStyle w:val="Sinespaciado"/>
              <w:jc w:val="both"/>
              <w:cnfStyle w:val="000000000000" w:firstRow="0" w:lastRow="0" w:firstColumn="0" w:lastColumn="0" w:oddVBand="0" w:evenVBand="0" w:oddHBand="0" w:evenHBand="0" w:firstRowFirstColumn="0" w:firstRowLastColumn="0" w:lastRowFirstColumn="0" w:lastRowLastColumn="0"/>
              <w:rPr>
                <w:rFonts w:ascii="Cambria" w:hAnsi="Cambria" w:cs="Arial"/>
                <w:bCs/>
                <w:color w:val="000000" w:themeColor="text1"/>
                <w:sz w:val="24"/>
                <w:szCs w:val="24"/>
              </w:rPr>
            </w:pPr>
            <w:r w:rsidRPr="009A5149">
              <w:rPr>
                <w:rFonts w:ascii="Cambria" w:hAnsi="Cambria" w:cs="Arial"/>
                <w:bCs/>
                <w:color w:val="000000" w:themeColor="text1"/>
                <w:sz w:val="24"/>
                <w:szCs w:val="24"/>
              </w:rPr>
              <w:t xml:space="preserve">8°13'58.8" N     </w:t>
            </w:r>
          </w:p>
        </w:tc>
        <w:tc>
          <w:tcPr>
            <w:tcW w:w="1727" w:type="dxa"/>
          </w:tcPr>
          <w:p w14:paraId="4CD424EE" w14:textId="77777777" w:rsidR="00E80454" w:rsidRPr="009A5149" w:rsidRDefault="00E80454" w:rsidP="006636C0">
            <w:pPr>
              <w:pStyle w:val="Sinespaciado"/>
              <w:jc w:val="both"/>
              <w:cnfStyle w:val="000000000000" w:firstRow="0" w:lastRow="0" w:firstColumn="0" w:lastColumn="0" w:oddVBand="0" w:evenVBand="0" w:oddHBand="0" w:evenHBand="0" w:firstRowFirstColumn="0" w:firstRowLastColumn="0" w:lastRowFirstColumn="0" w:lastRowLastColumn="0"/>
              <w:rPr>
                <w:rFonts w:ascii="Cambria" w:hAnsi="Cambria" w:cs="Arial"/>
                <w:bCs/>
                <w:color w:val="000000" w:themeColor="text1"/>
                <w:sz w:val="24"/>
                <w:szCs w:val="24"/>
              </w:rPr>
            </w:pPr>
            <w:r w:rsidRPr="009A5149">
              <w:rPr>
                <w:rFonts w:ascii="Cambria" w:hAnsi="Cambria" w:cs="Arial"/>
                <w:bCs/>
                <w:color w:val="000000" w:themeColor="text1"/>
                <w:sz w:val="24"/>
                <w:szCs w:val="24"/>
              </w:rPr>
              <w:t>73° 20' 60" W</w:t>
            </w:r>
          </w:p>
        </w:tc>
        <w:tc>
          <w:tcPr>
            <w:tcW w:w="1104" w:type="dxa"/>
          </w:tcPr>
          <w:p w14:paraId="0199A052" w14:textId="77777777" w:rsidR="00E80454" w:rsidRPr="009A5149" w:rsidRDefault="00E80454" w:rsidP="006636C0">
            <w:pPr>
              <w:pStyle w:val="Sinespaciado"/>
              <w:jc w:val="both"/>
              <w:cnfStyle w:val="000000000000" w:firstRow="0" w:lastRow="0" w:firstColumn="0" w:lastColumn="0" w:oddVBand="0" w:evenVBand="0" w:oddHBand="0" w:evenHBand="0" w:firstRowFirstColumn="0" w:firstRowLastColumn="0" w:lastRowFirstColumn="0" w:lastRowLastColumn="0"/>
              <w:rPr>
                <w:rFonts w:ascii="Cambria" w:hAnsi="Cambria" w:cs="Arial"/>
                <w:bCs/>
                <w:color w:val="000000" w:themeColor="text1"/>
                <w:sz w:val="24"/>
                <w:szCs w:val="24"/>
              </w:rPr>
            </w:pPr>
            <w:r w:rsidRPr="009A5149">
              <w:rPr>
                <w:rFonts w:ascii="Cambria" w:hAnsi="Cambria" w:cs="Arial"/>
                <w:bCs/>
                <w:color w:val="000000" w:themeColor="text1"/>
                <w:sz w:val="24"/>
                <w:szCs w:val="24"/>
              </w:rPr>
              <w:t>1581</w:t>
            </w:r>
          </w:p>
        </w:tc>
        <w:tc>
          <w:tcPr>
            <w:tcW w:w="1515" w:type="dxa"/>
          </w:tcPr>
          <w:p w14:paraId="7DA825CE" w14:textId="77777777" w:rsidR="00E80454" w:rsidRPr="009A5149" w:rsidRDefault="00E80454" w:rsidP="006636C0">
            <w:pPr>
              <w:pStyle w:val="Sinespaciado"/>
              <w:jc w:val="both"/>
              <w:cnfStyle w:val="000000000000" w:firstRow="0" w:lastRow="0" w:firstColumn="0" w:lastColumn="0" w:oddVBand="0" w:evenVBand="0" w:oddHBand="0" w:evenHBand="0" w:firstRowFirstColumn="0" w:firstRowLastColumn="0" w:lastRowFirstColumn="0" w:lastRowLastColumn="0"/>
              <w:rPr>
                <w:rFonts w:ascii="Cambria" w:hAnsi="Cambria" w:cs="Arial"/>
                <w:bCs/>
                <w:color w:val="000000" w:themeColor="text1"/>
                <w:sz w:val="24"/>
                <w:szCs w:val="24"/>
              </w:rPr>
            </w:pPr>
            <w:r w:rsidRPr="009A5149">
              <w:rPr>
                <w:rFonts w:ascii="Cambria" w:hAnsi="Cambria" w:cs="Arial"/>
                <w:bCs/>
                <w:color w:val="000000" w:themeColor="text1"/>
                <w:sz w:val="24"/>
                <w:szCs w:val="24"/>
              </w:rPr>
              <w:t>2022/12/01</w:t>
            </w:r>
          </w:p>
        </w:tc>
      </w:tr>
    </w:tbl>
    <w:p w14:paraId="6185EE56" w14:textId="08A947AB" w:rsidR="00E80454" w:rsidRPr="009A5149" w:rsidRDefault="004754B0" w:rsidP="00E80454">
      <w:pPr>
        <w:pStyle w:val="Textoindependiente2"/>
        <w:rPr>
          <w:rFonts w:ascii="Cambria" w:hAnsi="Cambria" w:cs="Arial"/>
          <w:color w:val="000000" w:themeColor="text1"/>
          <w:sz w:val="24"/>
          <w:szCs w:val="24"/>
        </w:rPr>
      </w:pPr>
      <w:r>
        <w:rPr>
          <w:rFonts w:ascii="Cambria" w:hAnsi="Cambria" w:cs="Arial"/>
          <w:color w:val="000000" w:themeColor="text1"/>
          <w:sz w:val="24"/>
          <w:szCs w:val="24"/>
        </w:rPr>
        <w:t>L</w:t>
      </w:r>
      <w:r w:rsidR="00E80454" w:rsidRPr="009A5149">
        <w:rPr>
          <w:rFonts w:ascii="Cambria" w:hAnsi="Cambria" w:cs="Arial"/>
          <w:color w:val="000000" w:themeColor="text1"/>
          <w:sz w:val="24"/>
          <w:szCs w:val="24"/>
        </w:rPr>
        <w:t>a estación ATMOS</w:t>
      </w:r>
      <w:r>
        <w:rPr>
          <w:rFonts w:ascii="Cambria" w:hAnsi="Cambria" w:cs="Arial"/>
          <w:color w:val="000000" w:themeColor="text1"/>
          <w:sz w:val="24"/>
          <w:szCs w:val="24"/>
        </w:rPr>
        <w:t xml:space="preserve"> </w:t>
      </w:r>
      <w:r w:rsidR="00E80454" w:rsidRPr="009A5149">
        <w:rPr>
          <w:rFonts w:ascii="Cambria" w:hAnsi="Cambria" w:cs="Arial"/>
          <w:color w:val="000000" w:themeColor="text1"/>
          <w:sz w:val="24"/>
          <w:szCs w:val="24"/>
        </w:rPr>
        <w:t xml:space="preserve">hace uso de la plataforma </w:t>
      </w:r>
      <w:proofErr w:type="spellStart"/>
      <w:r w:rsidR="00E80454" w:rsidRPr="009A5149">
        <w:rPr>
          <w:rFonts w:ascii="Cambria" w:hAnsi="Cambria" w:cs="Arial"/>
          <w:color w:val="000000" w:themeColor="text1"/>
          <w:sz w:val="24"/>
          <w:szCs w:val="24"/>
        </w:rPr>
        <w:t>ZentraCloud</w:t>
      </w:r>
      <w:proofErr w:type="spellEnd"/>
      <w:r w:rsidR="00E80454" w:rsidRPr="009A5149">
        <w:rPr>
          <w:rFonts w:ascii="Cambria" w:hAnsi="Cambria" w:cs="Arial"/>
          <w:color w:val="000000" w:themeColor="text1"/>
          <w:sz w:val="24"/>
          <w:szCs w:val="24"/>
        </w:rPr>
        <w:t xml:space="preserve"> con un intervalo de almacenamiento de 30 minutos</w:t>
      </w:r>
      <w:r>
        <w:rPr>
          <w:rFonts w:ascii="Cambria" w:hAnsi="Cambria" w:cs="Arial"/>
          <w:color w:val="000000" w:themeColor="text1"/>
          <w:sz w:val="24"/>
          <w:szCs w:val="24"/>
        </w:rPr>
        <w:t>, para almacenar y permitir la descarga de la información</w:t>
      </w:r>
      <w:r w:rsidR="00E80454" w:rsidRPr="009A5149">
        <w:rPr>
          <w:rFonts w:ascii="Cambria" w:hAnsi="Cambria" w:cs="Arial"/>
          <w:color w:val="000000" w:themeColor="text1"/>
          <w:sz w:val="24"/>
          <w:szCs w:val="24"/>
        </w:rPr>
        <w:t xml:space="preserve"> (Figura </w:t>
      </w:r>
      <w:r w:rsidR="00D65342">
        <w:rPr>
          <w:rFonts w:ascii="Cambria" w:hAnsi="Cambria" w:cs="Arial"/>
          <w:color w:val="000000" w:themeColor="text1"/>
          <w:sz w:val="24"/>
          <w:szCs w:val="24"/>
        </w:rPr>
        <w:t xml:space="preserve">4 y </w:t>
      </w:r>
      <w:r w:rsidR="00671463">
        <w:rPr>
          <w:rFonts w:ascii="Cambria" w:hAnsi="Cambria" w:cs="Arial"/>
          <w:color w:val="000000" w:themeColor="text1"/>
          <w:sz w:val="24"/>
          <w:szCs w:val="24"/>
        </w:rPr>
        <w:t>5</w:t>
      </w:r>
      <w:r w:rsidR="00E80454" w:rsidRPr="009A5149">
        <w:rPr>
          <w:rFonts w:ascii="Cambria" w:hAnsi="Cambria" w:cs="Arial"/>
          <w:color w:val="000000" w:themeColor="text1"/>
          <w:sz w:val="24"/>
          <w:szCs w:val="24"/>
        </w:rPr>
        <w:t>).</w:t>
      </w:r>
    </w:p>
    <w:p w14:paraId="6A155120" w14:textId="77777777" w:rsidR="00E80454" w:rsidRPr="009A5149" w:rsidRDefault="00E80454" w:rsidP="00E80454">
      <w:pPr>
        <w:pStyle w:val="Textoindependiente2"/>
        <w:rPr>
          <w:rFonts w:ascii="Cambria" w:hAnsi="Cambria" w:cs="Arial"/>
          <w:color w:val="000000" w:themeColor="text1"/>
          <w:sz w:val="24"/>
          <w:szCs w:val="24"/>
        </w:rPr>
      </w:pPr>
    </w:p>
    <w:p w14:paraId="2A9CF2F8" w14:textId="77777777" w:rsidR="00E80454" w:rsidRPr="009A5149" w:rsidRDefault="00E80454" w:rsidP="00E80454">
      <w:pPr>
        <w:jc w:val="center"/>
      </w:pPr>
      <w:r w:rsidRPr="009A5149">
        <w:rPr>
          <w:noProof/>
        </w:rPr>
        <w:drawing>
          <wp:inline distT="0" distB="0" distL="0" distR="0" wp14:anchorId="227B32DE" wp14:editId="69757606">
            <wp:extent cx="4248443" cy="2096340"/>
            <wp:effectExtent l="0" t="0" r="0" b="0"/>
            <wp:docPr id="360299447" name="Imagen 1"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99447" name="Imagen 1" descr="Interfaz de usuario gráfica, Gráfico&#10;&#10;Descripción generada automáticamente"/>
                    <pic:cNvPicPr/>
                  </pic:nvPicPr>
                  <pic:blipFill>
                    <a:blip r:embed="rId19"/>
                    <a:stretch>
                      <a:fillRect/>
                    </a:stretch>
                  </pic:blipFill>
                  <pic:spPr>
                    <a:xfrm>
                      <a:off x="0" y="0"/>
                      <a:ext cx="4286849" cy="2115291"/>
                    </a:xfrm>
                    <a:prstGeom prst="rect">
                      <a:avLst/>
                    </a:prstGeom>
                  </pic:spPr>
                </pic:pic>
              </a:graphicData>
            </a:graphic>
          </wp:inline>
        </w:drawing>
      </w:r>
    </w:p>
    <w:p w14:paraId="6221D74D" w14:textId="7A754C70" w:rsidR="00E80454" w:rsidRPr="009A5149" w:rsidRDefault="00E80454" w:rsidP="00E80454">
      <w:pPr>
        <w:pStyle w:val="Descripcin"/>
        <w:jc w:val="center"/>
        <w:rPr>
          <w:rFonts w:ascii="Cambria" w:hAnsi="Cambria" w:cs="Arial"/>
          <w:i w:val="0"/>
          <w:iCs w:val="0"/>
          <w:color w:val="000000" w:themeColor="text1"/>
          <w:sz w:val="24"/>
          <w:szCs w:val="24"/>
        </w:rPr>
      </w:pPr>
      <w:bookmarkStart w:id="8" w:name="_Toc167705085"/>
      <w:r w:rsidRPr="009A5149">
        <w:rPr>
          <w:rFonts w:ascii="Cambria" w:hAnsi="Cambria"/>
          <w:sz w:val="24"/>
          <w:szCs w:val="24"/>
        </w:rPr>
        <w:t xml:space="preserve">Ilustración </w:t>
      </w:r>
      <w:r w:rsidRPr="009A5149">
        <w:rPr>
          <w:rFonts w:ascii="Cambria" w:hAnsi="Cambria"/>
          <w:sz w:val="24"/>
          <w:szCs w:val="24"/>
        </w:rPr>
        <w:fldChar w:fldCharType="begin"/>
      </w:r>
      <w:r w:rsidRPr="009A5149">
        <w:rPr>
          <w:rFonts w:ascii="Cambria" w:hAnsi="Cambria"/>
          <w:sz w:val="24"/>
          <w:szCs w:val="24"/>
        </w:rPr>
        <w:instrText xml:space="preserve"> SEQ Ilustración \* ARABIC </w:instrText>
      </w:r>
      <w:r w:rsidRPr="009A5149">
        <w:rPr>
          <w:rFonts w:ascii="Cambria" w:hAnsi="Cambria"/>
          <w:sz w:val="24"/>
          <w:szCs w:val="24"/>
        </w:rPr>
        <w:fldChar w:fldCharType="separate"/>
      </w:r>
      <w:r w:rsidR="00D65342">
        <w:rPr>
          <w:rFonts w:ascii="Cambria" w:hAnsi="Cambria"/>
          <w:noProof/>
          <w:sz w:val="24"/>
          <w:szCs w:val="24"/>
        </w:rPr>
        <w:t>5</w:t>
      </w:r>
      <w:r w:rsidRPr="009A5149">
        <w:rPr>
          <w:rFonts w:ascii="Cambria" w:hAnsi="Cambria"/>
          <w:noProof/>
          <w:sz w:val="24"/>
          <w:szCs w:val="24"/>
        </w:rPr>
        <w:fldChar w:fldCharType="end"/>
      </w:r>
      <w:r w:rsidRPr="009A5149">
        <w:rPr>
          <w:rFonts w:ascii="Cambria" w:hAnsi="Cambria"/>
          <w:sz w:val="24"/>
          <w:szCs w:val="24"/>
        </w:rPr>
        <w:t>:</w:t>
      </w:r>
      <w:r w:rsidRPr="009A5149">
        <w:rPr>
          <w:rFonts w:ascii="Cambria" w:hAnsi="Cambria" w:cs="Arial"/>
          <w:color w:val="000000" w:themeColor="text1"/>
          <w:sz w:val="24"/>
          <w:szCs w:val="24"/>
        </w:rPr>
        <w:t xml:space="preserve"> </w:t>
      </w:r>
      <w:r w:rsidRPr="009A5149">
        <w:rPr>
          <w:rFonts w:ascii="Cambria" w:hAnsi="Cambria" w:cs="Arial"/>
          <w:i w:val="0"/>
          <w:iCs w:val="0"/>
          <w:color w:val="000000" w:themeColor="text1"/>
          <w:sz w:val="24"/>
          <w:szCs w:val="24"/>
        </w:rPr>
        <w:t>Segmento de grafica de la estación ATMOS 41</w:t>
      </w:r>
      <w:bookmarkEnd w:id="8"/>
    </w:p>
    <w:p w14:paraId="474DA28D" w14:textId="251A7411" w:rsidR="00E80454" w:rsidRPr="009A5149" w:rsidRDefault="00E80454" w:rsidP="00E80454">
      <w:pPr>
        <w:pStyle w:val="Sinespaciado"/>
        <w:jc w:val="both"/>
        <w:rPr>
          <w:rFonts w:ascii="Cambria" w:hAnsi="Cambria" w:cs="Arial"/>
          <w:sz w:val="24"/>
          <w:szCs w:val="24"/>
          <w:lang w:val="es-CO" w:eastAsia="es-CO"/>
        </w:rPr>
      </w:pPr>
      <w:r w:rsidRPr="009A5149">
        <w:rPr>
          <w:rFonts w:ascii="Cambria" w:hAnsi="Cambria" w:cs="Arial"/>
          <w:sz w:val="24"/>
          <w:szCs w:val="24"/>
          <w:lang w:val="es-CO" w:eastAsia="es-CO"/>
        </w:rPr>
        <w:t xml:space="preserve">La información con que se actualizan las diferentes tablas en la base de datos proviene de fuentes externas como archivos de texto plano, hojas de cálculo, imágenes, coordenadas espaciales o de estaciones meteorologías ubicadas en cultivos de papa. En este caso, la carga de la información de las estaciones meteorológicas se realiza a través de un API una aplicación desarrollada en lenguaje PYTHON que se despliega en una imagen Docker como se muestra en la Figura </w:t>
      </w:r>
      <w:r w:rsidR="00652C6C">
        <w:rPr>
          <w:rFonts w:ascii="Cambria" w:hAnsi="Cambria" w:cs="Arial"/>
          <w:sz w:val="24"/>
          <w:szCs w:val="24"/>
          <w:lang w:val="es-CO" w:eastAsia="es-CO"/>
        </w:rPr>
        <w:t>6</w:t>
      </w:r>
      <w:r w:rsidRPr="009A5149">
        <w:rPr>
          <w:rFonts w:ascii="Cambria" w:hAnsi="Cambria" w:cs="Arial"/>
          <w:sz w:val="24"/>
          <w:szCs w:val="24"/>
          <w:lang w:val="es-CO" w:eastAsia="es-CO"/>
        </w:rPr>
        <w:t>.</w:t>
      </w:r>
    </w:p>
    <w:p w14:paraId="0861E58D" w14:textId="77777777" w:rsidR="00E80454" w:rsidRPr="009A5149" w:rsidRDefault="00E80454" w:rsidP="00E80454">
      <w:pPr>
        <w:keepNext/>
        <w:jc w:val="both"/>
      </w:pPr>
      <w:r>
        <w:rPr>
          <w:noProof/>
          <w:sz w:val="22"/>
          <w:szCs w:val="22"/>
        </w:rPr>
        <mc:AlternateContent>
          <mc:Choice Requires="wpg">
            <w:drawing>
              <wp:inline distT="0" distB="0" distL="0" distR="0" wp14:anchorId="23558A7F" wp14:editId="23AEEB40">
                <wp:extent cx="5320665" cy="2924810"/>
                <wp:effectExtent l="0" t="15240" r="17780" b="22225"/>
                <wp:docPr id="676213617" name="Gru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0665" cy="2924810"/>
                          <a:chOff x="0" y="0"/>
                          <a:chExt cx="58547" cy="31426"/>
                        </a:xfrm>
                      </wpg:grpSpPr>
                      <wps:wsp>
                        <wps:cNvPr id="2054350777" name="Conector: angular 34"/>
                        <wps:cNvCnPr>
                          <a:cxnSpLocks noChangeShapeType="1"/>
                        </wps:cNvCnPr>
                        <wps:spPr bwMode="auto">
                          <a:xfrm flipH="1" flipV="1">
                            <a:off x="3143" y="14763"/>
                            <a:ext cx="3143" cy="2947"/>
                          </a:xfrm>
                          <a:prstGeom prst="bentConnector3">
                            <a:avLst>
                              <a:gd name="adj1" fmla="val 102940"/>
                            </a:avLst>
                          </a:prstGeom>
                          <a:noFill/>
                          <a:ln w="28575">
                            <a:solidFill>
                              <a:schemeClr val="dk1">
                                <a:lumMod val="100000"/>
                                <a:lumOff val="0"/>
                              </a:schemeClr>
                            </a:solidFill>
                            <a:prstDash val="sysDash"/>
                            <a:miter lim="800000"/>
                            <a:headEnd/>
                            <a:tailEnd type="triangle" w="med" len="med"/>
                          </a:ln>
                          <a:extLst>
                            <a:ext uri="{909E8E84-426E-40DD-AFC4-6F175D3DCCD1}">
                              <a14:hiddenFill xmlns:a14="http://schemas.microsoft.com/office/drawing/2010/main">
                                <a:noFill/>
                              </a14:hiddenFill>
                            </a:ext>
                          </a:extLst>
                        </wps:spPr>
                        <wps:bodyPr/>
                      </wps:wsp>
                      <wpg:grpSp>
                        <wpg:cNvPr id="1814204275" name="Grupo 32"/>
                        <wpg:cNvGrpSpPr>
                          <a:grpSpLocks/>
                        </wpg:cNvGrpSpPr>
                        <wpg:grpSpPr bwMode="auto">
                          <a:xfrm>
                            <a:off x="2381" y="0"/>
                            <a:ext cx="56166" cy="31426"/>
                            <a:chOff x="0" y="-666"/>
                            <a:chExt cx="56165" cy="31432"/>
                          </a:xfrm>
                        </wpg:grpSpPr>
                        <wps:wsp>
                          <wps:cNvPr id="964649461" name="Rectángulo: esquinas redondeadas 4"/>
                          <wps:cNvSpPr>
                            <a:spLocks noChangeArrowheads="1"/>
                          </wps:cNvSpPr>
                          <wps:spPr bwMode="auto">
                            <a:xfrm>
                              <a:off x="0" y="-666"/>
                              <a:ext cx="21717" cy="5523"/>
                            </a:xfrm>
                            <a:prstGeom prst="roundRect">
                              <a:avLst>
                                <a:gd name="adj" fmla="val 16667"/>
                              </a:avLst>
                            </a:prstGeom>
                            <a:solidFill>
                              <a:schemeClr val="lt1">
                                <a:lumMod val="100000"/>
                                <a:lumOff val="0"/>
                              </a:schemeClr>
                            </a:solidFill>
                            <a:ln w="28575">
                              <a:solidFill>
                                <a:schemeClr val="accent5">
                                  <a:lumMod val="100000"/>
                                  <a:lumOff val="0"/>
                                </a:schemeClr>
                              </a:solidFill>
                              <a:miter lim="800000"/>
                              <a:headEnd/>
                              <a:tailEnd/>
                            </a:ln>
                          </wps:spPr>
                          <wps:txbx>
                            <w:txbxContent>
                              <w:p w14:paraId="61E4CE23" w14:textId="77777777" w:rsidR="00E80454" w:rsidRPr="009A5149" w:rsidRDefault="00E80454" w:rsidP="00E80454">
                                <w:pPr>
                                  <w:jc w:val="center"/>
                                  <w:rPr>
                                    <w:sz w:val="18"/>
                                    <w:szCs w:val="18"/>
                                  </w:rPr>
                                </w:pPr>
                                <w:r w:rsidRPr="009A5149">
                                  <w:rPr>
                                    <w:sz w:val="18"/>
                                    <w:szCs w:val="18"/>
                                  </w:rPr>
                                  <w:t>ESTACIONES METEOROLOGICAS UBICADAS EN CAMPO</w:t>
                                </w:r>
                              </w:p>
                            </w:txbxContent>
                          </wps:txbx>
                          <wps:bodyPr rot="0" vert="horz" wrap="square" lIns="91440" tIns="45720" rIns="91440" bIns="45720" anchor="ctr" anchorCtr="0" upright="1">
                            <a:noAutofit/>
                          </wps:bodyPr>
                        </wps:wsp>
                        <wps:wsp>
                          <wps:cNvPr id="1796763581" name="Rectángulo: esquinas redondeadas 6"/>
                          <wps:cNvSpPr>
                            <a:spLocks noChangeArrowheads="1"/>
                          </wps:cNvSpPr>
                          <wps:spPr bwMode="auto">
                            <a:xfrm>
                              <a:off x="3143" y="7143"/>
                              <a:ext cx="16351" cy="5618"/>
                            </a:xfrm>
                            <a:prstGeom prst="roundRect">
                              <a:avLst>
                                <a:gd name="adj" fmla="val 16667"/>
                              </a:avLst>
                            </a:prstGeom>
                            <a:solidFill>
                              <a:schemeClr val="lt1">
                                <a:lumMod val="100000"/>
                                <a:lumOff val="0"/>
                              </a:schemeClr>
                            </a:solidFill>
                            <a:ln w="28575">
                              <a:solidFill>
                                <a:schemeClr val="accent5">
                                  <a:lumMod val="100000"/>
                                  <a:lumOff val="0"/>
                                </a:schemeClr>
                              </a:solidFill>
                              <a:miter lim="800000"/>
                              <a:headEnd/>
                              <a:tailEnd/>
                            </a:ln>
                          </wps:spPr>
                          <wps:txbx>
                            <w:txbxContent>
                              <w:p w14:paraId="21C4F4DA" w14:textId="53617CEE" w:rsidR="00E80454" w:rsidRPr="009A5149" w:rsidRDefault="00E80454" w:rsidP="00E80454">
                                <w:pPr>
                                  <w:jc w:val="center"/>
                                  <w:rPr>
                                    <w:sz w:val="16"/>
                                    <w:szCs w:val="16"/>
                                  </w:rPr>
                                </w:pPr>
                                <w:r w:rsidRPr="009A5149">
                                  <w:rPr>
                                    <w:sz w:val="16"/>
                                    <w:szCs w:val="16"/>
                                  </w:rPr>
                                  <w:t>API DE CONSULTA (</w:t>
                                </w:r>
                                <w:proofErr w:type="spellStart"/>
                                <w:r w:rsidRPr="009A5149">
                                  <w:rPr>
                                    <w:rFonts w:cs="Arial"/>
                                    <w:sz w:val="16"/>
                                    <w:szCs w:val="16"/>
                                  </w:rPr>
                                  <w:t>zentracloud</w:t>
                                </w:r>
                                <w:proofErr w:type="spellEnd"/>
                                <w:r w:rsidRPr="009A5149">
                                  <w:rPr>
                                    <w:rFonts w:cs="Arial"/>
                                    <w:sz w:val="16"/>
                                    <w:szCs w:val="16"/>
                                  </w:rPr>
                                  <w:t>®</w:t>
                                </w:r>
                                <w:r w:rsidRPr="009A5149">
                                  <w:rPr>
                                    <w:sz w:val="16"/>
                                    <w:szCs w:val="16"/>
                                  </w:rPr>
                                  <w:t>)</w:t>
                                </w:r>
                              </w:p>
                            </w:txbxContent>
                          </wps:txbx>
                          <wps:bodyPr rot="0" vert="horz" wrap="square" lIns="91440" tIns="45720" rIns="91440" bIns="45720" anchor="ctr" anchorCtr="0" upright="1">
                            <a:noAutofit/>
                          </wps:bodyPr>
                        </wps:wsp>
                        <wps:wsp>
                          <wps:cNvPr id="1607040083" name="Rectángulo: esquinas redondeadas 8"/>
                          <wps:cNvSpPr>
                            <a:spLocks noChangeArrowheads="1"/>
                          </wps:cNvSpPr>
                          <wps:spPr bwMode="auto">
                            <a:xfrm>
                              <a:off x="3619" y="14382"/>
                              <a:ext cx="15716" cy="5144"/>
                            </a:xfrm>
                            <a:prstGeom prst="roundRect">
                              <a:avLst>
                                <a:gd name="adj" fmla="val 16667"/>
                              </a:avLst>
                            </a:prstGeom>
                            <a:solidFill>
                              <a:schemeClr val="lt1">
                                <a:lumMod val="100000"/>
                                <a:lumOff val="0"/>
                              </a:schemeClr>
                            </a:solidFill>
                            <a:ln w="28575">
                              <a:solidFill>
                                <a:schemeClr val="accent2">
                                  <a:lumMod val="100000"/>
                                  <a:lumOff val="0"/>
                                </a:schemeClr>
                              </a:solidFill>
                              <a:miter lim="800000"/>
                              <a:headEnd/>
                              <a:tailEnd/>
                            </a:ln>
                          </wps:spPr>
                          <wps:txbx>
                            <w:txbxContent>
                              <w:p w14:paraId="1BF20466" w14:textId="77777777" w:rsidR="00E80454" w:rsidRPr="009A5149" w:rsidRDefault="00E80454" w:rsidP="00E80454">
                                <w:pPr>
                                  <w:jc w:val="center"/>
                                  <w:rPr>
                                    <w:sz w:val="18"/>
                                    <w:szCs w:val="18"/>
                                  </w:rPr>
                                </w:pPr>
                                <w:r w:rsidRPr="009A5149">
                                  <w:rPr>
                                    <w:sz w:val="18"/>
                                    <w:szCs w:val="18"/>
                                  </w:rPr>
                                  <w:t>APLICACIÓN EN PYTHON (Máquina)</w:t>
                                </w:r>
                              </w:p>
                            </w:txbxContent>
                          </wps:txbx>
                          <wps:bodyPr rot="0" vert="horz" wrap="square" lIns="91440" tIns="45720" rIns="91440" bIns="45720" anchor="ctr" anchorCtr="0" upright="1">
                            <a:noAutofit/>
                          </wps:bodyPr>
                        </wps:wsp>
                        <wps:wsp>
                          <wps:cNvPr id="183481022" name="Rectángulo: esquinas redondeadas 14"/>
                          <wps:cNvSpPr>
                            <a:spLocks noChangeArrowheads="1"/>
                          </wps:cNvSpPr>
                          <wps:spPr bwMode="auto">
                            <a:xfrm>
                              <a:off x="4953" y="27908"/>
                              <a:ext cx="13335" cy="2857"/>
                            </a:xfrm>
                            <a:prstGeom prst="roundRect">
                              <a:avLst>
                                <a:gd name="adj" fmla="val 16667"/>
                              </a:avLst>
                            </a:prstGeom>
                            <a:solidFill>
                              <a:schemeClr val="lt1">
                                <a:lumMod val="100000"/>
                                <a:lumOff val="0"/>
                              </a:schemeClr>
                            </a:solidFill>
                            <a:ln w="28575">
                              <a:solidFill>
                                <a:schemeClr val="accent5">
                                  <a:lumMod val="100000"/>
                                  <a:lumOff val="0"/>
                                </a:schemeClr>
                              </a:solidFill>
                              <a:miter lim="800000"/>
                              <a:headEnd/>
                              <a:tailEnd/>
                            </a:ln>
                          </wps:spPr>
                          <wps:txbx>
                            <w:txbxContent>
                              <w:p w14:paraId="2E9F6F2F" w14:textId="77777777" w:rsidR="00E80454" w:rsidRPr="009A5149" w:rsidRDefault="00E80454" w:rsidP="00E80454">
                                <w:pPr>
                                  <w:jc w:val="center"/>
                                  <w:rPr>
                                    <w:sz w:val="18"/>
                                    <w:szCs w:val="18"/>
                                  </w:rPr>
                                </w:pPr>
                                <w:r w:rsidRPr="009A5149">
                                  <w:rPr>
                                    <w:sz w:val="18"/>
                                    <w:szCs w:val="18"/>
                                  </w:rPr>
                                  <w:t>OTRAS FUENTES</w:t>
                                </w:r>
                              </w:p>
                            </w:txbxContent>
                          </wps:txbx>
                          <wps:bodyPr rot="0" vert="horz" wrap="square" lIns="91440" tIns="45720" rIns="91440" bIns="45720" anchor="ctr" anchorCtr="0" upright="1">
                            <a:noAutofit/>
                          </wps:bodyPr>
                        </wps:wsp>
                        <wps:wsp>
                          <wps:cNvPr id="1491781627" name="Rectángulo: esquinas redondeadas 15"/>
                          <wps:cNvSpPr>
                            <a:spLocks noChangeArrowheads="1"/>
                          </wps:cNvSpPr>
                          <wps:spPr bwMode="auto">
                            <a:xfrm>
                              <a:off x="3238" y="20764"/>
                              <a:ext cx="16383" cy="5429"/>
                            </a:xfrm>
                            <a:prstGeom prst="roundRect">
                              <a:avLst>
                                <a:gd name="adj" fmla="val 16667"/>
                              </a:avLst>
                            </a:prstGeom>
                            <a:solidFill>
                              <a:schemeClr val="lt1">
                                <a:lumMod val="100000"/>
                                <a:lumOff val="0"/>
                              </a:schemeClr>
                            </a:solidFill>
                            <a:ln w="28575">
                              <a:solidFill>
                                <a:schemeClr val="accent5">
                                  <a:lumMod val="100000"/>
                                  <a:lumOff val="0"/>
                                </a:schemeClr>
                              </a:solidFill>
                              <a:miter lim="800000"/>
                              <a:headEnd/>
                              <a:tailEnd/>
                            </a:ln>
                          </wps:spPr>
                          <wps:txbx>
                            <w:txbxContent>
                              <w:p w14:paraId="35792568" w14:textId="77777777" w:rsidR="00E80454" w:rsidRPr="009A5149" w:rsidRDefault="00E80454" w:rsidP="00E80454">
                                <w:pPr>
                                  <w:jc w:val="center"/>
                                  <w:rPr>
                                    <w:sz w:val="18"/>
                                    <w:szCs w:val="18"/>
                                  </w:rPr>
                                </w:pPr>
                                <w:r w:rsidRPr="009A5149">
                                  <w:rPr>
                                    <w:sz w:val="18"/>
                                    <w:szCs w:val="18"/>
                                  </w:rPr>
                                  <w:t>CODIFICACION Y ACONDICIONAMIENTO</w:t>
                                </w:r>
                              </w:p>
                            </w:txbxContent>
                          </wps:txbx>
                          <wps:bodyPr rot="0" vert="horz" wrap="square" lIns="91440" tIns="45720" rIns="91440" bIns="45720" anchor="ctr" anchorCtr="0" upright="1">
                            <a:noAutofit/>
                          </wps:bodyPr>
                        </wps:wsp>
                        <wps:wsp>
                          <wps:cNvPr id="425394607" name="Rectángulo: esquinas redondeadas 20"/>
                          <wps:cNvSpPr>
                            <a:spLocks noChangeArrowheads="1"/>
                          </wps:cNvSpPr>
                          <wps:spPr bwMode="auto">
                            <a:xfrm>
                              <a:off x="22383" y="15525"/>
                              <a:ext cx="16383" cy="3048"/>
                            </a:xfrm>
                            <a:prstGeom prst="roundRect">
                              <a:avLst>
                                <a:gd name="adj" fmla="val 16667"/>
                              </a:avLst>
                            </a:prstGeom>
                            <a:solidFill>
                              <a:schemeClr val="lt1">
                                <a:lumMod val="100000"/>
                                <a:lumOff val="0"/>
                              </a:schemeClr>
                            </a:solidFill>
                            <a:ln w="28575">
                              <a:solidFill>
                                <a:schemeClr val="dk1">
                                  <a:lumMod val="100000"/>
                                  <a:lumOff val="0"/>
                                </a:schemeClr>
                              </a:solidFill>
                              <a:prstDash val="sysDash"/>
                              <a:miter lim="800000"/>
                              <a:headEnd/>
                              <a:tailEnd/>
                            </a:ln>
                          </wps:spPr>
                          <wps:txbx>
                            <w:txbxContent>
                              <w:p w14:paraId="039CDDA1" w14:textId="77777777" w:rsidR="00E80454" w:rsidRPr="009A5149" w:rsidRDefault="00E80454" w:rsidP="00E80454">
                                <w:pPr>
                                  <w:jc w:val="center"/>
                                  <w:rPr>
                                    <w:sz w:val="18"/>
                                    <w:szCs w:val="18"/>
                                    <w:lang w:val="es-MX"/>
                                  </w:rPr>
                                </w:pPr>
                                <w:r w:rsidRPr="009A5149">
                                  <w:rPr>
                                    <w:sz w:val="18"/>
                                    <w:szCs w:val="18"/>
                                    <w:lang w:val="es-MX"/>
                                  </w:rPr>
                                  <w:t>DOCKER</w:t>
                                </w:r>
                              </w:p>
                            </w:txbxContent>
                          </wps:txbx>
                          <wps:bodyPr rot="0" vert="horz" wrap="square" lIns="91440" tIns="45720" rIns="91440" bIns="45720" anchor="ctr" anchorCtr="0" upright="1">
                            <a:noAutofit/>
                          </wps:bodyPr>
                        </wps:wsp>
                        <wps:wsp>
                          <wps:cNvPr id="1974867463" name="Rectángulo: esquinas redondeadas 21"/>
                          <wps:cNvSpPr>
                            <a:spLocks noChangeArrowheads="1"/>
                          </wps:cNvSpPr>
                          <wps:spPr bwMode="auto">
                            <a:xfrm>
                              <a:off x="42005" y="13906"/>
                              <a:ext cx="14160" cy="5334"/>
                            </a:xfrm>
                            <a:prstGeom prst="roundRect">
                              <a:avLst>
                                <a:gd name="adj" fmla="val 16667"/>
                              </a:avLst>
                            </a:prstGeom>
                            <a:solidFill>
                              <a:schemeClr val="lt1">
                                <a:lumMod val="100000"/>
                                <a:lumOff val="0"/>
                              </a:schemeClr>
                            </a:solidFill>
                            <a:ln w="28575">
                              <a:solidFill>
                                <a:schemeClr val="accent4">
                                  <a:lumMod val="100000"/>
                                  <a:lumOff val="0"/>
                                </a:schemeClr>
                              </a:solidFill>
                              <a:miter lim="800000"/>
                              <a:headEnd/>
                              <a:tailEnd/>
                            </a:ln>
                          </wps:spPr>
                          <wps:txbx>
                            <w:txbxContent>
                              <w:p w14:paraId="33EF0A9C" w14:textId="77777777" w:rsidR="00E80454" w:rsidRPr="009A5149" w:rsidRDefault="00E80454" w:rsidP="00E80454">
                                <w:pPr>
                                  <w:jc w:val="center"/>
                                  <w:rPr>
                                    <w:sz w:val="18"/>
                                    <w:szCs w:val="18"/>
                                    <w:lang w:val="es-MX"/>
                                  </w:rPr>
                                </w:pPr>
                                <w:r w:rsidRPr="009A5149">
                                  <w:rPr>
                                    <w:sz w:val="18"/>
                                    <w:szCs w:val="18"/>
                                    <w:lang w:val="es-MX"/>
                                  </w:rPr>
                                  <w:t>SERVIDOR DE CONTENEDORES</w:t>
                                </w:r>
                              </w:p>
                            </w:txbxContent>
                          </wps:txbx>
                          <wps:bodyPr rot="0" vert="horz" wrap="square" lIns="91440" tIns="45720" rIns="91440" bIns="45720" anchor="ctr" anchorCtr="0" upright="1">
                            <a:noAutofit/>
                          </wps:bodyPr>
                        </wps:wsp>
                        <wps:wsp>
                          <wps:cNvPr id="1166796316" name="Rectángulo: esquinas redondeadas 22"/>
                          <wps:cNvSpPr>
                            <a:spLocks noChangeArrowheads="1"/>
                          </wps:cNvSpPr>
                          <wps:spPr bwMode="auto">
                            <a:xfrm>
                              <a:off x="22860" y="6762"/>
                              <a:ext cx="15716" cy="5144"/>
                            </a:xfrm>
                            <a:prstGeom prst="roundRect">
                              <a:avLst>
                                <a:gd name="adj" fmla="val 16667"/>
                              </a:avLst>
                            </a:prstGeom>
                            <a:solidFill>
                              <a:schemeClr val="lt1">
                                <a:lumMod val="100000"/>
                                <a:lumOff val="0"/>
                              </a:schemeClr>
                            </a:solidFill>
                            <a:ln w="28575">
                              <a:solidFill>
                                <a:schemeClr val="accent6">
                                  <a:lumMod val="100000"/>
                                  <a:lumOff val="0"/>
                                </a:schemeClr>
                              </a:solidFill>
                              <a:miter lim="800000"/>
                              <a:headEnd/>
                              <a:tailEnd/>
                            </a:ln>
                          </wps:spPr>
                          <wps:txbx>
                            <w:txbxContent>
                              <w:p w14:paraId="7476C116" w14:textId="77777777" w:rsidR="00E80454" w:rsidRPr="009A5149" w:rsidRDefault="00E80454" w:rsidP="00E80454">
                                <w:pPr>
                                  <w:jc w:val="center"/>
                                  <w:rPr>
                                    <w:sz w:val="18"/>
                                    <w:szCs w:val="18"/>
                                  </w:rPr>
                                </w:pPr>
                                <w:r w:rsidRPr="009A5149">
                                  <w:rPr>
                                    <w:sz w:val="18"/>
                                    <w:szCs w:val="18"/>
                                  </w:rPr>
                                  <w:t>GESTIÓN DE LA BASE DE DATOS</w:t>
                                </w:r>
                              </w:p>
                            </w:txbxContent>
                          </wps:txbx>
                          <wps:bodyPr rot="0" vert="horz" wrap="square" lIns="91440" tIns="45720" rIns="91440" bIns="45720" anchor="ctr" anchorCtr="0" upright="1">
                            <a:noAutofit/>
                          </wps:bodyPr>
                        </wps:wsp>
                        <wps:wsp>
                          <wps:cNvPr id="1994342354" name="Rectángulo: esquinas redondeadas 23"/>
                          <wps:cNvSpPr>
                            <a:spLocks noChangeArrowheads="1"/>
                          </wps:cNvSpPr>
                          <wps:spPr bwMode="auto">
                            <a:xfrm>
                              <a:off x="42100" y="22002"/>
                              <a:ext cx="14002" cy="5213"/>
                            </a:xfrm>
                            <a:prstGeom prst="roundRect">
                              <a:avLst>
                                <a:gd name="adj" fmla="val 16667"/>
                              </a:avLst>
                            </a:prstGeom>
                            <a:solidFill>
                              <a:schemeClr val="lt1">
                                <a:lumMod val="100000"/>
                                <a:lumOff val="0"/>
                              </a:schemeClr>
                            </a:solidFill>
                            <a:ln w="28575">
                              <a:solidFill>
                                <a:schemeClr val="accent4">
                                  <a:lumMod val="100000"/>
                                  <a:lumOff val="0"/>
                                </a:schemeClr>
                              </a:solidFill>
                              <a:miter lim="800000"/>
                              <a:headEnd/>
                              <a:tailEnd/>
                            </a:ln>
                          </wps:spPr>
                          <wps:txbx>
                            <w:txbxContent>
                              <w:p w14:paraId="0ADA4E99" w14:textId="77777777" w:rsidR="00E80454" w:rsidRPr="009A5149" w:rsidRDefault="00E80454" w:rsidP="00E80454">
                                <w:pPr>
                                  <w:jc w:val="center"/>
                                  <w:rPr>
                                    <w:sz w:val="18"/>
                                    <w:szCs w:val="18"/>
                                    <w:lang w:val="es-MX"/>
                                  </w:rPr>
                                </w:pPr>
                                <w:r w:rsidRPr="009A5149">
                                  <w:rPr>
                                    <w:sz w:val="18"/>
                                    <w:szCs w:val="18"/>
                                    <w:lang w:val="es-MX"/>
                                  </w:rPr>
                                  <w:t>TERMINAL DE VERIFICACIÓN</w:t>
                                </w:r>
                              </w:p>
                            </w:txbxContent>
                          </wps:txbx>
                          <wps:bodyPr rot="0" vert="horz" wrap="square" lIns="91440" tIns="45720" rIns="91440" bIns="45720" anchor="ctr" anchorCtr="0" upright="1">
                            <a:noAutofit/>
                          </wps:bodyPr>
                        </wps:wsp>
                        <wps:wsp>
                          <wps:cNvPr id="296339342" name="Conector recto de flecha 24"/>
                          <wps:cNvCnPr>
                            <a:cxnSpLocks noChangeShapeType="1"/>
                          </wps:cNvCnPr>
                          <wps:spPr bwMode="auto">
                            <a:xfrm>
                              <a:off x="11239" y="4953"/>
                              <a:ext cx="0" cy="2190"/>
                            </a:xfrm>
                            <a:prstGeom prst="straightConnector1">
                              <a:avLst/>
                            </a:prstGeom>
                            <a:noFill/>
                            <a:ln w="28575">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928867344" name="Conector recto de flecha 25"/>
                          <wps:cNvCnPr>
                            <a:cxnSpLocks noChangeShapeType="1"/>
                          </wps:cNvCnPr>
                          <wps:spPr bwMode="auto">
                            <a:xfrm>
                              <a:off x="11239" y="12477"/>
                              <a:ext cx="0" cy="2001"/>
                            </a:xfrm>
                            <a:prstGeom prst="straightConnector1">
                              <a:avLst/>
                            </a:prstGeom>
                            <a:noFill/>
                            <a:ln w="28575">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4210240" name="Conector recto de flecha 26"/>
                          <wps:cNvCnPr>
                            <a:cxnSpLocks noChangeShapeType="1"/>
                          </wps:cNvCnPr>
                          <wps:spPr bwMode="auto">
                            <a:xfrm flipH="1" flipV="1">
                              <a:off x="11239" y="26098"/>
                              <a:ext cx="95" cy="1905"/>
                            </a:xfrm>
                            <a:prstGeom prst="straightConnector1">
                              <a:avLst/>
                            </a:prstGeom>
                            <a:noFill/>
                            <a:ln w="28575">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844845476" name="Conector recto de flecha 27"/>
                          <wps:cNvCnPr>
                            <a:cxnSpLocks noChangeShapeType="1"/>
                          </wps:cNvCnPr>
                          <wps:spPr bwMode="auto">
                            <a:xfrm flipV="1">
                              <a:off x="11239" y="19335"/>
                              <a:ext cx="0" cy="1334"/>
                            </a:xfrm>
                            <a:prstGeom prst="straightConnector1">
                              <a:avLst/>
                            </a:prstGeom>
                            <a:noFill/>
                            <a:ln w="28575">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060490339" name="Conector recto de flecha 28"/>
                          <wps:cNvCnPr>
                            <a:cxnSpLocks noChangeShapeType="1"/>
                          </wps:cNvCnPr>
                          <wps:spPr bwMode="auto">
                            <a:xfrm flipV="1">
                              <a:off x="19240" y="11525"/>
                              <a:ext cx="3810" cy="3048"/>
                            </a:xfrm>
                            <a:prstGeom prst="straightConnector1">
                              <a:avLst/>
                            </a:prstGeom>
                            <a:noFill/>
                            <a:ln w="28575">
                              <a:solidFill>
                                <a:srgbClr val="0070C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76209410" name="Conector recto de flecha 29"/>
                          <wps:cNvCnPr>
                            <a:cxnSpLocks noChangeShapeType="1"/>
                          </wps:cNvCnPr>
                          <wps:spPr bwMode="auto">
                            <a:xfrm>
                              <a:off x="19240" y="17049"/>
                              <a:ext cx="3048" cy="0"/>
                            </a:xfrm>
                            <a:prstGeom prst="straightConnector1">
                              <a:avLst/>
                            </a:prstGeom>
                            <a:noFill/>
                            <a:ln w="28575">
                              <a:solidFill>
                                <a:srgbClr val="0070C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480953021" name="Conector recto de flecha 30"/>
                          <wps:cNvCnPr>
                            <a:cxnSpLocks noChangeShapeType="1"/>
                          </wps:cNvCnPr>
                          <wps:spPr bwMode="auto">
                            <a:xfrm>
                              <a:off x="38766" y="17145"/>
                              <a:ext cx="3239" cy="0"/>
                            </a:xfrm>
                            <a:prstGeom prst="straightConnector1">
                              <a:avLst/>
                            </a:prstGeom>
                            <a:noFill/>
                            <a:ln w="28575">
                              <a:solidFill>
                                <a:srgbClr val="0070C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1932651669" name="Conector recto de flecha 31"/>
                          <wps:cNvCnPr>
                            <a:cxnSpLocks noChangeShapeType="1"/>
                            <a:stCxn id="1974867463" idx="2"/>
                            <a:endCxn id="1994342354" idx="0"/>
                          </wps:cNvCnPr>
                          <wps:spPr bwMode="auto">
                            <a:xfrm>
                              <a:off x="49085" y="19240"/>
                              <a:ext cx="16" cy="2762"/>
                            </a:xfrm>
                            <a:prstGeom prst="straightConnector1">
                              <a:avLst/>
                            </a:prstGeom>
                            <a:noFill/>
                            <a:ln w="28575">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grpSp>
                      <wps:wsp>
                        <wps:cNvPr id="1753890652" name="Cuadro de texto 33"/>
                        <wps:cNvSpPr txBox="1">
                          <a:spLocks noChangeArrowheads="1"/>
                        </wps:cNvSpPr>
                        <wps:spPr bwMode="auto">
                          <a:xfrm>
                            <a:off x="0" y="10858"/>
                            <a:ext cx="7048" cy="4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40602BE" w14:textId="77777777" w:rsidR="00E80454" w:rsidRPr="009A5149" w:rsidRDefault="00E80454" w:rsidP="00E80454">
                              <w:pPr>
                                <w:jc w:val="center"/>
                                <w:rPr>
                                  <w:sz w:val="18"/>
                                  <w:szCs w:val="18"/>
                                </w:rPr>
                              </w:pPr>
                              <w:r w:rsidRPr="009A5149">
                                <w:rPr>
                                  <w:sz w:val="18"/>
                                  <w:szCs w:val="18"/>
                                </w:rPr>
                                <w:t>Verificar estado</w:t>
                              </w:r>
                            </w:p>
                          </w:txbxContent>
                        </wps:txbx>
                        <wps:bodyPr rot="0" vert="horz" wrap="square" lIns="91440" tIns="45720" rIns="91440" bIns="45720" anchor="t" anchorCtr="0" upright="1">
                          <a:noAutofit/>
                        </wps:bodyPr>
                      </wps:wsp>
                      <wps:wsp>
                        <wps:cNvPr id="255400454" name="Conector: angular 35"/>
                        <wps:cNvCnPr>
                          <a:cxnSpLocks noChangeShapeType="1"/>
                          <a:endCxn id="1796763581" idx="1"/>
                        </wps:cNvCnPr>
                        <wps:spPr bwMode="auto">
                          <a:xfrm flipV="1">
                            <a:off x="2381" y="10617"/>
                            <a:ext cx="3143" cy="811"/>
                          </a:xfrm>
                          <a:prstGeom prst="bentConnector3">
                            <a:avLst>
                              <a:gd name="adj1" fmla="val 17676"/>
                            </a:avLst>
                          </a:prstGeom>
                          <a:noFill/>
                          <a:ln w="28575">
                            <a:solidFill>
                              <a:schemeClr val="dk1">
                                <a:lumMod val="100000"/>
                                <a:lumOff val="0"/>
                              </a:schemeClr>
                            </a:solidFill>
                            <a:prstDash val="sysDash"/>
                            <a:miter lim="800000"/>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23558A7F" id="Grupo 3" o:spid="_x0000_s1041" style="width:418.95pt;height:230.3pt;mso-position-horizontal-relative:char;mso-position-vertical-relative:line" coordsize="58547,31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4" o:spid="_x0000_s1042" type="#_x0000_t34" style="position:absolute;left:3143;top:14763;width:3143;height:2947;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" adj="22235" strokecolor="black [3200]" strokeweight="2.25pt">
                  <v:stroke dashstyle="3 1" endarrow="block"/>
                </v:shape>
                <v:group id="Grupo 32" o:spid="_x0000_s1043" style="position:absolute;left:2381;width:56166;height:31426" coordorigin=",-666" coordsize="56165,31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">
                  <v:roundrect id="Rectángulo: esquinas redondeadas 4" o:spid="_x0000_s1044" style="position:absolute;top:-666;width:21717;height:55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" fillcolor="white [3201]" strokecolor="#4472c4 [3208]" strokeweight="2.25pt">
                    <v:stroke joinstyle="miter"/>
                    <v:textbox>
                      <w:txbxContent>
                        <w:p w14:paraId="61E4CE23" w14:textId="77777777" w:rsidR="00E80454" w:rsidRPr="009A5149" w:rsidRDefault="00E80454" w:rsidP="00E80454">
                          <w:pPr>
                            <w:jc w:val="center"/>
                            <w:rPr>
                              <w:sz w:val="18"/>
                              <w:szCs w:val="18"/>
                            </w:rPr>
                          </w:pPr>
                          <w:r w:rsidRPr="009A5149">
                            <w:rPr>
                              <w:sz w:val="18"/>
                              <w:szCs w:val="18"/>
                            </w:rPr>
                            <w:t>ESTACIONES METEOROLOGICAS UBICADAS EN CAMPO</w:t>
                          </w:r>
                        </w:p>
                      </w:txbxContent>
                    </v:textbox>
                  </v:roundrect>
                  <v:roundrect id="Rectángulo: esquinas redondeadas 6" o:spid="_x0000_s1045" style="position:absolute;left:3143;top:7143;width:16351;height:56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" fillcolor="white [3201]" strokecolor="#4472c4 [3208]" strokeweight="2.25pt">
                    <v:stroke joinstyle="miter"/>
                    <v:textbox>
                      <w:txbxContent>
                        <w:p w14:paraId="21C4F4DA" w14:textId="53617CEE" w:rsidR="00E80454" w:rsidRPr="009A5149" w:rsidRDefault="00E80454" w:rsidP="00E80454">
                          <w:pPr>
                            <w:jc w:val="center"/>
                            <w:rPr>
                              <w:sz w:val="16"/>
                              <w:szCs w:val="16"/>
                            </w:rPr>
                          </w:pPr>
                          <w:r w:rsidRPr="009A5149">
                            <w:rPr>
                              <w:sz w:val="16"/>
                              <w:szCs w:val="16"/>
                            </w:rPr>
                            <w:t>API DE CONSULTA (</w:t>
                          </w:r>
                          <w:proofErr w:type="spellStart"/>
                          <w:r w:rsidRPr="009A5149">
                            <w:rPr>
                              <w:rFonts w:cs="Arial"/>
                              <w:sz w:val="16"/>
                              <w:szCs w:val="16"/>
                            </w:rPr>
                            <w:t>zentracloud</w:t>
                          </w:r>
                          <w:proofErr w:type="spellEnd"/>
                          <w:r w:rsidRPr="009A5149">
                            <w:rPr>
                              <w:rFonts w:cs="Arial"/>
                              <w:sz w:val="16"/>
                              <w:szCs w:val="16"/>
                            </w:rPr>
                            <w:t>®</w:t>
                          </w:r>
                          <w:r w:rsidRPr="009A5149">
                            <w:rPr>
                              <w:sz w:val="16"/>
                              <w:szCs w:val="16"/>
                            </w:rPr>
                            <w:t>)</w:t>
                          </w:r>
                        </w:p>
                      </w:txbxContent>
                    </v:textbox>
                  </v:roundrect>
                  <v:roundrect id="Rectángulo: esquinas redondeadas 8" o:spid="_x0000_s1046" style="position:absolute;left:3619;top:14382;width:15716;height:51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" fillcolor="white [3201]" strokecolor="#ed7d31 [3205]" strokeweight="2.25pt">
                    <v:stroke joinstyle="miter"/>
                    <v:textbox>
                      <w:txbxContent>
                        <w:p w14:paraId="1BF20466" w14:textId="77777777" w:rsidR="00E80454" w:rsidRPr="009A5149" w:rsidRDefault="00E80454" w:rsidP="00E80454">
                          <w:pPr>
                            <w:jc w:val="center"/>
                            <w:rPr>
                              <w:sz w:val="18"/>
                              <w:szCs w:val="18"/>
                            </w:rPr>
                          </w:pPr>
                          <w:r w:rsidRPr="009A5149">
                            <w:rPr>
                              <w:sz w:val="18"/>
                              <w:szCs w:val="18"/>
                            </w:rPr>
                            <w:t>APLICACIÓN EN PYTHON (Máquina)</w:t>
                          </w:r>
                        </w:p>
                      </w:txbxContent>
                    </v:textbox>
                  </v:roundrect>
                  <v:roundrect id="Rectángulo: esquinas redondeadas 14" o:spid="_x0000_s1047" style="position:absolute;left:4953;top:27908;width:13335;height:28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" fillcolor="white [3201]" strokecolor="#4472c4 [3208]" strokeweight="2.25pt">
                    <v:stroke joinstyle="miter"/>
                    <v:textbox>
                      <w:txbxContent>
                        <w:p w14:paraId="2E9F6F2F" w14:textId="77777777" w:rsidR="00E80454" w:rsidRPr="009A5149" w:rsidRDefault="00E80454" w:rsidP="00E80454">
                          <w:pPr>
                            <w:jc w:val="center"/>
                            <w:rPr>
                              <w:sz w:val="18"/>
                              <w:szCs w:val="18"/>
                            </w:rPr>
                          </w:pPr>
                          <w:r w:rsidRPr="009A5149">
                            <w:rPr>
                              <w:sz w:val="18"/>
                              <w:szCs w:val="18"/>
                            </w:rPr>
                            <w:t>OTRAS FUENTES</w:t>
                          </w:r>
                        </w:p>
                      </w:txbxContent>
                    </v:textbox>
                  </v:roundrect>
                  <v:roundrect id="Rectángulo: esquinas redondeadas 15" o:spid="_x0000_s1048" style="position:absolute;left:3238;top:20764;width:16383;height:5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" fillcolor="white [3201]" strokecolor="#4472c4 [3208]" strokeweight="2.25pt">
                    <v:stroke joinstyle="miter"/>
                    <v:textbox>
                      <w:txbxContent>
                        <w:p w14:paraId="35792568" w14:textId="77777777" w:rsidR="00E80454" w:rsidRPr="009A5149" w:rsidRDefault="00E80454" w:rsidP="00E80454">
                          <w:pPr>
                            <w:jc w:val="center"/>
                            <w:rPr>
                              <w:sz w:val="18"/>
                              <w:szCs w:val="18"/>
                            </w:rPr>
                          </w:pPr>
                          <w:r w:rsidRPr="009A5149">
                            <w:rPr>
                              <w:sz w:val="18"/>
                              <w:szCs w:val="18"/>
                            </w:rPr>
                            <w:t>CODIFICACION Y ACONDICIONAMIENTO</w:t>
                          </w:r>
                        </w:p>
                      </w:txbxContent>
                    </v:textbox>
                  </v:roundrect>
                  <v:roundrect id="Rectángulo: esquinas redondeadas 20" o:spid="_x0000_s1049" style="position:absolute;left:22383;top:15525;width:16383;height:3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" fillcolor="white [3201]" strokecolor="black [3200]" strokeweight="2.25pt">
                    <v:stroke dashstyle="3 1" joinstyle="miter"/>
                    <v:textbox>
                      <w:txbxContent>
                        <w:p w14:paraId="039CDDA1" w14:textId="77777777" w:rsidR="00E80454" w:rsidRPr="009A5149" w:rsidRDefault="00E80454" w:rsidP="00E80454">
                          <w:pPr>
                            <w:jc w:val="center"/>
                            <w:rPr>
                              <w:sz w:val="18"/>
                              <w:szCs w:val="18"/>
                              <w:lang w:val="es-MX"/>
                            </w:rPr>
                          </w:pPr>
                          <w:r w:rsidRPr="009A5149">
                            <w:rPr>
                              <w:sz w:val="18"/>
                              <w:szCs w:val="18"/>
                              <w:lang w:val="es-MX"/>
                            </w:rPr>
                            <w:t>DOCKER</w:t>
                          </w:r>
                        </w:p>
                      </w:txbxContent>
                    </v:textbox>
                  </v:roundrect>
                  <v:roundrect id="Rectángulo: esquinas redondeadas 21" o:spid="_x0000_s1050" style="position:absolute;left:42005;top:13906;width:14160;height:5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" fillcolor="white [3201]" strokecolor="#ffc000 [3207]" strokeweight="2.25pt">
                    <v:stroke joinstyle="miter"/>
                    <v:textbox>
                      <w:txbxContent>
                        <w:p w14:paraId="33EF0A9C" w14:textId="77777777" w:rsidR="00E80454" w:rsidRPr="009A5149" w:rsidRDefault="00E80454" w:rsidP="00E80454">
                          <w:pPr>
                            <w:jc w:val="center"/>
                            <w:rPr>
                              <w:sz w:val="18"/>
                              <w:szCs w:val="18"/>
                              <w:lang w:val="es-MX"/>
                            </w:rPr>
                          </w:pPr>
                          <w:r w:rsidRPr="009A5149">
                            <w:rPr>
                              <w:sz w:val="18"/>
                              <w:szCs w:val="18"/>
                              <w:lang w:val="es-MX"/>
                            </w:rPr>
                            <w:t>SERVIDOR DE CONTENEDORES</w:t>
                          </w:r>
                        </w:p>
                      </w:txbxContent>
                    </v:textbox>
                  </v:roundrect>
                  <v:roundrect id="Rectángulo: esquinas redondeadas 22" o:spid="_x0000_s1051" style="position:absolute;left:22860;top:6762;width:15716;height:51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" fillcolor="white [3201]" strokecolor="#70ad47 [3209]" strokeweight="2.25pt">
                    <v:stroke joinstyle="miter"/>
                    <v:textbox>
                      <w:txbxContent>
                        <w:p w14:paraId="7476C116" w14:textId="77777777" w:rsidR="00E80454" w:rsidRPr="009A5149" w:rsidRDefault="00E80454" w:rsidP="00E80454">
                          <w:pPr>
                            <w:jc w:val="center"/>
                            <w:rPr>
                              <w:sz w:val="18"/>
                              <w:szCs w:val="18"/>
                            </w:rPr>
                          </w:pPr>
                          <w:r w:rsidRPr="009A5149">
                            <w:rPr>
                              <w:sz w:val="18"/>
                              <w:szCs w:val="18"/>
                            </w:rPr>
                            <w:t>GESTIÓN DE LA BASE DE DATOS</w:t>
                          </w:r>
                        </w:p>
                      </w:txbxContent>
                    </v:textbox>
                  </v:roundrect>
                  <v:roundrect id="Rectángulo: esquinas redondeadas 23" o:spid="_x0000_s1052" style="position:absolute;left:42100;top:22002;width:14002;height:52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" fillcolor="white [3201]" strokecolor="#ffc000 [3207]" strokeweight="2.25pt">
                    <v:stroke joinstyle="miter"/>
                    <v:textbox>
                      <w:txbxContent>
                        <w:p w14:paraId="0ADA4E99" w14:textId="77777777" w:rsidR="00E80454" w:rsidRPr="009A5149" w:rsidRDefault="00E80454" w:rsidP="00E80454">
                          <w:pPr>
                            <w:jc w:val="center"/>
                            <w:rPr>
                              <w:sz w:val="18"/>
                              <w:szCs w:val="18"/>
                              <w:lang w:val="es-MX"/>
                            </w:rPr>
                          </w:pPr>
                          <w:r w:rsidRPr="009A5149">
                            <w:rPr>
                              <w:sz w:val="18"/>
                              <w:szCs w:val="18"/>
                              <w:lang w:val="es-MX"/>
                            </w:rPr>
                            <w:t>TERMINAL DE VERIFICACIÓN</w:t>
                          </w:r>
                        </w:p>
                      </w:txbxContent>
                    </v:textbox>
                  </v:roundrect>
                  <v:shape id="Conector recto de flecha 24" o:spid="_x0000_s1053" type="#_x0000_t32" style="position:absolute;left:11239;top:4953;width:0;height:21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" strokecolor="black [3200]" strokeweight="2.25pt">
                    <v:stroke endarrow="block" joinstyle="miter"/>
                  </v:shape>
                  <v:shape id="Conector recto de flecha 25" o:spid="_x0000_s1054" type="#_x0000_t32" style="position:absolute;left:11239;top:12477;width:0;height:2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" strokecolor="black [3200]" strokeweight="2.25pt">
                    <v:stroke endarrow="block" joinstyle="miter"/>
                  </v:shape>
                  <v:shape id="Conector recto de flecha 26" o:spid="_x0000_s1055" type="#_x0000_t32" style="position:absolute;left:11239;top:26098;width:95;height:19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" strokecolor="black [3200]" strokeweight="2.25pt">
                    <v:stroke endarrow="block" joinstyle="miter"/>
                  </v:shape>
                  <v:shape id="Conector recto de flecha 27" o:spid="_x0000_s1056" type="#_x0000_t32" style="position:absolute;left:11239;top:19335;width:0;height:13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" strokecolor="black [3200]" strokeweight="2.25pt">
                    <v:stroke endarrow="block" joinstyle="miter"/>
                  </v:shape>
                  <v:shape id="Conector recto de flecha 28" o:spid="_x0000_s1057" type="#_x0000_t32" style="position:absolute;left:19240;top:11525;width:3810;height:30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" strokecolor="#0070c0" strokeweight="2.25pt">
                    <v:stroke startarrow="block" endarrow="block" joinstyle="miter"/>
                  </v:shape>
                  <v:shape id="Conector recto de flecha 29" o:spid="_x0000_s1058" type="#_x0000_t32" style="position:absolute;left:19240;top:17049;width:30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" strokecolor="#0070c0" strokeweight="2.25pt">
                    <v:stroke startarrow="block" endarrow="block" joinstyle="miter"/>
                  </v:shape>
                  <v:shape id="Conector recto de flecha 30" o:spid="_x0000_s1059" type="#_x0000_t32" style="position:absolute;left:38766;top:17145;width:32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" strokecolor="#0070c0" strokeweight="2.25pt">
                    <v:stroke startarrow="block" endarrow="block" joinstyle="miter"/>
                  </v:shape>
                  <v:shape id="Conector recto de flecha 31" o:spid="_x0000_s1060" type="#_x0000_t32" style="position:absolute;left:49085;top:19240;width:16;height:2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" strokecolor="black [3200]" strokeweight="2.25pt">
                    <v:stroke endarrow="block" joinstyle="miter"/>
                  </v:shape>
                </v:group>
                <v:shapetype id="_x0000_t202" coordsize="21600,21600" o:spt="202" path="m,l,21600r21600,l21600,xe">
                  <v:stroke joinstyle="miter"/>
                  <v:path gradientshapeok="t" o:connecttype="rect"/>
                </v:shapetype>
                <v:shape id="Cuadro de texto 33" o:spid="_x0000_s1061" type="#_x0000_t202" style="position:absolute;top:10858;width:7048;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" filled="f" stroked="f" strokeweight=".5pt">
                  <v:textbox>
                    <w:txbxContent>
                      <w:p w14:paraId="740602BE" w14:textId="77777777" w:rsidR="00E80454" w:rsidRPr="009A5149" w:rsidRDefault="00E80454" w:rsidP="00E80454">
                        <w:pPr>
                          <w:jc w:val="center"/>
                          <w:rPr>
                            <w:sz w:val="18"/>
                            <w:szCs w:val="18"/>
                          </w:rPr>
                        </w:pPr>
                        <w:r w:rsidRPr="009A5149">
                          <w:rPr>
                            <w:sz w:val="18"/>
                            <w:szCs w:val="18"/>
                          </w:rPr>
                          <w:t>Verificar estado</w:t>
                        </w:r>
                      </w:p>
                    </w:txbxContent>
                  </v:textbox>
                </v:shape>
                <v:shape id="Conector: angular 35" o:spid="_x0000_s1062" type="#_x0000_t34" style="position:absolute;left:2381;top:10617;width:3143;height:81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" adj="3818" strokecolor="black [3200]" strokeweight="2.25pt">
                  <v:stroke dashstyle="3 1" endarrow="block"/>
                </v:shape>
                <w10:anchorlock/>
              </v:group>
            </w:pict>
          </mc:Fallback>
        </mc:AlternateContent>
      </w:r>
    </w:p>
    <w:p w14:paraId="2EAFFC09" w14:textId="4B78C62A" w:rsidR="00E80454" w:rsidRPr="009A5149" w:rsidRDefault="00E80454" w:rsidP="00E80454">
      <w:pPr>
        <w:pStyle w:val="Descripcin"/>
        <w:jc w:val="both"/>
        <w:rPr>
          <w:rFonts w:ascii="Cambria" w:hAnsi="Cambria" w:cs="Arial"/>
          <w:i w:val="0"/>
          <w:iCs w:val="0"/>
          <w:color w:val="000000" w:themeColor="text1"/>
          <w:sz w:val="24"/>
          <w:szCs w:val="24"/>
        </w:rPr>
      </w:pPr>
      <w:bookmarkStart w:id="9" w:name="_Toc167705086"/>
      <w:r w:rsidRPr="009A5149">
        <w:rPr>
          <w:rFonts w:ascii="Cambria" w:hAnsi="Cambria"/>
          <w:sz w:val="24"/>
          <w:szCs w:val="24"/>
        </w:rPr>
        <w:t xml:space="preserve">Ilustración </w:t>
      </w:r>
      <w:r w:rsidRPr="009A5149">
        <w:rPr>
          <w:rFonts w:ascii="Cambria" w:hAnsi="Cambria"/>
          <w:sz w:val="24"/>
          <w:szCs w:val="24"/>
        </w:rPr>
        <w:fldChar w:fldCharType="begin"/>
      </w:r>
      <w:r w:rsidRPr="009A5149">
        <w:rPr>
          <w:rFonts w:ascii="Cambria" w:hAnsi="Cambria"/>
          <w:sz w:val="24"/>
          <w:szCs w:val="24"/>
        </w:rPr>
        <w:instrText xml:space="preserve"> SEQ Ilustración \* ARABIC </w:instrText>
      </w:r>
      <w:r w:rsidRPr="009A5149">
        <w:rPr>
          <w:rFonts w:ascii="Cambria" w:hAnsi="Cambria"/>
          <w:sz w:val="24"/>
          <w:szCs w:val="24"/>
        </w:rPr>
        <w:fldChar w:fldCharType="separate"/>
      </w:r>
      <w:r w:rsidR="00D65342">
        <w:rPr>
          <w:rFonts w:ascii="Cambria" w:hAnsi="Cambria"/>
          <w:noProof/>
          <w:sz w:val="24"/>
          <w:szCs w:val="24"/>
        </w:rPr>
        <w:t>6</w:t>
      </w:r>
      <w:r w:rsidRPr="009A5149">
        <w:rPr>
          <w:rFonts w:ascii="Cambria" w:hAnsi="Cambria"/>
          <w:noProof/>
          <w:sz w:val="24"/>
          <w:szCs w:val="24"/>
        </w:rPr>
        <w:fldChar w:fldCharType="end"/>
      </w:r>
      <w:r w:rsidRPr="009A5149">
        <w:rPr>
          <w:rFonts w:ascii="Cambria" w:hAnsi="Cambria"/>
          <w:sz w:val="24"/>
          <w:szCs w:val="24"/>
        </w:rPr>
        <w:t>:</w:t>
      </w:r>
      <w:r w:rsidRPr="009A5149">
        <w:rPr>
          <w:rFonts w:ascii="Cambria" w:hAnsi="Cambria" w:cs="Arial"/>
          <w:color w:val="000000" w:themeColor="text1"/>
          <w:sz w:val="24"/>
          <w:szCs w:val="24"/>
        </w:rPr>
        <w:t xml:space="preserve"> Relación entre interfaz de máquina y usuario</w:t>
      </w:r>
      <w:bookmarkEnd w:id="9"/>
    </w:p>
    <w:p w14:paraId="3064A662" w14:textId="09196083" w:rsidR="00E80454" w:rsidRPr="009A5149" w:rsidRDefault="00E80454" w:rsidP="00E80454">
      <w:pPr>
        <w:pStyle w:val="Sinespaciado"/>
        <w:jc w:val="both"/>
        <w:rPr>
          <w:rFonts w:ascii="Cambria" w:hAnsi="Cambria" w:cs="Arial"/>
          <w:sz w:val="24"/>
          <w:szCs w:val="24"/>
          <w:lang w:val="es-CO"/>
        </w:rPr>
      </w:pPr>
      <w:r w:rsidRPr="009A5149">
        <w:rPr>
          <w:rFonts w:ascii="Cambria" w:hAnsi="Cambria" w:cs="Arial"/>
          <w:sz w:val="24"/>
          <w:szCs w:val="24"/>
          <w:lang w:val="es-CO"/>
        </w:rPr>
        <w:lastRenderedPageBreak/>
        <w:t>La aplicación desarrollada en PYTHON se encarga de realizar la gestión de la base de datos a partir de los requerimientos hechos por el usuario. Sin embargo, hay una rutina de operación automática que se encarga de actualizar las tablas correspondientes al almacenamiento de las variables monitoreadas en sitio</w:t>
      </w:r>
      <w:r w:rsidR="00A51E9F">
        <w:rPr>
          <w:rFonts w:ascii="Cambria" w:hAnsi="Cambria" w:cs="Arial"/>
          <w:sz w:val="24"/>
          <w:szCs w:val="24"/>
          <w:lang w:val="es-CO"/>
        </w:rPr>
        <w:t>,</w:t>
      </w:r>
      <w:r w:rsidRPr="009A5149">
        <w:rPr>
          <w:rFonts w:ascii="Cambria" w:hAnsi="Cambria" w:cs="Arial"/>
          <w:sz w:val="24"/>
          <w:szCs w:val="24"/>
          <w:lang w:val="es-CO"/>
        </w:rPr>
        <w:t xml:space="preserve"> la cual se describe a continuación.</w:t>
      </w:r>
    </w:p>
    <w:p w14:paraId="204FD186" w14:textId="77777777" w:rsidR="00E80454" w:rsidRPr="009A5149" w:rsidRDefault="00E80454" w:rsidP="00E80454">
      <w:pPr>
        <w:pStyle w:val="Sinespaciado"/>
        <w:jc w:val="both"/>
        <w:rPr>
          <w:rFonts w:ascii="Cambria" w:hAnsi="Cambria" w:cs="Arial"/>
          <w:sz w:val="24"/>
          <w:szCs w:val="24"/>
          <w:lang w:val="es-CO"/>
        </w:rPr>
      </w:pPr>
    </w:p>
    <w:p w14:paraId="3125C5F1" w14:textId="77777777" w:rsidR="00E80454" w:rsidRPr="009A5149" w:rsidRDefault="00E80454" w:rsidP="00E80454">
      <w:pPr>
        <w:pStyle w:val="Sinespaciado"/>
        <w:numPr>
          <w:ilvl w:val="0"/>
          <w:numId w:val="15"/>
        </w:numPr>
        <w:jc w:val="both"/>
        <w:rPr>
          <w:rFonts w:ascii="Cambria" w:hAnsi="Cambria" w:cs="Arial"/>
          <w:sz w:val="24"/>
          <w:szCs w:val="24"/>
          <w:lang w:val="es-CO"/>
        </w:rPr>
      </w:pPr>
      <w:r w:rsidRPr="009A5149">
        <w:rPr>
          <w:rFonts w:ascii="Cambria" w:hAnsi="Cambria" w:cs="Arial"/>
          <w:i/>
          <w:iCs/>
          <w:sz w:val="24"/>
          <w:szCs w:val="24"/>
          <w:u w:val="single"/>
          <w:lang w:val="es-CO"/>
        </w:rPr>
        <w:t>Rutina de actualización de las tablas de las estaciones ubicadas en sitio:</w:t>
      </w:r>
      <w:r w:rsidRPr="009A5149">
        <w:rPr>
          <w:rFonts w:ascii="Cambria" w:hAnsi="Cambria" w:cs="Arial"/>
          <w:sz w:val="24"/>
          <w:szCs w:val="24"/>
          <w:lang w:val="es-CO"/>
        </w:rPr>
        <w:t xml:space="preserve"> Es un hilo programado con la finalidad de consultar el API proporcionado por el fabricante de las estaciones agroclimáticas, este API proporciona un archivo JSON con los valores medidos por la estación en un intervalo de fechas establecido de forma automática. En primer lugar, este intervalo se define desde la fecha de instalación hasta la fecha actual y se actualiza la tabla vacía con los registros recolectados. Luego, al realizar una nueva actualización de la tabla se consulta la última fecha registrada y se establece un nuevo intervalo desde ella hasta la fecha actual para construir un nuevo reporte y almacenarlo en la tabla correspondiente a cada estación. Esta rutina de forma periódica realiza una verificación de las estaciones con el fin de actualizar los valores registrados en la base de datos.</w:t>
      </w:r>
    </w:p>
    <w:p w14:paraId="1127743D" w14:textId="77777777" w:rsidR="00E80454" w:rsidRPr="009A5149" w:rsidRDefault="00E80454" w:rsidP="00E80454">
      <w:pPr>
        <w:pStyle w:val="Sinespaciado"/>
        <w:jc w:val="both"/>
        <w:rPr>
          <w:rFonts w:ascii="Cambria" w:hAnsi="Cambria" w:cs="Arial"/>
          <w:sz w:val="24"/>
          <w:szCs w:val="24"/>
          <w:lang w:val="es-CO"/>
        </w:rPr>
      </w:pPr>
    </w:p>
    <w:p w14:paraId="31A2F8CA" w14:textId="77777777" w:rsidR="00E80454" w:rsidRPr="009A5149" w:rsidRDefault="00E80454" w:rsidP="00E80454">
      <w:pPr>
        <w:pStyle w:val="Sinespaciado"/>
        <w:jc w:val="both"/>
        <w:rPr>
          <w:rFonts w:ascii="Cambria" w:hAnsi="Cambria" w:cs="Arial"/>
          <w:sz w:val="24"/>
          <w:szCs w:val="24"/>
          <w:lang w:val="es-CO"/>
        </w:rPr>
      </w:pPr>
      <w:r w:rsidRPr="009A5149">
        <w:rPr>
          <w:rFonts w:ascii="Cambria" w:hAnsi="Cambria" w:cs="Arial"/>
          <w:sz w:val="24"/>
          <w:szCs w:val="24"/>
          <w:lang w:val="es-CO"/>
        </w:rPr>
        <w:t>En ambos casos, la información registrada o almacenada se convierte en un arreglo (</w:t>
      </w:r>
      <w:proofErr w:type="spellStart"/>
      <w:r w:rsidRPr="009A5149">
        <w:rPr>
          <w:rFonts w:ascii="Cambria" w:hAnsi="Cambria" w:cs="Arial"/>
          <w:sz w:val="24"/>
          <w:szCs w:val="24"/>
          <w:lang w:val="es-CO"/>
        </w:rPr>
        <w:t>DataFrame</w:t>
      </w:r>
      <w:proofErr w:type="spellEnd"/>
      <w:r w:rsidRPr="009A5149">
        <w:rPr>
          <w:rStyle w:val="Refdenotaalpie"/>
          <w:rFonts w:ascii="Cambria" w:hAnsi="Cambria" w:cs="Arial"/>
          <w:sz w:val="24"/>
          <w:szCs w:val="24"/>
        </w:rPr>
        <w:footnoteReference w:id="2"/>
      </w:r>
      <w:r w:rsidRPr="009A5149">
        <w:rPr>
          <w:rFonts w:ascii="Cambria" w:hAnsi="Cambria" w:cs="Arial"/>
          <w:sz w:val="24"/>
          <w:szCs w:val="24"/>
          <w:lang w:val="es-CO"/>
        </w:rPr>
        <w:t xml:space="preserve">) que tiene la misma cantidad de campos que las tablas almacenadas en la base de datos, cuyas dimensiones y cantidad de registros se ajustan al servidor usando lenguaje SQL. Las sentencias de SQL se codifican usando una interfaz de MySQL que se encarga de subir la información al separar los registros de los </w:t>
      </w:r>
      <w:proofErr w:type="spellStart"/>
      <w:r w:rsidRPr="009A5149">
        <w:rPr>
          <w:rFonts w:ascii="Cambria" w:hAnsi="Cambria" w:cs="Arial"/>
          <w:sz w:val="24"/>
          <w:szCs w:val="24"/>
          <w:lang w:val="es-CO"/>
        </w:rPr>
        <w:t>DataFrame</w:t>
      </w:r>
      <w:proofErr w:type="spellEnd"/>
      <w:r w:rsidRPr="009A5149">
        <w:rPr>
          <w:rFonts w:ascii="Cambria" w:hAnsi="Cambria" w:cs="Arial"/>
          <w:sz w:val="24"/>
          <w:szCs w:val="24"/>
          <w:lang w:val="es-CO"/>
        </w:rPr>
        <w:t>, construir las sentencias de SQL y ejecutarlas de forma continua hasta actualizar todos los registros disponibles.</w:t>
      </w:r>
    </w:p>
    <w:p w14:paraId="53A24E2F" w14:textId="3EBCA7DF" w:rsidR="00E80454" w:rsidRDefault="00AC3F44" w:rsidP="00AC3F44">
      <w:pPr>
        <w:jc w:val="center"/>
        <w:rPr>
          <w:lang w:val="es-CO" w:eastAsia="en-US"/>
        </w:rPr>
      </w:pPr>
      <w:r w:rsidRPr="00AC3F44">
        <w:rPr>
          <w:lang w:val="es-CO" w:eastAsia="en-US"/>
        </w:rPr>
        <w:drawing>
          <wp:inline distT="0" distB="0" distL="0" distR="0" wp14:anchorId="6680E176" wp14:editId="4E5E0D8D">
            <wp:extent cx="4338874" cy="1842868"/>
            <wp:effectExtent l="0" t="0" r="5080" b="5080"/>
            <wp:docPr id="87900658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006585" name="Imagen 1" descr="Tabla&#10;&#10;Descripción generada automáticamente"/>
                    <pic:cNvPicPr/>
                  </pic:nvPicPr>
                  <pic:blipFill>
                    <a:blip r:embed="rId20"/>
                    <a:stretch>
                      <a:fillRect/>
                    </a:stretch>
                  </pic:blipFill>
                  <pic:spPr>
                    <a:xfrm>
                      <a:off x="0" y="0"/>
                      <a:ext cx="4361542" cy="1852496"/>
                    </a:xfrm>
                    <a:prstGeom prst="rect">
                      <a:avLst/>
                    </a:prstGeom>
                  </pic:spPr>
                </pic:pic>
              </a:graphicData>
            </a:graphic>
          </wp:inline>
        </w:drawing>
      </w:r>
    </w:p>
    <w:p w14:paraId="27410B3F" w14:textId="1707F00C" w:rsidR="00AC3F44" w:rsidRPr="00AC3F44" w:rsidRDefault="00AC3F44" w:rsidP="00AC3F44">
      <w:pPr>
        <w:pStyle w:val="Descripcin"/>
        <w:jc w:val="both"/>
        <w:rPr>
          <w:rFonts w:ascii="Cambria" w:hAnsi="Cambria" w:cs="Arial"/>
          <w:i w:val="0"/>
          <w:iCs w:val="0"/>
          <w:color w:val="000000" w:themeColor="text1"/>
          <w:sz w:val="24"/>
          <w:szCs w:val="24"/>
        </w:rPr>
      </w:pPr>
      <w:r w:rsidRPr="009A5149">
        <w:rPr>
          <w:rFonts w:ascii="Cambria" w:hAnsi="Cambria"/>
          <w:sz w:val="24"/>
          <w:szCs w:val="24"/>
        </w:rPr>
        <w:t xml:space="preserve">Ilustración </w:t>
      </w:r>
      <w:r w:rsidRPr="009A5149">
        <w:rPr>
          <w:rFonts w:ascii="Cambria" w:hAnsi="Cambria"/>
          <w:sz w:val="24"/>
          <w:szCs w:val="24"/>
        </w:rPr>
        <w:fldChar w:fldCharType="begin"/>
      </w:r>
      <w:r w:rsidRPr="009A5149">
        <w:rPr>
          <w:rFonts w:ascii="Cambria" w:hAnsi="Cambria"/>
          <w:sz w:val="24"/>
          <w:szCs w:val="24"/>
        </w:rPr>
        <w:instrText xml:space="preserve"> SEQ Ilustración \* ARABIC </w:instrText>
      </w:r>
      <w:r w:rsidRPr="009A5149">
        <w:rPr>
          <w:rFonts w:ascii="Cambria" w:hAnsi="Cambria"/>
          <w:sz w:val="24"/>
          <w:szCs w:val="24"/>
        </w:rPr>
        <w:fldChar w:fldCharType="separate"/>
      </w:r>
      <w:r>
        <w:rPr>
          <w:rFonts w:ascii="Cambria" w:hAnsi="Cambria"/>
          <w:noProof/>
          <w:sz w:val="24"/>
          <w:szCs w:val="24"/>
        </w:rPr>
        <w:t>7</w:t>
      </w:r>
      <w:r w:rsidRPr="009A5149">
        <w:rPr>
          <w:rFonts w:ascii="Cambria" w:hAnsi="Cambria"/>
          <w:noProof/>
          <w:sz w:val="24"/>
          <w:szCs w:val="24"/>
        </w:rPr>
        <w:fldChar w:fldCharType="end"/>
      </w:r>
      <w:r w:rsidRPr="009A5149">
        <w:rPr>
          <w:rFonts w:ascii="Cambria" w:hAnsi="Cambria"/>
          <w:sz w:val="24"/>
          <w:szCs w:val="24"/>
        </w:rPr>
        <w:t>:</w:t>
      </w:r>
      <w:r w:rsidRPr="009A5149">
        <w:rPr>
          <w:rFonts w:ascii="Cambria" w:hAnsi="Cambria" w:cs="Arial"/>
          <w:color w:val="000000" w:themeColor="text1"/>
          <w:sz w:val="24"/>
          <w:szCs w:val="24"/>
        </w:rPr>
        <w:t xml:space="preserve"> </w:t>
      </w:r>
      <w:r w:rsidR="00D52D59">
        <w:rPr>
          <w:rFonts w:ascii="Cambria" w:hAnsi="Cambria" w:cs="Arial"/>
          <w:color w:val="000000" w:themeColor="text1"/>
          <w:sz w:val="24"/>
          <w:szCs w:val="24"/>
        </w:rPr>
        <w:t>E</w:t>
      </w:r>
      <w:r>
        <w:rPr>
          <w:rFonts w:ascii="Cambria" w:hAnsi="Cambria" w:cs="Arial"/>
          <w:color w:val="000000" w:themeColor="text1"/>
          <w:sz w:val="24"/>
          <w:szCs w:val="24"/>
        </w:rPr>
        <w:t xml:space="preserve">jemplo de </w:t>
      </w:r>
      <w:proofErr w:type="spellStart"/>
      <w:r w:rsidR="0055109A">
        <w:rPr>
          <w:rFonts w:ascii="Cambria" w:hAnsi="Cambria" w:cs="Arial"/>
          <w:color w:val="000000" w:themeColor="text1"/>
          <w:sz w:val="24"/>
          <w:szCs w:val="24"/>
        </w:rPr>
        <w:t>D</w:t>
      </w:r>
      <w:r>
        <w:rPr>
          <w:rFonts w:ascii="Cambria" w:hAnsi="Cambria" w:cs="Arial"/>
          <w:color w:val="000000" w:themeColor="text1"/>
          <w:sz w:val="24"/>
          <w:szCs w:val="24"/>
        </w:rPr>
        <w:t>ata</w:t>
      </w:r>
      <w:r w:rsidR="0055109A">
        <w:rPr>
          <w:rFonts w:ascii="Cambria" w:hAnsi="Cambria" w:cs="Arial"/>
          <w:color w:val="000000" w:themeColor="text1"/>
          <w:sz w:val="24"/>
          <w:szCs w:val="24"/>
        </w:rPr>
        <w:t>F</w:t>
      </w:r>
      <w:r>
        <w:rPr>
          <w:rFonts w:ascii="Cambria" w:hAnsi="Cambria" w:cs="Arial"/>
          <w:color w:val="000000" w:themeColor="text1"/>
          <w:sz w:val="24"/>
          <w:szCs w:val="24"/>
        </w:rPr>
        <w:t>rame</w:t>
      </w:r>
      <w:proofErr w:type="spellEnd"/>
    </w:p>
    <w:p w14:paraId="33EA9360" w14:textId="45D86077" w:rsidR="00707630" w:rsidRDefault="000C79DD" w:rsidP="000C79DD">
      <w:pPr>
        <w:pStyle w:val="Ttulo1"/>
        <w:numPr>
          <w:ilvl w:val="0"/>
          <w:numId w:val="8"/>
        </w:numPr>
      </w:pPr>
      <w:bookmarkStart w:id="10" w:name="_Toc167723935"/>
      <w:r>
        <w:lastRenderedPageBreak/>
        <w:t>DIAGRAMA DE BASE DE DATOS</w:t>
      </w:r>
      <w:bookmarkEnd w:id="10"/>
    </w:p>
    <w:p w14:paraId="18F981CF" w14:textId="77777777" w:rsidR="000C79DD" w:rsidRPr="000C79DD" w:rsidRDefault="000C79DD" w:rsidP="000C79DD">
      <w:pPr>
        <w:rPr>
          <w:lang w:val="es-ES" w:eastAsia="en-US"/>
        </w:rPr>
      </w:pPr>
    </w:p>
    <w:p w14:paraId="7123D8B1" w14:textId="7D906787" w:rsidR="006C2FA8" w:rsidRPr="009A5149" w:rsidRDefault="000E67B8" w:rsidP="006C2FA8">
      <w:pPr>
        <w:jc w:val="both"/>
        <w:rPr>
          <w:rFonts w:cs="Arial"/>
        </w:rPr>
      </w:pPr>
      <w:r>
        <w:rPr>
          <w:rFonts w:cs="Arial"/>
        </w:rPr>
        <w:t>Este</w:t>
      </w:r>
      <w:r w:rsidR="006C2FA8" w:rsidRPr="009A5149">
        <w:rPr>
          <w:rFonts w:cs="Arial"/>
        </w:rPr>
        <w:t xml:space="preserve"> diseño lógico </w:t>
      </w:r>
      <w:r>
        <w:rPr>
          <w:rFonts w:cs="Arial"/>
        </w:rPr>
        <w:t xml:space="preserve">(Figura 8 y 9) </w:t>
      </w:r>
      <w:r w:rsidR="006C2FA8" w:rsidRPr="009A5149">
        <w:rPr>
          <w:rFonts w:cs="Arial"/>
        </w:rPr>
        <w:t>corresponde a una visión futura de todas las entidades que incorporara el sistema experto MAPA</w:t>
      </w:r>
      <w:r w:rsidR="006346D9">
        <w:rPr>
          <w:rFonts w:cs="Arial"/>
        </w:rPr>
        <w:t xml:space="preserve">, </w:t>
      </w:r>
      <w:r w:rsidR="006C2FA8" w:rsidRPr="009A5149">
        <w:rPr>
          <w:rFonts w:cs="Arial"/>
        </w:rPr>
        <w:t>en este desarrollo se parte de las entidades</w:t>
      </w:r>
      <w:r w:rsidR="006346D9">
        <w:rPr>
          <w:rFonts w:cs="Arial"/>
        </w:rPr>
        <w:t xml:space="preserve"> </w:t>
      </w:r>
      <w:proofErr w:type="spellStart"/>
      <w:r w:rsidR="006C2FA8" w:rsidRPr="009A5149">
        <w:rPr>
          <w:rFonts w:cs="Arial"/>
        </w:rPr>
        <w:t>ZentraVar</w:t>
      </w:r>
      <w:proofErr w:type="spellEnd"/>
      <w:r w:rsidR="006C2FA8" w:rsidRPr="009A5149">
        <w:rPr>
          <w:rFonts w:cs="Arial"/>
        </w:rPr>
        <w:t xml:space="preserve"> y ZentraET0 que son las que almacenan la información de las estaciones meteorológicas que se muestran en la Figura 3 y se describen a continuación.</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6C2FA8" w:rsidRPr="009A5149" w14:paraId="5884557E" w14:textId="77777777" w:rsidTr="006636C0">
        <w:trPr>
          <w:jc w:val="center"/>
        </w:trPr>
        <w:tc>
          <w:tcPr>
            <w:tcW w:w="4414" w:type="dxa"/>
          </w:tcPr>
          <w:p w14:paraId="073CF5F7" w14:textId="77777777" w:rsidR="006C2FA8" w:rsidRPr="009A5149" w:rsidRDefault="006C2FA8" w:rsidP="006346D9">
            <w:pPr>
              <w:jc w:val="center"/>
              <w:rPr>
                <w:rFonts w:cs="Arial"/>
              </w:rPr>
            </w:pPr>
            <w:r w:rsidRPr="009A5149">
              <w:rPr>
                <w:rFonts w:cs="Arial"/>
                <w:noProof/>
              </w:rPr>
              <w:drawing>
                <wp:inline distT="0" distB="0" distL="0" distR="0" wp14:anchorId="15FDE838" wp14:editId="382BD106">
                  <wp:extent cx="1117033" cy="1582615"/>
                  <wp:effectExtent l="0" t="0" r="6985" b="0"/>
                  <wp:docPr id="132475741" name="Imagen 13247574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5741" name="Imagen 1" descr="Interfaz de usuario gráfica, Aplicación&#10;&#10;Descripción generada automáticamente"/>
                          <pic:cNvPicPr/>
                        </pic:nvPicPr>
                        <pic:blipFill rotWithShape="1">
                          <a:blip r:embed="rId21"/>
                          <a:srcRect l="1480" t="939" r="26901" b="36324"/>
                          <a:stretch/>
                        </pic:blipFill>
                        <pic:spPr bwMode="auto">
                          <a:xfrm>
                            <a:off x="0" y="0"/>
                            <a:ext cx="1152681" cy="1633121"/>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48B4BB5A" w14:textId="77777777" w:rsidR="006C2FA8" w:rsidRPr="009A5149" w:rsidRDefault="006C2FA8" w:rsidP="006346D9">
            <w:pPr>
              <w:jc w:val="center"/>
              <w:rPr>
                <w:rFonts w:cs="Arial"/>
              </w:rPr>
            </w:pPr>
            <w:r w:rsidRPr="009A5149">
              <w:rPr>
                <w:rFonts w:cs="Arial"/>
                <w:noProof/>
              </w:rPr>
              <w:drawing>
                <wp:inline distT="0" distB="0" distL="0" distR="0" wp14:anchorId="64306978" wp14:editId="749D6E48">
                  <wp:extent cx="1771887" cy="1547446"/>
                  <wp:effectExtent l="0" t="0" r="0" b="0"/>
                  <wp:docPr id="2038768181" name="Imagen 203876818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68181" name="Imagen 2038768181" descr="Texto&#10;&#10;Descripción generada automáticamente"/>
                          <pic:cNvPicPr/>
                        </pic:nvPicPr>
                        <pic:blipFill rotWithShape="1">
                          <a:blip r:embed="rId22"/>
                          <a:srcRect l="15136" t="10702" r="6567" b="40949"/>
                          <a:stretch/>
                        </pic:blipFill>
                        <pic:spPr bwMode="auto">
                          <a:xfrm>
                            <a:off x="0" y="0"/>
                            <a:ext cx="1832659" cy="1600520"/>
                          </a:xfrm>
                          <a:prstGeom prst="rect">
                            <a:avLst/>
                          </a:prstGeom>
                          <a:ln>
                            <a:noFill/>
                          </a:ln>
                          <a:extLst>
                            <a:ext uri="{53640926-AAD7-44D8-BBD7-CCE9431645EC}">
                              <a14:shadowObscured xmlns:a14="http://schemas.microsoft.com/office/drawing/2010/main"/>
                            </a:ext>
                          </a:extLst>
                        </pic:spPr>
                      </pic:pic>
                    </a:graphicData>
                  </a:graphic>
                </wp:inline>
              </w:drawing>
            </w:r>
          </w:p>
        </w:tc>
      </w:tr>
      <w:tr w:rsidR="006C2FA8" w:rsidRPr="009A5149" w14:paraId="617F5A77" w14:textId="77777777" w:rsidTr="006636C0">
        <w:trPr>
          <w:jc w:val="center"/>
        </w:trPr>
        <w:tc>
          <w:tcPr>
            <w:tcW w:w="4414" w:type="dxa"/>
          </w:tcPr>
          <w:p w14:paraId="67D0AEE5" w14:textId="77777777" w:rsidR="006C2FA8" w:rsidRPr="009A5149" w:rsidRDefault="006C2FA8" w:rsidP="006636C0">
            <w:pPr>
              <w:pStyle w:val="Prrafodelista"/>
              <w:numPr>
                <w:ilvl w:val="0"/>
                <w:numId w:val="17"/>
              </w:numPr>
              <w:jc w:val="both"/>
              <w:rPr>
                <w:rFonts w:cs="Arial"/>
              </w:rPr>
            </w:pPr>
            <w:r w:rsidRPr="009A5149">
              <w:rPr>
                <w:rFonts w:cs="Arial"/>
              </w:rPr>
              <w:t>Entidades migradas a la base de datos del SEMAPA</w:t>
            </w:r>
          </w:p>
        </w:tc>
        <w:tc>
          <w:tcPr>
            <w:tcW w:w="4414" w:type="dxa"/>
          </w:tcPr>
          <w:p w14:paraId="4BD26527" w14:textId="77777777" w:rsidR="006C2FA8" w:rsidRPr="009A5149" w:rsidRDefault="006C2FA8" w:rsidP="006636C0">
            <w:pPr>
              <w:pStyle w:val="Prrafodelista"/>
              <w:numPr>
                <w:ilvl w:val="0"/>
                <w:numId w:val="17"/>
              </w:numPr>
              <w:jc w:val="both"/>
              <w:rPr>
                <w:rFonts w:cs="Arial"/>
              </w:rPr>
            </w:pPr>
            <w:r w:rsidRPr="009A5149">
              <w:rPr>
                <w:rFonts w:cs="Arial"/>
              </w:rPr>
              <w:t>Contenido de la entidad Estación_1</w:t>
            </w:r>
          </w:p>
        </w:tc>
      </w:tr>
    </w:tbl>
    <w:p w14:paraId="3C149BE9" w14:textId="5E7B32ED" w:rsidR="006C2FA8" w:rsidRPr="004928BA" w:rsidRDefault="006C2FA8" w:rsidP="006C2FA8">
      <w:pPr>
        <w:jc w:val="both"/>
        <w:rPr>
          <w:rFonts w:cs="Arial"/>
          <w:i/>
          <w:iCs/>
        </w:rPr>
      </w:pPr>
      <w:bookmarkStart w:id="11" w:name="_Toc167705098"/>
      <w:r w:rsidRPr="004928BA">
        <w:rPr>
          <w:i/>
          <w:iCs/>
        </w:rPr>
        <w:t xml:space="preserve">Ilustración </w:t>
      </w:r>
      <w:r w:rsidRPr="004928BA">
        <w:rPr>
          <w:i/>
          <w:iCs/>
        </w:rPr>
        <w:fldChar w:fldCharType="begin"/>
      </w:r>
      <w:r w:rsidRPr="004928BA">
        <w:rPr>
          <w:i/>
          <w:iCs/>
        </w:rPr>
        <w:instrText xml:space="preserve"> SEQ Ilustración \* ARABIC </w:instrText>
      </w:r>
      <w:r w:rsidRPr="004928BA">
        <w:rPr>
          <w:i/>
          <w:iCs/>
        </w:rPr>
        <w:fldChar w:fldCharType="separate"/>
      </w:r>
      <w:r w:rsidR="000E67B8">
        <w:rPr>
          <w:i/>
          <w:iCs/>
          <w:noProof/>
        </w:rPr>
        <w:t>8</w:t>
      </w:r>
      <w:r w:rsidRPr="004928BA">
        <w:rPr>
          <w:i/>
          <w:iCs/>
          <w:noProof/>
        </w:rPr>
        <w:fldChar w:fldCharType="end"/>
      </w:r>
      <w:r w:rsidRPr="004928BA">
        <w:rPr>
          <w:i/>
          <w:iCs/>
        </w:rPr>
        <w:t>:</w:t>
      </w:r>
      <w:r w:rsidRPr="004928BA">
        <w:rPr>
          <w:rFonts w:cs="Arial"/>
          <w:i/>
          <w:iCs/>
          <w:color w:val="000000" w:themeColor="text1"/>
        </w:rPr>
        <w:t xml:space="preserve"> </w:t>
      </w:r>
      <w:r w:rsidRPr="004928BA">
        <w:rPr>
          <w:rFonts w:cs="Arial"/>
          <w:i/>
          <w:iCs/>
        </w:rPr>
        <w:t>Modelo físico de la base de datos (Segmento)</w:t>
      </w:r>
      <w:bookmarkEnd w:id="11"/>
    </w:p>
    <w:p w14:paraId="7DAE0398" w14:textId="77777777" w:rsidR="006C2FA8" w:rsidRPr="009A5149" w:rsidRDefault="006C2FA8" w:rsidP="006346D9">
      <w:pPr>
        <w:jc w:val="center"/>
      </w:pPr>
      <w:r w:rsidRPr="009A5149">
        <w:rPr>
          <w:noProof/>
        </w:rPr>
        <w:drawing>
          <wp:inline distT="0" distB="0" distL="0" distR="0" wp14:anchorId="47F7A02D" wp14:editId="19A7331F">
            <wp:extent cx="5285707" cy="3045655"/>
            <wp:effectExtent l="0" t="0" r="0" b="2540"/>
            <wp:docPr id="57" name="Imagen 57"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Diagrama, Esquemático&#10;&#10;Descripción generada automáticamente"/>
                    <pic:cNvPicPr/>
                  </pic:nvPicPr>
                  <pic:blipFill rotWithShape="1">
                    <a:blip r:embed="rId23"/>
                    <a:srcRect t="9176"/>
                    <a:stretch/>
                  </pic:blipFill>
                  <pic:spPr bwMode="auto">
                    <a:xfrm>
                      <a:off x="0" y="0"/>
                      <a:ext cx="5302804" cy="3055506"/>
                    </a:xfrm>
                    <a:prstGeom prst="rect">
                      <a:avLst/>
                    </a:prstGeom>
                    <a:ln>
                      <a:noFill/>
                    </a:ln>
                    <a:extLst>
                      <a:ext uri="{53640926-AAD7-44D8-BBD7-CCE9431645EC}">
                        <a14:shadowObscured xmlns:a14="http://schemas.microsoft.com/office/drawing/2010/main"/>
                      </a:ext>
                    </a:extLst>
                  </pic:spPr>
                </pic:pic>
              </a:graphicData>
            </a:graphic>
          </wp:inline>
        </w:drawing>
      </w:r>
    </w:p>
    <w:p w14:paraId="17CCE923" w14:textId="5F7E7775" w:rsidR="006C2FA8" w:rsidRDefault="006C2FA8" w:rsidP="006C2FA8">
      <w:pPr>
        <w:jc w:val="both"/>
        <w:rPr>
          <w:rFonts w:cs="Arial"/>
          <w:i/>
          <w:iCs/>
        </w:rPr>
      </w:pPr>
      <w:bookmarkStart w:id="12" w:name="_Toc167705099"/>
      <w:r w:rsidRPr="004928BA">
        <w:rPr>
          <w:i/>
          <w:iCs/>
        </w:rPr>
        <w:t xml:space="preserve">Ilustración </w:t>
      </w:r>
      <w:r w:rsidRPr="004928BA">
        <w:rPr>
          <w:i/>
          <w:iCs/>
        </w:rPr>
        <w:fldChar w:fldCharType="begin"/>
      </w:r>
      <w:r w:rsidRPr="004928BA">
        <w:rPr>
          <w:i/>
          <w:iCs/>
        </w:rPr>
        <w:instrText xml:space="preserve"> SEQ Ilustración \* ARABIC </w:instrText>
      </w:r>
      <w:r w:rsidRPr="004928BA">
        <w:rPr>
          <w:i/>
          <w:iCs/>
        </w:rPr>
        <w:fldChar w:fldCharType="separate"/>
      </w:r>
      <w:r w:rsidR="000E67B8">
        <w:rPr>
          <w:i/>
          <w:iCs/>
          <w:noProof/>
        </w:rPr>
        <w:t>9</w:t>
      </w:r>
      <w:r w:rsidRPr="004928BA">
        <w:rPr>
          <w:i/>
          <w:iCs/>
          <w:noProof/>
        </w:rPr>
        <w:fldChar w:fldCharType="end"/>
      </w:r>
      <w:r w:rsidRPr="004928BA">
        <w:rPr>
          <w:i/>
          <w:iCs/>
        </w:rPr>
        <w:t>:</w:t>
      </w:r>
      <w:r w:rsidRPr="004928BA">
        <w:rPr>
          <w:rFonts w:cs="Arial"/>
          <w:i/>
          <w:iCs/>
          <w:color w:val="000000" w:themeColor="text1"/>
        </w:rPr>
        <w:t xml:space="preserve"> </w:t>
      </w:r>
      <w:r w:rsidRPr="004928BA">
        <w:rPr>
          <w:rFonts w:cs="Arial"/>
          <w:i/>
          <w:iCs/>
        </w:rPr>
        <w:t>Segmento del modelo lógico de la base de datos</w:t>
      </w:r>
      <w:bookmarkEnd w:id="12"/>
    </w:p>
    <w:p w14:paraId="2B18B490" w14:textId="77777777" w:rsidR="006C2FA8" w:rsidRPr="004928BA" w:rsidRDefault="006C2FA8" w:rsidP="006C2FA8">
      <w:pPr>
        <w:jc w:val="both"/>
        <w:rPr>
          <w:rFonts w:cs="Arial"/>
          <w:i/>
          <w:iCs/>
        </w:rPr>
      </w:pPr>
    </w:p>
    <w:p w14:paraId="6DD3D1C6" w14:textId="77777777" w:rsidR="006C2FA8" w:rsidRDefault="006C2FA8" w:rsidP="006C2FA8">
      <w:pPr>
        <w:jc w:val="both"/>
        <w:rPr>
          <w:rFonts w:cs="Arial"/>
        </w:rPr>
      </w:pPr>
      <w:r w:rsidRPr="009A5149">
        <w:rPr>
          <w:rFonts w:cs="Arial"/>
        </w:rPr>
        <w:lastRenderedPageBreak/>
        <w:t>No obstante, una descripción de las entidades creadas en la base de datos que modifican al diseño actual de SE-MAPA se presentan en la Tabla 3.</w:t>
      </w:r>
    </w:p>
    <w:p w14:paraId="7223947C" w14:textId="77777777" w:rsidR="006C2FA8" w:rsidRPr="009A5149" w:rsidRDefault="006C2FA8" w:rsidP="006C2FA8">
      <w:pPr>
        <w:jc w:val="both"/>
        <w:rPr>
          <w:rFonts w:cs="Arial"/>
        </w:rPr>
      </w:pPr>
    </w:p>
    <w:p w14:paraId="5A04471E" w14:textId="77777777" w:rsidR="006C2FA8" w:rsidRPr="009A5149" w:rsidRDefault="006C2FA8" w:rsidP="006C2FA8">
      <w:pPr>
        <w:jc w:val="both"/>
        <w:rPr>
          <w:rFonts w:cs="Arial"/>
        </w:rPr>
      </w:pPr>
      <w:r w:rsidRPr="009A5149">
        <w:rPr>
          <w:rFonts w:cs="Arial"/>
        </w:rPr>
        <w:t>Tabla 3. Descripción de las entidades contenidas en la DB.</w:t>
      </w:r>
    </w:p>
    <w:tbl>
      <w:tblPr>
        <w:tblStyle w:val="Tablaconcuadrcula"/>
        <w:tblW w:w="9162" w:type="dxa"/>
        <w:tblLayout w:type="fixed"/>
        <w:tblLook w:val="04A0" w:firstRow="1" w:lastRow="0" w:firstColumn="1" w:lastColumn="0" w:noHBand="0" w:noVBand="1"/>
      </w:tblPr>
      <w:tblGrid>
        <w:gridCol w:w="2376"/>
        <w:gridCol w:w="3006"/>
        <w:gridCol w:w="3780"/>
      </w:tblGrid>
      <w:tr w:rsidR="006C2FA8" w:rsidRPr="009A5149" w14:paraId="650AA4DA" w14:textId="77777777" w:rsidTr="006636C0">
        <w:tc>
          <w:tcPr>
            <w:tcW w:w="2376" w:type="dxa"/>
            <w:vAlign w:val="center"/>
          </w:tcPr>
          <w:p w14:paraId="71291D4A" w14:textId="77777777" w:rsidR="006C2FA8" w:rsidRPr="009A5149" w:rsidRDefault="006C2FA8" w:rsidP="006636C0">
            <w:pPr>
              <w:jc w:val="both"/>
              <w:rPr>
                <w:rFonts w:cs="Arial"/>
                <w:b/>
                <w:bCs/>
              </w:rPr>
            </w:pPr>
            <w:r w:rsidRPr="009A5149">
              <w:rPr>
                <w:rFonts w:cs="Arial"/>
                <w:b/>
                <w:bCs/>
              </w:rPr>
              <w:t>Entidad</w:t>
            </w:r>
          </w:p>
        </w:tc>
        <w:tc>
          <w:tcPr>
            <w:tcW w:w="3006" w:type="dxa"/>
            <w:vAlign w:val="center"/>
          </w:tcPr>
          <w:p w14:paraId="5155A674" w14:textId="77777777" w:rsidR="006C2FA8" w:rsidRPr="009A5149" w:rsidRDefault="006C2FA8" w:rsidP="006636C0">
            <w:pPr>
              <w:jc w:val="both"/>
              <w:rPr>
                <w:rFonts w:cs="Arial"/>
                <w:b/>
                <w:bCs/>
              </w:rPr>
            </w:pPr>
            <w:r w:rsidRPr="009A5149">
              <w:rPr>
                <w:rFonts w:cs="Arial"/>
                <w:b/>
                <w:bCs/>
              </w:rPr>
              <w:t>Descripción</w:t>
            </w:r>
          </w:p>
        </w:tc>
        <w:tc>
          <w:tcPr>
            <w:tcW w:w="3780" w:type="dxa"/>
            <w:vAlign w:val="center"/>
          </w:tcPr>
          <w:p w14:paraId="5DDF92AB" w14:textId="77777777" w:rsidR="006C2FA8" w:rsidRPr="009A5149" w:rsidRDefault="006C2FA8" w:rsidP="006636C0">
            <w:pPr>
              <w:jc w:val="both"/>
              <w:rPr>
                <w:rFonts w:cs="Arial"/>
                <w:b/>
                <w:bCs/>
              </w:rPr>
            </w:pPr>
            <w:r w:rsidRPr="009A5149">
              <w:rPr>
                <w:rFonts w:cs="Arial"/>
                <w:b/>
                <w:bCs/>
              </w:rPr>
              <w:t xml:space="preserve">Atributos </w:t>
            </w:r>
          </w:p>
        </w:tc>
      </w:tr>
      <w:tr w:rsidR="006C2FA8" w:rsidRPr="009A5149" w14:paraId="25666A8C" w14:textId="77777777" w:rsidTr="006636C0">
        <w:tc>
          <w:tcPr>
            <w:tcW w:w="2376" w:type="dxa"/>
            <w:vAlign w:val="center"/>
          </w:tcPr>
          <w:p w14:paraId="62D6B7EE" w14:textId="77777777" w:rsidR="006C2FA8" w:rsidRPr="009A5149" w:rsidRDefault="006C2FA8" w:rsidP="006636C0">
            <w:pPr>
              <w:jc w:val="both"/>
              <w:rPr>
                <w:rFonts w:cs="Arial"/>
                <w:color w:val="000000"/>
              </w:rPr>
            </w:pPr>
            <w:proofErr w:type="spellStart"/>
            <w:r w:rsidRPr="009A5149">
              <w:rPr>
                <w:rFonts w:cs="Arial"/>
                <w:color w:val="000000"/>
              </w:rPr>
              <w:t>SITB_Unidades</w:t>
            </w:r>
            <w:proofErr w:type="spellEnd"/>
          </w:p>
        </w:tc>
        <w:tc>
          <w:tcPr>
            <w:tcW w:w="3006" w:type="dxa"/>
            <w:vAlign w:val="center"/>
          </w:tcPr>
          <w:p w14:paraId="625B09F0" w14:textId="77777777" w:rsidR="006C2FA8" w:rsidRPr="009A5149" w:rsidRDefault="006C2FA8" w:rsidP="006636C0">
            <w:pPr>
              <w:jc w:val="both"/>
              <w:rPr>
                <w:rFonts w:cs="Arial"/>
              </w:rPr>
            </w:pPr>
            <w:r w:rsidRPr="009A5149">
              <w:rPr>
                <w:rFonts w:cs="Arial"/>
              </w:rPr>
              <w:t>Es un objeto alfanumérico, paramétrico, que identifica la cantidad estandarizada de una determinada magnitud física.</w:t>
            </w:r>
          </w:p>
        </w:tc>
        <w:tc>
          <w:tcPr>
            <w:tcW w:w="3780" w:type="dxa"/>
            <w:vAlign w:val="center"/>
          </w:tcPr>
          <w:p w14:paraId="59992C47" w14:textId="77777777" w:rsidR="006C2FA8" w:rsidRPr="009A5149" w:rsidRDefault="006C2FA8" w:rsidP="006636C0">
            <w:pPr>
              <w:jc w:val="both"/>
              <w:rPr>
                <w:rFonts w:cs="Arial"/>
              </w:rPr>
            </w:pPr>
            <w:proofErr w:type="spellStart"/>
            <w:r w:rsidRPr="009A5149">
              <w:rPr>
                <w:rFonts w:cs="Arial"/>
              </w:rPr>
              <w:t>Uni_Id</w:t>
            </w:r>
            <w:proofErr w:type="spellEnd"/>
          </w:p>
          <w:p w14:paraId="644495CE" w14:textId="77777777" w:rsidR="006C2FA8" w:rsidRPr="009A5149" w:rsidRDefault="006C2FA8" w:rsidP="006636C0">
            <w:pPr>
              <w:jc w:val="both"/>
              <w:rPr>
                <w:rFonts w:cs="Arial"/>
              </w:rPr>
            </w:pPr>
            <w:proofErr w:type="spellStart"/>
            <w:r w:rsidRPr="009A5149">
              <w:rPr>
                <w:rFonts w:cs="Arial"/>
              </w:rPr>
              <w:t>Uni_Nombre</w:t>
            </w:r>
            <w:proofErr w:type="spellEnd"/>
          </w:p>
          <w:p w14:paraId="3633DCE6" w14:textId="77777777" w:rsidR="006C2FA8" w:rsidRPr="009A5149" w:rsidRDefault="006C2FA8" w:rsidP="006636C0">
            <w:pPr>
              <w:jc w:val="both"/>
              <w:rPr>
                <w:rFonts w:cs="Arial"/>
              </w:rPr>
            </w:pPr>
            <w:proofErr w:type="spellStart"/>
            <w:r w:rsidRPr="009A5149">
              <w:rPr>
                <w:rFonts w:cs="Arial"/>
              </w:rPr>
              <w:t>Uni_Simbolo</w:t>
            </w:r>
            <w:proofErr w:type="spellEnd"/>
          </w:p>
          <w:p w14:paraId="7EAE2DF4" w14:textId="77777777" w:rsidR="006C2FA8" w:rsidRPr="009A5149" w:rsidRDefault="006C2FA8" w:rsidP="006636C0">
            <w:pPr>
              <w:jc w:val="both"/>
              <w:rPr>
                <w:rFonts w:cs="Arial"/>
              </w:rPr>
            </w:pPr>
            <w:proofErr w:type="spellStart"/>
            <w:r w:rsidRPr="009A5149">
              <w:rPr>
                <w:rFonts w:cs="Arial"/>
              </w:rPr>
              <w:t>Uni_Estado</w:t>
            </w:r>
            <w:proofErr w:type="spellEnd"/>
          </w:p>
          <w:p w14:paraId="7B25F800" w14:textId="77777777" w:rsidR="006C2FA8" w:rsidRPr="009A5149" w:rsidRDefault="006C2FA8" w:rsidP="006636C0">
            <w:pPr>
              <w:jc w:val="both"/>
              <w:rPr>
                <w:rFonts w:cs="Arial"/>
              </w:rPr>
            </w:pPr>
            <w:proofErr w:type="spellStart"/>
            <w:r w:rsidRPr="009A5149">
              <w:rPr>
                <w:rFonts w:cs="Arial"/>
              </w:rPr>
              <w:t>Uni_UsuarioReg</w:t>
            </w:r>
            <w:proofErr w:type="spellEnd"/>
          </w:p>
          <w:p w14:paraId="7AA81CB2" w14:textId="77777777" w:rsidR="006C2FA8" w:rsidRPr="009A5149" w:rsidRDefault="006C2FA8" w:rsidP="006636C0">
            <w:pPr>
              <w:jc w:val="both"/>
              <w:rPr>
                <w:rFonts w:cs="Arial"/>
              </w:rPr>
            </w:pPr>
            <w:proofErr w:type="spellStart"/>
            <w:r w:rsidRPr="009A5149">
              <w:rPr>
                <w:rFonts w:cs="Arial"/>
              </w:rPr>
              <w:t>Uni_FechaReg</w:t>
            </w:r>
            <w:proofErr w:type="spellEnd"/>
          </w:p>
          <w:p w14:paraId="1E61CCE1" w14:textId="77777777" w:rsidR="006C2FA8" w:rsidRPr="009A5149" w:rsidRDefault="006C2FA8" w:rsidP="006636C0">
            <w:pPr>
              <w:jc w:val="both"/>
              <w:rPr>
                <w:rFonts w:cs="Arial"/>
              </w:rPr>
            </w:pPr>
            <w:proofErr w:type="spellStart"/>
            <w:r w:rsidRPr="009A5149">
              <w:rPr>
                <w:rFonts w:cs="Arial"/>
              </w:rPr>
              <w:t>Uni_UsuarioMod</w:t>
            </w:r>
            <w:proofErr w:type="spellEnd"/>
          </w:p>
          <w:p w14:paraId="28FDA317" w14:textId="77777777" w:rsidR="006C2FA8" w:rsidRPr="009A5149" w:rsidRDefault="006C2FA8" w:rsidP="006636C0">
            <w:pPr>
              <w:jc w:val="both"/>
              <w:rPr>
                <w:rFonts w:cs="Arial"/>
              </w:rPr>
            </w:pPr>
            <w:proofErr w:type="spellStart"/>
            <w:r w:rsidRPr="009A5149">
              <w:rPr>
                <w:rFonts w:cs="Arial"/>
              </w:rPr>
              <w:t>Uni_FechaMod</w:t>
            </w:r>
            <w:proofErr w:type="spellEnd"/>
          </w:p>
        </w:tc>
      </w:tr>
      <w:tr w:rsidR="006C2FA8" w:rsidRPr="009A5149" w14:paraId="32A2713F" w14:textId="77777777" w:rsidTr="006636C0">
        <w:tc>
          <w:tcPr>
            <w:tcW w:w="2376" w:type="dxa"/>
            <w:vAlign w:val="center"/>
          </w:tcPr>
          <w:p w14:paraId="65123162" w14:textId="77777777" w:rsidR="006C2FA8" w:rsidRPr="009A5149" w:rsidRDefault="006C2FA8" w:rsidP="006636C0">
            <w:pPr>
              <w:jc w:val="both"/>
              <w:rPr>
                <w:rFonts w:cs="Arial"/>
                <w:color w:val="000000"/>
              </w:rPr>
            </w:pPr>
            <w:proofErr w:type="spellStart"/>
            <w:r w:rsidRPr="009A5149">
              <w:rPr>
                <w:rFonts w:cs="Arial"/>
                <w:color w:val="000000"/>
              </w:rPr>
              <w:t>ZentraVar</w:t>
            </w:r>
            <w:proofErr w:type="spellEnd"/>
          </w:p>
        </w:tc>
        <w:tc>
          <w:tcPr>
            <w:tcW w:w="3006" w:type="dxa"/>
            <w:vAlign w:val="center"/>
          </w:tcPr>
          <w:p w14:paraId="05FD631B" w14:textId="77777777" w:rsidR="006C2FA8" w:rsidRPr="009A5149" w:rsidRDefault="006C2FA8" w:rsidP="006636C0">
            <w:pPr>
              <w:jc w:val="both"/>
              <w:rPr>
                <w:rFonts w:cs="Arial"/>
              </w:rPr>
            </w:pPr>
            <w:r w:rsidRPr="009A5149">
              <w:rPr>
                <w:rFonts w:cs="Arial"/>
              </w:rPr>
              <w:t>Es una tabla compuesta por 20 campos que almacenan la información de la estación meteorológica ATMOS 41.</w:t>
            </w:r>
          </w:p>
        </w:tc>
        <w:tc>
          <w:tcPr>
            <w:tcW w:w="3780" w:type="dxa"/>
            <w:vAlign w:val="center"/>
          </w:tcPr>
          <w:p w14:paraId="64CFC8DD" w14:textId="77777777" w:rsidR="006C2FA8" w:rsidRPr="009A5149" w:rsidRDefault="006C2FA8" w:rsidP="006636C0">
            <w:pPr>
              <w:jc w:val="both"/>
              <w:rPr>
                <w:rFonts w:cs="Arial"/>
                <w:lang w:val="en-US"/>
              </w:rPr>
            </w:pPr>
            <w:proofErr w:type="spellStart"/>
            <w:r w:rsidRPr="009A5149">
              <w:rPr>
                <w:rFonts w:cs="Arial"/>
                <w:lang w:val="en-US"/>
              </w:rPr>
              <w:t>AirTemperature</w:t>
            </w:r>
            <w:proofErr w:type="spellEnd"/>
          </w:p>
          <w:p w14:paraId="1259C01F" w14:textId="77777777" w:rsidR="006C2FA8" w:rsidRPr="009A5149" w:rsidRDefault="006C2FA8" w:rsidP="006636C0">
            <w:pPr>
              <w:jc w:val="both"/>
              <w:rPr>
                <w:rFonts w:cs="Arial"/>
                <w:lang w:val="en-US"/>
              </w:rPr>
            </w:pPr>
            <w:proofErr w:type="spellStart"/>
            <w:r w:rsidRPr="009A5149">
              <w:rPr>
                <w:rFonts w:cs="Arial"/>
                <w:lang w:val="en-US"/>
              </w:rPr>
              <w:t>AtmosphericPressure</w:t>
            </w:r>
            <w:proofErr w:type="spellEnd"/>
          </w:p>
          <w:p w14:paraId="182C2614" w14:textId="77777777" w:rsidR="006C2FA8" w:rsidRPr="009A5149" w:rsidRDefault="006C2FA8" w:rsidP="006636C0">
            <w:pPr>
              <w:jc w:val="both"/>
              <w:rPr>
                <w:rFonts w:cs="Arial"/>
                <w:lang w:val="en-US"/>
              </w:rPr>
            </w:pPr>
            <w:proofErr w:type="spellStart"/>
            <w:r w:rsidRPr="009A5149">
              <w:rPr>
                <w:rFonts w:cs="Arial"/>
                <w:lang w:val="en-US"/>
              </w:rPr>
              <w:t>BatteryPercent</w:t>
            </w:r>
            <w:proofErr w:type="spellEnd"/>
          </w:p>
          <w:p w14:paraId="70BD854F" w14:textId="77777777" w:rsidR="006C2FA8" w:rsidRPr="009A5149" w:rsidRDefault="006C2FA8" w:rsidP="006636C0">
            <w:pPr>
              <w:jc w:val="both"/>
              <w:rPr>
                <w:rFonts w:cs="Arial"/>
                <w:lang w:val="en-US"/>
              </w:rPr>
            </w:pPr>
            <w:proofErr w:type="spellStart"/>
            <w:r w:rsidRPr="009A5149">
              <w:rPr>
                <w:rFonts w:cs="Arial"/>
                <w:lang w:val="en-US"/>
              </w:rPr>
              <w:t>BatteryVoltage</w:t>
            </w:r>
            <w:proofErr w:type="spellEnd"/>
          </w:p>
          <w:p w14:paraId="31B022CF" w14:textId="77777777" w:rsidR="006C2FA8" w:rsidRPr="009A5149" w:rsidRDefault="006C2FA8" w:rsidP="006636C0">
            <w:pPr>
              <w:jc w:val="both"/>
              <w:rPr>
                <w:rFonts w:cs="Arial"/>
                <w:lang w:val="en-US"/>
              </w:rPr>
            </w:pPr>
            <w:proofErr w:type="spellStart"/>
            <w:r w:rsidRPr="009A5149">
              <w:rPr>
                <w:rFonts w:cs="Arial"/>
                <w:lang w:val="en-US"/>
              </w:rPr>
              <w:t>GustSpeed</w:t>
            </w:r>
            <w:proofErr w:type="spellEnd"/>
          </w:p>
          <w:p w14:paraId="4D342375" w14:textId="77777777" w:rsidR="006C2FA8" w:rsidRPr="009A5149" w:rsidRDefault="006C2FA8" w:rsidP="006636C0">
            <w:pPr>
              <w:jc w:val="both"/>
              <w:rPr>
                <w:rFonts w:cs="Arial"/>
                <w:lang w:val="en-US"/>
              </w:rPr>
            </w:pPr>
            <w:proofErr w:type="spellStart"/>
            <w:r w:rsidRPr="009A5149">
              <w:rPr>
                <w:rFonts w:cs="Arial"/>
                <w:lang w:val="en-US"/>
              </w:rPr>
              <w:t>LightningActivity</w:t>
            </w:r>
            <w:proofErr w:type="spellEnd"/>
          </w:p>
          <w:p w14:paraId="64412B8C" w14:textId="77777777" w:rsidR="006C2FA8" w:rsidRPr="009A5149" w:rsidRDefault="006C2FA8" w:rsidP="006636C0">
            <w:pPr>
              <w:jc w:val="both"/>
              <w:rPr>
                <w:rFonts w:cs="Arial"/>
                <w:lang w:val="en-US"/>
              </w:rPr>
            </w:pPr>
            <w:proofErr w:type="spellStart"/>
            <w:r w:rsidRPr="009A5149">
              <w:rPr>
                <w:rFonts w:cs="Arial"/>
                <w:lang w:val="en-US"/>
              </w:rPr>
              <w:t>LightningDistance</w:t>
            </w:r>
            <w:proofErr w:type="spellEnd"/>
          </w:p>
          <w:p w14:paraId="33309737" w14:textId="77777777" w:rsidR="006C2FA8" w:rsidRPr="009A5149" w:rsidRDefault="006C2FA8" w:rsidP="006636C0">
            <w:pPr>
              <w:jc w:val="both"/>
              <w:rPr>
                <w:rFonts w:cs="Arial"/>
                <w:lang w:val="en-US"/>
              </w:rPr>
            </w:pPr>
            <w:proofErr w:type="spellStart"/>
            <w:r w:rsidRPr="009A5149">
              <w:rPr>
                <w:rFonts w:cs="Arial"/>
                <w:lang w:val="en-US"/>
              </w:rPr>
              <w:t>LoggerTemperature</w:t>
            </w:r>
            <w:proofErr w:type="spellEnd"/>
          </w:p>
          <w:p w14:paraId="6A25EE65" w14:textId="77777777" w:rsidR="006C2FA8" w:rsidRPr="009A5149" w:rsidRDefault="006C2FA8" w:rsidP="006636C0">
            <w:pPr>
              <w:jc w:val="both"/>
              <w:rPr>
                <w:rFonts w:cs="Arial"/>
                <w:lang w:val="en-US"/>
              </w:rPr>
            </w:pPr>
            <w:proofErr w:type="spellStart"/>
            <w:r w:rsidRPr="009A5149">
              <w:rPr>
                <w:rFonts w:cs="Arial"/>
                <w:lang w:val="en-US"/>
              </w:rPr>
              <w:t>MaxPrecipRate</w:t>
            </w:r>
            <w:proofErr w:type="spellEnd"/>
          </w:p>
          <w:p w14:paraId="4C379B97" w14:textId="77777777" w:rsidR="006C2FA8" w:rsidRPr="009A5149" w:rsidRDefault="006C2FA8" w:rsidP="006636C0">
            <w:pPr>
              <w:jc w:val="both"/>
              <w:rPr>
                <w:rFonts w:cs="Arial"/>
                <w:lang w:val="en-US"/>
              </w:rPr>
            </w:pPr>
            <w:r w:rsidRPr="009A5149">
              <w:rPr>
                <w:rFonts w:cs="Arial"/>
                <w:lang w:val="en-US"/>
              </w:rPr>
              <w:t>Precipitation</w:t>
            </w:r>
          </w:p>
          <w:p w14:paraId="0C58D636" w14:textId="77777777" w:rsidR="006C2FA8" w:rsidRPr="009A5149" w:rsidRDefault="006C2FA8" w:rsidP="006636C0">
            <w:pPr>
              <w:jc w:val="both"/>
              <w:rPr>
                <w:rFonts w:cs="Arial"/>
                <w:lang w:val="en-US"/>
              </w:rPr>
            </w:pPr>
            <w:proofErr w:type="spellStart"/>
            <w:r w:rsidRPr="009A5149">
              <w:rPr>
                <w:rFonts w:cs="Arial"/>
                <w:lang w:val="en-US"/>
              </w:rPr>
              <w:t>RHSensorTemp</w:t>
            </w:r>
            <w:proofErr w:type="spellEnd"/>
          </w:p>
          <w:p w14:paraId="471E8DBD" w14:textId="77777777" w:rsidR="006C2FA8" w:rsidRPr="009A5149" w:rsidRDefault="006C2FA8" w:rsidP="006636C0">
            <w:pPr>
              <w:jc w:val="both"/>
              <w:rPr>
                <w:rFonts w:cs="Arial"/>
                <w:lang w:val="en-US"/>
              </w:rPr>
            </w:pPr>
            <w:proofErr w:type="spellStart"/>
            <w:r w:rsidRPr="009A5149">
              <w:rPr>
                <w:rFonts w:cs="Arial"/>
                <w:lang w:val="en-US"/>
              </w:rPr>
              <w:t>ReferencePressure</w:t>
            </w:r>
            <w:proofErr w:type="spellEnd"/>
          </w:p>
          <w:p w14:paraId="7A30675F" w14:textId="77777777" w:rsidR="006C2FA8" w:rsidRPr="009A5149" w:rsidRDefault="006C2FA8" w:rsidP="006636C0">
            <w:pPr>
              <w:jc w:val="both"/>
              <w:rPr>
                <w:rFonts w:cs="Arial"/>
                <w:lang w:val="en-US"/>
              </w:rPr>
            </w:pPr>
            <w:proofErr w:type="spellStart"/>
            <w:r w:rsidRPr="009A5149">
              <w:rPr>
                <w:rFonts w:cs="Arial"/>
                <w:lang w:val="en-US"/>
              </w:rPr>
              <w:t>SolarRadiation</w:t>
            </w:r>
            <w:proofErr w:type="spellEnd"/>
          </w:p>
          <w:p w14:paraId="2DFA8DF1" w14:textId="77777777" w:rsidR="006C2FA8" w:rsidRPr="009A5149" w:rsidRDefault="006C2FA8" w:rsidP="006636C0">
            <w:pPr>
              <w:jc w:val="both"/>
              <w:rPr>
                <w:rFonts w:cs="Arial"/>
                <w:lang w:val="en-US"/>
              </w:rPr>
            </w:pPr>
            <w:r w:rsidRPr="009A5149">
              <w:rPr>
                <w:rFonts w:cs="Arial"/>
                <w:lang w:val="en-US"/>
              </w:rPr>
              <w:t>VPD</w:t>
            </w:r>
          </w:p>
          <w:p w14:paraId="002415B8" w14:textId="77777777" w:rsidR="006C2FA8" w:rsidRPr="009A5149" w:rsidRDefault="006C2FA8" w:rsidP="006636C0">
            <w:pPr>
              <w:jc w:val="both"/>
              <w:rPr>
                <w:rFonts w:cs="Arial"/>
                <w:lang w:val="en-US"/>
              </w:rPr>
            </w:pPr>
            <w:proofErr w:type="spellStart"/>
            <w:r w:rsidRPr="009A5149">
              <w:rPr>
                <w:rFonts w:cs="Arial"/>
                <w:lang w:val="en-US"/>
              </w:rPr>
              <w:t>VaporPressure</w:t>
            </w:r>
            <w:proofErr w:type="spellEnd"/>
          </w:p>
          <w:p w14:paraId="0361EC0B" w14:textId="77777777" w:rsidR="006C2FA8" w:rsidRPr="009A5149" w:rsidRDefault="006C2FA8" w:rsidP="006636C0">
            <w:pPr>
              <w:jc w:val="both"/>
              <w:rPr>
                <w:rFonts w:cs="Arial"/>
                <w:lang w:val="en-US"/>
              </w:rPr>
            </w:pPr>
            <w:proofErr w:type="spellStart"/>
            <w:r w:rsidRPr="009A5149">
              <w:rPr>
                <w:rFonts w:cs="Arial"/>
                <w:lang w:val="en-US"/>
              </w:rPr>
              <w:t>WindDirection</w:t>
            </w:r>
            <w:proofErr w:type="spellEnd"/>
          </w:p>
          <w:p w14:paraId="5EA91E50" w14:textId="77777777" w:rsidR="006C2FA8" w:rsidRPr="009A5149" w:rsidRDefault="006C2FA8" w:rsidP="006636C0">
            <w:pPr>
              <w:jc w:val="both"/>
              <w:rPr>
                <w:rFonts w:cs="Arial"/>
                <w:lang w:val="en-US"/>
              </w:rPr>
            </w:pPr>
            <w:proofErr w:type="spellStart"/>
            <w:r w:rsidRPr="009A5149">
              <w:rPr>
                <w:rFonts w:cs="Arial"/>
                <w:lang w:val="en-US"/>
              </w:rPr>
              <w:t>WindSpeed</w:t>
            </w:r>
            <w:proofErr w:type="spellEnd"/>
          </w:p>
          <w:p w14:paraId="18FCD3BE" w14:textId="77777777" w:rsidR="006C2FA8" w:rsidRPr="009A5149" w:rsidRDefault="006C2FA8" w:rsidP="006636C0">
            <w:pPr>
              <w:jc w:val="both"/>
              <w:rPr>
                <w:rFonts w:cs="Arial"/>
                <w:lang w:val="en-US"/>
              </w:rPr>
            </w:pPr>
            <w:proofErr w:type="spellStart"/>
            <w:r w:rsidRPr="009A5149">
              <w:rPr>
                <w:rFonts w:cs="Arial"/>
                <w:lang w:val="en-US"/>
              </w:rPr>
              <w:t>XaxisLevel</w:t>
            </w:r>
            <w:proofErr w:type="spellEnd"/>
          </w:p>
          <w:p w14:paraId="3653EA34" w14:textId="77777777" w:rsidR="006C2FA8" w:rsidRPr="009A5149" w:rsidRDefault="006C2FA8" w:rsidP="006636C0">
            <w:pPr>
              <w:jc w:val="both"/>
              <w:rPr>
                <w:rFonts w:cs="Arial"/>
                <w:lang w:val="en-US"/>
              </w:rPr>
            </w:pPr>
            <w:proofErr w:type="spellStart"/>
            <w:r w:rsidRPr="009A5149">
              <w:rPr>
                <w:rFonts w:cs="Arial"/>
                <w:lang w:val="en-US"/>
              </w:rPr>
              <w:t>YaxisLevel</w:t>
            </w:r>
            <w:proofErr w:type="spellEnd"/>
          </w:p>
          <w:p w14:paraId="4C4C9FFC" w14:textId="77777777" w:rsidR="006C2FA8" w:rsidRPr="009A5149" w:rsidRDefault="006C2FA8" w:rsidP="006636C0">
            <w:pPr>
              <w:jc w:val="both"/>
              <w:rPr>
                <w:rFonts w:cs="Arial"/>
                <w:lang w:val="en-US"/>
              </w:rPr>
            </w:pPr>
            <w:proofErr w:type="spellStart"/>
            <w:r w:rsidRPr="009A5149">
              <w:rPr>
                <w:rFonts w:cs="Arial"/>
                <w:lang w:val="en-US"/>
              </w:rPr>
              <w:t>SensorOutput</w:t>
            </w:r>
            <w:proofErr w:type="spellEnd"/>
          </w:p>
        </w:tc>
      </w:tr>
      <w:tr w:rsidR="006C2FA8" w:rsidRPr="009A5149" w14:paraId="44A2B29B" w14:textId="77777777" w:rsidTr="006636C0">
        <w:tc>
          <w:tcPr>
            <w:tcW w:w="2376" w:type="dxa"/>
            <w:vAlign w:val="center"/>
          </w:tcPr>
          <w:p w14:paraId="1CDF4A8A" w14:textId="77777777" w:rsidR="006C2FA8" w:rsidRPr="009A5149" w:rsidRDefault="006C2FA8" w:rsidP="006636C0">
            <w:pPr>
              <w:jc w:val="both"/>
              <w:rPr>
                <w:rFonts w:cs="Arial"/>
                <w:color w:val="000000"/>
              </w:rPr>
            </w:pPr>
            <w:r w:rsidRPr="009A5149">
              <w:rPr>
                <w:rFonts w:cs="Arial"/>
                <w:color w:val="000000"/>
              </w:rPr>
              <w:t>ZentraET0</w:t>
            </w:r>
          </w:p>
        </w:tc>
        <w:tc>
          <w:tcPr>
            <w:tcW w:w="3006" w:type="dxa"/>
            <w:vAlign w:val="center"/>
          </w:tcPr>
          <w:p w14:paraId="3D3B6301" w14:textId="77777777" w:rsidR="006C2FA8" w:rsidRPr="009A5149" w:rsidRDefault="006C2FA8" w:rsidP="006636C0">
            <w:pPr>
              <w:jc w:val="both"/>
              <w:rPr>
                <w:rFonts w:cs="Arial"/>
              </w:rPr>
            </w:pPr>
            <w:r w:rsidRPr="009A5149">
              <w:rPr>
                <w:rFonts w:cs="Arial"/>
              </w:rPr>
              <w:t>Es una tabla compuesta por 2 campos que almacenan la información de la ET0 calculada por la estación ATMOS 41.</w:t>
            </w:r>
          </w:p>
        </w:tc>
        <w:tc>
          <w:tcPr>
            <w:tcW w:w="3780" w:type="dxa"/>
            <w:vAlign w:val="center"/>
          </w:tcPr>
          <w:p w14:paraId="2A51F328" w14:textId="77777777" w:rsidR="006C2FA8" w:rsidRPr="009A5149" w:rsidRDefault="006C2FA8" w:rsidP="006636C0">
            <w:pPr>
              <w:jc w:val="both"/>
              <w:rPr>
                <w:rFonts w:cs="Arial"/>
              </w:rPr>
            </w:pPr>
            <w:proofErr w:type="spellStart"/>
            <w:r w:rsidRPr="009A5149">
              <w:rPr>
                <w:rFonts w:cs="Arial"/>
              </w:rPr>
              <w:t>Datetime</w:t>
            </w:r>
            <w:proofErr w:type="spellEnd"/>
          </w:p>
          <w:p w14:paraId="24EA1E8C" w14:textId="77777777" w:rsidR="006C2FA8" w:rsidRPr="009A5149" w:rsidRDefault="006C2FA8" w:rsidP="006636C0">
            <w:pPr>
              <w:jc w:val="both"/>
              <w:rPr>
                <w:rFonts w:cs="Arial"/>
              </w:rPr>
            </w:pPr>
            <w:proofErr w:type="spellStart"/>
            <w:r w:rsidRPr="009A5149">
              <w:rPr>
                <w:rFonts w:cs="Arial"/>
              </w:rPr>
              <w:t>ETo</w:t>
            </w:r>
            <w:proofErr w:type="spellEnd"/>
          </w:p>
        </w:tc>
      </w:tr>
    </w:tbl>
    <w:p w14:paraId="30AAC4AB" w14:textId="77777777" w:rsidR="006C2FA8" w:rsidRPr="009A5149" w:rsidRDefault="006C2FA8" w:rsidP="006C2FA8">
      <w:pPr>
        <w:jc w:val="both"/>
        <w:rPr>
          <w:rFonts w:cs="Arial"/>
        </w:rPr>
      </w:pPr>
    </w:p>
    <w:p w14:paraId="22479E3A" w14:textId="0616C49F" w:rsidR="006C2FA8" w:rsidRPr="009A5149" w:rsidRDefault="006C2FA8" w:rsidP="006C2FA8">
      <w:pPr>
        <w:jc w:val="both"/>
        <w:rPr>
          <w:rFonts w:cs="Arial"/>
        </w:rPr>
      </w:pPr>
      <w:r w:rsidRPr="009A5149">
        <w:rPr>
          <w:rFonts w:cs="Arial"/>
        </w:rPr>
        <w:t xml:space="preserve">Como se mencionó, OCAÑERA </w:t>
      </w:r>
      <w:r w:rsidR="00152F71">
        <w:rPr>
          <w:rFonts w:cs="Arial"/>
        </w:rPr>
        <w:t>será una</w:t>
      </w:r>
      <w:r w:rsidRPr="009A5149">
        <w:rPr>
          <w:rFonts w:cs="Arial"/>
        </w:rPr>
        <w:t xml:space="preserve"> </w:t>
      </w:r>
      <w:r w:rsidR="00152F71" w:rsidRPr="009A5149">
        <w:rPr>
          <w:rFonts w:cs="Arial"/>
        </w:rPr>
        <w:t>aplicación</w:t>
      </w:r>
      <w:r w:rsidRPr="009A5149">
        <w:rPr>
          <w:rFonts w:cs="Arial"/>
        </w:rPr>
        <w:t xml:space="preserve"> en desarrollo </w:t>
      </w:r>
      <w:r w:rsidR="00152F71">
        <w:rPr>
          <w:rFonts w:cs="Arial"/>
        </w:rPr>
        <w:t>basada</w:t>
      </w:r>
      <w:r w:rsidRPr="009A5149">
        <w:rPr>
          <w:rFonts w:cs="Arial"/>
        </w:rPr>
        <w:t xml:space="preserve"> en controladores como se </w:t>
      </w:r>
      <w:r w:rsidR="00152F71">
        <w:rPr>
          <w:rFonts w:cs="Arial"/>
        </w:rPr>
        <w:t>describe</w:t>
      </w:r>
      <w:r w:rsidRPr="009A5149">
        <w:rPr>
          <w:rFonts w:cs="Arial"/>
        </w:rPr>
        <w:t xml:space="preserve"> en la Tabla 4.</w:t>
      </w:r>
    </w:p>
    <w:p w14:paraId="308DE333" w14:textId="77777777" w:rsidR="006C2FA8" w:rsidRPr="009A5149" w:rsidRDefault="006C2FA8" w:rsidP="006C2FA8">
      <w:pPr>
        <w:jc w:val="both"/>
        <w:rPr>
          <w:rFonts w:cs="Arial"/>
        </w:rPr>
      </w:pPr>
    </w:p>
    <w:p w14:paraId="4F323E43" w14:textId="33584318" w:rsidR="006C2FA8" w:rsidRPr="009A5149" w:rsidRDefault="006C2FA8" w:rsidP="006C2FA8">
      <w:pPr>
        <w:jc w:val="both"/>
        <w:rPr>
          <w:rFonts w:cs="Arial"/>
        </w:rPr>
      </w:pPr>
      <w:r w:rsidRPr="009A5149">
        <w:rPr>
          <w:rFonts w:cs="Arial"/>
        </w:rPr>
        <w:t xml:space="preserve">Tabla </w:t>
      </w:r>
      <w:r w:rsidR="00152F71">
        <w:rPr>
          <w:rFonts w:cs="Arial"/>
        </w:rPr>
        <w:t>4</w:t>
      </w:r>
      <w:r w:rsidRPr="009A5149">
        <w:rPr>
          <w:rFonts w:cs="Arial"/>
        </w:rPr>
        <w:t>. Descripción de las entidades de OCAÑERA.</w:t>
      </w:r>
    </w:p>
    <w:p w14:paraId="558B64EF" w14:textId="77777777" w:rsidR="006C2FA8" w:rsidRPr="009A5149" w:rsidRDefault="006C2FA8" w:rsidP="006C2FA8">
      <w:pPr>
        <w:jc w:val="both"/>
        <w:rPr>
          <w:rFonts w:cs="Arial"/>
        </w:rPr>
      </w:pPr>
    </w:p>
    <w:tbl>
      <w:tblPr>
        <w:tblStyle w:val="Tablaconcuadrcula"/>
        <w:tblW w:w="0" w:type="auto"/>
        <w:tblLook w:val="04A0" w:firstRow="1" w:lastRow="0" w:firstColumn="1" w:lastColumn="0" w:noHBand="0" w:noVBand="1"/>
      </w:tblPr>
      <w:tblGrid>
        <w:gridCol w:w="2150"/>
        <w:gridCol w:w="6848"/>
      </w:tblGrid>
      <w:tr w:rsidR="006C2FA8" w:rsidRPr="009A5149" w14:paraId="31E6504E" w14:textId="77777777" w:rsidTr="006636C0">
        <w:tc>
          <w:tcPr>
            <w:tcW w:w="1980" w:type="dxa"/>
          </w:tcPr>
          <w:p w14:paraId="5FAC016F" w14:textId="77777777" w:rsidR="006C2FA8" w:rsidRPr="009A5149" w:rsidRDefault="006C2FA8" w:rsidP="00B11F23">
            <w:pPr>
              <w:jc w:val="center"/>
              <w:rPr>
                <w:rFonts w:cs="Arial"/>
                <w:b/>
                <w:bCs/>
              </w:rPr>
            </w:pPr>
            <w:r w:rsidRPr="009A5149">
              <w:rPr>
                <w:rFonts w:cs="Arial"/>
                <w:b/>
                <w:bCs/>
              </w:rPr>
              <w:t>Nombre</w:t>
            </w:r>
          </w:p>
        </w:tc>
        <w:tc>
          <w:tcPr>
            <w:tcW w:w="6848" w:type="dxa"/>
          </w:tcPr>
          <w:p w14:paraId="64BFECA5" w14:textId="77777777" w:rsidR="006C2FA8" w:rsidRPr="009A5149" w:rsidRDefault="006C2FA8" w:rsidP="00B11F23">
            <w:pPr>
              <w:jc w:val="center"/>
              <w:rPr>
                <w:rFonts w:cs="Arial"/>
                <w:b/>
                <w:bCs/>
              </w:rPr>
            </w:pPr>
            <w:r w:rsidRPr="009A5149">
              <w:rPr>
                <w:rFonts w:cs="Arial"/>
                <w:b/>
                <w:bCs/>
              </w:rPr>
              <w:t>Descripción</w:t>
            </w:r>
          </w:p>
        </w:tc>
      </w:tr>
      <w:tr w:rsidR="006C2FA8" w:rsidRPr="009A5149" w14:paraId="76EF3BEC" w14:textId="77777777" w:rsidTr="006636C0">
        <w:tc>
          <w:tcPr>
            <w:tcW w:w="1980" w:type="dxa"/>
            <w:vAlign w:val="center"/>
          </w:tcPr>
          <w:p w14:paraId="6BA39C6C" w14:textId="77777777" w:rsidR="006C2FA8" w:rsidRPr="009A5149" w:rsidRDefault="006C2FA8" w:rsidP="006636C0">
            <w:pPr>
              <w:jc w:val="both"/>
              <w:rPr>
                <w:rFonts w:cs="Arial"/>
              </w:rPr>
            </w:pPr>
            <w:proofErr w:type="spellStart"/>
            <w:r w:rsidRPr="009A5149">
              <w:rPr>
                <w:rFonts w:cs="Arial"/>
              </w:rPr>
              <w:t>Index</w:t>
            </w:r>
            <w:proofErr w:type="spellEnd"/>
          </w:p>
        </w:tc>
        <w:tc>
          <w:tcPr>
            <w:tcW w:w="6848" w:type="dxa"/>
          </w:tcPr>
          <w:p w14:paraId="7EB4BE23" w14:textId="77777777" w:rsidR="006C2FA8" w:rsidRPr="009A5149" w:rsidRDefault="006C2FA8" w:rsidP="006636C0">
            <w:pPr>
              <w:jc w:val="both"/>
              <w:rPr>
                <w:rFonts w:cs="Arial"/>
              </w:rPr>
            </w:pPr>
            <w:r w:rsidRPr="009A5149">
              <w:rPr>
                <w:rFonts w:cs="Arial"/>
              </w:rPr>
              <w:t>Es la página de inicio del módulo OCAÑERA.</w:t>
            </w:r>
          </w:p>
        </w:tc>
      </w:tr>
      <w:tr w:rsidR="006C2FA8" w:rsidRPr="009A5149" w14:paraId="6F73E55D" w14:textId="77777777" w:rsidTr="006636C0">
        <w:tc>
          <w:tcPr>
            <w:tcW w:w="1980" w:type="dxa"/>
            <w:vAlign w:val="center"/>
          </w:tcPr>
          <w:p w14:paraId="52DACCA3" w14:textId="77777777" w:rsidR="006C2FA8" w:rsidRPr="009A5149" w:rsidRDefault="006C2FA8" w:rsidP="006636C0">
            <w:pPr>
              <w:jc w:val="both"/>
              <w:rPr>
                <w:rFonts w:cs="Arial"/>
              </w:rPr>
            </w:pPr>
            <w:proofErr w:type="spellStart"/>
            <w:r w:rsidRPr="009A5149">
              <w:rPr>
                <w:rFonts w:cs="Arial"/>
              </w:rPr>
              <w:t>CebollaMapas</w:t>
            </w:r>
            <w:proofErr w:type="spellEnd"/>
          </w:p>
        </w:tc>
        <w:tc>
          <w:tcPr>
            <w:tcW w:w="6848" w:type="dxa"/>
          </w:tcPr>
          <w:p w14:paraId="2EE96574" w14:textId="77777777" w:rsidR="006C2FA8" w:rsidRPr="009A5149" w:rsidRDefault="006C2FA8" w:rsidP="006636C0">
            <w:pPr>
              <w:jc w:val="both"/>
              <w:rPr>
                <w:rFonts w:cs="Arial"/>
              </w:rPr>
            </w:pPr>
            <w:r w:rsidRPr="009A5149">
              <w:rPr>
                <w:rFonts w:cs="Arial"/>
              </w:rPr>
              <w:t>En la ventana de Indicadores de calidad de suelo, agua y oferta ambiental se podrá explorar a través de mapas los múltiples indicadores seleccionados para esta sección. Para el caso del suelo se incluyen indicadores asociados a la erosión, para agua los derivados de la huella hídrica y para la oferta ambiental los relacionados con la determinación del tiempo térmico.</w:t>
            </w:r>
          </w:p>
          <w:p w14:paraId="4AE5DD9E" w14:textId="77777777" w:rsidR="006C2FA8" w:rsidRPr="009A5149" w:rsidRDefault="006C2FA8" w:rsidP="006636C0">
            <w:pPr>
              <w:jc w:val="both"/>
              <w:rPr>
                <w:rFonts w:cs="Arial"/>
              </w:rPr>
            </w:pPr>
            <w:r w:rsidRPr="009A5149">
              <w:rPr>
                <w:rFonts w:cs="Arial"/>
              </w:rPr>
              <w:t>Es el módulo que muestra la ubicación de la estación meteorológica y el promedio diario de las variables de interés medido por la estación ATMOS 41.</w:t>
            </w:r>
          </w:p>
        </w:tc>
      </w:tr>
      <w:tr w:rsidR="006C2FA8" w:rsidRPr="009A5149" w14:paraId="1E774DF9" w14:textId="77777777" w:rsidTr="006636C0">
        <w:tc>
          <w:tcPr>
            <w:tcW w:w="1980" w:type="dxa"/>
            <w:vAlign w:val="center"/>
          </w:tcPr>
          <w:p w14:paraId="4C33215D" w14:textId="77777777" w:rsidR="006C2FA8" w:rsidRPr="009A5149" w:rsidRDefault="006C2FA8" w:rsidP="006636C0">
            <w:pPr>
              <w:jc w:val="both"/>
              <w:rPr>
                <w:rFonts w:cs="Arial"/>
              </w:rPr>
            </w:pPr>
            <w:proofErr w:type="spellStart"/>
            <w:r w:rsidRPr="009A5149">
              <w:rPr>
                <w:rFonts w:cs="Arial"/>
              </w:rPr>
              <w:t>AdvertenciaCebolla</w:t>
            </w:r>
            <w:proofErr w:type="spellEnd"/>
          </w:p>
        </w:tc>
        <w:tc>
          <w:tcPr>
            <w:tcW w:w="6848" w:type="dxa"/>
          </w:tcPr>
          <w:p w14:paraId="6093BAEF" w14:textId="77777777" w:rsidR="006C2FA8" w:rsidRPr="009A5149" w:rsidRDefault="006C2FA8" w:rsidP="006636C0">
            <w:pPr>
              <w:jc w:val="both"/>
              <w:rPr>
                <w:rFonts w:cs="Arial"/>
              </w:rPr>
            </w:pPr>
            <w:r w:rsidRPr="009A5149">
              <w:rPr>
                <w:rFonts w:cs="Arial"/>
              </w:rPr>
              <w:t>Muestra la información relacionada al desarrollo de la aplicación.</w:t>
            </w:r>
          </w:p>
        </w:tc>
      </w:tr>
      <w:tr w:rsidR="006C2FA8" w:rsidRPr="009A5149" w14:paraId="07E099C3" w14:textId="77777777" w:rsidTr="006636C0">
        <w:tc>
          <w:tcPr>
            <w:tcW w:w="1980" w:type="dxa"/>
            <w:vAlign w:val="center"/>
          </w:tcPr>
          <w:p w14:paraId="61F7198E" w14:textId="77777777" w:rsidR="006C2FA8" w:rsidRPr="009A5149" w:rsidRDefault="006C2FA8" w:rsidP="006636C0">
            <w:pPr>
              <w:jc w:val="both"/>
              <w:rPr>
                <w:rFonts w:cs="Arial"/>
              </w:rPr>
            </w:pPr>
            <w:proofErr w:type="spellStart"/>
            <w:r w:rsidRPr="009A5149">
              <w:rPr>
                <w:rFonts w:cs="Arial"/>
              </w:rPr>
              <w:t>ModeloHidrico</w:t>
            </w:r>
            <w:proofErr w:type="spellEnd"/>
          </w:p>
        </w:tc>
        <w:tc>
          <w:tcPr>
            <w:tcW w:w="6848" w:type="dxa"/>
          </w:tcPr>
          <w:p w14:paraId="5F9C3D18" w14:textId="77777777" w:rsidR="006C2FA8" w:rsidRPr="009A5149" w:rsidRDefault="006C2FA8" w:rsidP="006636C0">
            <w:pPr>
              <w:jc w:val="both"/>
              <w:rPr>
                <w:rFonts w:cs="Arial"/>
              </w:rPr>
            </w:pPr>
            <w:r w:rsidRPr="009A5149">
              <w:rPr>
                <w:rFonts w:cs="Arial"/>
              </w:rPr>
              <w:t>En la ventana de Seguimiento meteorológico usted puede hacer el seguimiento de las condiciones meteorológicas en el área de influencia del corregimiento de La Ermita, municipio de Ocaña (Norte de Santander), donde se encuentra emplazada una Estación Meteorológica Automática (EMA) 01.SGR-OCAÑA. Usted puede consultar información meteorológica de las siguientes variables: viento, distancia de los rayos, evapotranspiración, precipitación, presión de vapor, radiación solar y temperatura. Asimismo, la información se encuentra dispuesta para ser consultada para las últimas 24 horas (registro cada media hora), a nivel diario y semanal desde febrero 01 de 2023.</w:t>
            </w:r>
          </w:p>
        </w:tc>
      </w:tr>
      <w:tr w:rsidR="006C2FA8" w:rsidRPr="009A5149" w14:paraId="12CD7888" w14:textId="77777777" w:rsidTr="006636C0">
        <w:tc>
          <w:tcPr>
            <w:tcW w:w="1980" w:type="dxa"/>
            <w:vAlign w:val="center"/>
          </w:tcPr>
          <w:p w14:paraId="4E7791B9" w14:textId="77777777" w:rsidR="006C2FA8" w:rsidRPr="009A5149" w:rsidRDefault="006C2FA8" w:rsidP="006636C0">
            <w:pPr>
              <w:jc w:val="both"/>
              <w:rPr>
                <w:rFonts w:cs="Arial"/>
              </w:rPr>
            </w:pPr>
            <w:proofErr w:type="spellStart"/>
            <w:r w:rsidRPr="009A5149">
              <w:rPr>
                <w:rFonts w:cs="Arial"/>
              </w:rPr>
              <w:t>SeguimientoCultivo</w:t>
            </w:r>
            <w:proofErr w:type="spellEnd"/>
          </w:p>
        </w:tc>
        <w:tc>
          <w:tcPr>
            <w:tcW w:w="6848" w:type="dxa"/>
          </w:tcPr>
          <w:p w14:paraId="5C1E55C6" w14:textId="77777777" w:rsidR="006C2FA8" w:rsidRPr="009A5149" w:rsidRDefault="006C2FA8" w:rsidP="006636C0">
            <w:pPr>
              <w:jc w:val="both"/>
              <w:rPr>
                <w:rFonts w:cs="Arial"/>
              </w:rPr>
            </w:pPr>
            <w:r w:rsidRPr="009A5149">
              <w:rPr>
                <w:rFonts w:cs="Arial"/>
              </w:rPr>
              <w:t xml:space="preserve">El módulo de Seguimiento a las condiciones de cultivo de cebolla </w:t>
            </w:r>
            <w:proofErr w:type="spellStart"/>
            <w:r w:rsidRPr="009A5149">
              <w:rPr>
                <w:rFonts w:cs="Arial"/>
              </w:rPr>
              <w:t>ocañera</w:t>
            </w:r>
            <w:proofErr w:type="spellEnd"/>
            <w:r w:rsidRPr="009A5149">
              <w:rPr>
                <w:rFonts w:cs="Arial"/>
              </w:rPr>
              <w:t xml:space="preserve">, se basa en un modelo de balance hídrico agrícola desarrollado por FAO en los documentos: “FAO </w:t>
            </w:r>
            <w:proofErr w:type="spellStart"/>
            <w:r w:rsidRPr="009A5149">
              <w:rPr>
                <w:rFonts w:cs="Arial"/>
              </w:rPr>
              <w:t>N°</w:t>
            </w:r>
            <w:proofErr w:type="spellEnd"/>
            <w:r w:rsidRPr="009A5149">
              <w:rPr>
                <w:rFonts w:cs="Arial"/>
              </w:rPr>
              <w:t xml:space="preserve"> 33-Efectos del agua sobre el rendimiento de los cultivos” y “FAO </w:t>
            </w:r>
            <w:proofErr w:type="spellStart"/>
            <w:r w:rsidRPr="009A5149">
              <w:rPr>
                <w:rFonts w:cs="Arial"/>
              </w:rPr>
              <w:t>N°</w:t>
            </w:r>
            <w:proofErr w:type="spellEnd"/>
            <w:r w:rsidRPr="009A5149">
              <w:rPr>
                <w:rFonts w:cs="Arial"/>
              </w:rPr>
              <w:t xml:space="preserve"> 56-Evapotranspiración del cultivo: Guías para la determinación de los requerimientos de agua de los cultivos”. Este módulo trabaja a partir de las series climáticas de la Estación Meteorológica Automática (EMA) 01.SGR-OCAÑA.</w:t>
            </w:r>
          </w:p>
        </w:tc>
      </w:tr>
    </w:tbl>
    <w:p w14:paraId="6F95A696" w14:textId="77777777" w:rsidR="006C2FA8" w:rsidRPr="009A5149" w:rsidRDefault="006C2FA8" w:rsidP="006C2FA8">
      <w:pPr>
        <w:jc w:val="both"/>
        <w:rPr>
          <w:rFonts w:cs="Arial"/>
        </w:rPr>
      </w:pPr>
    </w:p>
    <w:p w14:paraId="3F5BABD7" w14:textId="735D7E7D" w:rsidR="00C35C7F" w:rsidRPr="00C139F1" w:rsidRDefault="007A0AE7" w:rsidP="00C139F1">
      <w:pPr>
        <w:pStyle w:val="Ttulo1"/>
        <w:numPr>
          <w:ilvl w:val="0"/>
          <w:numId w:val="8"/>
        </w:numPr>
      </w:pPr>
      <w:bookmarkStart w:id="13" w:name="_Toc167723936"/>
      <w:r w:rsidRPr="00C139F1">
        <w:lastRenderedPageBreak/>
        <w:t>COMPONENTES DE INTEGRACIÓN (SI APLICA)</w:t>
      </w:r>
      <w:bookmarkEnd w:id="13"/>
    </w:p>
    <w:p w14:paraId="3ADC3451" w14:textId="77777777" w:rsidR="00C35C7F" w:rsidRPr="00951A30" w:rsidRDefault="00C35C7F" w:rsidP="00951A30">
      <w:pPr>
        <w:pStyle w:val="Prrafodelista"/>
        <w:ind w:left="0"/>
        <w:jc w:val="both"/>
        <w:rPr>
          <w:rFonts w:cs="Arial"/>
          <w:b/>
          <w:sz w:val="22"/>
        </w:rPr>
      </w:pPr>
    </w:p>
    <w:p w14:paraId="2CCFDFC5" w14:textId="7F5FE015" w:rsidR="00C35C7F" w:rsidRDefault="00EC1222" w:rsidP="00951A30">
      <w:pPr>
        <w:jc w:val="both"/>
        <w:rPr>
          <w:rFonts w:cs="Arial"/>
          <w:lang w:val="es-CO"/>
        </w:rPr>
      </w:pPr>
      <w:r>
        <w:rPr>
          <w:rFonts w:cs="Arial"/>
          <w:lang w:val="es-CO"/>
        </w:rPr>
        <w:t xml:space="preserve">Existe un nivel de integración de lenguajes a que </w:t>
      </w:r>
      <w:r w:rsidR="00C579A3">
        <w:rPr>
          <w:rFonts w:cs="Arial"/>
          <w:lang w:val="es-CO"/>
        </w:rPr>
        <w:t>el API</w:t>
      </w:r>
      <w:r>
        <w:rPr>
          <w:rFonts w:cs="Arial"/>
          <w:lang w:val="es-CO"/>
        </w:rPr>
        <w:t xml:space="preserve"> </w:t>
      </w:r>
      <w:r w:rsidR="00C579A3">
        <w:rPr>
          <w:rFonts w:cs="Arial"/>
          <w:lang w:val="es-CO"/>
        </w:rPr>
        <w:t xml:space="preserve">gestiona las imágenes usando </w:t>
      </w:r>
      <w:r>
        <w:rPr>
          <w:rFonts w:cs="Arial"/>
          <w:lang w:val="es-CO"/>
        </w:rPr>
        <w:t>PYTHON</w:t>
      </w:r>
      <w:r w:rsidR="00C35C7F" w:rsidRPr="00951A30">
        <w:rPr>
          <w:rFonts w:cs="Arial"/>
          <w:lang w:val="es-CO"/>
        </w:rPr>
        <w:t xml:space="preserve">. </w:t>
      </w:r>
    </w:p>
    <w:p w14:paraId="0258120F" w14:textId="656AF248" w:rsidR="006F3E7D" w:rsidRDefault="006F3E7D" w:rsidP="00951A30">
      <w:pPr>
        <w:jc w:val="both"/>
        <w:rPr>
          <w:rFonts w:cs="Arial"/>
          <w:lang w:val="es-CO"/>
        </w:rPr>
      </w:pPr>
      <w:r w:rsidRPr="006F3E7D">
        <w:rPr>
          <w:rFonts w:cs="Arial"/>
          <w:lang w:val="es-CO"/>
        </w:rPr>
        <w:drawing>
          <wp:inline distT="0" distB="0" distL="0" distR="0" wp14:anchorId="52DDA91E" wp14:editId="6BAC4A35">
            <wp:extent cx="5791835" cy="2274570"/>
            <wp:effectExtent l="0" t="0" r="0" b="0"/>
            <wp:docPr id="110852995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29954" name="Imagen 1" descr="Diagrama&#10;&#10;Descripción generada automáticamente"/>
                    <pic:cNvPicPr/>
                  </pic:nvPicPr>
                  <pic:blipFill>
                    <a:blip r:embed="rId24"/>
                    <a:stretch>
                      <a:fillRect/>
                    </a:stretch>
                  </pic:blipFill>
                  <pic:spPr>
                    <a:xfrm>
                      <a:off x="0" y="0"/>
                      <a:ext cx="5791835" cy="2274570"/>
                    </a:xfrm>
                    <a:prstGeom prst="rect">
                      <a:avLst/>
                    </a:prstGeom>
                  </pic:spPr>
                </pic:pic>
              </a:graphicData>
            </a:graphic>
          </wp:inline>
        </w:drawing>
      </w:r>
    </w:p>
    <w:p w14:paraId="2954EA35" w14:textId="06284BC3" w:rsidR="00E175A5" w:rsidRDefault="00E175A5" w:rsidP="00E175A5">
      <w:pPr>
        <w:jc w:val="both"/>
        <w:rPr>
          <w:rFonts w:cs="Arial"/>
          <w:i/>
          <w:iCs/>
        </w:rPr>
      </w:pPr>
      <w:r w:rsidRPr="004928BA">
        <w:rPr>
          <w:i/>
          <w:iCs/>
        </w:rPr>
        <w:t xml:space="preserve">Ilustración </w:t>
      </w:r>
      <w:r w:rsidRPr="004928BA">
        <w:rPr>
          <w:i/>
          <w:iCs/>
        </w:rPr>
        <w:fldChar w:fldCharType="begin"/>
      </w:r>
      <w:r w:rsidRPr="004928BA">
        <w:rPr>
          <w:i/>
          <w:iCs/>
        </w:rPr>
        <w:instrText xml:space="preserve"> SEQ Ilustración \* ARABIC </w:instrText>
      </w:r>
      <w:r w:rsidRPr="004928BA">
        <w:rPr>
          <w:i/>
          <w:iCs/>
        </w:rPr>
        <w:fldChar w:fldCharType="separate"/>
      </w:r>
      <w:r>
        <w:rPr>
          <w:i/>
          <w:iCs/>
          <w:noProof/>
        </w:rPr>
        <w:t>10</w:t>
      </w:r>
      <w:r w:rsidRPr="004928BA">
        <w:rPr>
          <w:i/>
          <w:iCs/>
          <w:noProof/>
        </w:rPr>
        <w:fldChar w:fldCharType="end"/>
      </w:r>
      <w:r w:rsidRPr="004928BA">
        <w:rPr>
          <w:i/>
          <w:iCs/>
        </w:rPr>
        <w:t>:</w:t>
      </w:r>
      <w:r w:rsidRPr="004928BA">
        <w:rPr>
          <w:rFonts w:cs="Arial"/>
          <w:i/>
          <w:iCs/>
          <w:color w:val="000000" w:themeColor="text1"/>
        </w:rPr>
        <w:t xml:space="preserve"> </w:t>
      </w:r>
      <w:r>
        <w:rPr>
          <w:rFonts w:cs="Arial"/>
          <w:i/>
          <w:iCs/>
        </w:rPr>
        <w:t>Niveles de integración</w:t>
      </w:r>
    </w:p>
    <w:p w14:paraId="46975973" w14:textId="77777777" w:rsidR="00C35C7F" w:rsidRPr="00951A30" w:rsidRDefault="00C35C7F" w:rsidP="00951A30">
      <w:pPr>
        <w:jc w:val="both"/>
        <w:rPr>
          <w:rFonts w:cs="Arial"/>
          <w:lang w:val="es-CO"/>
        </w:rPr>
      </w:pPr>
    </w:p>
    <w:p w14:paraId="44AAC116" w14:textId="2D5DBE44" w:rsidR="00E3544D" w:rsidRDefault="00E3544D" w:rsidP="00476036">
      <w:pPr>
        <w:pStyle w:val="Ttulo1"/>
        <w:numPr>
          <w:ilvl w:val="0"/>
          <w:numId w:val="8"/>
        </w:numPr>
        <w:spacing w:before="0" w:line="240" w:lineRule="auto"/>
        <w:rPr>
          <w:rFonts w:ascii="Cambria" w:hAnsi="Cambria"/>
        </w:rPr>
      </w:pPr>
      <w:bookmarkStart w:id="14" w:name="_Toc167723937"/>
      <w:r>
        <w:rPr>
          <w:rFonts w:ascii="Cambria" w:hAnsi="Cambria"/>
        </w:rPr>
        <w:t>DISEÑO DE SERVICIOS WEB</w:t>
      </w:r>
      <w:r w:rsidR="003933EB">
        <w:rPr>
          <w:rFonts w:ascii="Cambria" w:hAnsi="Cambria"/>
        </w:rPr>
        <w:t xml:space="preserve"> (</w:t>
      </w:r>
      <w:proofErr w:type="spellStart"/>
      <w:r w:rsidR="003933EB">
        <w:rPr>
          <w:rFonts w:ascii="Cambria" w:hAnsi="Cambria"/>
        </w:rPr>
        <w:t>APIs</w:t>
      </w:r>
      <w:proofErr w:type="spellEnd"/>
      <w:r w:rsidR="003933EB">
        <w:rPr>
          <w:rFonts w:ascii="Cambria" w:hAnsi="Cambria"/>
        </w:rPr>
        <w:t>)</w:t>
      </w:r>
      <w:bookmarkEnd w:id="14"/>
    </w:p>
    <w:p w14:paraId="4CB99792" w14:textId="06F88B04" w:rsidR="00E3544D" w:rsidRDefault="00E3544D" w:rsidP="00E3544D">
      <w:pPr>
        <w:rPr>
          <w:lang w:val="es-ES" w:eastAsia="en-US"/>
        </w:rPr>
      </w:pPr>
    </w:p>
    <w:p w14:paraId="07F9DD2B" w14:textId="14054692" w:rsidR="00E3544D" w:rsidRDefault="002D68BB" w:rsidP="00C1746C">
      <w:pPr>
        <w:jc w:val="both"/>
        <w:rPr>
          <w:lang w:val="es-ES" w:eastAsia="en-US"/>
        </w:rPr>
      </w:pPr>
      <w:r>
        <w:rPr>
          <w:lang w:val="es-ES" w:eastAsia="en-US"/>
        </w:rPr>
        <w:t xml:space="preserve">Se requiere el </w:t>
      </w:r>
      <w:r w:rsidR="00CF65BD">
        <w:rPr>
          <w:lang w:val="es-ES" w:eastAsia="en-US"/>
        </w:rPr>
        <w:t>diseño de dos formularios para recolectar la información que se muestra en la Figura 11</w:t>
      </w:r>
      <w:r w:rsidR="003933EB">
        <w:rPr>
          <w:lang w:val="es-ES" w:eastAsia="en-US"/>
        </w:rPr>
        <w:t>.</w:t>
      </w:r>
      <w:r w:rsidR="00334A86">
        <w:rPr>
          <w:lang w:val="es-ES" w:eastAsia="en-US"/>
        </w:rPr>
        <w:t xml:space="preserve"> En el primero se seleccionan los rangos de fechas para </w:t>
      </w:r>
      <w:r w:rsidR="00C1746C">
        <w:rPr>
          <w:lang w:val="es-ES" w:eastAsia="en-US"/>
        </w:rPr>
        <w:t>generar diferentes tipos de gráficos y en el segundo se indican los parámetros de entrada del modelo de balance hídrico.</w:t>
      </w:r>
      <w:r w:rsidR="00364069">
        <w:rPr>
          <w:lang w:val="es-ES" w:eastAsia="en-US"/>
        </w:rPr>
        <w:t xml:space="preserve"> Esta respuesta se almacena como una variable interna de la aplicación que le permite consultar la base de datos</w:t>
      </w:r>
      <w:r w:rsidR="006244DB">
        <w:rPr>
          <w:lang w:val="es-ES" w:eastAsia="en-US"/>
        </w:rPr>
        <w:t xml:space="preserve"> para presentarla al usuario.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7"/>
        <w:gridCol w:w="4236"/>
      </w:tblGrid>
      <w:tr w:rsidR="003C3463" w14:paraId="5405E89C" w14:textId="77777777" w:rsidTr="00C1746C">
        <w:tc>
          <w:tcPr>
            <w:tcW w:w="4267" w:type="dxa"/>
            <w:vAlign w:val="center"/>
          </w:tcPr>
          <w:p w14:paraId="468E684B" w14:textId="3FC26E87" w:rsidR="00334A86" w:rsidRDefault="00334A86" w:rsidP="00A0584A">
            <w:pPr>
              <w:jc w:val="center"/>
              <w:rPr>
                <w:lang w:val="es-ES" w:eastAsia="en-US"/>
              </w:rPr>
            </w:pPr>
            <w:r w:rsidRPr="005D2A69">
              <w:rPr>
                <w:lang w:val="es-ES" w:eastAsia="en-US"/>
              </w:rPr>
              <w:drawing>
                <wp:inline distT="0" distB="0" distL="0" distR="0" wp14:anchorId="2116F78D" wp14:editId="1EAAD66B">
                  <wp:extent cx="2405575" cy="1665177"/>
                  <wp:effectExtent l="0" t="0" r="0" b="0"/>
                  <wp:docPr id="12309504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50411" name=""/>
                          <pic:cNvPicPr/>
                        </pic:nvPicPr>
                        <pic:blipFill>
                          <a:blip r:embed="rId25"/>
                          <a:stretch>
                            <a:fillRect/>
                          </a:stretch>
                        </pic:blipFill>
                        <pic:spPr>
                          <a:xfrm>
                            <a:off x="0" y="0"/>
                            <a:ext cx="2446466" cy="1693483"/>
                          </a:xfrm>
                          <a:prstGeom prst="rect">
                            <a:avLst/>
                          </a:prstGeom>
                        </pic:spPr>
                      </pic:pic>
                    </a:graphicData>
                  </a:graphic>
                </wp:inline>
              </w:drawing>
            </w:r>
          </w:p>
        </w:tc>
        <w:tc>
          <w:tcPr>
            <w:tcW w:w="2422" w:type="dxa"/>
            <w:vAlign w:val="center"/>
          </w:tcPr>
          <w:p w14:paraId="6043F2A4" w14:textId="3EE7BA6C" w:rsidR="00334A86" w:rsidRDefault="00334A86" w:rsidP="00A0584A">
            <w:pPr>
              <w:jc w:val="center"/>
              <w:rPr>
                <w:lang w:val="es-ES" w:eastAsia="en-US"/>
              </w:rPr>
            </w:pPr>
            <w:r w:rsidRPr="00334A86">
              <w:rPr>
                <w:lang w:val="es-ES" w:eastAsia="en-US"/>
              </w:rPr>
              <w:drawing>
                <wp:inline distT="0" distB="0" distL="0" distR="0" wp14:anchorId="5AE79BD2" wp14:editId="0132BC9D">
                  <wp:extent cx="2553286" cy="1252900"/>
                  <wp:effectExtent l="0" t="0" r="0" b="4445"/>
                  <wp:docPr id="181595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592" name=""/>
                          <pic:cNvPicPr/>
                        </pic:nvPicPr>
                        <pic:blipFill>
                          <a:blip r:embed="rId26"/>
                          <a:stretch>
                            <a:fillRect/>
                          </a:stretch>
                        </pic:blipFill>
                        <pic:spPr>
                          <a:xfrm>
                            <a:off x="0" y="0"/>
                            <a:ext cx="2582240" cy="1267108"/>
                          </a:xfrm>
                          <a:prstGeom prst="rect">
                            <a:avLst/>
                          </a:prstGeom>
                        </pic:spPr>
                      </pic:pic>
                    </a:graphicData>
                  </a:graphic>
                </wp:inline>
              </w:drawing>
            </w:r>
          </w:p>
        </w:tc>
      </w:tr>
      <w:tr w:rsidR="003C3463" w14:paraId="224BB0B6" w14:textId="77777777" w:rsidTr="00C1746C">
        <w:tc>
          <w:tcPr>
            <w:tcW w:w="4267" w:type="dxa"/>
            <w:vAlign w:val="center"/>
          </w:tcPr>
          <w:p w14:paraId="01B98BF5" w14:textId="027D9DA8" w:rsidR="00334A86" w:rsidRPr="00C1746C" w:rsidRDefault="00C1746C" w:rsidP="00C1746C">
            <w:pPr>
              <w:pStyle w:val="Prrafodelista"/>
              <w:numPr>
                <w:ilvl w:val="0"/>
                <w:numId w:val="20"/>
              </w:numPr>
              <w:jc w:val="center"/>
              <w:rPr>
                <w:lang w:val="es-ES" w:eastAsia="en-US"/>
              </w:rPr>
            </w:pPr>
            <w:r>
              <w:rPr>
                <w:lang w:val="es-ES" w:eastAsia="en-US"/>
              </w:rPr>
              <w:t>Generación de gráficos</w:t>
            </w:r>
          </w:p>
        </w:tc>
        <w:tc>
          <w:tcPr>
            <w:tcW w:w="2422" w:type="dxa"/>
            <w:vAlign w:val="center"/>
          </w:tcPr>
          <w:p w14:paraId="463ADCF7" w14:textId="7B893C9F" w:rsidR="00334A86" w:rsidRPr="00C1746C" w:rsidRDefault="00C1746C" w:rsidP="00C1746C">
            <w:pPr>
              <w:pStyle w:val="Prrafodelista"/>
              <w:numPr>
                <w:ilvl w:val="0"/>
                <w:numId w:val="20"/>
              </w:numPr>
              <w:jc w:val="center"/>
              <w:rPr>
                <w:lang w:val="es-ES" w:eastAsia="en-US"/>
              </w:rPr>
            </w:pPr>
            <w:r>
              <w:rPr>
                <w:lang w:val="es-ES" w:eastAsia="en-US"/>
              </w:rPr>
              <w:t>Elementos del formulario</w:t>
            </w:r>
          </w:p>
        </w:tc>
      </w:tr>
    </w:tbl>
    <w:p w14:paraId="5536DAD8" w14:textId="5658CF54" w:rsidR="003933EB" w:rsidRDefault="003933EB" w:rsidP="00E3544D">
      <w:pPr>
        <w:rPr>
          <w:lang w:val="es-ES" w:eastAsia="en-US"/>
        </w:rPr>
      </w:pPr>
    </w:p>
    <w:p w14:paraId="34845E51" w14:textId="295FDEC5" w:rsidR="00C1746C" w:rsidRDefault="00C1746C" w:rsidP="00C1746C">
      <w:pPr>
        <w:jc w:val="both"/>
        <w:rPr>
          <w:rFonts w:cs="Arial"/>
          <w:i/>
          <w:iCs/>
        </w:rPr>
      </w:pPr>
      <w:r w:rsidRPr="004928BA">
        <w:rPr>
          <w:i/>
          <w:iCs/>
        </w:rPr>
        <w:t xml:space="preserve">Ilustración </w:t>
      </w:r>
      <w:r w:rsidRPr="004928BA">
        <w:rPr>
          <w:i/>
          <w:iCs/>
        </w:rPr>
        <w:fldChar w:fldCharType="begin"/>
      </w:r>
      <w:r w:rsidRPr="004928BA">
        <w:rPr>
          <w:i/>
          <w:iCs/>
        </w:rPr>
        <w:instrText xml:space="preserve"> SEQ Ilustración \* ARABIC </w:instrText>
      </w:r>
      <w:r w:rsidRPr="004928BA">
        <w:rPr>
          <w:i/>
          <w:iCs/>
        </w:rPr>
        <w:fldChar w:fldCharType="separate"/>
      </w:r>
      <w:r>
        <w:rPr>
          <w:i/>
          <w:iCs/>
          <w:noProof/>
        </w:rPr>
        <w:t>11</w:t>
      </w:r>
      <w:r w:rsidRPr="004928BA">
        <w:rPr>
          <w:i/>
          <w:iCs/>
          <w:noProof/>
        </w:rPr>
        <w:fldChar w:fldCharType="end"/>
      </w:r>
      <w:r w:rsidRPr="004928BA">
        <w:rPr>
          <w:i/>
          <w:iCs/>
        </w:rPr>
        <w:t>:</w:t>
      </w:r>
      <w:r w:rsidRPr="004928BA">
        <w:rPr>
          <w:rFonts w:cs="Arial"/>
          <w:i/>
          <w:iCs/>
          <w:color w:val="000000" w:themeColor="text1"/>
        </w:rPr>
        <w:t xml:space="preserve"> </w:t>
      </w:r>
      <w:r w:rsidR="00364069">
        <w:rPr>
          <w:rFonts w:cs="Arial"/>
          <w:i/>
          <w:iCs/>
        </w:rPr>
        <w:t>Forma de los formularios de entrada</w:t>
      </w:r>
    </w:p>
    <w:p w14:paraId="40B62965" w14:textId="77777777" w:rsidR="003933EB" w:rsidRPr="00E3544D" w:rsidRDefault="003933EB" w:rsidP="00E3544D">
      <w:pPr>
        <w:rPr>
          <w:lang w:val="es-ES" w:eastAsia="en-US"/>
        </w:rPr>
      </w:pPr>
    </w:p>
    <w:p w14:paraId="4C90F9A4" w14:textId="6576A756" w:rsidR="00D9164E" w:rsidRPr="00E3544D" w:rsidRDefault="009D2F6A" w:rsidP="00476036">
      <w:pPr>
        <w:pStyle w:val="Ttulo1"/>
        <w:numPr>
          <w:ilvl w:val="0"/>
          <w:numId w:val="8"/>
        </w:numPr>
        <w:spacing w:before="0" w:line="240" w:lineRule="auto"/>
        <w:rPr>
          <w:rFonts w:ascii="Cambria" w:hAnsi="Cambria"/>
        </w:rPr>
      </w:pPr>
      <w:bookmarkStart w:id="15" w:name="_Toc167723938"/>
      <w:r>
        <w:rPr>
          <w:rFonts w:ascii="Cambria" w:hAnsi="Cambria"/>
        </w:rPr>
        <w:t>DISEÑO DE PANTALLAS</w:t>
      </w:r>
      <w:bookmarkEnd w:id="15"/>
    </w:p>
    <w:p w14:paraId="411BF758" w14:textId="77777777" w:rsidR="00B57750" w:rsidRPr="00B57750" w:rsidRDefault="00B57750" w:rsidP="00B57750">
      <w:pPr>
        <w:rPr>
          <w:lang w:val="es-ES" w:eastAsia="en-US"/>
        </w:rPr>
      </w:pPr>
    </w:p>
    <w:p w14:paraId="42FD975C" w14:textId="4ABCE979" w:rsidR="00D9164E" w:rsidRPr="00E33BBB" w:rsidRDefault="00E33BBB" w:rsidP="0097219E">
      <w:pPr>
        <w:pStyle w:val="Prrafodelista"/>
        <w:numPr>
          <w:ilvl w:val="0"/>
          <w:numId w:val="15"/>
        </w:numPr>
        <w:jc w:val="both"/>
        <w:rPr>
          <w:lang w:val="es-ES" w:eastAsia="en-US"/>
        </w:rPr>
      </w:pPr>
      <w:r>
        <w:rPr>
          <w:rFonts w:cs="Arial"/>
          <w:lang w:val="es-MX"/>
        </w:rPr>
        <w:t>Pantalla inicial:</w:t>
      </w:r>
    </w:p>
    <w:p w14:paraId="0B572BAC" w14:textId="3B7DD6F3" w:rsidR="00E33BBB" w:rsidRDefault="00E33BBB" w:rsidP="0097219E">
      <w:pPr>
        <w:pStyle w:val="Prrafodelista"/>
        <w:jc w:val="both"/>
        <w:rPr>
          <w:rFonts w:cs="Arial"/>
          <w:lang w:val="es-MX"/>
        </w:rPr>
      </w:pPr>
      <w:r>
        <w:rPr>
          <w:rFonts w:cs="Arial"/>
          <w:lang w:val="es-MX"/>
        </w:rPr>
        <w:t>En la pantalla inicial se presenta</w:t>
      </w:r>
      <w:r w:rsidR="006D731C">
        <w:rPr>
          <w:rFonts w:cs="Arial"/>
          <w:lang w:val="es-MX"/>
        </w:rPr>
        <w:t xml:space="preserve"> información relacionada con el proyecto y un menú de selección como se muestra en la Figura 12.</w:t>
      </w:r>
    </w:p>
    <w:p w14:paraId="48C7BD8D" w14:textId="77777777" w:rsidR="0097219E" w:rsidRDefault="0097219E" w:rsidP="00E33BBB">
      <w:pPr>
        <w:pStyle w:val="Prrafodelista"/>
        <w:rPr>
          <w:rFonts w:cs="Arial"/>
          <w:lang w:val="es-MX"/>
        </w:rPr>
      </w:pPr>
    </w:p>
    <w:p w14:paraId="0F9E2FD2" w14:textId="3A89C64B" w:rsidR="006D731C" w:rsidRDefault="001B512C" w:rsidP="00704B39">
      <w:pPr>
        <w:pStyle w:val="Prrafodelista"/>
        <w:jc w:val="center"/>
        <w:rPr>
          <w:lang w:val="es-ES" w:eastAsia="en-US"/>
        </w:rPr>
      </w:pPr>
      <w:r w:rsidRPr="001B512C">
        <w:rPr>
          <w:lang w:val="es-ES" w:eastAsia="en-US"/>
        </w:rPr>
        <w:drawing>
          <wp:inline distT="0" distB="0" distL="0" distR="0" wp14:anchorId="52890FA6" wp14:editId="0EC67BF5">
            <wp:extent cx="4861367" cy="2453869"/>
            <wp:effectExtent l="0" t="0" r="0" b="3810"/>
            <wp:docPr id="174782827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28270" name="Imagen 1" descr="Interfaz de usuario gráfica, Aplicación&#10;&#10;Descripción generada automáticamente"/>
                    <pic:cNvPicPr/>
                  </pic:nvPicPr>
                  <pic:blipFill>
                    <a:blip r:embed="rId27"/>
                    <a:stretch>
                      <a:fillRect/>
                    </a:stretch>
                  </pic:blipFill>
                  <pic:spPr>
                    <a:xfrm>
                      <a:off x="0" y="0"/>
                      <a:ext cx="4914085" cy="2480479"/>
                    </a:xfrm>
                    <a:prstGeom prst="rect">
                      <a:avLst/>
                    </a:prstGeom>
                  </pic:spPr>
                </pic:pic>
              </a:graphicData>
            </a:graphic>
          </wp:inline>
        </w:drawing>
      </w:r>
    </w:p>
    <w:p w14:paraId="3321A293" w14:textId="65F1CEFD" w:rsidR="001B512C" w:rsidRDefault="001B512C" w:rsidP="001B512C">
      <w:pPr>
        <w:jc w:val="center"/>
        <w:rPr>
          <w:rFonts w:cs="Arial"/>
          <w:i/>
          <w:iCs/>
        </w:rPr>
      </w:pPr>
      <w:r w:rsidRPr="004928BA">
        <w:rPr>
          <w:i/>
          <w:iCs/>
        </w:rPr>
        <w:t xml:space="preserve">Ilustración </w:t>
      </w:r>
      <w:r w:rsidRPr="004928BA">
        <w:rPr>
          <w:i/>
          <w:iCs/>
        </w:rPr>
        <w:fldChar w:fldCharType="begin"/>
      </w:r>
      <w:r w:rsidRPr="004928BA">
        <w:rPr>
          <w:i/>
          <w:iCs/>
        </w:rPr>
        <w:instrText xml:space="preserve"> SEQ Ilustración \* ARABIC </w:instrText>
      </w:r>
      <w:r w:rsidRPr="004928BA">
        <w:rPr>
          <w:i/>
          <w:iCs/>
        </w:rPr>
        <w:fldChar w:fldCharType="separate"/>
      </w:r>
      <w:r>
        <w:rPr>
          <w:i/>
          <w:iCs/>
          <w:noProof/>
        </w:rPr>
        <w:t>12</w:t>
      </w:r>
      <w:r w:rsidRPr="004928BA">
        <w:rPr>
          <w:i/>
          <w:iCs/>
          <w:noProof/>
        </w:rPr>
        <w:fldChar w:fldCharType="end"/>
      </w:r>
      <w:r w:rsidRPr="004928BA">
        <w:rPr>
          <w:i/>
          <w:iCs/>
        </w:rPr>
        <w:t>:</w:t>
      </w:r>
      <w:r w:rsidRPr="004928BA">
        <w:rPr>
          <w:rFonts w:cs="Arial"/>
          <w:i/>
          <w:iCs/>
          <w:color w:val="000000" w:themeColor="text1"/>
        </w:rPr>
        <w:t xml:space="preserve"> </w:t>
      </w:r>
      <w:r w:rsidR="0097219E">
        <w:rPr>
          <w:rFonts w:cs="Arial"/>
          <w:i/>
          <w:iCs/>
        </w:rPr>
        <w:t>Formulario de entrada</w:t>
      </w:r>
    </w:p>
    <w:p w14:paraId="0BECD3E3" w14:textId="0BF78D4B" w:rsidR="0097219E" w:rsidRPr="00E33BBB" w:rsidRDefault="00704B39" w:rsidP="0097219E">
      <w:pPr>
        <w:pStyle w:val="Prrafodelista"/>
        <w:numPr>
          <w:ilvl w:val="0"/>
          <w:numId w:val="15"/>
        </w:numPr>
        <w:jc w:val="both"/>
        <w:rPr>
          <w:lang w:val="es-ES" w:eastAsia="en-US"/>
        </w:rPr>
      </w:pPr>
      <w:r>
        <w:rPr>
          <w:rFonts w:cs="Arial"/>
          <w:lang w:val="es-MX"/>
        </w:rPr>
        <w:t>Seguimiento meteorológico</w:t>
      </w:r>
      <w:r w:rsidR="0097219E">
        <w:rPr>
          <w:rFonts w:cs="Arial"/>
          <w:lang w:val="es-MX"/>
        </w:rPr>
        <w:t>:</w:t>
      </w:r>
    </w:p>
    <w:p w14:paraId="17895A00" w14:textId="1399BB81" w:rsidR="0097219E" w:rsidRDefault="00DB62E6" w:rsidP="0097219E">
      <w:pPr>
        <w:pStyle w:val="Prrafodelista"/>
        <w:jc w:val="both"/>
        <w:rPr>
          <w:rFonts w:cs="Arial"/>
          <w:lang w:val="es-MX"/>
        </w:rPr>
      </w:pPr>
      <w:r>
        <w:rPr>
          <w:rFonts w:cs="Arial"/>
          <w:lang w:val="es-MX"/>
        </w:rPr>
        <w:t xml:space="preserve">Este seguimiento se realiza </w:t>
      </w:r>
      <w:r w:rsidR="00C20B03">
        <w:rPr>
          <w:rFonts w:cs="Arial"/>
          <w:lang w:val="es-MX"/>
        </w:rPr>
        <w:t>teniendo en cuenta el rango de fechas seleccionado para graficar los valores de las variables en un gráfico que puede ser seleccionado o cambiado por el usuario como se</w:t>
      </w:r>
      <w:r w:rsidR="0097219E">
        <w:rPr>
          <w:rFonts w:cs="Arial"/>
          <w:lang w:val="es-MX"/>
        </w:rPr>
        <w:t xml:space="preserve"> muestra en la Figura 12.</w:t>
      </w:r>
      <w:r w:rsidR="00C20B03">
        <w:rPr>
          <w:rFonts w:cs="Arial"/>
          <w:lang w:val="es-MX"/>
        </w:rPr>
        <w:t xml:space="preserve"> Además, muestra la ubicación geográfica de la estación.</w:t>
      </w:r>
    </w:p>
    <w:p w14:paraId="5DA34F1B" w14:textId="4E4748E6" w:rsidR="001B512C" w:rsidRDefault="005F0B9D" w:rsidP="00DC6CCB">
      <w:pPr>
        <w:jc w:val="center"/>
        <w:rPr>
          <w:lang w:val="es-MX" w:eastAsia="en-US"/>
        </w:rPr>
      </w:pPr>
      <w:r w:rsidRPr="005F0B9D">
        <w:rPr>
          <w:lang w:val="es-MX" w:eastAsia="en-US"/>
        </w:rPr>
        <w:drawing>
          <wp:inline distT="0" distB="0" distL="0" distR="0" wp14:anchorId="1FC48E60" wp14:editId="55A66ECC">
            <wp:extent cx="3946967" cy="1809414"/>
            <wp:effectExtent l="0" t="0" r="0" b="635"/>
            <wp:docPr id="201211686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16868" name="Imagen 1" descr="Interfaz de usuario gráfica&#10;&#10;Descripción generada automáticamente"/>
                    <pic:cNvPicPr/>
                  </pic:nvPicPr>
                  <pic:blipFill rotWithShape="1">
                    <a:blip r:embed="rId28"/>
                    <a:srcRect l="-327" r="1"/>
                    <a:stretch/>
                  </pic:blipFill>
                  <pic:spPr bwMode="auto">
                    <a:xfrm>
                      <a:off x="0" y="0"/>
                      <a:ext cx="3965791" cy="1818043"/>
                    </a:xfrm>
                    <a:prstGeom prst="rect">
                      <a:avLst/>
                    </a:prstGeom>
                    <a:ln>
                      <a:noFill/>
                    </a:ln>
                    <a:extLst>
                      <a:ext uri="{53640926-AAD7-44D8-BBD7-CCE9431645EC}">
                        <a14:shadowObscured xmlns:a14="http://schemas.microsoft.com/office/drawing/2010/main"/>
                      </a:ext>
                    </a:extLst>
                  </pic:spPr>
                </pic:pic>
              </a:graphicData>
            </a:graphic>
          </wp:inline>
        </w:drawing>
      </w:r>
    </w:p>
    <w:p w14:paraId="67DFC470" w14:textId="741378D1" w:rsidR="00704B39" w:rsidRPr="00704B39" w:rsidRDefault="00704B39" w:rsidP="00704B39">
      <w:pPr>
        <w:jc w:val="center"/>
        <w:rPr>
          <w:rFonts w:cs="Arial"/>
          <w:i/>
          <w:iCs/>
        </w:rPr>
      </w:pPr>
      <w:r w:rsidRPr="004928BA">
        <w:rPr>
          <w:i/>
          <w:iCs/>
        </w:rPr>
        <w:t xml:space="preserve">Ilustración </w:t>
      </w:r>
      <w:r w:rsidRPr="004928BA">
        <w:rPr>
          <w:i/>
          <w:iCs/>
        </w:rPr>
        <w:fldChar w:fldCharType="begin"/>
      </w:r>
      <w:r w:rsidRPr="004928BA">
        <w:rPr>
          <w:i/>
          <w:iCs/>
        </w:rPr>
        <w:instrText xml:space="preserve"> SEQ Ilustración \* ARABIC </w:instrText>
      </w:r>
      <w:r w:rsidRPr="004928BA">
        <w:rPr>
          <w:i/>
          <w:iCs/>
        </w:rPr>
        <w:fldChar w:fldCharType="separate"/>
      </w:r>
      <w:r>
        <w:rPr>
          <w:i/>
          <w:iCs/>
          <w:noProof/>
        </w:rPr>
        <w:t>13</w:t>
      </w:r>
      <w:r w:rsidRPr="004928BA">
        <w:rPr>
          <w:i/>
          <w:iCs/>
          <w:noProof/>
        </w:rPr>
        <w:fldChar w:fldCharType="end"/>
      </w:r>
      <w:r w:rsidRPr="004928BA">
        <w:rPr>
          <w:i/>
          <w:iCs/>
        </w:rPr>
        <w:t>:</w:t>
      </w:r>
      <w:r w:rsidRPr="004928BA">
        <w:rPr>
          <w:rFonts w:cs="Arial"/>
          <w:i/>
          <w:iCs/>
          <w:color w:val="000000" w:themeColor="text1"/>
        </w:rPr>
        <w:t xml:space="preserve"> </w:t>
      </w:r>
      <w:r>
        <w:rPr>
          <w:rFonts w:cs="Arial"/>
          <w:i/>
          <w:iCs/>
        </w:rPr>
        <w:t>Formulario de seguimiento meteorológico parte 1</w:t>
      </w:r>
    </w:p>
    <w:p w14:paraId="3F1084B9" w14:textId="7E6D98BC" w:rsidR="000560B2" w:rsidRPr="005F0B9D" w:rsidRDefault="000560B2" w:rsidP="00DC6CCB">
      <w:pPr>
        <w:jc w:val="center"/>
        <w:rPr>
          <w:lang w:val="es-MX" w:eastAsia="en-US"/>
        </w:rPr>
      </w:pPr>
      <w:r w:rsidRPr="000560B2">
        <w:rPr>
          <w:lang w:val="es-MX" w:eastAsia="en-US"/>
        </w:rPr>
        <w:lastRenderedPageBreak/>
        <w:drawing>
          <wp:inline distT="0" distB="0" distL="0" distR="0" wp14:anchorId="4D895703" wp14:editId="33E68C84">
            <wp:extent cx="4045352" cy="1450995"/>
            <wp:effectExtent l="0" t="0" r="0" b="0"/>
            <wp:docPr id="1818414068" name="Imagen 1" descr="Interfaz de usuario gráfica, 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14068" name="Imagen 1" descr="Interfaz de usuario gráfica, Gráfico, Gráfico de líneas&#10;&#10;Descripción generada automáticamente"/>
                    <pic:cNvPicPr/>
                  </pic:nvPicPr>
                  <pic:blipFill rotWithShape="1">
                    <a:blip r:embed="rId29"/>
                    <a:srcRect t="29401"/>
                    <a:stretch/>
                  </pic:blipFill>
                  <pic:spPr bwMode="auto">
                    <a:xfrm>
                      <a:off x="0" y="0"/>
                      <a:ext cx="4084825" cy="1465153"/>
                    </a:xfrm>
                    <a:prstGeom prst="rect">
                      <a:avLst/>
                    </a:prstGeom>
                    <a:ln>
                      <a:noFill/>
                    </a:ln>
                    <a:extLst>
                      <a:ext uri="{53640926-AAD7-44D8-BBD7-CCE9431645EC}">
                        <a14:shadowObscured xmlns:a14="http://schemas.microsoft.com/office/drawing/2010/main"/>
                      </a:ext>
                    </a:extLst>
                  </pic:spPr>
                </pic:pic>
              </a:graphicData>
            </a:graphic>
          </wp:inline>
        </w:drawing>
      </w:r>
    </w:p>
    <w:p w14:paraId="161F26D7" w14:textId="53BB229C" w:rsidR="00D43898" w:rsidRDefault="0008069C" w:rsidP="00DC6CCB">
      <w:pPr>
        <w:jc w:val="center"/>
        <w:rPr>
          <w:lang w:val="es-ES" w:eastAsia="en-US"/>
        </w:rPr>
      </w:pPr>
      <w:r w:rsidRPr="0008069C">
        <w:rPr>
          <w:lang w:val="es-ES" w:eastAsia="en-US"/>
        </w:rPr>
        <w:drawing>
          <wp:inline distT="0" distB="0" distL="0" distR="0" wp14:anchorId="4D2B8A05" wp14:editId="0197B12E">
            <wp:extent cx="4056927" cy="1820080"/>
            <wp:effectExtent l="0" t="0" r="1270" b="8890"/>
            <wp:docPr id="43456864" name="Imagen 1"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6864" name="Imagen 1" descr="Mapa&#10;&#10;Descripción generada automáticamente"/>
                    <pic:cNvPicPr/>
                  </pic:nvPicPr>
                  <pic:blipFill>
                    <a:blip r:embed="rId30"/>
                    <a:stretch>
                      <a:fillRect/>
                    </a:stretch>
                  </pic:blipFill>
                  <pic:spPr>
                    <a:xfrm>
                      <a:off x="0" y="0"/>
                      <a:ext cx="4104108" cy="1841247"/>
                    </a:xfrm>
                    <a:prstGeom prst="rect">
                      <a:avLst/>
                    </a:prstGeom>
                  </pic:spPr>
                </pic:pic>
              </a:graphicData>
            </a:graphic>
          </wp:inline>
        </w:drawing>
      </w:r>
    </w:p>
    <w:p w14:paraId="652F3EB5" w14:textId="117F6A2B" w:rsidR="00C20B03" w:rsidRPr="00704B39" w:rsidRDefault="00C20B03" w:rsidP="00C20B03">
      <w:pPr>
        <w:jc w:val="center"/>
        <w:rPr>
          <w:rFonts w:cs="Arial"/>
          <w:i/>
          <w:iCs/>
        </w:rPr>
      </w:pPr>
      <w:r w:rsidRPr="004928BA">
        <w:rPr>
          <w:i/>
          <w:iCs/>
        </w:rPr>
        <w:t xml:space="preserve">Ilustración </w:t>
      </w:r>
      <w:r w:rsidRPr="004928BA">
        <w:rPr>
          <w:i/>
          <w:iCs/>
        </w:rPr>
        <w:fldChar w:fldCharType="begin"/>
      </w:r>
      <w:r w:rsidRPr="004928BA">
        <w:rPr>
          <w:i/>
          <w:iCs/>
        </w:rPr>
        <w:instrText xml:space="preserve"> SEQ Ilustración \* ARABIC </w:instrText>
      </w:r>
      <w:r w:rsidRPr="004928BA">
        <w:rPr>
          <w:i/>
          <w:iCs/>
        </w:rPr>
        <w:fldChar w:fldCharType="separate"/>
      </w:r>
      <w:r>
        <w:rPr>
          <w:i/>
          <w:iCs/>
          <w:noProof/>
        </w:rPr>
        <w:t>14</w:t>
      </w:r>
      <w:r w:rsidRPr="004928BA">
        <w:rPr>
          <w:i/>
          <w:iCs/>
          <w:noProof/>
        </w:rPr>
        <w:fldChar w:fldCharType="end"/>
      </w:r>
      <w:r w:rsidRPr="004928BA">
        <w:rPr>
          <w:i/>
          <w:iCs/>
        </w:rPr>
        <w:t>:</w:t>
      </w:r>
      <w:r w:rsidRPr="004928BA">
        <w:rPr>
          <w:rFonts w:cs="Arial"/>
          <w:i/>
          <w:iCs/>
          <w:color w:val="000000" w:themeColor="text1"/>
        </w:rPr>
        <w:t xml:space="preserve"> </w:t>
      </w:r>
      <w:r>
        <w:rPr>
          <w:rFonts w:cs="Arial"/>
          <w:i/>
          <w:iCs/>
        </w:rPr>
        <w:t xml:space="preserve">Formulario de seguimiento meteorológico parte </w:t>
      </w:r>
      <w:r>
        <w:rPr>
          <w:rFonts w:cs="Arial"/>
          <w:i/>
          <w:iCs/>
        </w:rPr>
        <w:t>2</w:t>
      </w:r>
    </w:p>
    <w:p w14:paraId="41524923" w14:textId="089FE774" w:rsidR="00C20B03" w:rsidRPr="00E33BBB" w:rsidRDefault="00076D19" w:rsidP="00C20B03">
      <w:pPr>
        <w:pStyle w:val="Prrafodelista"/>
        <w:numPr>
          <w:ilvl w:val="0"/>
          <w:numId w:val="15"/>
        </w:numPr>
        <w:jc w:val="both"/>
        <w:rPr>
          <w:lang w:val="es-ES" w:eastAsia="en-US"/>
        </w:rPr>
      </w:pPr>
      <w:r>
        <w:rPr>
          <w:rFonts w:cs="Arial"/>
          <w:lang w:val="es-MX"/>
        </w:rPr>
        <w:t>Indicadores de calidad de suelo, agua y oferta ambiental</w:t>
      </w:r>
      <w:r w:rsidR="00C20B03">
        <w:rPr>
          <w:rFonts w:cs="Arial"/>
          <w:lang w:val="es-MX"/>
        </w:rPr>
        <w:t>:</w:t>
      </w:r>
    </w:p>
    <w:p w14:paraId="0CCC9FCE" w14:textId="39ED1326" w:rsidR="00C20B03" w:rsidRDefault="00076D19" w:rsidP="00C20B03">
      <w:pPr>
        <w:pStyle w:val="Prrafodelista"/>
        <w:jc w:val="both"/>
        <w:rPr>
          <w:rFonts w:cs="Arial"/>
          <w:lang w:val="es-MX"/>
        </w:rPr>
      </w:pPr>
      <w:r>
        <w:rPr>
          <w:rFonts w:cs="Arial"/>
          <w:lang w:val="es-MX"/>
        </w:rPr>
        <w:t>Como se muestra en la Figura 13</w:t>
      </w:r>
      <w:r w:rsidR="00A83F73">
        <w:rPr>
          <w:rFonts w:cs="Arial"/>
          <w:lang w:val="es-MX"/>
        </w:rPr>
        <w:t xml:space="preserve">, un menú con </w:t>
      </w:r>
      <w:r w:rsidR="00A83F73" w:rsidRPr="00A83F73">
        <w:rPr>
          <w:rFonts w:cs="Arial"/>
          <w:lang w:val="es-MX"/>
        </w:rPr>
        <w:t xml:space="preserve">CHECKBOX </w:t>
      </w:r>
      <w:r w:rsidR="00A83F73">
        <w:rPr>
          <w:rFonts w:cs="Arial"/>
          <w:lang w:val="es-MX"/>
        </w:rPr>
        <w:t>permite la interacción con las capas</w:t>
      </w:r>
      <w:r w:rsidR="004606F5">
        <w:rPr>
          <w:rFonts w:cs="Arial"/>
          <w:lang w:val="es-MX"/>
        </w:rPr>
        <w:t xml:space="preserve"> de los mapas</w:t>
      </w:r>
      <w:r w:rsidR="006E3FC6">
        <w:rPr>
          <w:rFonts w:cs="Arial"/>
          <w:lang w:val="es-MX"/>
        </w:rPr>
        <w:t xml:space="preserve"> los cuales irán apareciendo a medida que se pulse sobre cada uno de ellos</w:t>
      </w:r>
      <w:r w:rsidR="00A83F73">
        <w:rPr>
          <w:rFonts w:cs="Arial"/>
          <w:lang w:val="es-MX"/>
        </w:rPr>
        <w:t>.</w:t>
      </w:r>
      <w:r w:rsidR="005E01C1">
        <w:rPr>
          <w:rFonts w:cs="Arial"/>
          <w:lang w:val="es-MX"/>
        </w:rPr>
        <w:t xml:space="preserve"> </w:t>
      </w:r>
    </w:p>
    <w:p w14:paraId="514F2AF1" w14:textId="778FB1D9" w:rsidR="00C20B03" w:rsidRDefault="008B0CA3" w:rsidP="006E3FC6">
      <w:pPr>
        <w:jc w:val="center"/>
        <w:rPr>
          <w:lang w:eastAsia="en-US"/>
        </w:rPr>
      </w:pPr>
      <w:r w:rsidRPr="008B0CA3">
        <w:rPr>
          <w:lang w:eastAsia="en-US"/>
        </w:rPr>
        <w:drawing>
          <wp:inline distT="0" distB="0" distL="0" distR="0" wp14:anchorId="5EA6B915" wp14:editId="17A7BDA9">
            <wp:extent cx="4941865" cy="2216552"/>
            <wp:effectExtent l="0" t="0" r="0" b="0"/>
            <wp:docPr id="2072247784" name="Imagen 1"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47784" name="Imagen 1" descr="Mapa&#10;&#10;Descripción generada automáticamente"/>
                    <pic:cNvPicPr/>
                  </pic:nvPicPr>
                  <pic:blipFill>
                    <a:blip r:embed="rId31"/>
                    <a:stretch>
                      <a:fillRect/>
                    </a:stretch>
                  </pic:blipFill>
                  <pic:spPr>
                    <a:xfrm>
                      <a:off x="0" y="0"/>
                      <a:ext cx="4971053" cy="2229643"/>
                    </a:xfrm>
                    <a:prstGeom prst="rect">
                      <a:avLst/>
                    </a:prstGeom>
                  </pic:spPr>
                </pic:pic>
              </a:graphicData>
            </a:graphic>
          </wp:inline>
        </w:drawing>
      </w:r>
    </w:p>
    <w:p w14:paraId="621DA9C9" w14:textId="517296E6" w:rsidR="006E3FC6" w:rsidRPr="00704B39" w:rsidRDefault="006E3FC6" w:rsidP="006E3FC6">
      <w:pPr>
        <w:jc w:val="center"/>
        <w:rPr>
          <w:rFonts w:cs="Arial"/>
          <w:i/>
          <w:iCs/>
        </w:rPr>
      </w:pPr>
      <w:r w:rsidRPr="004928BA">
        <w:rPr>
          <w:i/>
          <w:iCs/>
        </w:rPr>
        <w:t xml:space="preserve">Ilustración </w:t>
      </w:r>
      <w:r w:rsidRPr="004928BA">
        <w:rPr>
          <w:i/>
          <w:iCs/>
        </w:rPr>
        <w:fldChar w:fldCharType="begin"/>
      </w:r>
      <w:r w:rsidRPr="004928BA">
        <w:rPr>
          <w:i/>
          <w:iCs/>
        </w:rPr>
        <w:instrText xml:space="preserve"> SEQ Ilustración \* ARABIC </w:instrText>
      </w:r>
      <w:r w:rsidRPr="004928BA">
        <w:rPr>
          <w:i/>
          <w:iCs/>
        </w:rPr>
        <w:fldChar w:fldCharType="separate"/>
      </w:r>
      <w:r>
        <w:rPr>
          <w:i/>
          <w:iCs/>
          <w:noProof/>
        </w:rPr>
        <w:t>15</w:t>
      </w:r>
      <w:r w:rsidRPr="004928BA">
        <w:rPr>
          <w:i/>
          <w:iCs/>
          <w:noProof/>
        </w:rPr>
        <w:fldChar w:fldCharType="end"/>
      </w:r>
      <w:r w:rsidRPr="004928BA">
        <w:rPr>
          <w:i/>
          <w:iCs/>
        </w:rPr>
        <w:t>:</w:t>
      </w:r>
      <w:r w:rsidRPr="004928BA">
        <w:rPr>
          <w:rFonts w:cs="Arial"/>
          <w:i/>
          <w:iCs/>
          <w:color w:val="000000" w:themeColor="text1"/>
        </w:rPr>
        <w:t xml:space="preserve"> </w:t>
      </w:r>
      <w:r w:rsidR="00270C33">
        <w:rPr>
          <w:rFonts w:cs="Arial"/>
          <w:i/>
          <w:iCs/>
        </w:rPr>
        <w:t>Formulario 2</w:t>
      </w:r>
    </w:p>
    <w:p w14:paraId="2133FA7F" w14:textId="00E3AA74" w:rsidR="006E3FC6" w:rsidRDefault="008B5A45" w:rsidP="008B5A45">
      <w:pPr>
        <w:pStyle w:val="Prrafodelista"/>
        <w:jc w:val="both"/>
        <w:rPr>
          <w:lang w:eastAsia="en-US"/>
        </w:rPr>
      </w:pPr>
      <w:r>
        <w:rPr>
          <w:lang w:eastAsia="en-US"/>
        </w:rPr>
        <w:lastRenderedPageBreak/>
        <w:t>Las leyendas y/o significado de cada una de las capas de los mapas se describe a continuación.</w:t>
      </w:r>
    </w:p>
    <w:p w14:paraId="12546DDF" w14:textId="77777777" w:rsidR="000A6CC4" w:rsidRDefault="000A6CC4" w:rsidP="008B5A45">
      <w:pPr>
        <w:pStyle w:val="Prrafodelista"/>
        <w:jc w:val="both"/>
        <w:rPr>
          <w:lang w:eastAsia="en-US"/>
        </w:rPr>
      </w:pPr>
    </w:p>
    <w:p w14:paraId="3BD5FCDD" w14:textId="111645FF" w:rsidR="000A6CC4" w:rsidRDefault="008B5A45" w:rsidP="00351D9C">
      <w:pPr>
        <w:pStyle w:val="Prrafodelista"/>
        <w:numPr>
          <w:ilvl w:val="0"/>
          <w:numId w:val="21"/>
        </w:numPr>
        <w:ind w:left="1068"/>
        <w:jc w:val="both"/>
        <w:rPr>
          <w:lang w:eastAsia="en-US"/>
        </w:rPr>
      </w:pPr>
      <w:r>
        <w:rPr>
          <w:lang w:eastAsia="en-US"/>
        </w:rPr>
        <w:t>Seleccione una o varias capas</w:t>
      </w:r>
      <w:r w:rsidR="000A6CC4">
        <w:rPr>
          <w:lang w:eastAsia="en-US"/>
        </w:rPr>
        <w:t>.</w:t>
      </w:r>
    </w:p>
    <w:p w14:paraId="60B3C4F9" w14:textId="77777777" w:rsidR="000A6CC4" w:rsidRDefault="000A6CC4" w:rsidP="00351D9C">
      <w:pPr>
        <w:pStyle w:val="Prrafodelista"/>
        <w:ind w:left="1416"/>
        <w:jc w:val="both"/>
        <w:rPr>
          <w:lang w:eastAsia="en-US"/>
        </w:rPr>
      </w:pPr>
    </w:p>
    <w:p w14:paraId="4300CBBF" w14:textId="796F17EF" w:rsidR="008B5A45" w:rsidRDefault="008B5A45" w:rsidP="00351D9C">
      <w:pPr>
        <w:pStyle w:val="Prrafodelista"/>
        <w:numPr>
          <w:ilvl w:val="0"/>
          <w:numId w:val="21"/>
        </w:numPr>
        <w:ind w:left="1068"/>
        <w:jc w:val="both"/>
        <w:rPr>
          <w:lang w:eastAsia="en-US"/>
        </w:rPr>
      </w:pPr>
      <w:r w:rsidRPr="000A6CC4">
        <w:rPr>
          <w:lang w:val="es-CO" w:eastAsia="en-US"/>
        </w:rPr>
        <w:t>Factor C</w:t>
      </w:r>
      <w:r w:rsidR="000A6CC4">
        <w:rPr>
          <w:lang w:val="es-CO" w:eastAsia="en-US"/>
        </w:rPr>
        <w:t xml:space="preserve">: </w:t>
      </w:r>
      <w:r>
        <w:rPr>
          <w:lang w:eastAsia="en-US"/>
        </w:rPr>
        <w:t>La cobertura de la tierra (factor C, adimensional), refleja el efecto amortiguador de las coberturas terrestres que incorporan biomasa. Tiene un rango entre 1 y 0, donde 1 indica ninguna cobertura que actúa como barrera y 0 una cobertura que brinda una buena protección al suelo. El cálculo del factor C se realizó a través del análisis de Índices de Diferencia Normalizada de Vegetación (NDVI por su sigla en inglés</w:t>
      </w:r>
      <w:r w:rsidR="000A6CC4">
        <w:rPr>
          <w:lang w:eastAsia="en-US"/>
        </w:rPr>
        <w:t>).</w:t>
      </w:r>
    </w:p>
    <w:p w14:paraId="2E7BC370" w14:textId="77777777" w:rsidR="00AD2D1F" w:rsidRDefault="00AD2D1F" w:rsidP="00AD2D1F">
      <w:pPr>
        <w:jc w:val="both"/>
        <w:rPr>
          <w:lang w:eastAsia="en-US"/>
        </w:rPr>
      </w:pPr>
    </w:p>
    <w:p w14:paraId="7AF81808" w14:textId="49A1DA1D" w:rsidR="000A6CC4" w:rsidRPr="00AD2D1F" w:rsidRDefault="008B5A45" w:rsidP="00351D9C">
      <w:pPr>
        <w:pStyle w:val="Prrafodelista"/>
        <w:numPr>
          <w:ilvl w:val="0"/>
          <w:numId w:val="21"/>
        </w:numPr>
        <w:ind w:left="1068"/>
        <w:jc w:val="both"/>
        <w:rPr>
          <w:lang w:val="es-CO" w:eastAsia="en-US"/>
        </w:rPr>
      </w:pPr>
      <w:r w:rsidRPr="000A6CC4">
        <w:rPr>
          <w:lang w:val="es-CO" w:eastAsia="en-US"/>
        </w:rPr>
        <w:t>Factor E</w:t>
      </w:r>
      <w:r w:rsidR="000A6CC4" w:rsidRPr="000A6CC4">
        <w:rPr>
          <w:lang w:val="es-CO" w:eastAsia="en-US"/>
        </w:rPr>
        <w:t xml:space="preserve">: </w:t>
      </w:r>
      <w:r>
        <w:rPr>
          <w:lang w:eastAsia="en-US"/>
        </w:rPr>
        <w:t>La tasa de pérdida de suelos (factor E) es el resultado de la expresión matemática del modelo RUSLE E=</w:t>
      </w:r>
      <w:proofErr w:type="spellStart"/>
      <w:r>
        <w:rPr>
          <w:lang w:eastAsia="en-US"/>
        </w:rPr>
        <w:t>RxKxLxSxCxP</w:t>
      </w:r>
      <w:proofErr w:type="spellEnd"/>
      <w:r>
        <w:rPr>
          <w:lang w:eastAsia="en-US"/>
        </w:rPr>
        <w:t>, expresado en t</w:t>
      </w:r>
      <w:proofErr w:type="gramStart"/>
      <w:r>
        <w:rPr>
          <w:lang w:eastAsia="en-US"/>
        </w:rPr>
        <w:t>/(</w:t>
      </w:r>
      <w:proofErr w:type="gramEnd"/>
      <w:r>
        <w:rPr>
          <w:lang w:eastAsia="en-US"/>
        </w:rPr>
        <w:t>ha año). Para este caso no se incluyó el factor P (prácticas y manejo de la tierra), en virtud de la poca información que existe para su cálculo. Aunque RUSLE es un modelo empírico y está en función de la calidad y precisión de sus factores, es ampliamente implementado debido a su claridad y sencillez, razón por la cual suele emplearse como un indicador de calidad de los suelos ante problemas de degradación. RUSLE tiene limitaciones, varias de ellas producidas por las aproximaciones de obtención de sus parámetros</w:t>
      </w:r>
      <w:r w:rsidR="000A6CC4">
        <w:rPr>
          <w:lang w:eastAsia="en-US"/>
        </w:rPr>
        <w:t>.</w:t>
      </w:r>
    </w:p>
    <w:p w14:paraId="39F42B1B" w14:textId="77777777" w:rsidR="00AD2D1F" w:rsidRPr="00AD2D1F" w:rsidRDefault="00AD2D1F" w:rsidP="00AD2D1F">
      <w:pPr>
        <w:jc w:val="both"/>
        <w:rPr>
          <w:lang w:val="es-CO" w:eastAsia="en-US"/>
        </w:rPr>
      </w:pPr>
    </w:p>
    <w:p w14:paraId="1F2A090F" w14:textId="2BECEFED" w:rsidR="000A6CC4" w:rsidRDefault="008B5A45" w:rsidP="00351D9C">
      <w:pPr>
        <w:pStyle w:val="Prrafodelista"/>
        <w:numPr>
          <w:ilvl w:val="0"/>
          <w:numId w:val="21"/>
        </w:numPr>
        <w:ind w:left="1068"/>
        <w:jc w:val="both"/>
        <w:rPr>
          <w:lang w:val="es-CO" w:eastAsia="en-US"/>
        </w:rPr>
      </w:pPr>
      <w:r w:rsidRPr="000A6CC4">
        <w:rPr>
          <w:lang w:val="es-CO" w:eastAsia="en-US"/>
        </w:rPr>
        <w:t>Factor K</w:t>
      </w:r>
      <w:r w:rsidR="000A6CC4" w:rsidRPr="000A6CC4">
        <w:rPr>
          <w:lang w:val="es-CO" w:eastAsia="en-US"/>
        </w:rPr>
        <w:t xml:space="preserve">: </w:t>
      </w:r>
      <w:r>
        <w:rPr>
          <w:lang w:eastAsia="en-US"/>
        </w:rPr>
        <w:t xml:space="preserve">La </w:t>
      </w:r>
      <w:proofErr w:type="spellStart"/>
      <w:r>
        <w:rPr>
          <w:lang w:eastAsia="en-US"/>
        </w:rPr>
        <w:t>erodabilidad</w:t>
      </w:r>
      <w:proofErr w:type="spellEnd"/>
      <w:r>
        <w:rPr>
          <w:lang w:eastAsia="en-US"/>
        </w:rPr>
        <w:t xml:space="preserve"> del suelo (factor K) indica la susceptibilidad del suelo a ser erosionado, relacionando la resistencia del suelo al desprendimiento y al transporte de sus partículas y sus propiedades físicas y químicas. El factor K es expresado en t ha h</w:t>
      </w:r>
      <w:proofErr w:type="gramStart"/>
      <w:r>
        <w:rPr>
          <w:lang w:eastAsia="en-US"/>
        </w:rPr>
        <w:t>/(</w:t>
      </w:r>
      <w:proofErr w:type="gramEnd"/>
      <w:r>
        <w:rPr>
          <w:lang w:eastAsia="en-US"/>
        </w:rPr>
        <w:t xml:space="preserve">ha MJ mm) y para su cálculo se utilizó un modelo no lineal descrito por </w:t>
      </w:r>
      <w:proofErr w:type="spellStart"/>
      <w:r>
        <w:rPr>
          <w:lang w:eastAsia="en-US"/>
        </w:rPr>
        <w:t>Torri</w:t>
      </w:r>
      <w:proofErr w:type="spellEnd"/>
      <w:r>
        <w:rPr>
          <w:lang w:eastAsia="en-US"/>
        </w:rPr>
        <w:t xml:space="preserve"> et al. </w:t>
      </w:r>
      <w:r w:rsidRPr="000A6CC4">
        <w:rPr>
          <w:lang w:val="es-CO" w:eastAsia="en-US"/>
        </w:rPr>
        <w:t>(1997).</w:t>
      </w:r>
      <w:r w:rsidR="000A6CC4" w:rsidRPr="000A6CC4">
        <w:rPr>
          <w:lang w:val="es-CO" w:eastAsia="en-US"/>
        </w:rPr>
        <w:t xml:space="preserve"> </w:t>
      </w:r>
    </w:p>
    <w:p w14:paraId="720C8EA5" w14:textId="77777777" w:rsidR="00AD2D1F" w:rsidRPr="00AD2D1F" w:rsidRDefault="00AD2D1F" w:rsidP="00AD2D1F">
      <w:pPr>
        <w:jc w:val="both"/>
        <w:rPr>
          <w:lang w:val="es-CO" w:eastAsia="en-US"/>
        </w:rPr>
      </w:pPr>
    </w:p>
    <w:p w14:paraId="35229269" w14:textId="21B2E915" w:rsidR="008B5A45" w:rsidRDefault="008B5A45" w:rsidP="00351D9C">
      <w:pPr>
        <w:pStyle w:val="Prrafodelista"/>
        <w:numPr>
          <w:ilvl w:val="0"/>
          <w:numId w:val="21"/>
        </w:numPr>
        <w:ind w:left="1068"/>
        <w:jc w:val="both"/>
        <w:rPr>
          <w:lang w:eastAsia="en-US"/>
        </w:rPr>
      </w:pPr>
      <w:r w:rsidRPr="000A6CC4">
        <w:rPr>
          <w:lang w:val="es-CO" w:eastAsia="en-US"/>
        </w:rPr>
        <w:t>Factor LS</w:t>
      </w:r>
      <w:r w:rsidR="000A6CC4" w:rsidRPr="000A6CC4">
        <w:rPr>
          <w:lang w:val="es-CO" w:eastAsia="en-US"/>
        </w:rPr>
        <w:t xml:space="preserve">: </w:t>
      </w:r>
      <w:r>
        <w:rPr>
          <w:lang w:eastAsia="en-US"/>
        </w:rPr>
        <w:t>El factor LS es una combinación del factor L (longitud pendiente, en m) y S (inclinación de la pendiente, en %), dos parámetros de carácter topográfico en los que se relaciona la pérdida de suelo en función de la distancia que recorren los sedimentos por escorrentía y el grado de inclinación de la pendiente. La combinación de los factores es adimensional y se calculó a partir de un Modelo Digital de Elevación (MDE) de 12.5 m de resolución espacial</w:t>
      </w:r>
      <w:r w:rsidR="000A6CC4">
        <w:rPr>
          <w:lang w:eastAsia="en-US"/>
        </w:rPr>
        <w:t>.</w:t>
      </w:r>
    </w:p>
    <w:p w14:paraId="02A005F4" w14:textId="77777777" w:rsidR="00AD2D1F" w:rsidRDefault="00AD2D1F" w:rsidP="00AD2D1F">
      <w:pPr>
        <w:jc w:val="both"/>
        <w:rPr>
          <w:lang w:eastAsia="en-US"/>
        </w:rPr>
      </w:pPr>
    </w:p>
    <w:p w14:paraId="45B9FC90" w14:textId="77777777" w:rsidR="006E7F69" w:rsidRDefault="008B5A45" w:rsidP="00351D9C">
      <w:pPr>
        <w:pStyle w:val="Prrafodelista"/>
        <w:numPr>
          <w:ilvl w:val="0"/>
          <w:numId w:val="21"/>
        </w:numPr>
        <w:ind w:left="1068"/>
        <w:jc w:val="both"/>
        <w:rPr>
          <w:lang w:eastAsia="en-US"/>
        </w:rPr>
      </w:pPr>
      <w:r>
        <w:rPr>
          <w:lang w:eastAsia="en-US"/>
        </w:rPr>
        <w:t xml:space="preserve">La </w:t>
      </w:r>
      <w:proofErr w:type="spellStart"/>
      <w:r>
        <w:rPr>
          <w:lang w:eastAsia="en-US"/>
        </w:rPr>
        <w:t>erosividad</w:t>
      </w:r>
      <w:proofErr w:type="spellEnd"/>
      <w:r>
        <w:rPr>
          <w:lang w:eastAsia="en-US"/>
        </w:rPr>
        <w:t xml:space="preserve"> de la lluvia (factor R) corresponde a la propensión del suelo a ser arrastrado debido a las características físicas de la lluvia, en especial el tamaño de las gotas, la propagación, la energía cinética y la velocidad. La </w:t>
      </w:r>
      <w:proofErr w:type="spellStart"/>
      <w:r>
        <w:rPr>
          <w:lang w:eastAsia="en-US"/>
        </w:rPr>
        <w:t>erosividad</w:t>
      </w:r>
      <w:proofErr w:type="spellEnd"/>
      <w:r>
        <w:rPr>
          <w:lang w:eastAsia="en-US"/>
        </w:rPr>
        <w:t xml:space="preserve"> es </w:t>
      </w:r>
      <w:r>
        <w:rPr>
          <w:lang w:eastAsia="en-US"/>
        </w:rPr>
        <w:lastRenderedPageBreak/>
        <w:t>expresada en MJ mm</w:t>
      </w:r>
      <w:proofErr w:type="gramStart"/>
      <w:r>
        <w:rPr>
          <w:lang w:eastAsia="en-US"/>
        </w:rPr>
        <w:t>/(</w:t>
      </w:r>
      <w:proofErr w:type="gramEnd"/>
      <w:r>
        <w:rPr>
          <w:lang w:eastAsia="en-US"/>
        </w:rPr>
        <w:t>ha h año) y para su cálculo se utilizó una adaptación del Índice Modificado de Fourier (IMF</w:t>
      </w:r>
      <w:r w:rsidR="006E7F69">
        <w:rPr>
          <w:lang w:eastAsia="en-US"/>
        </w:rPr>
        <w:t>).</w:t>
      </w:r>
    </w:p>
    <w:p w14:paraId="14D51B85" w14:textId="77777777" w:rsidR="00AD2D1F" w:rsidRDefault="00AD2D1F" w:rsidP="00AD2D1F">
      <w:pPr>
        <w:jc w:val="both"/>
        <w:rPr>
          <w:lang w:eastAsia="en-US"/>
        </w:rPr>
      </w:pPr>
    </w:p>
    <w:p w14:paraId="1CCA2903" w14:textId="63E840EE" w:rsidR="006E7F69" w:rsidRDefault="008B5A45" w:rsidP="00351D9C">
      <w:pPr>
        <w:pStyle w:val="Prrafodelista"/>
        <w:numPr>
          <w:ilvl w:val="0"/>
          <w:numId w:val="21"/>
        </w:numPr>
        <w:ind w:left="1068"/>
        <w:jc w:val="both"/>
        <w:rPr>
          <w:lang w:eastAsia="en-US"/>
        </w:rPr>
      </w:pPr>
      <w:r w:rsidRPr="006E7F69">
        <w:rPr>
          <w:lang w:val="es-CO" w:eastAsia="en-US"/>
        </w:rPr>
        <w:t>Factor R</w:t>
      </w:r>
      <w:r w:rsidR="006E7F69">
        <w:rPr>
          <w:lang w:val="es-CO" w:eastAsia="en-US"/>
        </w:rPr>
        <w:t xml:space="preserve">: </w:t>
      </w:r>
      <w:r>
        <w:rPr>
          <w:lang w:eastAsia="en-US"/>
        </w:rPr>
        <w:t>La temperatura influye directamente dentro del crecimiento y desarrollo de los cultivos, por ello su óptimo crecimiento y/o desarrollo, es necesario que no se presenten valores extremos, mientras los valores medios sean tales que la acumulación de temperatura sea satisfecha en el tiempo requerido.  En tal sentido, las capas geográficas de tiempo térmico corresponden al cálculo de los Grados Días Acumulados (GDA) teniendo en cuenta ocho fechas de siembra usuales (cuatro en el primer semestre y cuatro en el segundo semestre), de manera que las zonas más acordes, las indicadas en azul, acumulan entre 700 – 900 GDA durante el ciclo de 90 días</w:t>
      </w:r>
      <w:r w:rsidR="006E7F69">
        <w:rPr>
          <w:lang w:eastAsia="en-US"/>
        </w:rPr>
        <w:t>.</w:t>
      </w:r>
    </w:p>
    <w:p w14:paraId="3BAAAFA9" w14:textId="77777777" w:rsidR="00AD2D1F" w:rsidRDefault="00AD2D1F" w:rsidP="00AD2D1F">
      <w:pPr>
        <w:jc w:val="both"/>
        <w:rPr>
          <w:lang w:eastAsia="en-US"/>
        </w:rPr>
      </w:pPr>
    </w:p>
    <w:p w14:paraId="773447A6" w14:textId="7564EB9D" w:rsidR="008B5A45" w:rsidRPr="00351D9C" w:rsidRDefault="008B5A45" w:rsidP="00351D9C">
      <w:pPr>
        <w:pStyle w:val="Prrafodelista"/>
        <w:numPr>
          <w:ilvl w:val="0"/>
          <w:numId w:val="21"/>
        </w:numPr>
        <w:ind w:left="1068"/>
        <w:jc w:val="both"/>
        <w:rPr>
          <w:lang w:val="es-CO" w:eastAsia="en-US"/>
        </w:rPr>
      </w:pPr>
      <w:r w:rsidRPr="00351D9C">
        <w:rPr>
          <w:lang w:val="es-CO" w:eastAsia="en-US"/>
        </w:rPr>
        <w:t>Abril 1</w:t>
      </w:r>
    </w:p>
    <w:p w14:paraId="3FE1ED28" w14:textId="6752FA9B" w:rsidR="008B5A45" w:rsidRPr="00351D9C" w:rsidRDefault="008B5A45" w:rsidP="00351D9C">
      <w:pPr>
        <w:pStyle w:val="Prrafodelista"/>
        <w:numPr>
          <w:ilvl w:val="0"/>
          <w:numId w:val="21"/>
        </w:numPr>
        <w:ind w:left="1068"/>
        <w:jc w:val="both"/>
        <w:rPr>
          <w:lang w:val="es-CO" w:eastAsia="en-US"/>
        </w:rPr>
      </w:pPr>
      <w:r w:rsidRPr="00351D9C">
        <w:rPr>
          <w:lang w:val="es-CO" w:eastAsia="en-US"/>
        </w:rPr>
        <w:t>Abril 15</w:t>
      </w:r>
    </w:p>
    <w:p w14:paraId="06ABE193" w14:textId="617BD97A" w:rsidR="008B5A45" w:rsidRPr="00351D9C" w:rsidRDefault="008B5A45" w:rsidP="00351D9C">
      <w:pPr>
        <w:pStyle w:val="Prrafodelista"/>
        <w:numPr>
          <w:ilvl w:val="0"/>
          <w:numId w:val="21"/>
        </w:numPr>
        <w:ind w:left="1068"/>
        <w:jc w:val="both"/>
        <w:rPr>
          <w:lang w:val="es-CO" w:eastAsia="en-US"/>
        </w:rPr>
      </w:pPr>
      <w:r w:rsidRPr="00351D9C">
        <w:rPr>
          <w:lang w:val="es-CO" w:eastAsia="en-US"/>
        </w:rPr>
        <w:t>Mayo 1</w:t>
      </w:r>
    </w:p>
    <w:p w14:paraId="6F62ECD6" w14:textId="0C923EB2" w:rsidR="008B5A45" w:rsidRPr="00351D9C" w:rsidRDefault="008B5A45" w:rsidP="00351D9C">
      <w:pPr>
        <w:pStyle w:val="Prrafodelista"/>
        <w:numPr>
          <w:ilvl w:val="0"/>
          <w:numId w:val="21"/>
        </w:numPr>
        <w:ind w:left="1068"/>
        <w:jc w:val="both"/>
        <w:rPr>
          <w:lang w:val="es-CO" w:eastAsia="en-US"/>
        </w:rPr>
      </w:pPr>
      <w:r w:rsidRPr="00351D9C">
        <w:rPr>
          <w:lang w:val="es-CO" w:eastAsia="en-US"/>
        </w:rPr>
        <w:t>Mayo 15</w:t>
      </w:r>
    </w:p>
    <w:p w14:paraId="718F4CFC" w14:textId="607F3E9F" w:rsidR="008B5A45" w:rsidRPr="00351D9C" w:rsidRDefault="008B5A45" w:rsidP="00351D9C">
      <w:pPr>
        <w:pStyle w:val="Prrafodelista"/>
        <w:numPr>
          <w:ilvl w:val="0"/>
          <w:numId w:val="21"/>
        </w:numPr>
        <w:ind w:left="1068"/>
        <w:jc w:val="both"/>
        <w:rPr>
          <w:lang w:val="es-CO" w:eastAsia="en-US"/>
        </w:rPr>
      </w:pPr>
      <w:r w:rsidRPr="00351D9C">
        <w:rPr>
          <w:lang w:val="es-CO" w:eastAsia="en-US"/>
        </w:rPr>
        <w:t>Octubre 1</w:t>
      </w:r>
    </w:p>
    <w:p w14:paraId="69A17DF1" w14:textId="705DFB51" w:rsidR="008B5A45" w:rsidRPr="00351D9C" w:rsidRDefault="008B5A45" w:rsidP="00351D9C">
      <w:pPr>
        <w:pStyle w:val="Prrafodelista"/>
        <w:numPr>
          <w:ilvl w:val="0"/>
          <w:numId w:val="21"/>
        </w:numPr>
        <w:ind w:left="1068"/>
        <w:jc w:val="both"/>
        <w:rPr>
          <w:lang w:val="es-CO" w:eastAsia="en-US"/>
        </w:rPr>
      </w:pPr>
      <w:r w:rsidRPr="00351D9C">
        <w:rPr>
          <w:lang w:val="es-CO" w:eastAsia="en-US"/>
        </w:rPr>
        <w:t>Octubre 15</w:t>
      </w:r>
    </w:p>
    <w:p w14:paraId="6BA4AA32" w14:textId="4AC48638" w:rsidR="008B5A45" w:rsidRPr="008B5A45" w:rsidRDefault="008B5A45" w:rsidP="00351D9C">
      <w:pPr>
        <w:pStyle w:val="Prrafodelista"/>
        <w:numPr>
          <w:ilvl w:val="0"/>
          <w:numId w:val="21"/>
        </w:numPr>
        <w:ind w:left="1068"/>
        <w:jc w:val="both"/>
        <w:rPr>
          <w:lang w:val="en-US" w:eastAsia="en-US"/>
        </w:rPr>
      </w:pPr>
      <w:proofErr w:type="spellStart"/>
      <w:r w:rsidRPr="008B5A45">
        <w:rPr>
          <w:lang w:val="en-US" w:eastAsia="en-US"/>
        </w:rPr>
        <w:t>Noviembre</w:t>
      </w:r>
      <w:proofErr w:type="spellEnd"/>
      <w:r w:rsidRPr="008B5A45">
        <w:rPr>
          <w:lang w:val="en-US" w:eastAsia="en-US"/>
        </w:rPr>
        <w:t xml:space="preserve"> 1</w:t>
      </w:r>
    </w:p>
    <w:p w14:paraId="2FF78B15" w14:textId="1C12382C" w:rsidR="00351D9C" w:rsidRDefault="008B5A45" w:rsidP="00351D9C">
      <w:pPr>
        <w:pStyle w:val="Prrafodelista"/>
        <w:numPr>
          <w:ilvl w:val="0"/>
          <w:numId w:val="21"/>
        </w:numPr>
        <w:ind w:left="1068"/>
        <w:jc w:val="both"/>
        <w:rPr>
          <w:lang w:val="en-US" w:eastAsia="en-US"/>
        </w:rPr>
      </w:pPr>
      <w:proofErr w:type="spellStart"/>
      <w:r w:rsidRPr="008B5A45">
        <w:rPr>
          <w:lang w:val="en-US" w:eastAsia="en-US"/>
        </w:rPr>
        <w:t>Noviembre</w:t>
      </w:r>
      <w:proofErr w:type="spellEnd"/>
      <w:r w:rsidRPr="008B5A45">
        <w:rPr>
          <w:lang w:val="en-US" w:eastAsia="en-US"/>
        </w:rPr>
        <w:t xml:space="preserve"> 15</w:t>
      </w:r>
    </w:p>
    <w:p w14:paraId="2282530A" w14:textId="77777777" w:rsidR="00AD2D1F" w:rsidRPr="00AD2D1F" w:rsidRDefault="00AD2D1F" w:rsidP="00AD2D1F">
      <w:pPr>
        <w:jc w:val="both"/>
        <w:rPr>
          <w:lang w:val="en-US" w:eastAsia="en-US"/>
        </w:rPr>
      </w:pPr>
    </w:p>
    <w:p w14:paraId="095E7AFB" w14:textId="3D1DB2B0" w:rsidR="008B5A45" w:rsidRDefault="008B5A45" w:rsidP="00351D9C">
      <w:pPr>
        <w:pStyle w:val="Prrafodelista"/>
        <w:numPr>
          <w:ilvl w:val="0"/>
          <w:numId w:val="21"/>
        </w:numPr>
        <w:ind w:left="1068"/>
        <w:jc w:val="both"/>
        <w:rPr>
          <w:lang w:eastAsia="en-US"/>
        </w:rPr>
      </w:pPr>
      <w:r>
        <w:rPr>
          <w:lang w:eastAsia="en-US"/>
        </w:rPr>
        <w:t>Huella hídrica</w:t>
      </w:r>
      <w:r w:rsidR="00351D9C">
        <w:rPr>
          <w:lang w:eastAsia="en-US"/>
        </w:rPr>
        <w:t xml:space="preserve">: </w:t>
      </w:r>
      <w:r>
        <w:rPr>
          <w:lang w:eastAsia="en-US"/>
        </w:rPr>
        <w:t xml:space="preserve">La escasez del recurso hídrico, así como el deterioro progresivo de su calidad es una de las mayores fuentes de preocupación a nivel mundial.  Hacer una gestión eficiente del recurso hídrico puede ayudar a paliar dicha situación, garantizando la seguridad alimentaria de la población. Los puntos indican el cálculo de huella hídrica para las áreas de influencia de quince (15) estaciones meteorológicas repartidas a lo largo del área de estudio, por lo que al seleccionar cada uno de los puntos despliegan los valores correspondientes. Se calculó específicamente los valores de Evapotranspiración Azul, que indica el agua utilizada proveniente de la lluvia y es captado diferentes acuíferos para ser aprovechada en actividades como el riego en agricultura, y los valores de Evapotranspiración Verde que indica la apropiación humana del agua verde por actividad agrícola aprovechando el agua lluvia almacenada en la humedad del suelo. </w:t>
      </w:r>
    </w:p>
    <w:p w14:paraId="66C31F21" w14:textId="77777777" w:rsidR="00AD2D1F" w:rsidRDefault="00AD2D1F" w:rsidP="00AD2D1F">
      <w:pPr>
        <w:jc w:val="both"/>
        <w:rPr>
          <w:lang w:eastAsia="en-US"/>
        </w:rPr>
      </w:pPr>
    </w:p>
    <w:p w14:paraId="071CED8D" w14:textId="77777777" w:rsidR="00AD2D1F" w:rsidRDefault="00AD2D1F" w:rsidP="00AD2D1F">
      <w:pPr>
        <w:jc w:val="both"/>
        <w:rPr>
          <w:lang w:eastAsia="en-US"/>
        </w:rPr>
      </w:pPr>
    </w:p>
    <w:p w14:paraId="79A7D5D8" w14:textId="77777777" w:rsidR="00AD2D1F" w:rsidRDefault="00AD2D1F" w:rsidP="00AD2D1F">
      <w:pPr>
        <w:jc w:val="both"/>
        <w:rPr>
          <w:lang w:eastAsia="en-US"/>
        </w:rPr>
      </w:pPr>
    </w:p>
    <w:p w14:paraId="0B58A486" w14:textId="1428AD3D" w:rsidR="00164443" w:rsidRPr="00E33BBB" w:rsidRDefault="00164443" w:rsidP="00AD2D1F">
      <w:pPr>
        <w:pStyle w:val="Prrafodelista"/>
        <w:numPr>
          <w:ilvl w:val="0"/>
          <w:numId w:val="22"/>
        </w:numPr>
        <w:jc w:val="both"/>
        <w:rPr>
          <w:lang w:val="es-ES" w:eastAsia="en-US"/>
        </w:rPr>
      </w:pPr>
      <w:r>
        <w:rPr>
          <w:rFonts w:cs="Arial"/>
          <w:lang w:val="es-MX"/>
        </w:rPr>
        <w:lastRenderedPageBreak/>
        <w:t>Condiciones de cultivo</w:t>
      </w:r>
      <w:r>
        <w:rPr>
          <w:rFonts w:cs="Arial"/>
          <w:lang w:val="es-MX"/>
        </w:rPr>
        <w:t>:</w:t>
      </w:r>
    </w:p>
    <w:p w14:paraId="62AC5A81" w14:textId="7057BDE5" w:rsidR="00164443" w:rsidRDefault="00164443" w:rsidP="00164443">
      <w:pPr>
        <w:pStyle w:val="Prrafodelista"/>
        <w:jc w:val="both"/>
        <w:rPr>
          <w:rFonts w:cs="Arial"/>
          <w:lang w:val="es-MX"/>
        </w:rPr>
      </w:pPr>
      <w:r>
        <w:rPr>
          <w:rFonts w:cs="Arial"/>
          <w:lang w:val="es-MX"/>
        </w:rPr>
        <w:t xml:space="preserve">El sistema debe tener </w:t>
      </w:r>
      <w:r w:rsidR="003C18A4">
        <w:rPr>
          <w:rFonts w:cs="Arial"/>
          <w:lang w:val="es-MX"/>
        </w:rPr>
        <w:t xml:space="preserve">tres secciones; la primera es un formulario </w:t>
      </w:r>
      <w:r w:rsidR="00466D8F">
        <w:rPr>
          <w:rFonts w:cs="Arial"/>
          <w:lang w:val="es-MX"/>
        </w:rPr>
        <w:t xml:space="preserve">para la captura de información, luego un panel de gráficos que le permite al usuario </w:t>
      </w:r>
      <w:r w:rsidR="00973D94">
        <w:rPr>
          <w:rFonts w:cs="Arial"/>
          <w:lang w:val="es-MX"/>
        </w:rPr>
        <w:t>visualizar el comportamiento de la variable</w:t>
      </w:r>
      <w:r w:rsidR="00AD2D1F">
        <w:rPr>
          <w:rFonts w:cs="Arial"/>
          <w:lang w:val="es-MX"/>
        </w:rPr>
        <w:t xml:space="preserve"> y un panel para mostrar los resultados de forma tabular</w:t>
      </w:r>
      <w:r>
        <w:rPr>
          <w:rFonts w:cs="Arial"/>
          <w:lang w:val="es-MX"/>
        </w:rPr>
        <w:t xml:space="preserve">. </w:t>
      </w:r>
    </w:p>
    <w:p w14:paraId="107BBAD5" w14:textId="77777777" w:rsidR="00F32B19" w:rsidRPr="00164443" w:rsidRDefault="00F32B19" w:rsidP="00F32B19">
      <w:pPr>
        <w:jc w:val="both"/>
        <w:rPr>
          <w:lang w:val="es-MX" w:eastAsia="en-US"/>
        </w:rPr>
      </w:pPr>
    </w:p>
    <w:p w14:paraId="7F4746A7" w14:textId="3F2F1C19" w:rsidR="00F32B19" w:rsidRDefault="00F32B19" w:rsidP="009026FD">
      <w:pPr>
        <w:jc w:val="center"/>
        <w:rPr>
          <w:lang w:eastAsia="en-US"/>
        </w:rPr>
      </w:pPr>
      <w:r w:rsidRPr="00F32B19">
        <w:rPr>
          <w:lang w:eastAsia="en-US"/>
        </w:rPr>
        <w:drawing>
          <wp:inline distT="0" distB="0" distL="0" distR="0" wp14:anchorId="0D55D2C9" wp14:editId="52338C50">
            <wp:extent cx="4428866" cy="1713054"/>
            <wp:effectExtent l="0" t="0" r="0" b="1905"/>
            <wp:docPr id="170477368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73684" name="Imagen 1" descr="Interfaz de usuario gráfica, Aplicación&#10;&#10;Descripción generada automáticamente"/>
                    <pic:cNvPicPr/>
                  </pic:nvPicPr>
                  <pic:blipFill rotWithShape="1">
                    <a:blip r:embed="rId32"/>
                    <a:srcRect l="3542" t="14748" r="2599" b="18044"/>
                    <a:stretch/>
                  </pic:blipFill>
                  <pic:spPr bwMode="auto">
                    <a:xfrm>
                      <a:off x="0" y="0"/>
                      <a:ext cx="4470951" cy="1729332"/>
                    </a:xfrm>
                    <a:prstGeom prst="rect">
                      <a:avLst/>
                    </a:prstGeom>
                    <a:ln>
                      <a:noFill/>
                    </a:ln>
                    <a:extLst>
                      <a:ext uri="{53640926-AAD7-44D8-BBD7-CCE9431645EC}">
                        <a14:shadowObscured xmlns:a14="http://schemas.microsoft.com/office/drawing/2010/main"/>
                      </a:ext>
                    </a:extLst>
                  </pic:spPr>
                </pic:pic>
              </a:graphicData>
            </a:graphic>
          </wp:inline>
        </w:drawing>
      </w:r>
    </w:p>
    <w:p w14:paraId="0594AD9F" w14:textId="577A357E" w:rsidR="009026FD" w:rsidRPr="00704B39" w:rsidRDefault="009026FD" w:rsidP="009026FD">
      <w:pPr>
        <w:jc w:val="center"/>
        <w:rPr>
          <w:rFonts w:cs="Arial"/>
          <w:i/>
          <w:iCs/>
        </w:rPr>
      </w:pPr>
      <w:r w:rsidRPr="004928BA">
        <w:rPr>
          <w:i/>
          <w:iCs/>
        </w:rPr>
        <w:t xml:space="preserve">Ilustración </w:t>
      </w:r>
      <w:r w:rsidRPr="004928BA">
        <w:rPr>
          <w:i/>
          <w:iCs/>
        </w:rPr>
        <w:fldChar w:fldCharType="begin"/>
      </w:r>
      <w:r w:rsidRPr="004928BA">
        <w:rPr>
          <w:i/>
          <w:iCs/>
        </w:rPr>
        <w:instrText xml:space="preserve"> SEQ Ilustración \* ARABIC </w:instrText>
      </w:r>
      <w:r w:rsidRPr="004928BA">
        <w:rPr>
          <w:i/>
          <w:iCs/>
        </w:rPr>
        <w:fldChar w:fldCharType="separate"/>
      </w:r>
      <w:r>
        <w:rPr>
          <w:i/>
          <w:iCs/>
          <w:noProof/>
        </w:rPr>
        <w:t>16</w:t>
      </w:r>
      <w:r w:rsidRPr="004928BA">
        <w:rPr>
          <w:i/>
          <w:iCs/>
          <w:noProof/>
        </w:rPr>
        <w:fldChar w:fldCharType="end"/>
      </w:r>
      <w:r w:rsidRPr="004928BA">
        <w:rPr>
          <w:i/>
          <w:iCs/>
        </w:rPr>
        <w:t>:</w:t>
      </w:r>
      <w:r w:rsidRPr="004928BA">
        <w:rPr>
          <w:rFonts w:cs="Arial"/>
          <w:i/>
          <w:iCs/>
          <w:color w:val="000000" w:themeColor="text1"/>
        </w:rPr>
        <w:t xml:space="preserve"> </w:t>
      </w:r>
      <w:r>
        <w:rPr>
          <w:rFonts w:cs="Arial"/>
          <w:i/>
          <w:iCs/>
        </w:rPr>
        <w:t xml:space="preserve">Formulario </w:t>
      </w:r>
      <w:r>
        <w:rPr>
          <w:rFonts w:cs="Arial"/>
          <w:i/>
          <w:iCs/>
        </w:rPr>
        <w:t>3 parte 1</w:t>
      </w:r>
    </w:p>
    <w:p w14:paraId="2181A49C" w14:textId="77777777" w:rsidR="009026FD" w:rsidRDefault="009026FD" w:rsidP="009026FD">
      <w:pPr>
        <w:jc w:val="center"/>
        <w:rPr>
          <w:lang w:eastAsia="en-US"/>
        </w:rPr>
      </w:pPr>
    </w:p>
    <w:p w14:paraId="0511A985" w14:textId="73F71EC6" w:rsidR="00C1359B" w:rsidRDefault="00C1359B" w:rsidP="009026FD">
      <w:pPr>
        <w:jc w:val="center"/>
        <w:rPr>
          <w:lang w:eastAsia="en-US"/>
        </w:rPr>
      </w:pPr>
      <w:r w:rsidRPr="00C1359B">
        <w:rPr>
          <w:lang w:eastAsia="en-US"/>
        </w:rPr>
        <w:drawing>
          <wp:inline distT="0" distB="0" distL="0" distR="0" wp14:anchorId="6A647CA0" wp14:editId="7AA1E014">
            <wp:extent cx="4490932" cy="2540643"/>
            <wp:effectExtent l="0" t="0" r="5080" b="0"/>
            <wp:docPr id="138748977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89776" name="Imagen 1" descr="Gráfico&#10;&#10;Descripción generada automáticamente"/>
                    <pic:cNvPicPr/>
                  </pic:nvPicPr>
                  <pic:blipFill>
                    <a:blip r:embed="rId33"/>
                    <a:stretch>
                      <a:fillRect/>
                    </a:stretch>
                  </pic:blipFill>
                  <pic:spPr>
                    <a:xfrm>
                      <a:off x="0" y="0"/>
                      <a:ext cx="4520969" cy="2557636"/>
                    </a:xfrm>
                    <a:prstGeom prst="rect">
                      <a:avLst/>
                    </a:prstGeom>
                  </pic:spPr>
                </pic:pic>
              </a:graphicData>
            </a:graphic>
          </wp:inline>
        </w:drawing>
      </w:r>
    </w:p>
    <w:p w14:paraId="3F7E01E9" w14:textId="30049FF6" w:rsidR="009026FD" w:rsidRPr="00704B39" w:rsidRDefault="009026FD" w:rsidP="009026FD">
      <w:pPr>
        <w:jc w:val="center"/>
        <w:rPr>
          <w:rFonts w:cs="Arial"/>
          <w:i/>
          <w:iCs/>
        </w:rPr>
      </w:pPr>
      <w:r w:rsidRPr="004928BA">
        <w:rPr>
          <w:i/>
          <w:iCs/>
        </w:rPr>
        <w:t xml:space="preserve">Ilustración </w:t>
      </w:r>
      <w:r w:rsidRPr="004928BA">
        <w:rPr>
          <w:i/>
          <w:iCs/>
        </w:rPr>
        <w:fldChar w:fldCharType="begin"/>
      </w:r>
      <w:r w:rsidRPr="004928BA">
        <w:rPr>
          <w:i/>
          <w:iCs/>
        </w:rPr>
        <w:instrText xml:space="preserve"> SEQ Ilustración \* ARABIC </w:instrText>
      </w:r>
      <w:r w:rsidRPr="004928BA">
        <w:rPr>
          <w:i/>
          <w:iCs/>
        </w:rPr>
        <w:fldChar w:fldCharType="separate"/>
      </w:r>
      <w:r>
        <w:rPr>
          <w:i/>
          <w:iCs/>
          <w:noProof/>
        </w:rPr>
        <w:t>17</w:t>
      </w:r>
      <w:r w:rsidRPr="004928BA">
        <w:rPr>
          <w:i/>
          <w:iCs/>
          <w:noProof/>
        </w:rPr>
        <w:fldChar w:fldCharType="end"/>
      </w:r>
      <w:r w:rsidRPr="004928BA">
        <w:rPr>
          <w:i/>
          <w:iCs/>
        </w:rPr>
        <w:t>:</w:t>
      </w:r>
      <w:r w:rsidRPr="004928BA">
        <w:rPr>
          <w:rFonts w:cs="Arial"/>
          <w:i/>
          <w:iCs/>
          <w:color w:val="000000" w:themeColor="text1"/>
        </w:rPr>
        <w:t xml:space="preserve"> </w:t>
      </w:r>
      <w:r>
        <w:rPr>
          <w:rFonts w:cs="Arial"/>
          <w:i/>
          <w:iCs/>
        </w:rPr>
        <w:t xml:space="preserve">Formulario </w:t>
      </w:r>
      <w:r>
        <w:rPr>
          <w:rFonts w:cs="Arial"/>
          <w:i/>
          <w:iCs/>
        </w:rPr>
        <w:t>3 parte 2</w:t>
      </w:r>
    </w:p>
    <w:p w14:paraId="3C9F1F3B" w14:textId="77777777" w:rsidR="009026FD" w:rsidRDefault="009026FD" w:rsidP="009026FD">
      <w:pPr>
        <w:jc w:val="center"/>
        <w:rPr>
          <w:lang w:eastAsia="en-US"/>
        </w:rPr>
      </w:pPr>
    </w:p>
    <w:p w14:paraId="650C23C1" w14:textId="385CCFB2" w:rsidR="009026FD" w:rsidRDefault="009026FD" w:rsidP="00F32B19">
      <w:pPr>
        <w:jc w:val="both"/>
        <w:rPr>
          <w:lang w:eastAsia="en-US"/>
        </w:rPr>
      </w:pPr>
      <w:r w:rsidRPr="009026FD">
        <w:rPr>
          <w:lang w:eastAsia="en-US"/>
        </w:rPr>
        <w:lastRenderedPageBreak/>
        <w:drawing>
          <wp:inline distT="0" distB="0" distL="0" distR="0" wp14:anchorId="5B98C497" wp14:editId="4D462C9B">
            <wp:extent cx="5791835" cy="3022600"/>
            <wp:effectExtent l="0" t="0" r="0" b="6350"/>
            <wp:docPr id="49783166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31668" name="Imagen 1" descr="Tabla&#10;&#10;Descripción generada automáticamente"/>
                    <pic:cNvPicPr/>
                  </pic:nvPicPr>
                  <pic:blipFill>
                    <a:blip r:embed="rId34"/>
                    <a:stretch>
                      <a:fillRect/>
                    </a:stretch>
                  </pic:blipFill>
                  <pic:spPr>
                    <a:xfrm>
                      <a:off x="0" y="0"/>
                      <a:ext cx="5791835" cy="3022600"/>
                    </a:xfrm>
                    <a:prstGeom prst="rect">
                      <a:avLst/>
                    </a:prstGeom>
                  </pic:spPr>
                </pic:pic>
              </a:graphicData>
            </a:graphic>
          </wp:inline>
        </w:drawing>
      </w:r>
    </w:p>
    <w:p w14:paraId="7F3D3359" w14:textId="1B410FC6" w:rsidR="009026FD" w:rsidRPr="00704B39" w:rsidRDefault="009026FD" w:rsidP="009026FD">
      <w:pPr>
        <w:jc w:val="center"/>
        <w:rPr>
          <w:rFonts w:cs="Arial"/>
          <w:i/>
          <w:iCs/>
        </w:rPr>
      </w:pPr>
      <w:r w:rsidRPr="004928BA">
        <w:rPr>
          <w:i/>
          <w:iCs/>
        </w:rPr>
        <w:t xml:space="preserve">Ilustración </w:t>
      </w:r>
      <w:r w:rsidRPr="004928BA">
        <w:rPr>
          <w:i/>
          <w:iCs/>
        </w:rPr>
        <w:fldChar w:fldCharType="begin"/>
      </w:r>
      <w:r w:rsidRPr="004928BA">
        <w:rPr>
          <w:i/>
          <w:iCs/>
        </w:rPr>
        <w:instrText xml:space="preserve"> SEQ Ilustración \* ARABIC </w:instrText>
      </w:r>
      <w:r w:rsidRPr="004928BA">
        <w:rPr>
          <w:i/>
          <w:iCs/>
        </w:rPr>
        <w:fldChar w:fldCharType="separate"/>
      </w:r>
      <w:r>
        <w:rPr>
          <w:i/>
          <w:iCs/>
          <w:noProof/>
        </w:rPr>
        <w:t>18</w:t>
      </w:r>
      <w:r w:rsidRPr="004928BA">
        <w:rPr>
          <w:i/>
          <w:iCs/>
          <w:noProof/>
        </w:rPr>
        <w:fldChar w:fldCharType="end"/>
      </w:r>
      <w:r w:rsidRPr="004928BA">
        <w:rPr>
          <w:i/>
          <w:iCs/>
        </w:rPr>
        <w:t>:</w:t>
      </w:r>
      <w:r w:rsidRPr="004928BA">
        <w:rPr>
          <w:rFonts w:cs="Arial"/>
          <w:i/>
          <w:iCs/>
          <w:color w:val="000000" w:themeColor="text1"/>
        </w:rPr>
        <w:t xml:space="preserve"> </w:t>
      </w:r>
      <w:r>
        <w:rPr>
          <w:rFonts w:cs="Arial"/>
          <w:i/>
          <w:iCs/>
        </w:rPr>
        <w:t xml:space="preserve">Formulario </w:t>
      </w:r>
      <w:r>
        <w:rPr>
          <w:rFonts w:cs="Arial"/>
          <w:i/>
          <w:iCs/>
        </w:rPr>
        <w:t>3 parte 3</w:t>
      </w:r>
    </w:p>
    <w:p w14:paraId="2E5B4A46" w14:textId="77777777" w:rsidR="009026FD" w:rsidRPr="00C20B03" w:rsidRDefault="009026FD" w:rsidP="00F32B19">
      <w:pPr>
        <w:jc w:val="both"/>
        <w:rPr>
          <w:lang w:eastAsia="en-US"/>
        </w:rPr>
      </w:pPr>
    </w:p>
    <w:p w14:paraId="6FA9B4BA" w14:textId="529D9DE0" w:rsidR="00C61E4A" w:rsidRPr="00E33BBB" w:rsidRDefault="00C61E4A" w:rsidP="00C61E4A">
      <w:pPr>
        <w:pStyle w:val="Prrafodelista"/>
        <w:numPr>
          <w:ilvl w:val="0"/>
          <w:numId w:val="22"/>
        </w:numPr>
        <w:jc w:val="both"/>
        <w:rPr>
          <w:lang w:val="es-ES" w:eastAsia="en-US"/>
        </w:rPr>
      </w:pPr>
      <w:r>
        <w:rPr>
          <w:rFonts w:cs="Arial"/>
          <w:lang w:val="es-MX"/>
        </w:rPr>
        <w:t>Manual de usuario</w:t>
      </w:r>
      <w:r>
        <w:rPr>
          <w:rFonts w:cs="Arial"/>
          <w:lang w:val="es-MX"/>
        </w:rPr>
        <w:t>:</w:t>
      </w:r>
    </w:p>
    <w:p w14:paraId="5C87250D" w14:textId="2AD302C2" w:rsidR="00C61E4A" w:rsidRDefault="00C61E4A" w:rsidP="00C61E4A">
      <w:pPr>
        <w:pStyle w:val="Prrafodelista"/>
        <w:jc w:val="both"/>
        <w:rPr>
          <w:rFonts w:cs="Arial"/>
          <w:lang w:val="es-MX"/>
        </w:rPr>
      </w:pPr>
      <w:r>
        <w:rPr>
          <w:rFonts w:cs="Arial"/>
          <w:lang w:val="es-MX"/>
        </w:rPr>
        <w:t xml:space="preserve">Un manual que permite </w:t>
      </w:r>
      <w:r w:rsidR="00556207">
        <w:rPr>
          <w:rFonts w:cs="Arial"/>
          <w:lang w:val="es-MX"/>
        </w:rPr>
        <w:t>mostrar las indicaciones básicas de operación del sistema.</w:t>
      </w:r>
    </w:p>
    <w:p w14:paraId="1563270E" w14:textId="2D4C2992" w:rsidR="00556207" w:rsidRPr="00C57F21" w:rsidRDefault="00556207" w:rsidP="00C57F21">
      <w:pPr>
        <w:jc w:val="both"/>
        <w:rPr>
          <w:rFonts w:cs="Arial"/>
          <w:lang w:val="es-MX"/>
        </w:rPr>
      </w:pPr>
      <w:r w:rsidRPr="00556207">
        <w:rPr>
          <w:lang w:val="es-MX"/>
        </w:rPr>
        <w:drawing>
          <wp:inline distT="0" distB="0" distL="0" distR="0" wp14:anchorId="5DE39610" wp14:editId="328AEB5A">
            <wp:extent cx="5179365" cy="2777924"/>
            <wp:effectExtent l="0" t="0" r="2540" b="3810"/>
            <wp:docPr id="17966250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2502" name="Imagen 1" descr="Interfaz de usuario gráfica, Texto, Aplicación&#10;&#10;Descripción generada automáticamente"/>
                    <pic:cNvPicPr/>
                  </pic:nvPicPr>
                  <pic:blipFill>
                    <a:blip r:embed="rId35"/>
                    <a:stretch>
                      <a:fillRect/>
                    </a:stretch>
                  </pic:blipFill>
                  <pic:spPr>
                    <a:xfrm>
                      <a:off x="0" y="0"/>
                      <a:ext cx="5195616" cy="2786640"/>
                    </a:xfrm>
                    <a:prstGeom prst="rect">
                      <a:avLst/>
                    </a:prstGeom>
                  </pic:spPr>
                </pic:pic>
              </a:graphicData>
            </a:graphic>
          </wp:inline>
        </w:drawing>
      </w:r>
    </w:p>
    <w:p w14:paraId="45AF3F2D" w14:textId="53B07427" w:rsidR="00556207" w:rsidRDefault="00556207" w:rsidP="00556207">
      <w:pPr>
        <w:jc w:val="center"/>
        <w:rPr>
          <w:rFonts w:cs="Arial"/>
          <w:i/>
          <w:iCs/>
        </w:rPr>
      </w:pPr>
      <w:r w:rsidRPr="004928BA">
        <w:rPr>
          <w:i/>
          <w:iCs/>
        </w:rPr>
        <w:t xml:space="preserve">Ilustración </w:t>
      </w:r>
      <w:r w:rsidRPr="004928BA">
        <w:rPr>
          <w:i/>
          <w:iCs/>
        </w:rPr>
        <w:fldChar w:fldCharType="begin"/>
      </w:r>
      <w:r w:rsidRPr="004928BA">
        <w:rPr>
          <w:i/>
          <w:iCs/>
        </w:rPr>
        <w:instrText xml:space="preserve"> SEQ Ilustración \* ARABIC </w:instrText>
      </w:r>
      <w:r w:rsidRPr="004928BA">
        <w:rPr>
          <w:i/>
          <w:iCs/>
        </w:rPr>
        <w:fldChar w:fldCharType="separate"/>
      </w:r>
      <w:r>
        <w:rPr>
          <w:i/>
          <w:iCs/>
          <w:noProof/>
        </w:rPr>
        <w:t>19</w:t>
      </w:r>
      <w:r w:rsidRPr="004928BA">
        <w:rPr>
          <w:i/>
          <w:iCs/>
          <w:noProof/>
        </w:rPr>
        <w:fldChar w:fldCharType="end"/>
      </w:r>
      <w:r w:rsidRPr="004928BA">
        <w:rPr>
          <w:i/>
          <w:iCs/>
        </w:rPr>
        <w:t>:</w:t>
      </w:r>
      <w:r w:rsidRPr="004928BA">
        <w:rPr>
          <w:rFonts w:cs="Arial"/>
          <w:i/>
          <w:iCs/>
          <w:color w:val="000000" w:themeColor="text1"/>
        </w:rPr>
        <w:t xml:space="preserve"> </w:t>
      </w:r>
      <w:r w:rsidR="00C57F21">
        <w:rPr>
          <w:rFonts w:cs="Arial"/>
          <w:i/>
          <w:iCs/>
        </w:rPr>
        <w:t>Manual 4</w:t>
      </w:r>
    </w:p>
    <w:p w14:paraId="0A20ED02" w14:textId="0DD22E9C" w:rsidR="00C57F21" w:rsidRPr="00E33BBB" w:rsidRDefault="00C57F21" w:rsidP="00C57F21">
      <w:pPr>
        <w:pStyle w:val="Prrafodelista"/>
        <w:numPr>
          <w:ilvl w:val="0"/>
          <w:numId w:val="22"/>
        </w:numPr>
        <w:jc w:val="both"/>
        <w:rPr>
          <w:lang w:val="es-ES" w:eastAsia="en-US"/>
        </w:rPr>
      </w:pPr>
      <w:r>
        <w:rPr>
          <w:rFonts w:cs="Arial"/>
          <w:lang w:val="es-MX"/>
        </w:rPr>
        <w:lastRenderedPageBreak/>
        <w:t>Descripción del desarrollo</w:t>
      </w:r>
      <w:r>
        <w:rPr>
          <w:rFonts w:cs="Arial"/>
          <w:lang w:val="es-MX"/>
        </w:rPr>
        <w:t>:</w:t>
      </w:r>
    </w:p>
    <w:p w14:paraId="2C3126D7" w14:textId="24145AB9" w:rsidR="00C57F21" w:rsidRDefault="00C57F21" w:rsidP="00C57F21">
      <w:pPr>
        <w:pStyle w:val="Prrafodelista"/>
        <w:jc w:val="both"/>
        <w:rPr>
          <w:rFonts w:cs="Arial"/>
          <w:lang w:val="es-MX"/>
        </w:rPr>
      </w:pPr>
      <w:r>
        <w:rPr>
          <w:rFonts w:cs="Arial"/>
          <w:lang w:val="es-MX"/>
        </w:rPr>
        <w:t xml:space="preserve">Una opción que permite mostrar </w:t>
      </w:r>
      <w:r w:rsidR="002D6201">
        <w:rPr>
          <w:rFonts w:cs="Arial"/>
          <w:lang w:val="es-MX"/>
        </w:rPr>
        <w:t>una descripción de los autores relacionados en el desarrollo</w:t>
      </w:r>
      <w:r>
        <w:rPr>
          <w:rFonts w:cs="Arial"/>
          <w:lang w:val="es-MX"/>
        </w:rPr>
        <w:t>.</w:t>
      </w:r>
    </w:p>
    <w:p w14:paraId="115878DA" w14:textId="002152AF" w:rsidR="00C57F21" w:rsidRPr="00C57F21" w:rsidRDefault="002D6201" w:rsidP="00C57F21">
      <w:pPr>
        <w:rPr>
          <w:rFonts w:cs="Arial"/>
          <w:lang w:val="es-MX"/>
        </w:rPr>
      </w:pPr>
      <w:r w:rsidRPr="002D6201">
        <w:rPr>
          <w:rFonts w:cs="Arial"/>
          <w:lang w:val="es-MX"/>
        </w:rPr>
        <w:drawing>
          <wp:inline distT="0" distB="0" distL="0" distR="0" wp14:anchorId="196DB2A2" wp14:editId="56912D3C">
            <wp:extent cx="5791835" cy="2745740"/>
            <wp:effectExtent l="0" t="0" r="0" b="0"/>
            <wp:docPr id="10255266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26656" name="Imagen 1" descr="Texto&#10;&#10;Descripción generada automáticamente"/>
                    <pic:cNvPicPr/>
                  </pic:nvPicPr>
                  <pic:blipFill>
                    <a:blip r:embed="rId36"/>
                    <a:stretch>
                      <a:fillRect/>
                    </a:stretch>
                  </pic:blipFill>
                  <pic:spPr>
                    <a:xfrm>
                      <a:off x="0" y="0"/>
                      <a:ext cx="5791835" cy="2745740"/>
                    </a:xfrm>
                    <a:prstGeom prst="rect">
                      <a:avLst/>
                    </a:prstGeom>
                  </pic:spPr>
                </pic:pic>
              </a:graphicData>
            </a:graphic>
          </wp:inline>
        </w:drawing>
      </w:r>
    </w:p>
    <w:p w14:paraId="56EC8DF9" w14:textId="5BDE42AD" w:rsidR="002D6201" w:rsidRDefault="002D6201" w:rsidP="002D6201">
      <w:pPr>
        <w:jc w:val="center"/>
        <w:rPr>
          <w:rFonts w:cs="Arial"/>
          <w:i/>
          <w:iCs/>
        </w:rPr>
      </w:pPr>
      <w:r w:rsidRPr="004928BA">
        <w:rPr>
          <w:i/>
          <w:iCs/>
        </w:rPr>
        <w:t xml:space="preserve">Ilustración </w:t>
      </w:r>
      <w:r w:rsidRPr="004928BA">
        <w:rPr>
          <w:i/>
          <w:iCs/>
        </w:rPr>
        <w:fldChar w:fldCharType="begin"/>
      </w:r>
      <w:r w:rsidRPr="004928BA">
        <w:rPr>
          <w:i/>
          <w:iCs/>
        </w:rPr>
        <w:instrText xml:space="preserve"> SEQ Ilustración \* ARABIC </w:instrText>
      </w:r>
      <w:r w:rsidRPr="004928BA">
        <w:rPr>
          <w:i/>
          <w:iCs/>
        </w:rPr>
        <w:fldChar w:fldCharType="separate"/>
      </w:r>
      <w:r>
        <w:rPr>
          <w:i/>
          <w:iCs/>
          <w:noProof/>
        </w:rPr>
        <w:t>20</w:t>
      </w:r>
      <w:r w:rsidRPr="004928BA">
        <w:rPr>
          <w:i/>
          <w:iCs/>
          <w:noProof/>
        </w:rPr>
        <w:fldChar w:fldCharType="end"/>
      </w:r>
      <w:r w:rsidRPr="004928BA">
        <w:rPr>
          <w:i/>
          <w:iCs/>
        </w:rPr>
        <w:t>:</w:t>
      </w:r>
      <w:r w:rsidRPr="004928BA">
        <w:rPr>
          <w:rFonts w:cs="Arial"/>
          <w:i/>
          <w:iCs/>
          <w:color w:val="000000" w:themeColor="text1"/>
        </w:rPr>
        <w:t xml:space="preserve"> </w:t>
      </w:r>
      <w:r>
        <w:rPr>
          <w:rFonts w:cs="Arial"/>
          <w:i/>
          <w:iCs/>
        </w:rPr>
        <w:t>Descripción</w:t>
      </w:r>
    </w:p>
    <w:p w14:paraId="73CE9C87" w14:textId="77777777" w:rsidR="00012556" w:rsidRPr="00012556" w:rsidRDefault="00012556" w:rsidP="0026444F">
      <w:pPr>
        <w:pStyle w:val="Prrafodelista"/>
        <w:ind w:left="774"/>
        <w:rPr>
          <w:lang w:val="es-ES" w:eastAsia="en-US"/>
        </w:rPr>
      </w:pPr>
    </w:p>
    <w:p w14:paraId="0651DA30" w14:textId="26460C15" w:rsidR="00C35C7F" w:rsidRPr="00951A30" w:rsidRDefault="00C35C7F" w:rsidP="000C79DD">
      <w:pPr>
        <w:pStyle w:val="Ttulo1"/>
        <w:numPr>
          <w:ilvl w:val="0"/>
          <w:numId w:val="8"/>
        </w:numPr>
        <w:spacing w:before="0" w:line="240" w:lineRule="auto"/>
        <w:rPr>
          <w:rFonts w:ascii="Cambria" w:hAnsi="Cambria"/>
        </w:rPr>
      </w:pPr>
      <w:bookmarkStart w:id="16" w:name="_Toc167723939"/>
      <w:r w:rsidRPr="00951A30">
        <w:rPr>
          <w:rFonts w:ascii="Cambria" w:hAnsi="Cambria"/>
        </w:rPr>
        <w:t>BIBLIOGRAFÍA y/o REFERENCIAS</w:t>
      </w:r>
      <w:bookmarkEnd w:id="16"/>
    </w:p>
    <w:p w14:paraId="0D2C1E1C" w14:textId="77777777" w:rsidR="00C35C7F" w:rsidRPr="00951A30" w:rsidRDefault="00C35C7F" w:rsidP="00951A30">
      <w:pPr>
        <w:jc w:val="both"/>
        <w:rPr>
          <w:rFonts w:cs="Arial"/>
          <w:b/>
        </w:rPr>
      </w:pPr>
    </w:p>
    <w:p w14:paraId="708BD443" w14:textId="3B64B7A2" w:rsidR="00C35C7F" w:rsidRDefault="00D93E69" w:rsidP="00ED3B66">
      <w:pPr>
        <w:pStyle w:val="Prrafodelista"/>
        <w:numPr>
          <w:ilvl w:val="0"/>
          <w:numId w:val="22"/>
        </w:numPr>
        <w:jc w:val="both"/>
        <w:rPr>
          <w:rFonts w:cs="Arial"/>
          <w:lang w:val="es-CO"/>
        </w:rPr>
      </w:pPr>
      <w:r w:rsidRPr="00ED3B66">
        <w:rPr>
          <w:rFonts w:cs="Arial"/>
          <w:lang w:val="es-CO"/>
        </w:rPr>
        <w:t>SE-MAPA, AGROSAVIA 2023</w:t>
      </w:r>
      <w:r w:rsidR="00C35C7F" w:rsidRPr="00ED3B66">
        <w:rPr>
          <w:rFonts w:cs="Arial"/>
          <w:lang w:val="es-CO"/>
        </w:rPr>
        <w:t>.</w:t>
      </w:r>
      <w:r w:rsidRPr="00ED3B66">
        <w:rPr>
          <w:rFonts w:cs="Arial"/>
          <w:lang w:val="es-CO"/>
        </w:rPr>
        <w:t xml:space="preserve"> Disponible en: </w:t>
      </w:r>
      <w:hyperlink r:id="rId37" w:history="1">
        <w:r w:rsidR="00ED3B66" w:rsidRPr="00ED3B66">
          <w:rPr>
            <w:rStyle w:val="Hipervnculo"/>
            <w:rFonts w:cs="Arial"/>
            <w:lang w:val="es-CO"/>
          </w:rPr>
          <w:t>https://semapa.agrosavia.co/</w:t>
        </w:r>
      </w:hyperlink>
      <w:r w:rsidR="00ED3B66" w:rsidRPr="00ED3B66">
        <w:rPr>
          <w:rFonts w:cs="Arial"/>
          <w:lang w:val="es-CO"/>
        </w:rPr>
        <w:t xml:space="preserve"> .</w:t>
      </w:r>
    </w:p>
    <w:p w14:paraId="7DD28AAB" w14:textId="091A37EE" w:rsidR="00910D51" w:rsidRPr="00910D51" w:rsidRDefault="00910D51" w:rsidP="00910D51">
      <w:pPr>
        <w:pStyle w:val="Prrafodelista"/>
        <w:numPr>
          <w:ilvl w:val="0"/>
          <w:numId w:val="22"/>
        </w:numPr>
        <w:jc w:val="both"/>
        <w:rPr>
          <w:rFonts w:cs="Arial"/>
          <w:lang w:val="es-CO"/>
        </w:rPr>
      </w:pPr>
      <w:r w:rsidRPr="00910D51">
        <w:rPr>
          <w:rFonts w:cs="Arial"/>
          <w:lang w:val="en-US"/>
        </w:rPr>
        <w:t xml:space="preserve">Be a Python Dev. (2023). Build a Simple Weather App in Python Using </w:t>
      </w:r>
      <w:proofErr w:type="spellStart"/>
      <w:r w:rsidRPr="00910D51">
        <w:rPr>
          <w:rFonts w:cs="Arial"/>
          <w:lang w:val="en-US"/>
        </w:rPr>
        <w:t>OpenWeatherMap</w:t>
      </w:r>
      <w:proofErr w:type="spellEnd"/>
      <w:r w:rsidRPr="00910D51">
        <w:rPr>
          <w:rFonts w:cs="Arial"/>
          <w:lang w:val="en-US"/>
        </w:rPr>
        <w:t xml:space="preserve"> API. </w:t>
      </w:r>
    </w:p>
    <w:p w14:paraId="111EC95F" w14:textId="4DE05185" w:rsidR="00910D51" w:rsidRPr="00910D51" w:rsidRDefault="00910D51" w:rsidP="00910D51">
      <w:pPr>
        <w:pStyle w:val="Prrafodelista"/>
        <w:numPr>
          <w:ilvl w:val="0"/>
          <w:numId w:val="22"/>
        </w:numPr>
        <w:jc w:val="both"/>
        <w:rPr>
          <w:rFonts w:cs="Arial"/>
          <w:lang w:val="es-CO"/>
        </w:rPr>
      </w:pPr>
      <w:r w:rsidRPr="00910D51">
        <w:rPr>
          <w:rFonts w:cs="Arial"/>
          <w:lang w:val="en-US"/>
        </w:rPr>
        <w:t xml:space="preserve">DEV Community. (2023). Creating a Simple Weather App with Python and Flask. </w:t>
      </w:r>
    </w:p>
    <w:p w14:paraId="3F5B021B" w14:textId="53540698" w:rsidR="00C35C7F" w:rsidRPr="00D145B6" w:rsidRDefault="00910D51" w:rsidP="00951A30">
      <w:pPr>
        <w:pStyle w:val="Prrafodelista"/>
        <w:numPr>
          <w:ilvl w:val="0"/>
          <w:numId w:val="22"/>
        </w:numPr>
        <w:jc w:val="both"/>
        <w:rPr>
          <w:rFonts w:cs="Arial"/>
          <w:lang w:val="es-CO"/>
        </w:rPr>
      </w:pPr>
      <w:proofErr w:type="spellStart"/>
      <w:r w:rsidRPr="00910D51">
        <w:rPr>
          <w:rFonts w:cs="Arial"/>
          <w:lang w:val="en-US"/>
        </w:rPr>
        <w:t>Weatherstack</w:t>
      </w:r>
      <w:proofErr w:type="spellEnd"/>
      <w:r w:rsidRPr="00910D51">
        <w:rPr>
          <w:rFonts w:cs="Arial"/>
          <w:lang w:val="en-US"/>
        </w:rPr>
        <w:t xml:space="preserve"> Blog. (2023). How to Visualize Global Weather Data in Python. </w:t>
      </w:r>
    </w:p>
    <w:p w14:paraId="2717673D" w14:textId="77777777" w:rsidR="00050086" w:rsidRPr="00CD7289" w:rsidRDefault="00050086" w:rsidP="00050086">
      <w:pPr>
        <w:jc w:val="both"/>
        <w:rPr>
          <w:rFonts w:cs="Arial"/>
          <w:b/>
          <w:sz w:val="22"/>
          <w:szCs w:val="22"/>
          <w:lang w:val="es-MX"/>
        </w:rPr>
      </w:pPr>
    </w:p>
    <w:p w14:paraId="47E057EA" w14:textId="77777777" w:rsidR="00050086" w:rsidRPr="00050086" w:rsidRDefault="00050086" w:rsidP="000C79DD">
      <w:pPr>
        <w:pStyle w:val="Ttulo1"/>
        <w:numPr>
          <w:ilvl w:val="0"/>
          <w:numId w:val="8"/>
        </w:numPr>
        <w:spacing w:before="0" w:line="240" w:lineRule="auto"/>
        <w:rPr>
          <w:rFonts w:ascii="Cambria" w:hAnsi="Cambria"/>
        </w:rPr>
      </w:pPr>
      <w:bookmarkStart w:id="17" w:name="_Toc167723940"/>
      <w:r w:rsidRPr="00050086">
        <w:rPr>
          <w:rFonts w:ascii="Cambria" w:hAnsi="Cambria"/>
        </w:rPr>
        <w:t>CONTROL DE CAMBIOS</w:t>
      </w:r>
      <w:bookmarkEnd w:id="17"/>
    </w:p>
    <w:p w14:paraId="04999429" w14:textId="77777777" w:rsidR="00050086" w:rsidRDefault="00050086" w:rsidP="00050086">
      <w:pPr>
        <w:ind w:left="360"/>
        <w:jc w:val="both"/>
        <w:rPr>
          <w:rFonts w:cs="Arial"/>
          <w:sz w:val="22"/>
          <w:szCs w:val="22"/>
          <w:lang w:val="es-MX"/>
        </w:rPr>
      </w:pPr>
    </w:p>
    <w:tbl>
      <w:tblPr>
        <w:tblW w:w="90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2957"/>
        <w:gridCol w:w="3007"/>
      </w:tblGrid>
      <w:tr w:rsidR="00A2743D" w:rsidRPr="00ED736D" w14:paraId="19F8F590" w14:textId="77777777" w:rsidTr="006636C0">
        <w:trPr>
          <w:tblHeader/>
          <w:jc w:val="center"/>
        </w:trPr>
        <w:tc>
          <w:tcPr>
            <w:tcW w:w="3114" w:type="dxa"/>
            <w:tcBorders>
              <w:top w:val="single" w:sz="4" w:space="0" w:color="auto"/>
              <w:left w:val="single" w:sz="4" w:space="0" w:color="auto"/>
              <w:bottom w:val="single" w:sz="4" w:space="0" w:color="auto"/>
              <w:right w:val="single" w:sz="4" w:space="0" w:color="auto"/>
            </w:tcBorders>
            <w:vAlign w:val="center"/>
            <w:hideMark/>
          </w:tcPr>
          <w:p w14:paraId="201F671B" w14:textId="77777777" w:rsidR="00A2743D" w:rsidRPr="00CD7289" w:rsidRDefault="00A2743D" w:rsidP="006636C0">
            <w:pPr>
              <w:pStyle w:val="Encabezado"/>
              <w:tabs>
                <w:tab w:val="left" w:pos="540"/>
              </w:tabs>
              <w:jc w:val="center"/>
              <w:rPr>
                <w:rFonts w:cs="Arial"/>
                <w:b/>
                <w:iCs/>
                <w:sz w:val="22"/>
                <w:szCs w:val="22"/>
                <w:lang w:val="es-MX"/>
              </w:rPr>
            </w:pPr>
            <w:r w:rsidRPr="00CD7289">
              <w:rPr>
                <w:rFonts w:cs="Arial"/>
                <w:b/>
                <w:iCs/>
                <w:sz w:val="22"/>
                <w:szCs w:val="22"/>
              </w:rPr>
              <w:t>VERSIÓN</w:t>
            </w:r>
          </w:p>
        </w:tc>
        <w:tc>
          <w:tcPr>
            <w:tcW w:w="2957" w:type="dxa"/>
            <w:tcBorders>
              <w:top w:val="single" w:sz="4" w:space="0" w:color="auto"/>
              <w:left w:val="single" w:sz="4" w:space="0" w:color="auto"/>
              <w:bottom w:val="single" w:sz="4" w:space="0" w:color="auto"/>
              <w:right w:val="single" w:sz="4" w:space="0" w:color="auto"/>
            </w:tcBorders>
            <w:vAlign w:val="center"/>
            <w:hideMark/>
          </w:tcPr>
          <w:p w14:paraId="6FC328B5" w14:textId="77777777" w:rsidR="00A2743D" w:rsidRPr="00CD7289" w:rsidRDefault="00A2743D" w:rsidP="006636C0">
            <w:pPr>
              <w:pStyle w:val="Encabezado"/>
              <w:tabs>
                <w:tab w:val="left" w:pos="540"/>
              </w:tabs>
              <w:jc w:val="center"/>
              <w:rPr>
                <w:rFonts w:cs="Arial"/>
                <w:b/>
                <w:iCs/>
                <w:sz w:val="22"/>
                <w:szCs w:val="22"/>
              </w:rPr>
            </w:pPr>
            <w:r w:rsidRPr="00CD7289">
              <w:rPr>
                <w:rFonts w:cs="Arial"/>
                <w:b/>
                <w:iCs/>
                <w:sz w:val="22"/>
                <w:szCs w:val="22"/>
              </w:rPr>
              <w:t>DESCRIPCIÓN DEL CAMBIO</w:t>
            </w:r>
          </w:p>
        </w:tc>
        <w:tc>
          <w:tcPr>
            <w:tcW w:w="3007" w:type="dxa"/>
            <w:tcBorders>
              <w:top w:val="single" w:sz="4" w:space="0" w:color="auto"/>
              <w:left w:val="single" w:sz="4" w:space="0" w:color="auto"/>
              <w:bottom w:val="single" w:sz="4" w:space="0" w:color="auto"/>
              <w:right w:val="single" w:sz="4" w:space="0" w:color="auto"/>
            </w:tcBorders>
            <w:vAlign w:val="center"/>
            <w:hideMark/>
          </w:tcPr>
          <w:p w14:paraId="2CFDA6E9" w14:textId="77777777" w:rsidR="00A2743D" w:rsidRPr="00CD7289" w:rsidRDefault="00A2743D" w:rsidP="006636C0">
            <w:pPr>
              <w:pStyle w:val="Encabezado"/>
              <w:tabs>
                <w:tab w:val="left" w:pos="540"/>
              </w:tabs>
              <w:jc w:val="center"/>
              <w:rPr>
                <w:rFonts w:cs="Arial"/>
                <w:b/>
                <w:iCs/>
                <w:sz w:val="22"/>
                <w:szCs w:val="22"/>
              </w:rPr>
            </w:pPr>
            <w:r>
              <w:rPr>
                <w:rFonts w:cs="Arial"/>
                <w:b/>
                <w:iCs/>
                <w:sz w:val="22"/>
                <w:szCs w:val="22"/>
              </w:rPr>
              <w:t>REALIZADO</w:t>
            </w:r>
            <w:r w:rsidRPr="00CD7289">
              <w:rPr>
                <w:rFonts w:cs="Arial"/>
                <w:b/>
                <w:iCs/>
                <w:sz w:val="22"/>
                <w:szCs w:val="22"/>
              </w:rPr>
              <w:t xml:space="preserve"> POR</w:t>
            </w:r>
          </w:p>
        </w:tc>
      </w:tr>
      <w:tr w:rsidR="00A2743D" w:rsidRPr="00ED736D" w14:paraId="22E2A9CF" w14:textId="77777777" w:rsidTr="006636C0">
        <w:trPr>
          <w:jc w:val="center"/>
        </w:trPr>
        <w:tc>
          <w:tcPr>
            <w:tcW w:w="3114" w:type="dxa"/>
            <w:shd w:val="clear" w:color="auto" w:fill="auto"/>
            <w:vAlign w:val="center"/>
          </w:tcPr>
          <w:p w14:paraId="7EF162A3" w14:textId="77777777" w:rsidR="00A2743D" w:rsidRPr="00CD7289" w:rsidRDefault="00A2743D" w:rsidP="006636C0">
            <w:pPr>
              <w:pStyle w:val="Encabezado"/>
              <w:tabs>
                <w:tab w:val="left" w:pos="540"/>
              </w:tabs>
              <w:jc w:val="center"/>
              <w:rPr>
                <w:rFonts w:cs="Arial"/>
                <w:iCs/>
                <w:sz w:val="22"/>
                <w:szCs w:val="22"/>
              </w:rPr>
            </w:pPr>
            <w:r>
              <w:rPr>
                <w:sz w:val="20"/>
                <w:szCs w:val="20"/>
              </w:rPr>
              <w:t>1.0</w:t>
            </w:r>
          </w:p>
        </w:tc>
        <w:tc>
          <w:tcPr>
            <w:tcW w:w="2957" w:type="dxa"/>
            <w:shd w:val="clear" w:color="auto" w:fill="auto"/>
            <w:vAlign w:val="center"/>
          </w:tcPr>
          <w:p w14:paraId="0D61F271" w14:textId="37C67E09" w:rsidR="00A2743D" w:rsidRPr="00CD7289" w:rsidRDefault="00A2743D" w:rsidP="006636C0">
            <w:pPr>
              <w:pStyle w:val="Encabezado"/>
              <w:tabs>
                <w:tab w:val="left" w:pos="540"/>
              </w:tabs>
              <w:jc w:val="center"/>
              <w:rPr>
                <w:rFonts w:cs="Arial"/>
                <w:iCs/>
                <w:sz w:val="22"/>
                <w:szCs w:val="22"/>
              </w:rPr>
            </w:pPr>
            <w:r>
              <w:rPr>
                <w:sz w:val="20"/>
                <w:szCs w:val="20"/>
              </w:rPr>
              <w:t xml:space="preserve">24-05-2024: Primera versión del documento </w:t>
            </w:r>
            <w:r>
              <w:rPr>
                <w:sz w:val="20"/>
                <w:szCs w:val="20"/>
              </w:rPr>
              <w:t>de diseño</w:t>
            </w:r>
          </w:p>
        </w:tc>
        <w:tc>
          <w:tcPr>
            <w:tcW w:w="3007" w:type="dxa"/>
            <w:vAlign w:val="center"/>
          </w:tcPr>
          <w:p w14:paraId="019E89D5" w14:textId="77777777" w:rsidR="00A2743D" w:rsidRDefault="00A2743D" w:rsidP="006636C0">
            <w:pPr>
              <w:pStyle w:val="Encabezado"/>
              <w:tabs>
                <w:tab w:val="left" w:pos="540"/>
              </w:tabs>
              <w:jc w:val="center"/>
              <w:rPr>
                <w:sz w:val="20"/>
                <w:szCs w:val="20"/>
              </w:rPr>
            </w:pPr>
            <w:r>
              <w:rPr>
                <w:sz w:val="20"/>
                <w:szCs w:val="20"/>
              </w:rPr>
              <w:t>Henry Alberto Hernández</w:t>
            </w:r>
          </w:p>
          <w:p w14:paraId="3A1A6D5F" w14:textId="77777777" w:rsidR="00A2743D" w:rsidRPr="00CD7289" w:rsidRDefault="00A2743D" w:rsidP="006636C0">
            <w:pPr>
              <w:pStyle w:val="Encabezado"/>
              <w:tabs>
                <w:tab w:val="left" w:pos="540"/>
              </w:tabs>
              <w:jc w:val="center"/>
              <w:rPr>
                <w:rFonts w:cs="Arial"/>
                <w:sz w:val="22"/>
                <w:szCs w:val="22"/>
              </w:rPr>
            </w:pPr>
            <w:r>
              <w:rPr>
                <w:sz w:val="20"/>
                <w:szCs w:val="20"/>
              </w:rPr>
              <w:t>Investigador Máster</w:t>
            </w:r>
          </w:p>
        </w:tc>
      </w:tr>
    </w:tbl>
    <w:p w14:paraId="5601DA45" w14:textId="77777777" w:rsidR="00A2743D" w:rsidRPr="00A2743D" w:rsidRDefault="00A2743D" w:rsidP="00050086">
      <w:pPr>
        <w:ind w:left="360"/>
        <w:jc w:val="both"/>
        <w:rPr>
          <w:rFonts w:cs="Arial"/>
          <w:sz w:val="22"/>
          <w:szCs w:val="22"/>
        </w:rPr>
      </w:pPr>
    </w:p>
    <w:sectPr w:rsidR="00A2743D" w:rsidRPr="00A2743D" w:rsidSect="00517D45">
      <w:headerReference w:type="default" r:id="rId38"/>
      <w:footerReference w:type="default" r:id="rId39"/>
      <w:pgSz w:w="12240" w:h="15840"/>
      <w:pgMar w:top="2268" w:right="1701" w:bottom="1418" w:left="1418" w:header="680" w:footer="223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23A7EB" w14:textId="77777777" w:rsidR="0003097C" w:rsidRDefault="0003097C" w:rsidP="00730E02">
      <w:r>
        <w:separator/>
      </w:r>
    </w:p>
  </w:endnote>
  <w:endnote w:type="continuationSeparator" w:id="0">
    <w:p w14:paraId="50120180" w14:textId="77777777" w:rsidR="0003097C" w:rsidRDefault="0003097C" w:rsidP="00730E02">
      <w:r>
        <w:continuationSeparator/>
      </w:r>
    </w:p>
  </w:endnote>
  <w:endnote w:type="continuationNotice" w:id="1">
    <w:p w14:paraId="21FA07AE" w14:textId="77777777" w:rsidR="0003097C" w:rsidRDefault="000309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Lucida Grande">
    <w:altName w:val="Segoe UI"/>
    <w:charset w:val="00"/>
    <w:family w:val="swiss"/>
    <w:pitch w:val="variable"/>
    <w:sig w:usb0="E1000AEF" w:usb1="5000A1FF" w:usb2="00000000" w:usb3="00000000" w:csb0="000001B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40"/>
      <w:gridCol w:w="3040"/>
      <w:gridCol w:w="3040"/>
    </w:tblGrid>
    <w:tr w:rsidR="7C6EFF10" w14:paraId="40B9C9C1" w14:textId="77777777" w:rsidTr="7C6EFF10">
      <w:trPr>
        <w:trHeight w:val="300"/>
      </w:trPr>
      <w:tc>
        <w:tcPr>
          <w:tcW w:w="3040" w:type="dxa"/>
        </w:tcPr>
        <w:p w14:paraId="28F8E1C2" w14:textId="5D74FE6A" w:rsidR="7C6EFF10" w:rsidRDefault="7C6EFF10" w:rsidP="7C6EFF10">
          <w:pPr>
            <w:pStyle w:val="Encabezado"/>
            <w:ind w:left="-115"/>
          </w:pPr>
        </w:p>
      </w:tc>
      <w:tc>
        <w:tcPr>
          <w:tcW w:w="3040" w:type="dxa"/>
        </w:tcPr>
        <w:p w14:paraId="7AD04191" w14:textId="4566F7A2" w:rsidR="7C6EFF10" w:rsidRDefault="7C6EFF10" w:rsidP="7C6EFF10">
          <w:pPr>
            <w:pStyle w:val="Encabezado"/>
            <w:jc w:val="center"/>
          </w:pPr>
        </w:p>
      </w:tc>
      <w:tc>
        <w:tcPr>
          <w:tcW w:w="3040" w:type="dxa"/>
        </w:tcPr>
        <w:p w14:paraId="54EE7CC5" w14:textId="4B39BBD8" w:rsidR="7C6EFF10" w:rsidRDefault="7C6EFF10" w:rsidP="7C6EFF10">
          <w:pPr>
            <w:pStyle w:val="Encabezado"/>
            <w:ind w:right="-115"/>
            <w:jc w:val="right"/>
          </w:pPr>
        </w:p>
      </w:tc>
    </w:tr>
  </w:tbl>
  <w:p w14:paraId="327A5883" w14:textId="61FEDDD7" w:rsidR="7C6EFF10" w:rsidRDefault="7C6EFF10" w:rsidP="7C6EFF1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279FDF" w14:textId="77777777" w:rsidR="0003097C" w:rsidRDefault="0003097C" w:rsidP="00730E02">
      <w:r>
        <w:separator/>
      </w:r>
    </w:p>
  </w:footnote>
  <w:footnote w:type="continuationSeparator" w:id="0">
    <w:p w14:paraId="083DFC52" w14:textId="77777777" w:rsidR="0003097C" w:rsidRDefault="0003097C" w:rsidP="00730E02">
      <w:r>
        <w:continuationSeparator/>
      </w:r>
    </w:p>
  </w:footnote>
  <w:footnote w:type="continuationNotice" w:id="1">
    <w:p w14:paraId="69361E73" w14:textId="77777777" w:rsidR="0003097C" w:rsidRDefault="0003097C"/>
  </w:footnote>
  <w:footnote w:id="2">
    <w:p w14:paraId="0883CA2C" w14:textId="77777777" w:rsidR="00E80454" w:rsidRPr="00B34695" w:rsidRDefault="00E80454" w:rsidP="00E80454">
      <w:pPr>
        <w:pStyle w:val="Textonotapie"/>
        <w:rPr>
          <w:lang w:val="es-ES"/>
        </w:rPr>
      </w:pPr>
      <w:r>
        <w:rPr>
          <w:rStyle w:val="Refdenotaalpie"/>
        </w:rPr>
        <w:footnoteRef/>
      </w:r>
      <w:r>
        <w:t xml:space="preserve"> </w:t>
      </w:r>
      <w:r>
        <w:rPr>
          <w:lang w:val="es-ES"/>
        </w:rPr>
        <w:t>Estructura que almacena varios tipos de dato en forma de lista.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6"/>
      <w:gridCol w:w="4252"/>
      <w:gridCol w:w="2126"/>
    </w:tblGrid>
    <w:tr w:rsidR="0063212F" w:rsidRPr="006E115C" w14:paraId="466B288F" w14:textId="77777777" w:rsidTr="00380317">
      <w:trPr>
        <w:trHeight w:val="340"/>
        <w:jc w:val="center"/>
      </w:trPr>
      <w:tc>
        <w:tcPr>
          <w:tcW w:w="3256" w:type="dxa"/>
          <w:vMerge w:val="restart"/>
          <w:tcBorders>
            <w:top w:val="single" w:sz="4" w:space="0" w:color="auto"/>
            <w:left w:val="single" w:sz="4" w:space="0" w:color="auto"/>
            <w:right w:val="single" w:sz="4" w:space="0" w:color="auto"/>
          </w:tcBorders>
        </w:tcPr>
        <w:p w14:paraId="0C7C23B3" w14:textId="77777777" w:rsidR="0063212F" w:rsidRPr="006E115C" w:rsidRDefault="0063212F" w:rsidP="0063212F">
          <w:pPr>
            <w:jc w:val="center"/>
            <w:rPr>
              <w:rFonts w:cs="Arial"/>
              <w:b/>
              <w:sz w:val="22"/>
              <w:szCs w:val="22"/>
            </w:rPr>
          </w:pPr>
          <w:r w:rsidRPr="006E115C">
            <w:rPr>
              <w:rFonts w:cs="Arial"/>
              <w:noProof/>
              <w:sz w:val="22"/>
              <w:szCs w:val="22"/>
              <w:lang w:val="es-CO" w:eastAsia="es-CO"/>
            </w:rPr>
            <w:drawing>
              <wp:anchor distT="0" distB="0" distL="114300" distR="114300" simplePos="0" relativeHeight="251658240" behindDoc="0" locked="0" layoutInCell="1" allowOverlap="1" wp14:anchorId="4FD8998E" wp14:editId="4387B29B">
                <wp:simplePos x="0" y="0"/>
                <wp:positionH relativeFrom="column">
                  <wp:posOffset>-5715</wp:posOffset>
                </wp:positionH>
                <wp:positionV relativeFrom="paragraph">
                  <wp:posOffset>133350</wp:posOffset>
                </wp:positionV>
                <wp:extent cx="1943100" cy="55245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43100" cy="552450"/>
                        </a:xfrm>
                        <a:prstGeom prst="rect">
                          <a:avLst/>
                        </a:prstGeom>
                        <a:noFill/>
                        <a:ln>
                          <a:noFill/>
                        </a:ln>
                      </pic:spPr>
                    </pic:pic>
                  </a:graphicData>
                </a:graphic>
              </wp:anchor>
            </w:drawing>
          </w:r>
        </w:p>
        <w:p w14:paraId="117243F3" w14:textId="77777777" w:rsidR="0063212F" w:rsidRPr="006E115C" w:rsidRDefault="0063212F" w:rsidP="0063212F">
          <w:pPr>
            <w:jc w:val="center"/>
            <w:rPr>
              <w:rFonts w:cs="Arial"/>
              <w:noProof/>
              <w:sz w:val="22"/>
              <w:szCs w:val="22"/>
            </w:rPr>
          </w:pPr>
        </w:p>
      </w:tc>
      <w:tc>
        <w:tcPr>
          <w:tcW w:w="4252" w:type="dxa"/>
          <w:vMerge w:val="restart"/>
          <w:tcBorders>
            <w:top w:val="single" w:sz="4" w:space="0" w:color="auto"/>
            <w:left w:val="single" w:sz="4" w:space="0" w:color="auto"/>
            <w:right w:val="single" w:sz="4" w:space="0" w:color="auto"/>
          </w:tcBorders>
          <w:vAlign w:val="center"/>
        </w:tcPr>
        <w:p w14:paraId="67A58469" w14:textId="16C3C14A" w:rsidR="0063212F" w:rsidRPr="006E115C" w:rsidRDefault="005F382C" w:rsidP="0063212F">
          <w:pPr>
            <w:jc w:val="center"/>
            <w:rPr>
              <w:rFonts w:cs="Arial"/>
              <w:b/>
              <w:sz w:val="22"/>
              <w:szCs w:val="22"/>
            </w:rPr>
          </w:pPr>
          <w:r>
            <w:rPr>
              <w:rFonts w:cs="Arial"/>
              <w:b/>
              <w:sz w:val="22"/>
              <w:szCs w:val="22"/>
            </w:rPr>
            <w:t>Desarrollo de Software</w:t>
          </w:r>
        </w:p>
      </w:tc>
      <w:tc>
        <w:tcPr>
          <w:tcW w:w="2126" w:type="dxa"/>
          <w:tcBorders>
            <w:top w:val="single" w:sz="4" w:space="0" w:color="auto"/>
            <w:left w:val="single" w:sz="4" w:space="0" w:color="auto"/>
            <w:bottom w:val="single" w:sz="4" w:space="0" w:color="auto"/>
            <w:right w:val="single" w:sz="4" w:space="0" w:color="auto"/>
          </w:tcBorders>
          <w:vAlign w:val="center"/>
          <w:hideMark/>
        </w:tcPr>
        <w:p w14:paraId="53D5A6C1" w14:textId="12995783" w:rsidR="0063212F" w:rsidRPr="001406C9" w:rsidRDefault="0063212F" w:rsidP="0063212F">
          <w:pPr>
            <w:jc w:val="center"/>
            <w:rPr>
              <w:rFonts w:cs="Arial"/>
              <w:b/>
              <w:sz w:val="20"/>
              <w:szCs w:val="22"/>
            </w:rPr>
          </w:pPr>
          <w:r w:rsidRPr="001406C9">
            <w:rPr>
              <w:rFonts w:cs="Arial"/>
              <w:b/>
              <w:sz w:val="20"/>
              <w:szCs w:val="22"/>
            </w:rPr>
            <w:t>CÓDIGO:</w:t>
          </w:r>
          <w:r>
            <w:rPr>
              <w:rFonts w:cs="Arial"/>
              <w:b/>
              <w:sz w:val="20"/>
              <w:szCs w:val="22"/>
            </w:rPr>
            <w:t xml:space="preserve"> </w:t>
          </w:r>
          <w:r>
            <w:rPr>
              <w:rFonts w:cs="Arial"/>
              <w:sz w:val="20"/>
              <w:szCs w:val="22"/>
            </w:rPr>
            <w:t>XX-M</w:t>
          </w:r>
          <w:r w:rsidRPr="00C03CEA">
            <w:rPr>
              <w:rFonts w:cs="Arial"/>
              <w:sz w:val="20"/>
              <w:szCs w:val="22"/>
            </w:rPr>
            <w:t>-XX</w:t>
          </w:r>
        </w:p>
      </w:tc>
    </w:tr>
    <w:tr w:rsidR="0063212F" w:rsidRPr="006E115C" w14:paraId="2A0E1F60" w14:textId="77777777" w:rsidTr="00380317">
      <w:trPr>
        <w:trHeight w:val="340"/>
        <w:jc w:val="center"/>
      </w:trPr>
      <w:tc>
        <w:tcPr>
          <w:tcW w:w="3256" w:type="dxa"/>
          <w:vMerge/>
          <w:tcBorders>
            <w:top w:val="single" w:sz="4" w:space="0" w:color="auto"/>
            <w:left w:val="single" w:sz="4" w:space="0" w:color="auto"/>
            <w:right w:val="single" w:sz="4" w:space="0" w:color="auto"/>
          </w:tcBorders>
        </w:tcPr>
        <w:p w14:paraId="17FFC5C0" w14:textId="77777777" w:rsidR="0063212F" w:rsidRPr="006E115C" w:rsidRDefault="0063212F" w:rsidP="0063212F">
          <w:pPr>
            <w:jc w:val="center"/>
            <w:rPr>
              <w:rFonts w:cs="Arial"/>
              <w:b/>
              <w:sz w:val="22"/>
              <w:szCs w:val="22"/>
            </w:rPr>
          </w:pPr>
        </w:p>
      </w:tc>
      <w:tc>
        <w:tcPr>
          <w:tcW w:w="4252" w:type="dxa"/>
          <w:vMerge/>
          <w:tcBorders>
            <w:left w:val="single" w:sz="4" w:space="0" w:color="auto"/>
            <w:right w:val="single" w:sz="4" w:space="0" w:color="auto"/>
          </w:tcBorders>
          <w:vAlign w:val="center"/>
        </w:tcPr>
        <w:p w14:paraId="4A521B62" w14:textId="77777777" w:rsidR="0063212F" w:rsidRDefault="0063212F" w:rsidP="0063212F">
          <w:pPr>
            <w:jc w:val="center"/>
            <w:rPr>
              <w:rFonts w:cs="Arial"/>
              <w:b/>
              <w:sz w:val="22"/>
              <w:szCs w:val="22"/>
            </w:rPr>
          </w:pPr>
        </w:p>
      </w:tc>
      <w:tc>
        <w:tcPr>
          <w:tcW w:w="2126" w:type="dxa"/>
          <w:tcBorders>
            <w:top w:val="single" w:sz="4" w:space="0" w:color="auto"/>
            <w:left w:val="single" w:sz="4" w:space="0" w:color="auto"/>
            <w:bottom w:val="single" w:sz="4" w:space="0" w:color="auto"/>
            <w:right w:val="single" w:sz="4" w:space="0" w:color="auto"/>
          </w:tcBorders>
          <w:vAlign w:val="center"/>
        </w:tcPr>
        <w:p w14:paraId="4AF16720" w14:textId="6909F150" w:rsidR="0063212F" w:rsidRPr="001406C9" w:rsidRDefault="0063212F" w:rsidP="0063212F">
          <w:pPr>
            <w:jc w:val="center"/>
            <w:rPr>
              <w:rFonts w:cs="Arial"/>
              <w:b/>
              <w:sz w:val="20"/>
              <w:szCs w:val="22"/>
            </w:rPr>
          </w:pPr>
          <w:r w:rsidRPr="001406C9">
            <w:rPr>
              <w:rFonts w:cs="Arial"/>
              <w:b/>
              <w:sz w:val="20"/>
              <w:szCs w:val="22"/>
            </w:rPr>
            <w:t>VERSIÓN:</w:t>
          </w:r>
          <w:r w:rsidRPr="00C03CEA">
            <w:rPr>
              <w:rFonts w:cs="Arial"/>
              <w:sz w:val="20"/>
              <w:szCs w:val="22"/>
            </w:rPr>
            <w:t xml:space="preserve"> </w:t>
          </w:r>
          <w:r w:rsidR="005F382C">
            <w:rPr>
              <w:rFonts w:cs="Arial"/>
              <w:sz w:val="20"/>
              <w:szCs w:val="22"/>
            </w:rPr>
            <w:t>1.0</w:t>
          </w:r>
        </w:p>
      </w:tc>
    </w:tr>
    <w:tr w:rsidR="0063212F" w:rsidRPr="006E115C" w14:paraId="37D70B48" w14:textId="77777777" w:rsidTr="00380317">
      <w:trPr>
        <w:trHeight w:val="624"/>
        <w:jc w:val="center"/>
      </w:trPr>
      <w:tc>
        <w:tcPr>
          <w:tcW w:w="3256" w:type="dxa"/>
          <w:vMerge/>
          <w:tcBorders>
            <w:left w:val="single" w:sz="4" w:space="0" w:color="auto"/>
            <w:bottom w:val="single" w:sz="4" w:space="0" w:color="auto"/>
            <w:right w:val="single" w:sz="4" w:space="0" w:color="auto"/>
          </w:tcBorders>
          <w:vAlign w:val="center"/>
        </w:tcPr>
        <w:p w14:paraId="7AD67D2A" w14:textId="77777777" w:rsidR="0063212F" w:rsidRPr="006E115C" w:rsidRDefault="0063212F" w:rsidP="0063212F">
          <w:pPr>
            <w:rPr>
              <w:rFonts w:cs="Arial"/>
              <w:b/>
              <w:sz w:val="22"/>
              <w:szCs w:val="22"/>
            </w:rPr>
          </w:pPr>
        </w:p>
      </w:tc>
      <w:tc>
        <w:tcPr>
          <w:tcW w:w="4252" w:type="dxa"/>
          <w:tcBorders>
            <w:left w:val="single" w:sz="4" w:space="0" w:color="auto"/>
            <w:bottom w:val="single" w:sz="4" w:space="0" w:color="auto"/>
            <w:right w:val="single" w:sz="4" w:space="0" w:color="auto"/>
          </w:tcBorders>
          <w:vAlign w:val="center"/>
        </w:tcPr>
        <w:p w14:paraId="118CA58D" w14:textId="0DE8F53A" w:rsidR="0063212F" w:rsidRPr="006E115C" w:rsidRDefault="005F382C" w:rsidP="0063212F">
          <w:pPr>
            <w:jc w:val="center"/>
            <w:rPr>
              <w:rFonts w:cs="Arial"/>
              <w:b/>
              <w:sz w:val="22"/>
              <w:szCs w:val="22"/>
            </w:rPr>
          </w:pPr>
          <w:r>
            <w:rPr>
              <w:rFonts w:cs="Arial"/>
              <w:b/>
              <w:sz w:val="22"/>
              <w:szCs w:val="22"/>
            </w:rPr>
            <w:t>Documento de Diseño</w:t>
          </w:r>
        </w:p>
      </w:tc>
      <w:tc>
        <w:tcPr>
          <w:tcW w:w="2126" w:type="dxa"/>
          <w:tcBorders>
            <w:top w:val="single" w:sz="4" w:space="0" w:color="auto"/>
            <w:left w:val="single" w:sz="4" w:space="0" w:color="auto"/>
            <w:bottom w:val="single" w:sz="4" w:space="0" w:color="auto"/>
            <w:right w:val="single" w:sz="4" w:space="0" w:color="auto"/>
          </w:tcBorders>
          <w:vAlign w:val="center"/>
        </w:tcPr>
        <w:sdt>
          <w:sdtPr>
            <w:rPr>
              <w:sz w:val="20"/>
              <w:szCs w:val="22"/>
            </w:rPr>
            <w:id w:val="-1318336367"/>
            <w:docPartObj>
              <w:docPartGallery w:val="Page Numbers (Top of Page)"/>
              <w:docPartUnique/>
            </w:docPartObj>
          </w:sdtPr>
          <w:sdtEndPr/>
          <w:sdtContent>
            <w:p w14:paraId="5BB7DE46" w14:textId="77777777" w:rsidR="0063212F" w:rsidRPr="00C03CEA" w:rsidRDefault="0063212F" w:rsidP="0063212F">
              <w:pPr>
                <w:pStyle w:val="Encabezado"/>
                <w:jc w:val="center"/>
                <w:rPr>
                  <w:sz w:val="20"/>
                  <w:szCs w:val="22"/>
                </w:rPr>
              </w:pPr>
              <w:r w:rsidRPr="00735F0F">
                <w:rPr>
                  <w:sz w:val="20"/>
                  <w:szCs w:val="22"/>
                </w:rPr>
                <w:t xml:space="preserve">Página </w:t>
              </w:r>
              <w:r w:rsidRPr="00735F0F">
                <w:rPr>
                  <w:b/>
                  <w:bCs/>
                  <w:sz w:val="20"/>
                  <w:szCs w:val="22"/>
                </w:rPr>
                <w:fldChar w:fldCharType="begin"/>
              </w:r>
              <w:r w:rsidRPr="00735F0F">
                <w:rPr>
                  <w:b/>
                  <w:bCs/>
                  <w:sz w:val="20"/>
                  <w:szCs w:val="22"/>
                </w:rPr>
                <w:instrText>PAGE</w:instrText>
              </w:r>
              <w:r w:rsidRPr="00735F0F">
                <w:rPr>
                  <w:b/>
                  <w:bCs/>
                  <w:sz w:val="20"/>
                  <w:szCs w:val="22"/>
                </w:rPr>
                <w:fldChar w:fldCharType="separate"/>
              </w:r>
              <w:r w:rsidR="00E720C8">
                <w:rPr>
                  <w:b/>
                  <w:bCs/>
                  <w:noProof/>
                  <w:sz w:val="20"/>
                  <w:szCs w:val="22"/>
                </w:rPr>
                <w:t>1</w:t>
              </w:r>
              <w:r w:rsidRPr="00735F0F">
                <w:rPr>
                  <w:b/>
                  <w:bCs/>
                  <w:sz w:val="20"/>
                  <w:szCs w:val="22"/>
                </w:rPr>
                <w:fldChar w:fldCharType="end"/>
              </w:r>
              <w:r w:rsidRPr="00735F0F">
                <w:rPr>
                  <w:sz w:val="20"/>
                  <w:szCs w:val="22"/>
                </w:rPr>
                <w:t xml:space="preserve"> de </w:t>
              </w:r>
              <w:r w:rsidRPr="00735F0F">
                <w:rPr>
                  <w:b/>
                  <w:bCs/>
                  <w:sz w:val="20"/>
                  <w:szCs w:val="22"/>
                </w:rPr>
                <w:fldChar w:fldCharType="begin"/>
              </w:r>
              <w:r w:rsidRPr="00735F0F">
                <w:rPr>
                  <w:b/>
                  <w:bCs/>
                  <w:sz w:val="20"/>
                  <w:szCs w:val="22"/>
                </w:rPr>
                <w:instrText>NUMPAGES</w:instrText>
              </w:r>
              <w:r w:rsidRPr="00735F0F">
                <w:rPr>
                  <w:b/>
                  <w:bCs/>
                  <w:sz w:val="20"/>
                  <w:szCs w:val="22"/>
                </w:rPr>
                <w:fldChar w:fldCharType="separate"/>
              </w:r>
              <w:r w:rsidR="00E720C8">
                <w:rPr>
                  <w:b/>
                  <w:bCs/>
                  <w:noProof/>
                  <w:sz w:val="20"/>
                  <w:szCs w:val="22"/>
                </w:rPr>
                <w:t>5</w:t>
              </w:r>
              <w:r w:rsidRPr="00735F0F">
                <w:rPr>
                  <w:b/>
                  <w:bCs/>
                  <w:sz w:val="20"/>
                  <w:szCs w:val="22"/>
                </w:rPr>
                <w:fldChar w:fldCharType="end"/>
              </w:r>
            </w:p>
          </w:sdtContent>
        </w:sdt>
      </w:tc>
    </w:tr>
  </w:tbl>
  <w:p w14:paraId="64D81A50" w14:textId="527C8873" w:rsidR="001E3BFF" w:rsidRDefault="002348BD">
    <w:pPr>
      <w:pStyle w:val="Encabezado"/>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50466C1"/>
    <w:multiLevelType w:val="hybridMultilevel"/>
    <w:tmpl w:val="E5318BC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5659EE"/>
    <w:multiLevelType w:val="hybridMultilevel"/>
    <w:tmpl w:val="3B627096"/>
    <w:lvl w:ilvl="0" w:tplc="240A0001">
      <w:start w:val="1"/>
      <w:numFmt w:val="bullet"/>
      <w:lvlText w:val=""/>
      <w:lvlJc w:val="left"/>
      <w:pPr>
        <w:ind w:left="774" w:hanging="360"/>
      </w:pPr>
      <w:rPr>
        <w:rFonts w:ascii="Symbol" w:hAnsi="Symbol" w:hint="default"/>
      </w:rPr>
    </w:lvl>
    <w:lvl w:ilvl="1" w:tplc="240A0003" w:tentative="1">
      <w:start w:val="1"/>
      <w:numFmt w:val="bullet"/>
      <w:lvlText w:val="o"/>
      <w:lvlJc w:val="left"/>
      <w:pPr>
        <w:ind w:left="1494" w:hanging="360"/>
      </w:pPr>
      <w:rPr>
        <w:rFonts w:ascii="Courier New" w:hAnsi="Courier New" w:cs="Courier New" w:hint="default"/>
      </w:rPr>
    </w:lvl>
    <w:lvl w:ilvl="2" w:tplc="240A0005" w:tentative="1">
      <w:start w:val="1"/>
      <w:numFmt w:val="bullet"/>
      <w:lvlText w:val=""/>
      <w:lvlJc w:val="left"/>
      <w:pPr>
        <w:ind w:left="2214" w:hanging="360"/>
      </w:pPr>
      <w:rPr>
        <w:rFonts w:ascii="Wingdings" w:hAnsi="Wingdings" w:hint="default"/>
      </w:rPr>
    </w:lvl>
    <w:lvl w:ilvl="3" w:tplc="240A0001" w:tentative="1">
      <w:start w:val="1"/>
      <w:numFmt w:val="bullet"/>
      <w:lvlText w:val=""/>
      <w:lvlJc w:val="left"/>
      <w:pPr>
        <w:ind w:left="2934" w:hanging="360"/>
      </w:pPr>
      <w:rPr>
        <w:rFonts w:ascii="Symbol" w:hAnsi="Symbol" w:hint="default"/>
      </w:rPr>
    </w:lvl>
    <w:lvl w:ilvl="4" w:tplc="240A0003" w:tentative="1">
      <w:start w:val="1"/>
      <w:numFmt w:val="bullet"/>
      <w:lvlText w:val="o"/>
      <w:lvlJc w:val="left"/>
      <w:pPr>
        <w:ind w:left="3654" w:hanging="360"/>
      </w:pPr>
      <w:rPr>
        <w:rFonts w:ascii="Courier New" w:hAnsi="Courier New" w:cs="Courier New" w:hint="default"/>
      </w:rPr>
    </w:lvl>
    <w:lvl w:ilvl="5" w:tplc="240A0005" w:tentative="1">
      <w:start w:val="1"/>
      <w:numFmt w:val="bullet"/>
      <w:lvlText w:val=""/>
      <w:lvlJc w:val="left"/>
      <w:pPr>
        <w:ind w:left="4374" w:hanging="360"/>
      </w:pPr>
      <w:rPr>
        <w:rFonts w:ascii="Wingdings" w:hAnsi="Wingdings" w:hint="default"/>
      </w:rPr>
    </w:lvl>
    <w:lvl w:ilvl="6" w:tplc="240A0001" w:tentative="1">
      <w:start w:val="1"/>
      <w:numFmt w:val="bullet"/>
      <w:lvlText w:val=""/>
      <w:lvlJc w:val="left"/>
      <w:pPr>
        <w:ind w:left="5094" w:hanging="360"/>
      </w:pPr>
      <w:rPr>
        <w:rFonts w:ascii="Symbol" w:hAnsi="Symbol" w:hint="default"/>
      </w:rPr>
    </w:lvl>
    <w:lvl w:ilvl="7" w:tplc="240A0003" w:tentative="1">
      <w:start w:val="1"/>
      <w:numFmt w:val="bullet"/>
      <w:lvlText w:val="o"/>
      <w:lvlJc w:val="left"/>
      <w:pPr>
        <w:ind w:left="5814" w:hanging="360"/>
      </w:pPr>
      <w:rPr>
        <w:rFonts w:ascii="Courier New" w:hAnsi="Courier New" w:cs="Courier New" w:hint="default"/>
      </w:rPr>
    </w:lvl>
    <w:lvl w:ilvl="8" w:tplc="240A0005" w:tentative="1">
      <w:start w:val="1"/>
      <w:numFmt w:val="bullet"/>
      <w:lvlText w:val=""/>
      <w:lvlJc w:val="left"/>
      <w:pPr>
        <w:ind w:left="6534" w:hanging="360"/>
      </w:pPr>
      <w:rPr>
        <w:rFonts w:ascii="Wingdings" w:hAnsi="Wingdings" w:hint="default"/>
      </w:rPr>
    </w:lvl>
  </w:abstractNum>
  <w:abstractNum w:abstractNumId="2" w15:restartNumberingAfterBreak="0">
    <w:nsid w:val="07FF7C3F"/>
    <w:multiLevelType w:val="hybridMultilevel"/>
    <w:tmpl w:val="BA4CACCC"/>
    <w:lvl w:ilvl="0" w:tplc="FEFA7278">
      <w:numFmt w:val="bullet"/>
      <w:lvlText w:val="-"/>
      <w:lvlJc w:val="left"/>
      <w:pPr>
        <w:ind w:left="720" w:hanging="360"/>
      </w:pPr>
      <w:rPr>
        <w:rFonts w:ascii="Cambria" w:eastAsia="MS Mincho" w:hAnsi="Cambria"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CCC004C"/>
    <w:multiLevelType w:val="hybridMultilevel"/>
    <w:tmpl w:val="FAB20AC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37150D1"/>
    <w:multiLevelType w:val="hybridMultilevel"/>
    <w:tmpl w:val="1FC0495E"/>
    <w:lvl w:ilvl="0" w:tplc="1700A306">
      <w:start w:val="1"/>
      <w:numFmt w:val="bullet"/>
      <w:lvlText w:val=""/>
      <w:lvlJc w:val="left"/>
      <w:pPr>
        <w:tabs>
          <w:tab w:val="num" w:pos="360"/>
        </w:tabs>
        <w:ind w:left="360" w:hanging="360"/>
      </w:pPr>
      <w:rPr>
        <w:rFonts w:ascii="Wingdings" w:hAnsi="Wingdings" w:hint="default"/>
      </w:rPr>
    </w:lvl>
    <w:lvl w:ilvl="1" w:tplc="240A0003" w:tentative="1">
      <w:start w:val="1"/>
      <w:numFmt w:val="bullet"/>
      <w:lvlText w:val="o"/>
      <w:lvlJc w:val="left"/>
      <w:pPr>
        <w:tabs>
          <w:tab w:val="num" w:pos="1080"/>
        </w:tabs>
        <w:ind w:left="1080" w:hanging="360"/>
      </w:pPr>
      <w:rPr>
        <w:rFonts w:ascii="Courier New" w:hAnsi="Courier New" w:cs="Courier New" w:hint="default"/>
      </w:rPr>
    </w:lvl>
    <w:lvl w:ilvl="2" w:tplc="240A0005" w:tentative="1">
      <w:start w:val="1"/>
      <w:numFmt w:val="bullet"/>
      <w:lvlText w:val=""/>
      <w:lvlJc w:val="left"/>
      <w:pPr>
        <w:tabs>
          <w:tab w:val="num" w:pos="1800"/>
        </w:tabs>
        <w:ind w:left="1800" w:hanging="360"/>
      </w:pPr>
      <w:rPr>
        <w:rFonts w:ascii="Wingdings" w:hAnsi="Wingdings" w:hint="default"/>
      </w:rPr>
    </w:lvl>
    <w:lvl w:ilvl="3" w:tplc="240A0001" w:tentative="1">
      <w:start w:val="1"/>
      <w:numFmt w:val="bullet"/>
      <w:lvlText w:val=""/>
      <w:lvlJc w:val="left"/>
      <w:pPr>
        <w:tabs>
          <w:tab w:val="num" w:pos="2520"/>
        </w:tabs>
        <w:ind w:left="2520" w:hanging="360"/>
      </w:pPr>
      <w:rPr>
        <w:rFonts w:ascii="Symbol" w:hAnsi="Symbol" w:hint="default"/>
      </w:rPr>
    </w:lvl>
    <w:lvl w:ilvl="4" w:tplc="240A0003" w:tentative="1">
      <w:start w:val="1"/>
      <w:numFmt w:val="bullet"/>
      <w:lvlText w:val="o"/>
      <w:lvlJc w:val="left"/>
      <w:pPr>
        <w:tabs>
          <w:tab w:val="num" w:pos="3240"/>
        </w:tabs>
        <w:ind w:left="3240" w:hanging="360"/>
      </w:pPr>
      <w:rPr>
        <w:rFonts w:ascii="Courier New" w:hAnsi="Courier New" w:cs="Courier New" w:hint="default"/>
      </w:rPr>
    </w:lvl>
    <w:lvl w:ilvl="5" w:tplc="240A0005" w:tentative="1">
      <w:start w:val="1"/>
      <w:numFmt w:val="bullet"/>
      <w:lvlText w:val=""/>
      <w:lvlJc w:val="left"/>
      <w:pPr>
        <w:tabs>
          <w:tab w:val="num" w:pos="3960"/>
        </w:tabs>
        <w:ind w:left="3960" w:hanging="360"/>
      </w:pPr>
      <w:rPr>
        <w:rFonts w:ascii="Wingdings" w:hAnsi="Wingdings" w:hint="default"/>
      </w:rPr>
    </w:lvl>
    <w:lvl w:ilvl="6" w:tplc="240A0001" w:tentative="1">
      <w:start w:val="1"/>
      <w:numFmt w:val="bullet"/>
      <w:lvlText w:val=""/>
      <w:lvlJc w:val="left"/>
      <w:pPr>
        <w:tabs>
          <w:tab w:val="num" w:pos="4680"/>
        </w:tabs>
        <w:ind w:left="4680" w:hanging="360"/>
      </w:pPr>
      <w:rPr>
        <w:rFonts w:ascii="Symbol" w:hAnsi="Symbol" w:hint="default"/>
      </w:rPr>
    </w:lvl>
    <w:lvl w:ilvl="7" w:tplc="240A0003" w:tentative="1">
      <w:start w:val="1"/>
      <w:numFmt w:val="bullet"/>
      <w:lvlText w:val="o"/>
      <w:lvlJc w:val="left"/>
      <w:pPr>
        <w:tabs>
          <w:tab w:val="num" w:pos="5400"/>
        </w:tabs>
        <w:ind w:left="5400" w:hanging="360"/>
      </w:pPr>
      <w:rPr>
        <w:rFonts w:ascii="Courier New" w:hAnsi="Courier New" w:cs="Courier New" w:hint="default"/>
      </w:rPr>
    </w:lvl>
    <w:lvl w:ilvl="8" w:tplc="240A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2865665C"/>
    <w:multiLevelType w:val="multilevel"/>
    <w:tmpl w:val="28CCA88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764"/>
        </w:tabs>
        <w:ind w:left="176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6" w15:restartNumberingAfterBreak="0">
    <w:nsid w:val="2B547CAA"/>
    <w:multiLevelType w:val="hybridMultilevel"/>
    <w:tmpl w:val="94FC297C"/>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3DA94DA5"/>
    <w:multiLevelType w:val="hybridMultilevel"/>
    <w:tmpl w:val="D4DA62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F585AA4"/>
    <w:multiLevelType w:val="multilevel"/>
    <w:tmpl w:val="91CA8DA8"/>
    <w:lvl w:ilvl="0">
      <w:start w:val="1"/>
      <w:numFmt w:val="decimal"/>
      <w:lvlText w:val="%1."/>
      <w:lvlJc w:val="left"/>
      <w:pPr>
        <w:ind w:left="720" w:hanging="360"/>
      </w:pPr>
      <w:rPr>
        <w:rFonts w:hint="default"/>
      </w:rPr>
    </w:lvl>
    <w:lvl w:ilvl="1">
      <w:start w:val="1"/>
      <w:numFmt w:val="decimal"/>
      <w:lvlText w:val="%1.%2."/>
      <w:lvlJc w:val="left"/>
      <w:pPr>
        <w:ind w:left="1428" w:hanging="720"/>
      </w:pPr>
    </w:lvl>
    <w:lvl w:ilvl="2">
      <w:start w:val="1"/>
      <w:numFmt w:val="bullet"/>
      <w:lvlText w:val=""/>
      <w:lvlJc w:val="left"/>
      <w:pPr>
        <w:ind w:left="1776" w:hanging="720"/>
      </w:pPr>
      <w:rPr>
        <w:rFonts w:ascii="Symbol" w:hAnsi="Symbol"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4944" w:hanging="1800"/>
      </w:pPr>
      <w:rPr>
        <w:rFonts w:hint="default"/>
      </w:rPr>
    </w:lvl>
  </w:abstractNum>
  <w:abstractNum w:abstractNumId="9" w15:restartNumberingAfterBreak="0">
    <w:nsid w:val="41C72CF7"/>
    <w:multiLevelType w:val="multilevel"/>
    <w:tmpl w:val="D41AA9C8"/>
    <w:lvl w:ilvl="0">
      <w:start w:val="1"/>
      <w:numFmt w:val="decimal"/>
      <w:lvlText w:val="%1."/>
      <w:lvlJc w:val="left"/>
      <w:pPr>
        <w:tabs>
          <w:tab w:val="num" w:pos="720"/>
        </w:tabs>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5580467"/>
    <w:multiLevelType w:val="hybridMultilevel"/>
    <w:tmpl w:val="312CDC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48372F79"/>
    <w:multiLevelType w:val="hybridMultilevel"/>
    <w:tmpl w:val="28629F5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A2371AC"/>
    <w:multiLevelType w:val="hybridMultilevel"/>
    <w:tmpl w:val="E998200C"/>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4AB0614B"/>
    <w:multiLevelType w:val="hybridMultilevel"/>
    <w:tmpl w:val="67F7969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4D3477AD"/>
    <w:multiLevelType w:val="hybridMultilevel"/>
    <w:tmpl w:val="7960C41A"/>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53325AB4"/>
    <w:multiLevelType w:val="hybridMultilevel"/>
    <w:tmpl w:val="74705638"/>
    <w:lvl w:ilvl="0" w:tplc="AC0E04DA">
      <w:start w:val="1"/>
      <w:numFmt w:val="decimal"/>
      <w:lvlText w:val="%1."/>
      <w:lvlJc w:val="left"/>
      <w:pPr>
        <w:ind w:left="1070" w:hanging="71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629C4E16"/>
    <w:multiLevelType w:val="hybridMultilevel"/>
    <w:tmpl w:val="6B2AC908"/>
    <w:lvl w:ilvl="0" w:tplc="BF80368E">
      <w:start w:val="8"/>
      <w:numFmt w:val="bullet"/>
      <w:lvlText w:val="•"/>
      <w:lvlJc w:val="left"/>
      <w:pPr>
        <w:ind w:left="720" w:hanging="360"/>
      </w:pPr>
      <w:rPr>
        <w:rFonts w:ascii="Calibri" w:eastAsia="MS Mincho"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69942B2B"/>
    <w:multiLevelType w:val="hybridMultilevel"/>
    <w:tmpl w:val="85164604"/>
    <w:lvl w:ilvl="0" w:tplc="90CECC6A">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6E0C166D"/>
    <w:multiLevelType w:val="hybridMultilevel"/>
    <w:tmpl w:val="5B74EA0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FD51EA3"/>
    <w:multiLevelType w:val="hybridMultilevel"/>
    <w:tmpl w:val="ECC4D3D2"/>
    <w:lvl w:ilvl="0" w:tplc="24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3584411"/>
    <w:multiLevelType w:val="hybridMultilevel"/>
    <w:tmpl w:val="CB7044C6"/>
    <w:lvl w:ilvl="0" w:tplc="2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7D0E61A9"/>
    <w:multiLevelType w:val="multilevel"/>
    <w:tmpl w:val="A34E55F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16cid:durableId="932400105">
    <w:abstractNumId w:val="21"/>
  </w:num>
  <w:num w:numId="2" w16cid:durableId="1346403260">
    <w:abstractNumId w:val="17"/>
  </w:num>
  <w:num w:numId="3" w16cid:durableId="1507329355">
    <w:abstractNumId w:val="11"/>
  </w:num>
  <w:num w:numId="4" w16cid:durableId="1533302514">
    <w:abstractNumId w:val="9"/>
  </w:num>
  <w:num w:numId="5" w16cid:durableId="669987943">
    <w:abstractNumId w:val="5"/>
  </w:num>
  <w:num w:numId="6" w16cid:durableId="1160852130">
    <w:abstractNumId w:val="4"/>
  </w:num>
  <w:num w:numId="7" w16cid:durableId="2123649443">
    <w:abstractNumId w:val="3"/>
  </w:num>
  <w:num w:numId="8" w16cid:durableId="377559133">
    <w:abstractNumId w:val="15"/>
  </w:num>
  <w:num w:numId="9" w16cid:durableId="1935090165">
    <w:abstractNumId w:val="2"/>
  </w:num>
  <w:num w:numId="10" w16cid:durableId="2062749609">
    <w:abstractNumId w:val="13"/>
  </w:num>
  <w:num w:numId="11" w16cid:durableId="1240674667">
    <w:abstractNumId w:val="0"/>
  </w:num>
  <w:num w:numId="12" w16cid:durableId="1488865288">
    <w:abstractNumId w:val="1"/>
  </w:num>
  <w:num w:numId="13" w16cid:durableId="815729382">
    <w:abstractNumId w:val="10"/>
  </w:num>
  <w:num w:numId="14" w16cid:durableId="2124498359">
    <w:abstractNumId w:val="16"/>
  </w:num>
  <w:num w:numId="15" w16cid:durableId="1149442652">
    <w:abstractNumId w:val="7"/>
  </w:num>
  <w:num w:numId="16" w16cid:durableId="756250797">
    <w:abstractNumId w:val="8"/>
  </w:num>
  <w:num w:numId="17" w16cid:durableId="89786300">
    <w:abstractNumId w:val="12"/>
  </w:num>
  <w:num w:numId="18" w16cid:durableId="1938058338">
    <w:abstractNumId w:val="18"/>
  </w:num>
  <w:num w:numId="19" w16cid:durableId="20782743">
    <w:abstractNumId w:val="6"/>
  </w:num>
  <w:num w:numId="20" w16cid:durableId="322778253">
    <w:abstractNumId w:val="14"/>
  </w:num>
  <w:num w:numId="21" w16cid:durableId="58525769">
    <w:abstractNumId w:val="19"/>
  </w:num>
  <w:num w:numId="22" w16cid:durableId="8515164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93"/>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776B"/>
    <w:rsid w:val="000014C5"/>
    <w:rsid w:val="000112B1"/>
    <w:rsid w:val="000115CA"/>
    <w:rsid w:val="00012556"/>
    <w:rsid w:val="0003097C"/>
    <w:rsid w:val="000320BC"/>
    <w:rsid w:val="000411BF"/>
    <w:rsid w:val="00041400"/>
    <w:rsid w:val="00041457"/>
    <w:rsid w:val="00050086"/>
    <w:rsid w:val="00050968"/>
    <w:rsid w:val="00052DAD"/>
    <w:rsid w:val="000560B2"/>
    <w:rsid w:val="000644CA"/>
    <w:rsid w:val="00076D19"/>
    <w:rsid w:val="0008069C"/>
    <w:rsid w:val="00081211"/>
    <w:rsid w:val="000A2C29"/>
    <w:rsid w:val="000A6CC4"/>
    <w:rsid w:val="000C1665"/>
    <w:rsid w:val="000C79DD"/>
    <w:rsid w:val="000D5A86"/>
    <w:rsid w:val="000E4218"/>
    <w:rsid w:val="000E67B8"/>
    <w:rsid w:val="00105A69"/>
    <w:rsid w:val="00115280"/>
    <w:rsid w:val="00152CF5"/>
    <w:rsid w:val="00152F71"/>
    <w:rsid w:val="00155E5F"/>
    <w:rsid w:val="00160031"/>
    <w:rsid w:val="00160C19"/>
    <w:rsid w:val="00162A7C"/>
    <w:rsid w:val="00164443"/>
    <w:rsid w:val="001738D3"/>
    <w:rsid w:val="0017776B"/>
    <w:rsid w:val="00181697"/>
    <w:rsid w:val="0018563B"/>
    <w:rsid w:val="0019590A"/>
    <w:rsid w:val="00197390"/>
    <w:rsid w:val="001B512C"/>
    <w:rsid w:val="001C27CC"/>
    <w:rsid w:val="001C7554"/>
    <w:rsid w:val="001D1F24"/>
    <w:rsid w:val="001D6904"/>
    <w:rsid w:val="001D703D"/>
    <w:rsid w:val="001D7D23"/>
    <w:rsid w:val="001E3BFF"/>
    <w:rsid w:val="001F2EBB"/>
    <w:rsid w:val="001F3D2E"/>
    <w:rsid w:val="001F41F6"/>
    <w:rsid w:val="00200F72"/>
    <w:rsid w:val="00214368"/>
    <w:rsid w:val="0022559F"/>
    <w:rsid w:val="00230D4D"/>
    <w:rsid w:val="0023120E"/>
    <w:rsid w:val="002348BD"/>
    <w:rsid w:val="00240485"/>
    <w:rsid w:val="0025059E"/>
    <w:rsid w:val="00260FA4"/>
    <w:rsid w:val="00263809"/>
    <w:rsid w:val="0026444F"/>
    <w:rsid w:val="00270C33"/>
    <w:rsid w:val="00275B8B"/>
    <w:rsid w:val="00276353"/>
    <w:rsid w:val="002825FA"/>
    <w:rsid w:val="00295037"/>
    <w:rsid w:val="002A33F9"/>
    <w:rsid w:val="002B14B0"/>
    <w:rsid w:val="002B3432"/>
    <w:rsid w:val="002B59EC"/>
    <w:rsid w:val="002C62B5"/>
    <w:rsid w:val="002D6201"/>
    <w:rsid w:val="002D68BB"/>
    <w:rsid w:val="002F0A75"/>
    <w:rsid w:val="00300D69"/>
    <w:rsid w:val="003114C6"/>
    <w:rsid w:val="00334A86"/>
    <w:rsid w:val="0034126A"/>
    <w:rsid w:val="00351D9C"/>
    <w:rsid w:val="003629F5"/>
    <w:rsid w:val="00364069"/>
    <w:rsid w:val="0037207D"/>
    <w:rsid w:val="00386BF6"/>
    <w:rsid w:val="00390B9C"/>
    <w:rsid w:val="00390E0B"/>
    <w:rsid w:val="003933EB"/>
    <w:rsid w:val="00393B8A"/>
    <w:rsid w:val="003B00B5"/>
    <w:rsid w:val="003C18A4"/>
    <w:rsid w:val="003C23CF"/>
    <w:rsid w:val="003C3463"/>
    <w:rsid w:val="003D7730"/>
    <w:rsid w:val="00403878"/>
    <w:rsid w:val="00416B7D"/>
    <w:rsid w:val="0042090B"/>
    <w:rsid w:val="00425C53"/>
    <w:rsid w:val="004337B7"/>
    <w:rsid w:val="004606F5"/>
    <w:rsid w:val="00466D8F"/>
    <w:rsid w:val="00473AF1"/>
    <w:rsid w:val="004754B0"/>
    <w:rsid w:val="00483E7B"/>
    <w:rsid w:val="004C130D"/>
    <w:rsid w:val="004C5136"/>
    <w:rsid w:val="004C7AC7"/>
    <w:rsid w:val="004D393E"/>
    <w:rsid w:val="00507A28"/>
    <w:rsid w:val="00510D29"/>
    <w:rsid w:val="00517D45"/>
    <w:rsid w:val="00534890"/>
    <w:rsid w:val="00534A11"/>
    <w:rsid w:val="0053780E"/>
    <w:rsid w:val="0055109A"/>
    <w:rsid w:val="00552311"/>
    <w:rsid w:val="005525AB"/>
    <w:rsid w:val="00556207"/>
    <w:rsid w:val="00585F09"/>
    <w:rsid w:val="005954BA"/>
    <w:rsid w:val="005C330A"/>
    <w:rsid w:val="005D2A69"/>
    <w:rsid w:val="005D2BC0"/>
    <w:rsid w:val="005D6F4A"/>
    <w:rsid w:val="005E01C1"/>
    <w:rsid w:val="005E503A"/>
    <w:rsid w:val="005E55D8"/>
    <w:rsid w:val="005F0B9D"/>
    <w:rsid w:val="005F382C"/>
    <w:rsid w:val="005F6BEF"/>
    <w:rsid w:val="005F7D71"/>
    <w:rsid w:val="00600FC2"/>
    <w:rsid w:val="00604BFB"/>
    <w:rsid w:val="00610550"/>
    <w:rsid w:val="006106C2"/>
    <w:rsid w:val="006244DB"/>
    <w:rsid w:val="00625867"/>
    <w:rsid w:val="00627B1D"/>
    <w:rsid w:val="00630237"/>
    <w:rsid w:val="0063212F"/>
    <w:rsid w:val="006346D9"/>
    <w:rsid w:val="00635FA2"/>
    <w:rsid w:val="00652C6C"/>
    <w:rsid w:val="00671463"/>
    <w:rsid w:val="00684B9A"/>
    <w:rsid w:val="006926F3"/>
    <w:rsid w:val="00692D98"/>
    <w:rsid w:val="006947B6"/>
    <w:rsid w:val="006B5924"/>
    <w:rsid w:val="006C2FA8"/>
    <w:rsid w:val="006D09AA"/>
    <w:rsid w:val="006D731C"/>
    <w:rsid w:val="006E3FC6"/>
    <w:rsid w:val="006E7BF1"/>
    <w:rsid w:val="006E7F69"/>
    <w:rsid w:val="006F3E7D"/>
    <w:rsid w:val="006F79C2"/>
    <w:rsid w:val="007007F2"/>
    <w:rsid w:val="0070394E"/>
    <w:rsid w:val="00704B39"/>
    <w:rsid w:val="00707630"/>
    <w:rsid w:val="00707B9B"/>
    <w:rsid w:val="00710DC9"/>
    <w:rsid w:val="007125FF"/>
    <w:rsid w:val="00712DD3"/>
    <w:rsid w:val="00713163"/>
    <w:rsid w:val="0071462A"/>
    <w:rsid w:val="00730E02"/>
    <w:rsid w:val="00752AF6"/>
    <w:rsid w:val="0077362B"/>
    <w:rsid w:val="00774E0E"/>
    <w:rsid w:val="00776704"/>
    <w:rsid w:val="0078175F"/>
    <w:rsid w:val="007A0AE7"/>
    <w:rsid w:val="007A1E36"/>
    <w:rsid w:val="007B1031"/>
    <w:rsid w:val="007D020D"/>
    <w:rsid w:val="007E11C3"/>
    <w:rsid w:val="007F0700"/>
    <w:rsid w:val="0081020C"/>
    <w:rsid w:val="008240AB"/>
    <w:rsid w:val="00846644"/>
    <w:rsid w:val="0085432A"/>
    <w:rsid w:val="0088198C"/>
    <w:rsid w:val="00895363"/>
    <w:rsid w:val="008B0CA3"/>
    <w:rsid w:val="008B5A45"/>
    <w:rsid w:val="008D6AB9"/>
    <w:rsid w:val="008D7436"/>
    <w:rsid w:val="008F58D1"/>
    <w:rsid w:val="009026FD"/>
    <w:rsid w:val="00904078"/>
    <w:rsid w:val="009071A2"/>
    <w:rsid w:val="00910D51"/>
    <w:rsid w:val="009307BA"/>
    <w:rsid w:val="0094441C"/>
    <w:rsid w:val="00945D6E"/>
    <w:rsid w:val="00951A30"/>
    <w:rsid w:val="00963A2C"/>
    <w:rsid w:val="0097219E"/>
    <w:rsid w:val="00973D94"/>
    <w:rsid w:val="00980F13"/>
    <w:rsid w:val="009821D1"/>
    <w:rsid w:val="009879EE"/>
    <w:rsid w:val="00995E06"/>
    <w:rsid w:val="009A6996"/>
    <w:rsid w:val="009D16B7"/>
    <w:rsid w:val="009D2F6A"/>
    <w:rsid w:val="009D3BC7"/>
    <w:rsid w:val="009F0624"/>
    <w:rsid w:val="009F4342"/>
    <w:rsid w:val="00A0584A"/>
    <w:rsid w:val="00A07FA7"/>
    <w:rsid w:val="00A14174"/>
    <w:rsid w:val="00A2261A"/>
    <w:rsid w:val="00A263E9"/>
    <w:rsid w:val="00A2743D"/>
    <w:rsid w:val="00A30737"/>
    <w:rsid w:val="00A34BBC"/>
    <w:rsid w:val="00A37683"/>
    <w:rsid w:val="00A5146A"/>
    <w:rsid w:val="00A51E9F"/>
    <w:rsid w:val="00A626B1"/>
    <w:rsid w:val="00A66312"/>
    <w:rsid w:val="00A71A77"/>
    <w:rsid w:val="00A83F73"/>
    <w:rsid w:val="00A84616"/>
    <w:rsid w:val="00A86657"/>
    <w:rsid w:val="00A87CF3"/>
    <w:rsid w:val="00A916B3"/>
    <w:rsid w:val="00A96D48"/>
    <w:rsid w:val="00A973CF"/>
    <w:rsid w:val="00A97634"/>
    <w:rsid w:val="00AC3F44"/>
    <w:rsid w:val="00AC5716"/>
    <w:rsid w:val="00AD04C2"/>
    <w:rsid w:val="00AD1B45"/>
    <w:rsid w:val="00AD2D1F"/>
    <w:rsid w:val="00AF797E"/>
    <w:rsid w:val="00B042AA"/>
    <w:rsid w:val="00B06EFA"/>
    <w:rsid w:val="00B11F23"/>
    <w:rsid w:val="00B34FA0"/>
    <w:rsid w:val="00B4131F"/>
    <w:rsid w:val="00B56CAC"/>
    <w:rsid w:val="00B57750"/>
    <w:rsid w:val="00B76F0A"/>
    <w:rsid w:val="00B8531C"/>
    <w:rsid w:val="00B90FEE"/>
    <w:rsid w:val="00B96464"/>
    <w:rsid w:val="00BB50C6"/>
    <w:rsid w:val="00BE366F"/>
    <w:rsid w:val="00BE73F2"/>
    <w:rsid w:val="00C1359B"/>
    <w:rsid w:val="00C139F1"/>
    <w:rsid w:val="00C1746C"/>
    <w:rsid w:val="00C20B03"/>
    <w:rsid w:val="00C243F8"/>
    <w:rsid w:val="00C35C7F"/>
    <w:rsid w:val="00C41CD4"/>
    <w:rsid w:val="00C5796F"/>
    <w:rsid w:val="00C579A3"/>
    <w:rsid w:val="00C57F21"/>
    <w:rsid w:val="00C61E4A"/>
    <w:rsid w:val="00C6525D"/>
    <w:rsid w:val="00C945AC"/>
    <w:rsid w:val="00CA203C"/>
    <w:rsid w:val="00CA3880"/>
    <w:rsid w:val="00CB34FA"/>
    <w:rsid w:val="00CB41F2"/>
    <w:rsid w:val="00CC28ED"/>
    <w:rsid w:val="00CE306F"/>
    <w:rsid w:val="00CE728F"/>
    <w:rsid w:val="00CF65BD"/>
    <w:rsid w:val="00D03422"/>
    <w:rsid w:val="00D10081"/>
    <w:rsid w:val="00D11AE6"/>
    <w:rsid w:val="00D145B6"/>
    <w:rsid w:val="00D170E7"/>
    <w:rsid w:val="00D3435B"/>
    <w:rsid w:val="00D36B98"/>
    <w:rsid w:val="00D376B2"/>
    <w:rsid w:val="00D43898"/>
    <w:rsid w:val="00D503E5"/>
    <w:rsid w:val="00D52D59"/>
    <w:rsid w:val="00D57ABB"/>
    <w:rsid w:val="00D64F53"/>
    <w:rsid w:val="00D65342"/>
    <w:rsid w:val="00D9164E"/>
    <w:rsid w:val="00D92CAD"/>
    <w:rsid w:val="00D93E69"/>
    <w:rsid w:val="00DA636C"/>
    <w:rsid w:val="00DB62E6"/>
    <w:rsid w:val="00DC6CCB"/>
    <w:rsid w:val="00DE517B"/>
    <w:rsid w:val="00DF3E25"/>
    <w:rsid w:val="00DF4707"/>
    <w:rsid w:val="00E03404"/>
    <w:rsid w:val="00E16BCF"/>
    <w:rsid w:val="00E175A5"/>
    <w:rsid w:val="00E33BBB"/>
    <w:rsid w:val="00E3544D"/>
    <w:rsid w:val="00E41D58"/>
    <w:rsid w:val="00E667AB"/>
    <w:rsid w:val="00E7032E"/>
    <w:rsid w:val="00E720C8"/>
    <w:rsid w:val="00E73F3B"/>
    <w:rsid w:val="00E748A6"/>
    <w:rsid w:val="00E758D6"/>
    <w:rsid w:val="00E75D90"/>
    <w:rsid w:val="00E80454"/>
    <w:rsid w:val="00E910E2"/>
    <w:rsid w:val="00E97097"/>
    <w:rsid w:val="00E97F7A"/>
    <w:rsid w:val="00EB600B"/>
    <w:rsid w:val="00EC1222"/>
    <w:rsid w:val="00ED14EC"/>
    <w:rsid w:val="00ED3B66"/>
    <w:rsid w:val="00EF4F37"/>
    <w:rsid w:val="00F02742"/>
    <w:rsid w:val="00F0717D"/>
    <w:rsid w:val="00F120F2"/>
    <w:rsid w:val="00F21FB0"/>
    <w:rsid w:val="00F26424"/>
    <w:rsid w:val="00F27915"/>
    <w:rsid w:val="00F32B19"/>
    <w:rsid w:val="00F370BF"/>
    <w:rsid w:val="00F608BA"/>
    <w:rsid w:val="00F61648"/>
    <w:rsid w:val="00F63E8E"/>
    <w:rsid w:val="00F652B7"/>
    <w:rsid w:val="00F679D0"/>
    <w:rsid w:val="00F710AF"/>
    <w:rsid w:val="00F927DB"/>
    <w:rsid w:val="00FB7C67"/>
    <w:rsid w:val="00FD088C"/>
    <w:rsid w:val="0DBE5135"/>
    <w:rsid w:val="1074BE29"/>
    <w:rsid w:val="19425F07"/>
    <w:rsid w:val="1AEC1E32"/>
    <w:rsid w:val="21FDE447"/>
    <w:rsid w:val="26C0F996"/>
    <w:rsid w:val="2782369B"/>
    <w:rsid w:val="2CFA1DE1"/>
    <w:rsid w:val="431E683A"/>
    <w:rsid w:val="467A154F"/>
    <w:rsid w:val="4D22B4B3"/>
    <w:rsid w:val="4DE0907D"/>
    <w:rsid w:val="7B6AED3E"/>
    <w:rsid w:val="7C6EFF10"/>
  </w:rsids>
  <m:mathPr>
    <m:mathFont m:val="Cambria Math"/>
    <m:brkBin m:val="before"/>
    <m:brkBinSub m:val="--"/>
    <m:smallFrac m:val="0"/>
    <m:dispDef/>
    <m:lMargin m:val="0"/>
    <m:rMargin m:val="0"/>
    <m:defJc m:val="centerGroup"/>
    <m:wrapIndent m:val="1440"/>
    <m:intLim m:val="subSup"/>
    <m:naryLim m:val="undOvr"/>
  </m:mathPr>
  <w:themeFontLang w:val="es-ES_tradnl"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93"/>
    <o:shapelayout v:ext="edit">
      <o:idmap v:ext="edit" data="2"/>
      <o:rules v:ext="edit">
        <o:r id="V:Rule1" type="connector" idref="#Conector recto de flecha 8"/>
        <o:r id="V:Rule2" type="connector" idref="#Conector recto de flecha 31"/>
        <o:r id="V:Rule3" type="connector" idref="#Conector recto de flecha 7"/>
        <o:r id="V:Rule4" type="connector" idref="#Conector recto de flecha 10"/>
        <o:r id="V:Rule5" type="connector" idref="#Conector recto de flecha 25"/>
        <o:r id="V:Rule6" type="connector" idref="#Conector recto de flecha 24"/>
        <o:r id="V:Rule7" type="connector" idref="#Conector recto de flecha 30"/>
        <o:r id="V:Rule8" type="connector" idref="#Conector recto de flecha 28"/>
        <o:r id="V:Rule9" type="connector" idref="#Conector recto de flecha 29"/>
        <o:r id="V:Rule10" type="connector" idref="#Conector recto de flecha 26"/>
        <o:r id="V:Rule11" type="connector" idref="#Conector recto de flecha 27"/>
        <o:r id="V:Rule12" type="connector" idref="#Conector recto de flecha 4"/>
        <o:r id="V:Rule13" type="connector" idref="#Conector: angular 34"/>
        <o:r id="V:Rule14" type="connector" idref="#Conector recto de flecha 3"/>
        <o:r id="V:Rule15" type="connector" idref="#Conector recto de flecha 2"/>
        <o:r id="V:Rule16" type="connector" idref="#Conector: angular 35"/>
      </o:rules>
    </o:shapelayout>
  </w:shapeDefaults>
  <w:decimalSymbol w:val=","/>
  <w:listSeparator w:val=";"/>
  <w14:docId w14:val="0F747E45"/>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w:eastAsia="MS Mincho" w:hAnsi="Cambria" w:cs="Times New Roman"/>
        <w:lang w:val="es-ES_tradnl"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0237"/>
    <w:rPr>
      <w:sz w:val="24"/>
      <w:szCs w:val="24"/>
      <w:lang w:eastAsia="es-ES"/>
    </w:rPr>
  </w:style>
  <w:style w:type="paragraph" w:styleId="Ttulo1">
    <w:name w:val="heading 1"/>
    <w:basedOn w:val="Normal"/>
    <w:next w:val="Normal"/>
    <w:link w:val="Ttulo1Car"/>
    <w:uiPriority w:val="9"/>
    <w:qFormat/>
    <w:rsid w:val="00C35C7F"/>
    <w:pPr>
      <w:keepNext/>
      <w:keepLines/>
      <w:spacing w:before="480" w:line="276" w:lineRule="auto"/>
      <w:jc w:val="both"/>
      <w:outlineLvl w:val="0"/>
    </w:pPr>
    <w:rPr>
      <w:rFonts w:ascii="Arial" w:eastAsia="Times New Roman" w:hAnsi="Arial"/>
      <w:b/>
      <w:bCs/>
      <w:szCs w:val="28"/>
      <w:lang w:val="es-ES" w:eastAsia="en-US"/>
    </w:rPr>
  </w:style>
  <w:style w:type="paragraph" w:styleId="Ttulo2">
    <w:name w:val="heading 2"/>
    <w:basedOn w:val="Ttulo6"/>
    <w:next w:val="Normal"/>
    <w:link w:val="Ttulo2Car"/>
    <w:uiPriority w:val="9"/>
    <w:unhideWhenUsed/>
    <w:qFormat/>
    <w:rsid w:val="00C35C7F"/>
    <w:pPr>
      <w:keepLines w:val="0"/>
      <w:spacing w:before="0"/>
      <w:jc w:val="both"/>
      <w:outlineLvl w:val="1"/>
    </w:pPr>
    <w:rPr>
      <w:rFonts w:ascii="Arial" w:eastAsia="Times New Roman" w:hAnsi="Arial" w:cs="Times New Roman"/>
      <w:b/>
      <w:color w:val="auto"/>
      <w:sz w:val="22"/>
      <w:szCs w:val="22"/>
      <w:lang w:val="es-ES" w:eastAsia="en-US"/>
    </w:rPr>
  </w:style>
  <w:style w:type="paragraph" w:styleId="Ttulo6">
    <w:name w:val="heading 6"/>
    <w:basedOn w:val="Normal"/>
    <w:next w:val="Normal"/>
    <w:link w:val="Ttulo6Car"/>
    <w:uiPriority w:val="9"/>
    <w:semiHidden/>
    <w:unhideWhenUsed/>
    <w:qFormat/>
    <w:rsid w:val="00C35C7F"/>
    <w:pPr>
      <w:keepNext/>
      <w:keepLines/>
      <w:spacing w:before="4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730E02"/>
    <w:pPr>
      <w:tabs>
        <w:tab w:val="center" w:pos="4252"/>
        <w:tab w:val="right" w:pos="8504"/>
      </w:tabs>
    </w:pPr>
  </w:style>
  <w:style w:type="character" w:customStyle="1" w:styleId="EncabezadoCar">
    <w:name w:val="Encabezado Car"/>
    <w:basedOn w:val="Fuentedeprrafopredeter"/>
    <w:link w:val="Encabezado"/>
    <w:rsid w:val="00730E02"/>
  </w:style>
  <w:style w:type="paragraph" w:styleId="Piedepgina">
    <w:name w:val="footer"/>
    <w:basedOn w:val="Normal"/>
    <w:link w:val="PiedepginaCar"/>
    <w:uiPriority w:val="99"/>
    <w:unhideWhenUsed/>
    <w:rsid w:val="00730E02"/>
    <w:pPr>
      <w:tabs>
        <w:tab w:val="center" w:pos="4252"/>
        <w:tab w:val="right" w:pos="8504"/>
      </w:tabs>
    </w:pPr>
  </w:style>
  <w:style w:type="character" w:customStyle="1" w:styleId="PiedepginaCar">
    <w:name w:val="Pie de página Car"/>
    <w:basedOn w:val="Fuentedeprrafopredeter"/>
    <w:link w:val="Piedepgina"/>
    <w:uiPriority w:val="99"/>
    <w:rsid w:val="00730E02"/>
  </w:style>
  <w:style w:type="paragraph" w:styleId="Textodeglobo">
    <w:name w:val="Balloon Text"/>
    <w:basedOn w:val="Normal"/>
    <w:link w:val="TextodegloboCar"/>
    <w:uiPriority w:val="99"/>
    <w:semiHidden/>
    <w:unhideWhenUsed/>
    <w:rsid w:val="00730E02"/>
    <w:rPr>
      <w:rFonts w:ascii="Lucida Grande" w:hAnsi="Lucida Grande" w:cs="Lucida Grande"/>
      <w:sz w:val="18"/>
      <w:szCs w:val="18"/>
    </w:rPr>
  </w:style>
  <w:style w:type="character" w:customStyle="1" w:styleId="TextodegloboCar">
    <w:name w:val="Texto de globo Car"/>
    <w:link w:val="Textodeglobo"/>
    <w:uiPriority w:val="99"/>
    <w:semiHidden/>
    <w:rsid w:val="00730E02"/>
    <w:rPr>
      <w:rFonts w:ascii="Lucida Grande" w:hAnsi="Lucida Grande" w:cs="Lucida Grande"/>
      <w:sz w:val="18"/>
      <w:szCs w:val="18"/>
    </w:rPr>
  </w:style>
  <w:style w:type="paragraph" w:styleId="Prrafodelista">
    <w:name w:val="List Paragraph"/>
    <w:basedOn w:val="Normal"/>
    <w:uiPriority w:val="34"/>
    <w:qFormat/>
    <w:rsid w:val="00160C19"/>
    <w:pPr>
      <w:ind w:left="720"/>
      <w:contextualSpacing/>
    </w:pPr>
  </w:style>
  <w:style w:type="character" w:customStyle="1" w:styleId="Ttulo1Car">
    <w:name w:val="Título 1 Car"/>
    <w:basedOn w:val="Fuentedeprrafopredeter"/>
    <w:link w:val="Ttulo1"/>
    <w:uiPriority w:val="9"/>
    <w:rsid w:val="00C35C7F"/>
    <w:rPr>
      <w:rFonts w:ascii="Arial" w:eastAsia="Times New Roman" w:hAnsi="Arial"/>
      <w:b/>
      <w:bCs/>
      <w:sz w:val="24"/>
      <w:szCs w:val="28"/>
      <w:lang w:val="es-ES" w:eastAsia="en-US"/>
    </w:rPr>
  </w:style>
  <w:style w:type="character" w:customStyle="1" w:styleId="Ttulo2Car">
    <w:name w:val="Título 2 Car"/>
    <w:basedOn w:val="Fuentedeprrafopredeter"/>
    <w:link w:val="Ttulo2"/>
    <w:rsid w:val="00C35C7F"/>
    <w:rPr>
      <w:rFonts w:ascii="Arial" w:eastAsia="Times New Roman" w:hAnsi="Arial"/>
      <w:b/>
      <w:sz w:val="22"/>
      <w:szCs w:val="22"/>
      <w:lang w:val="es-ES" w:eastAsia="en-US"/>
    </w:rPr>
  </w:style>
  <w:style w:type="paragraph" w:styleId="Textoindependiente2">
    <w:name w:val="Body Text 2"/>
    <w:basedOn w:val="Normal"/>
    <w:link w:val="Textoindependiente2Car"/>
    <w:rsid w:val="00C35C7F"/>
    <w:pPr>
      <w:jc w:val="both"/>
    </w:pPr>
    <w:rPr>
      <w:rFonts w:ascii="Arial" w:eastAsia="Times New Roman" w:hAnsi="Arial"/>
      <w:sz w:val="20"/>
      <w:szCs w:val="22"/>
      <w:lang w:val="es-ES"/>
    </w:rPr>
  </w:style>
  <w:style w:type="character" w:customStyle="1" w:styleId="Textoindependiente2Car">
    <w:name w:val="Texto independiente 2 Car"/>
    <w:basedOn w:val="Fuentedeprrafopredeter"/>
    <w:link w:val="Textoindependiente2"/>
    <w:rsid w:val="00C35C7F"/>
    <w:rPr>
      <w:rFonts w:ascii="Arial" w:eastAsia="Times New Roman" w:hAnsi="Arial"/>
      <w:szCs w:val="22"/>
      <w:lang w:val="es-ES" w:eastAsia="es-ES"/>
    </w:rPr>
  </w:style>
  <w:style w:type="paragraph" w:styleId="TtuloTDC">
    <w:name w:val="TOC Heading"/>
    <w:basedOn w:val="Ttulo1"/>
    <w:next w:val="Normal"/>
    <w:uiPriority w:val="39"/>
    <w:unhideWhenUsed/>
    <w:qFormat/>
    <w:rsid w:val="00C35C7F"/>
    <w:pPr>
      <w:outlineLvl w:val="9"/>
    </w:pPr>
  </w:style>
  <w:style w:type="paragraph" w:styleId="TDC1">
    <w:name w:val="toc 1"/>
    <w:basedOn w:val="Normal"/>
    <w:next w:val="Normal"/>
    <w:autoRedefine/>
    <w:uiPriority w:val="39"/>
    <w:unhideWhenUsed/>
    <w:rsid w:val="00C35C7F"/>
    <w:pPr>
      <w:spacing w:after="100" w:line="276" w:lineRule="auto"/>
    </w:pPr>
    <w:rPr>
      <w:rFonts w:ascii="Calibri" w:eastAsia="Calibri" w:hAnsi="Calibri"/>
      <w:sz w:val="22"/>
      <w:szCs w:val="22"/>
      <w:lang w:val="es-ES" w:eastAsia="en-US"/>
    </w:rPr>
  </w:style>
  <w:style w:type="paragraph" w:styleId="TDC2">
    <w:name w:val="toc 2"/>
    <w:basedOn w:val="Normal"/>
    <w:next w:val="Normal"/>
    <w:autoRedefine/>
    <w:uiPriority w:val="39"/>
    <w:unhideWhenUsed/>
    <w:rsid w:val="00C35C7F"/>
    <w:pPr>
      <w:spacing w:after="100" w:line="276" w:lineRule="auto"/>
    </w:pPr>
    <w:rPr>
      <w:rFonts w:ascii="Arial" w:eastAsia="Calibri" w:hAnsi="Arial" w:cs="Arial"/>
      <w:b/>
      <w:lang w:val="es-ES" w:eastAsia="en-US"/>
    </w:rPr>
  </w:style>
  <w:style w:type="character" w:styleId="Hipervnculo">
    <w:name w:val="Hyperlink"/>
    <w:uiPriority w:val="99"/>
    <w:unhideWhenUsed/>
    <w:rsid w:val="00C35C7F"/>
    <w:rPr>
      <w:color w:val="0000FF"/>
      <w:u w:val="single"/>
    </w:rPr>
  </w:style>
  <w:style w:type="character" w:customStyle="1" w:styleId="Ttulo6Car">
    <w:name w:val="Título 6 Car"/>
    <w:basedOn w:val="Fuentedeprrafopredeter"/>
    <w:link w:val="Ttulo6"/>
    <w:uiPriority w:val="9"/>
    <w:semiHidden/>
    <w:rsid w:val="00C35C7F"/>
    <w:rPr>
      <w:rFonts w:asciiTheme="majorHAnsi" w:eastAsiaTheme="majorEastAsia" w:hAnsiTheme="majorHAnsi" w:cstheme="majorBidi"/>
      <w:color w:val="1F4D78" w:themeColor="accent1" w:themeShade="7F"/>
      <w:sz w:val="24"/>
      <w:szCs w:val="24"/>
      <w:lang w:eastAsia="es-ES"/>
    </w:rPr>
  </w:style>
  <w:style w:type="table" w:styleId="Tablaconcuadrcula">
    <w:name w:val="Table Grid"/>
    <w:basedOn w:val="Tablanormal"/>
    <w:uiPriority w:val="39"/>
    <w:rsid w:val="00951A30"/>
    <w:rPr>
      <w:rFonts w:ascii="Times New Roman" w:eastAsia="Times New Roman" w:hAnsi="Times New Roman"/>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2">
    <w:name w:val="List 2"/>
    <w:basedOn w:val="Normal"/>
    <w:rsid w:val="00F63E8E"/>
    <w:pPr>
      <w:ind w:left="566" w:hanging="283"/>
    </w:pPr>
    <w:rPr>
      <w:rFonts w:ascii="Times New Roman" w:eastAsia="Times New Roman" w:hAnsi="Times New Roman"/>
      <w:szCs w:val="20"/>
    </w:rPr>
  </w:style>
  <w:style w:type="paragraph" w:styleId="Textoindependiente">
    <w:name w:val="Body Text"/>
    <w:basedOn w:val="Normal"/>
    <w:link w:val="TextoindependienteCar"/>
    <w:rsid w:val="00DF3E25"/>
    <w:pPr>
      <w:jc w:val="both"/>
    </w:pPr>
    <w:rPr>
      <w:rFonts w:ascii="Arial" w:eastAsia="Times New Roman" w:hAnsi="Arial" w:cs="Arial"/>
      <w:szCs w:val="12"/>
    </w:rPr>
  </w:style>
  <w:style w:type="character" w:customStyle="1" w:styleId="TextoindependienteCar">
    <w:name w:val="Texto independiente Car"/>
    <w:basedOn w:val="Fuentedeprrafopredeter"/>
    <w:link w:val="Textoindependiente"/>
    <w:rsid w:val="00DF3E25"/>
    <w:rPr>
      <w:rFonts w:ascii="Arial" w:eastAsia="Times New Roman" w:hAnsi="Arial" w:cs="Arial"/>
      <w:sz w:val="24"/>
      <w:szCs w:val="12"/>
      <w:lang w:eastAsia="es-ES"/>
    </w:rPr>
  </w:style>
  <w:style w:type="paragraph" w:styleId="Descripcin">
    <w:name w:val="caption"/>
    <w:basedOn w:val="Normal"/>
    <w:next w:val="Normal"/>
    <w:uiPriority w:val="35"/>
    <w:unhideWhenUsed/>
    <w:qFormat/>
    <w:rsid w:val="007007F2"/>
    <w:pPr>
      <w:spacing w:after="200"/>
    </w:pPr>
    <w:rPr>
      <w:rFonts w:asciiTheme="minorHAnsi" w:eastAsiaTheme="minorHAnsi" w:hAnsiTheme="minorHAnsi" w:cstheme="minorBidi"/>
      <w:i/>
      <w:iCs/>
      <w:color w:val="44546A" w:themeColor="text2"/>
      <w:sz w:val="18"/>
      <w:szCs w:val="18"/>
      <w:lang w:val="es-CO" w:eastAsia="en-US"/>
    </w:rPr>
  </w:style>
  <w:style w:type="character" w:customStyle="1" w:styleId="normaltextrun">
    <w:name w:val="normaltextrun"/>
    <w:basedOn w:val="Fuentedeprrafopredeter"/>
    <w:rsid w:val="00707630"/>
  </w:style>
  <w:style w:type="character" w:customStyle="1" w:styleId="eop">
    <w:name w:val="eop"/>
    <w:basedOn w:val="Fuentedeprrafopredeter"/>
    <w:rsid w:val="00707630"/>
  </w:style>
  <w:style w:type="paragraph" w:customStyle="1" w:styleId="Default">
    <w:name w:val="Default"/>
    <w:rsid w:val="00F679D0"/>
    <w:pPr>
      <w:autoSpaceDE w:val="0"/>
      <w:autoSpaceDN w:val="0"/>
      <w:adjustRightInd w:val="0"/>
    </w:pPr>
    <w:rPr>
      <w:rFonts w:ascii="Calibri" w:hAnsi="Calibri" w:cs="Calibri"/>
      <w:color w:val="000000"/>
      <w:sz w:val="24"/>
      <w:szCs w:val="24"/>
      <w:lang w:val="es-CO"/>
    </w:rPr>
  </w:style>
  <w:style w:type="paragraph" w:styleId="Sinespaciado">
    <w:name w:val="No Spacing"/>
    <w:link w:val="SinespaciadoCar"/>
    <w:uiPriority w:val="1"/>
    <w:qFormat/>
    <w:rsid w:val="00B76F0A"/>
    <w:rPr>
      <w:rFonts w:asciiTheme="minorHAnsi" w:eastAsiaTheme="minorEastAsia" w:hAnsiTheme="minorHAnsi" w:cstheme="minorBidi"/>
      <w:sz w:val="22"/>
      <w:szCs w:val="22"/>
      <w:lang w:val="en-US" w:eastAsia="en-US"/>
    </w:rPr>
  </w:style>
  <w:style w:type="character" w:customStyle="1" w:styleId="SinespaciadoCar">
    <w:name w:val="Sin espaciado Car"/>
    <w:basedOn w:val="Fuentedeprrafopredeter"/>
    <w:link w:val="Sinespaciado"/>
    <w:uiPriority w:val="1"/>
    <w:rsid w:val="00B76F0A"/>
    <w:rPr>
      <w:rFonts w:asciiTheme="minorHAnsi" w:eastAsiaTheme="minorEastAsia" w:hAnsiTheme="minorHAnsi" w:cstheme="minorBidi"/>
      <w:sz w:val="22"/>
      <w:szCs w:val="22"/>
      <w:lang w:val="en-US" w:eastAsia="en-US"/>
    </w:rPr>
  </w:style>
  <w:style w:type="table" w:styleId="Tablaconcuadrcula1clara">
    <w:name w:val="Grid Table 1 Light"/>
    <w:basedOn w:val="Tablanormal"/>
    <w:uiPriority w:val="46"/>
    <w:rsid w:val="00B76F0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onotapie">
    <w:name w:val="footnote text"/>
    <w:basedOn w:val="Normal"/>
    <w:link w:val="TextonotapieCar"/>
    <w:uiPriority w:val="99"/>
    <w:semiHidden/>
    <w:unhideWhenUsed/>
    <w:rsid w:val="00B76F0A"/>
    <w:rPr>
      <w:rFonts w:ascii="Calibri" w:eastAsia="Times New Roman" w:hAnsi="Calibri"/>
      <w:sz w:val="20"/>
      <w:szCs w:val="20"/>
      <w:lang w:val="es-CO" w:eastAsia="es-CO"/>
    </w:rPr>
  </w:style>
  <w:style w:type="character" w:customStyle="1" w:styleId="TextonotapieCar">
    <w:name w:val="Texto nota pie Car"/>
    <w:basedOn w:val="Fuentedeprrafopredeter"/>
    <w:link w:val="Textonotapie"/>
    <w:uiPriority w:val="99"/>
    <w:semiHidden/>
    <w:rsid w:val="00B76F0A"/>
    <w:rPr>
      <w:rFonts w:ascii="Calibri" w:eastAsia="Times New Roman" w:hAnsi="Calibri"/>
      <w:lang w:val="es-CO" w:eastAsia="es-CO"/>
    </w:rPr>
  </w:style>
  <w:style w:type="character" w:styleId="Refdenotaalpie">
    <w:name w:val="footnote reference"/>
    <w:basedOn w:val="Fuentedeprrafopredeter"/>
    <w:uiPriority w:val="99"/>
    <w:semiHidden/>
    <w:unhideWhenUsed/>
    <w:rsid w:val="00B76F0A"/>
    <w:rPr>
      <w:vertAlign w:val="superscript"/>
    </w:rPr>
  </w:style>
  <w:style w:type="character" w:styleId="Mencinsinresolver">
    <w:name w:val="Unresolved Mention"/>
    <w:basedOn w:val="Fuentedeprrafopredeter"/>
    <w:uiPriority w:val="99"/>
    <w:semiHidden/>
    <w:unhideWhenUsed/>
    <w:rsid w:val="00ED3B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72498">
      <w:bodyDiv w:val="1"/>
      <w:marLeft w:val="0"/>
      <w:marRight w:val="0"/>
      <w:marTop w:val="0"/>
      <w:marBottom w:val="0"/>
      <w:divBdr>
        <w:top w:val="none" w:sz="0" w:space="0" w:color="auto"/>
        <w:left w:val="none" w:sz="0" w:space="0" w:color="auto"/>
        <w:bottom w:val="none" w:sz="0" w:space="0" w:color="auto"/>
        <w:right w:val="none" w:sz="0" w:space="0" w:color="auto"/>
      </w:divBdr>
    </w:div>
    <w:div w:id="98960927">
      <w:bodyDiv w:val="1"/>
      <w:marLeft w:val="0"/>
      <w:marRight w:val="0"/>
      <w:marTop w:val="0"/>
      <w:marBottom w:val="0"/>
      <w:divBdr>
        <w:top w:val="none" w:sz="0" w:space="0" w:color="auto"/>
        <w:left w:val="none" w:sz="0" w:space="0" w:color="auto"/>
        <w:bottom w:val="none" w:sz="0" w:space="0" w:color="auto"/>
        <w:right w:val="none" w:sz="0" w:space="0" w:color="auto"/>
      </w:divBdr>
    </w:div>
    <w:div w:id="395593940">
      <w:bodyDiv w:val="1"/>
      <w:marLeft w:val="0"/>
      <w:marRight w:val="0"/>
      <w:marTop w:val="0"/>
      <w:marBottom w:val="0"/>
      <w:divBdr>
        <w:top w:val="none" w:sz="0" w:space="0" w:color="auto"/>
        <w:left w:val="none" w:sz="0" w:space="0" w:color="auto"/>
        <w:bottom w:val="none" w:sz="0" w:space="0" w:color="auto"/>
        <w:right w:val="none" w:sz="0" w:space="0" w:color="auto"/>
      </w:divBdr>
    </w:div>
    <w:div w:id="424570511">
      <w:bodyDiv w:val="1"/>
      <w:marLeft w:val="0"/>
      <w:marRight w:val="0"/>
      <w:marTop w:val="0"/>
      <w:marBottom w:val="0"/>
      <w:divBdr>
        <w:top w:val="none" w:sz="0" w:space="0" w:color="auto"/>
        <w:left w:val="none" w:sz="0" w:space="0" w:color="auto"/>
        <w:bottom w:val="none" w:sz="0" w:space="0" w:color="auto"/>
        <w:right w:val="none" w:sz="0" w:space="0" w:color="auto"/>
      </w:divBdr>
    </w:div>
    <w:div w:id="697854309">
      <w:bodyDiv w:val="1"/>
      <w:marLeft w:val="0"/>
      <w:marRight w:val="0"/>
      <w:marTop w:val="0"/>
      <w:marBottom w:val="0"/>
      <w:divBdr>
        <w:top w:val="none" w:sz="0" w:space="0" w:color="auto"/>
        <w:left w:val="none" w:sz="0" w:space="0" w:color="auto"/>
        <w:bottom w:val="none" w:sz="0" w:space="0" w:color="auto"/>
        <w:right w:val="none" w:sz="0" w:space="0" w:color="auto"/>
      </w:divBdr>
    </w:div>
    <w:div w:id="791824380">
      <w:bodyDiv w:val="1"/>
      <w:marLeft w:val="0"/>
      <w:marRight w:val="0"/>
      <w:marTop w:val="0"/>
      <w:marBottom w:val="0"/>
      <w:divBdr>
        <w:top w:val="none" w:sz="0" w:space="0" w:color="auto"/>
        <w:left w:val="none" w:sz="0" w:space="0" w:color="auto"/>
        <w:bottom w:val="none" w:sz="0" w:space="0" w:color="auto"/>
        <w:right w:val="none" w:sz="0" w:space="0" w:color="auto"/>
      </w:divBdr>
    </w:div>
    <w:div w:id="1113289128">
      <w:bodyDiv w:val="1"/>
      <w:marLeft w:val="0"/>
      <w:marRight w:val="0"/>
      <w:marTop w:val="0"/>
      <w:marBottom w:val="0"/>
      <w:divBdr>
        <w:top w:val="none" w:sz="0" w:space="0" w:color="auto"/>
        <w:left w:val="none" w:sz="0" w:space="0" w:color="auto"/>
        <w:bottom w:val="none" w:sz="0" w:space="0" w:color="auto"/>
        <w:right w:val="none" w:sz="0" w:space="0" w:color="auto"/>
      </w:divBdr>
    </w:div>
    <w:div w:id="1167328169">
      <w:bodyDiv w:val="1"/>
      <w:marLeft w:val="0"/>
      <w:marRight w:val="0"/>
      <w:marTop w:val="0"/>
      <w:marBottom w:val="0"/>
      <w:divBdr>
        <w:top w:val="none" w:sz="0" w:space="0" w:color="auto"/>
        <w:left w:val="none" w:sz="0" w:space="0" w:color="auto"/>
        <w:bottom w:val="none" w:sz="0" w:space="0" w:color="auto"/>
        <w:right w:val="none" w:sz="0" w:space="0" w:color="auto"/>
      </w:divBdr>
    </w:div>
    <w:div w:id="1289973968">
      <w:bodyDiv w:val="1"/>
      <w:marLeft w:val="0"/>
      <w:marRight w:val="0"/>
      <w:marTop w:val="0"/>
      <w:marBottom w:val="0"/>
      <w:divBdr>
        <w:top w:val="none" w:sz="0" w:space="0" w:color="auto"/>
        <w:left w:val="none" w:sz="0" w:space="0" w:color="auto"/>
        <w:bottom w:val="none" w:sz="0" w:space="0" w:color="auto"/>
        <w:right w:val="none" w:sz="0" w:space="0" w:color="auto"/>
      </w:divBdr>
    </w:div>
    <w:div w:id="1498306030">
      <w:bodyDiv w:val="1"/>
      <w:marLeft w:val="0"/>
      <w:marRight w:val="0"/>
      <w:marTop w:val="0"/>
      <w:marBottom w:val="0"/>
      <w:divBdr>
        <w:top w:val="none" w:sz="0" w:space="0" w:color="auto"/>
        <w:left w:val="none" w:sz="0" w:space="0" w:color="auto"/>
        <w:bottom w:val="none" w:sz="0" w:space="0" w:color="auto"/>
        <w:right w:val="none" w:sz="0" w:space="0" w:color="auto"/>
      </w:divBdr>
    </w:div>
    <w:div w:id="1514370843">
      <w:bodyDiv w:val="1"/>
      <w:marLeft w:val="0"/>
      <w:marRight w:val="0"/>
      <w:marTop w:val="0"/>
      <w:marBottom w:val="0"/>
      <w:divBdr>
        <w:top w:val="none" w:sz="0" w:space="0" w:color="auto"/>
        <w:left w:val="none" w:sz="0" w:space="0" w:color="auto"/>
        <w:bottom w:val="none" w:sz="0" w:space="0" w:color="auto"/>
        <w:right w:val="none" w:sz="0" w:space="0" w:color="auto"/>
      </w:divBdr>
    </w:div>
    <w:div w:id="1526821133">
      <w:bodyDiv w:val="1"/>
      <w:marLeft w:val="0"/>
      <w:marRight w:val="0"/>
      <w:marTop w:val="0"/>
      <w:marBottom w:val="0"/>
      <w:divBdr>
        <w:top w:val="none" w:sz="0" w:space="0" w:color="auto"/>
        <w:left w:val="none" w:sz="0" w:space="0" w:color="auto"/>
        <w:bottom w:val="none" w:sz="0" w:space="0" w:color="auto"/>
        <w:right w:val="none" w:sz="0" w:space="0" w:color="auto"/>
      </w:divBdr>
    </w:div>
    <w:div w:id="1652367464">
      <w:bodyDiv w:val="1"/>
      <w:marLeft w:val="0"/>
      <w:marRight w:val="0"/>
      <w:marTop w:val="0"/>
      <w:marBottom w:val="0"/>
      <w:divBdr>
        <w:top w:val="none" w:sz="0" w:space="0" w:color="auto"/>
        <w:left w:val="none" w:sz="0" w:space="0" w:color="auto"/>
        <w:bottom w:val="none" w:sz="0" w:space="0" w:color="auto"/>
        <w:right w:val="none" w:sz="0" w:space="0" w:color="auto"/>
      </w:divBdr>
    </w:div>
    <w:div w:id="1676421527">
      <w:bodyDiv w:val="1"/>
      <w:marLeft w:val="0"/>
      <w:marRight w:val="0"/>
      <w:marTop w:val="0"/>
      <w:marBottom w:val="0"/>
      <w:divBdr>
        <w:top w:val="none" w:sz="0" w:space="0" w:color="auto"/>
        <w:left w:val="none" w:sz="0" w:space="0" w:color="auto"/>
        <w:bottom w:val="none" w:sz="0" w:space="0" w:color="auto"/>
        <w:right w:val="none" w:sz="0" w:space="0" w:color="auto"/>
      </w:divBdr>
    </w:div>
    <w:div w:id="20204994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1.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semapa.agrosavia.co/"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diagramColors" Target="diagrams/colors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QuickStyle" Target="diagrams/quickStyle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diagramData" Target="diagrams/data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8059B54-D359-4B3B-922F-771BC80CBB58}"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s-CO"/>
        </a:p>
      </dgm:t>
    </dgm:pt>
    <dgm:pt modelId="{39706FE0-EAE8-4C7E-8321-67A8CC1BBAA8}">
      <dgm:prSet phldrT="[Texto]" custT="1"/>
      <dgm:spPr/>
      <dgm:t>
        <a:bodyPr/>
        <a:lstStyle/>
        <a:p>
          <a:pPr algn="just"/>
          <a:r>
            <a:rPr lang="es-CO" sz="1000"/>
            <a:t>Seguimiento meteorológico</a:t>
          </a:r>
        </a:p>
      </dgm:t>
    </dgm:pt>
    <dgm:pt modelId="{0A768764-9D8E-4F63-B90F-E1961CD38C09}" type="parTrans" cxnId="{8B90DE91-C4AB-472B-AD22-9701292F9151}">
      <dgm:prSet/>
      <dgm:spPr/>
      <dgm:t>
        <a:bodyPr/>
        <a:lstStyle/>
        <a:p>
          <a:pPr algn="just"/>
          <a:endParaRPr lang="es-CO" sz="1000"/>
        </a:p>
      </dgm:t>
    </dgm:pt>
    <dgm:pt modelId="{5A474EA4-8E42-4966-A099-7BF0D7D1DAE5}" type="sibTrans" cxnId="{8B90DE91-C4AB-472B-AD22-9701292F9151}">
      <dgm:prSet/>
      <dgm:spPr/>
      <dgm:t>
        <a:bodyPr/>
        <a:lstStyle/>
        <a:p>
          <a:pPr algn="just"/>
          <a:endParaRPr lang="es-CO" sz="1000"/>
        </a:p>
      </dgm:t>
    </dgm:pt>
    <dgm:pt modelId="{D393C3A9-0923-48C6-82FA-4F6BA6AF4B9D}">
      <dgm:prSet phldrT="[Texto]" custT="1"/>
      <dgm:spPr/>
      <dgm:t>
        <a:bodyPr/>
        <a:lstStyle/>
        <a:p>
          <a:pPr algn="just"/>
          <a:r>
            <a:rPr lang="es-CO" sz="1000" b="1" i="0"/>
            <a:t>Indicadores de calidad de suelo, agua y oferta ambiental</a:t>
          </a:r>
          <a:endParaRPr lang="es-CO" sz="1000"/>
        </a:p>
      </dgm:t>
    </dgm:pt>
    <dgm:pt modelId="{1EBA29D1-493A-4DE7-88B7-F99D0A26B7BA}" type="parTrans" cxnId="{8C66EA91-D6F8-4550-BAB8-36984D130970}">
      <dgm:prSet/>
      <dgm:spPr/>
      <dgm:t>
        <a:bodyPr/>
        <a:lstStyle/>
        <a:p>
          <a:pPr algn="just"/>
          <a:endParaRPr lang="es-CO" sz="1000"/>
        </a:p>
      </dgm:t>
    </dgm:pt>
    <dgm:pt modelId="{DA98CE7B-4488-44DD-91F6-6A812C9E8EEE}" type="sibTrans" cxnId="{8C66EA91-D6F8-4550-BAB8-36984D130970}">
      <dgm:prSet/>
      <dgm:spPr/>
      <dgm:t>
        <a:bodyPr/>
        <a:lstStyle/>
        <a:p>
          <a:pPr algn="just"/>
          <a:endParaRPr lang="es-CO" sz="1000"/>
        </a:p>
      </dgm:t>
    </dgm:pt>
    <dgm:pt modelId="{CEA92B33-5C14-4746-B65E-25F82283FCF0}">
      <dgm:prSet phldrT="[Texto]" custT="1"/>
      <dgm:spPr/>
      <dgm:t>
        <a:bodyPr/>
        <a:lstStyle/>
        <a:p>
          <a:pPr algn="just"/>
          <a:r>
            <a:rPr lang="es-CO" sz="1000" b="1" i="0"/>
            <a:t>Seguimiento a las condiciones de cultivo de cebolla ocañera</a:t>
          </a:r>
          <a:endParaRPr lang="es-CO" sz="1000"/>
        </a:p>
      </dgm:t>
    </dgm:pt>
    <dgm:pt modelId="{8C530A00-D72B-49FB-B96A-D4113DBB51C2}" type="parTrans" cxnId="{24E6397B-FC9E-405A-ABC3-75628D39417F}">
      <dgm:prSet/>
      <dgm:spPr/>
      <dgm:t>
        <a:bodyPr/>
        <a:lstStyle/>
        <a:p>
          <a:pPr algn="just"/>
          <a:endParaRPr lang="es-CO" sz="1000"/>
        </a:p>
      </dgm:t>
    </dgm:pt>
    <dgm:pt modelId="{A9B7C075-CC80-4B32-9052-C77DBE4AEF7C}" type="sibTrans" cxnId="{24E6397B-FC9E-405A-ABC3-75628D39417F}">
      <dgm:prSet/>
      <dgm:spPr/>
      <dgm:t>
        <a:bodyPr/>
        <a:lstStyle/>
        <a:p>
          <a:pPr algn="just"/>
          <a:endParaRPr lang="es-CO" sz="1000"/>
        </a:p>
      </dgm:t>
    </dgm:pt>
    <dgm:pt modelId="{89F16F1E-3DF0-45A7-89C8-B60F1CDAFFB2}">
      <dgm:prSet phldrT="[Texto]" custT="1"/>
      <dgm:spPr/>
      <dgm:t>
        <a:bodyPr/>
        <a:lstStyle/>
        <a:p>
          <a:pPr algn="just"/>
          <a:r>
            <a:rPr lang="es-CO" sz="1000" b="0" i="0"/>
            <a:t>En la ventana de Seguimiento meteorológico usted puede hacer el seguimiento de las condiciones meteorológicas en el área de influencia del corregimiento de La Ermita, municipio de Ocaña (Norte de Santander), donde se encuentra emplazada una Estación Meteorológica Automática (EMA) 01.SGR-OCAÑA. Usted puede consultar información meteorológica de las siguientes variables: viento, distancia de los rayos, evapotranspiración, precipitación, presión de vapor, radiación solar y temperatura. Asimismo, la información se encuentra dispuesta para ser consultada para las últimas 24 horas (registro cada media hora), a nivel diario y semanal desde febrero 01 de 2023.</a:t>
          </a:r>
          <a:endParaRPr lang="es-CO" sz="1000"/>
        </a:p>
      </dgm:t>
    </dgm:pt>
    <dgm:pt modelId="{D8F9C765-9CB1-4A45-A371-1090FB1300B5}" type="parTrans" cxnId="{F572B0F6-96C9-4ED3-BC7D-3C5F5271EFA6}">
      <dgm:prSet/>
      <dgm:spPr/>
      <dgm:t>
        <a:bodyPr/>
        <a:lstStyle/>
        <a:p>
          <a:pPr algn="just"/>
          <a:endParaRPr lang="es-CO" sz="1000"/>
        </a:p>
      </dgm:t>
    </dgm:pt>
    <dgm:pt modelId="{B0370F03-DDCC-4816-B4DF-A3DF16B07BC8}" type="sibTrans" cxnId="{F572B0F6-96C9-4ED3-BC7D-3C5F5271EFA6}">
      <dgm:prSet/>
      <dgm:spPr/>
      <dgm:t>
        <a:bodyPr/>
        <a:lstStyle/>
        <a:p>
          <a:pPr algn="just"/>
          <a:endParaRPr lang="es-CO" sz="1000"/>
        </a:p>
      </dgm:t>
    </dgm:pt>
    <dgm:pt modelId="{540AC7EE-FD11-4492-A5DD-D0554B606977}">
      <dgm:prSet phldrT="[Texto]" custT="1"/>
      <dgm:spPr/>
      <dgm:t>
        <a:bodyPr/>
        <a:lstStyle/>
        <a:p>
          <a:pPr algn="just"/>
          <a:r>
            <a:rPr lang="es-CO" sz="1000" b="0" i="0"/>
            <a:t>En la ventana de Indicadores de calidad de suelo, agua y oferta ambiental se podrá explorar a través de mapas los múltiples indicadores seleccionados para esta sección. Para el caso del suelo se incluyen indicadores asociados a la erosión, para agua los derivados de la huella hídrica y para la oferta ambiental los relacionados con la determinación del tiempo térmico.</a:t>
          </a:r>
          <a:endParaRPr lang="es-CO" sz="1000"/>
        </a:p>
      </dgm:t>
    </dgm:pt>
    <dgm:pt modelId="{9B115A35-AE84-41BD-8141-9FE02A332BED}" type="parTrans" cxnId="{721BC7AD-5E4B-484E-9DF6-239E39254E22}">
      <dgm:prSet/>
      <dgm:spPr/>
      <dgm:t>
        <a:bodyPr/>
        <a:lstStyle/>
        <a:p>
          <a:pPr algn="just"/>
          <a:endParaRPr lang="es-CO" sz="1000"/>
        </a:p>
      </dgm:t>
    </dgm:pt>
    <dgm:pt modelId="{AAD19B46-4B40-46A6-B6DA-5EFD5E8F1A41}" type="sibTrans" cxnId="{721BC7AD-5E4B-484E-9DF6-239E39254E22}">
      <dgm:prSet/>
      <dgm:spPr/>
      <dgm:t>
        <a:bodyPr/>
        <a:lstStyle/>
        <a:p>
          <a:pPr algn="just"/>
          <a:endParaRPr lang="es-CO" sz="1000"/>
        </a:p>
      </dgm:t>
    </dgm:pt>
    <dgm:pt modelId="{8A6FC919-AE83-4F06-8FB8-F6BF3DDF7894}">
      <dgm:prSet phldrT="[Texto]" custT="1"/>
      <dgm:spPr/>
      <dgm:t>
        <a:bodyPr/>
        <a:lstStyle/>
        <a:p>
          <a:pPr algn="just"/>
          <a:r>
            <a:rPr lang="es-CO" sz="1000" b="0" i="0"/>
            <a:t>El módulo de Seguimiento a las condiciones de cultivo de cebolla ocañera, se basa en un modelo de balance hídrico agrícola desarrollado por FAO en los documentos: “FAO N° 33-Efectos del agua sobre el rendimiento de los cultivos” y “FAO N° 56-Evapotranspiración del cultivo: Guías para la determinación de los requerimientos de agua de los cultivos”. Este módulo trabaja a partir de las series climáticas de la Estación Meteorológica Automática (EMA) 01.SGR-OCAÑA.</a:t>
          </a:r>
          <a:endParaRPr lang="es-CO" sz="1000"/>
        </a:p>
      </dgm:t>
    </dgm:pt>
    <dgm:pt modelId="{ECD7E2A0-33C7-4E52-BDAB-9652C9957EF6}" type="parTrans" cxnId="{06C00534-8318-4442-93A1-CA35C78E0871}">
      <dgm:prSet/>
      <dgm:spPr/>
      <dgm:t>
        <a:bodyPr/>
        <a:lstStyle/>
        <a:p>
          <a:pPr algn="just"/>
          <a:endParaRPr lang="es-CO" sz="1000"/>
        </a:p>
      </dgm:t>
    </dgm:pt>
    <dgm:pt modelId="{57086177-676C-4378-BDA4-D5EE984AD357}" type="sibTrans" cxnId="{06C00534-8318-4442-93A1-CA35C78E0871}">
      <dgm:prSet/>
      <dgm:spPr/>
      <dgm:t>
        <a:bodyPr/>
        <a:lstStyle/>
        <a:p>
          <a:pPr algn="just"/>
          <a:endParaRPr lang="es-CO" sz="1000"/>
        </a:p>
      </dgm:t>
    </dgm:pt>
    <dgm:pt modelId="{382B816A-92EF-48E9-8997-2906A4829D6E}">
      <dgm:prSet phldrT="[Texto]" custT="1"/>
      <dgm:spPr/>
      <dgm:t>
        <a:bodyPr/>
        <a:lstStyle/>
        <a:p>
          <a:pPr algn="just"/>
          <a:r>
            <a:rPr lang="es-CO" sz="1000"/>
            <a:t>Manual de usuario</a:t>
          </a:r>
        </a:p>
      </dgm:t>
    </dgm:pt>
    <dgm:pt modelId="{B7082993-1AD6-46A0-AE7F-9583BD0B3981}" type="parTrans" cxnId="{3615DDAF-07FE-4536-9479-AB7C55D426DE}">
      <dgm:prSet/>
      <dgm:spPr/>
      <dgm:t>
        <a:bodyPr/>
        <a:lstStyle/>
        <a:p>
          <a:pPr algn="just"/>
          <a:endParaRPr lang="es-CO" sz="1000"/>
        </a:p>
      </dgm:t>
    </dgm:pt>
    <dgm:pt modelId="{7DA68A34-D857-4775-AB5E-701622703ADB}" type="sibTrans" cxnId="{3615DDAF-07FE-4536-9479-AB7C55D426DE}">
      <dgm:prSet/>
      <dgm:spPr/>
      <dgm:t>
        <a:bodyPr/>
        <a:lstStyle/>
        <a:p>
          <a:pPr algn="just"/>
          <a:endParaRPr lang="es-CO" sz="1000"/>
        </a:p>
      </dgm:t>
    </dgm:pt>
    <dgm:pt modelId="{81EA0D49-9295-4ACA-ACBC-51946C794EA3}">
      <dgm:prSet phldrT="[Texto]" custT="1"/>
      <dgm:spPr/>
      <dgm:t>
        <a:bodyPr/>
        <a:lstStyle/>
        <a:p>
          <a:pPr algn="just"/>
          <a:r>
            <a:rPr lang="es-CO" sz="1000"/>
            <a:t>Contiene los pasos para usar la aplicación.</a:t>
          </a:r>
        </a:p>
      </dgm:t>
    </dgm:pt>
    <dgm:pt modelId="{3E3ABBA5-9416-4097-9CA5-EE09F8FC0B2E}" type="parTrans" cxnId="{F861D445-9F87-4E58-8CF4-1597505CFD2A}">
      <dgm:prSet/>
      <dgm:spPr/>
      <dgm:t>
        <a:bodyPr/>
        <a:lstStyle/>
        <a:p>
          <a:pPr algn="just"/>
          <a:endParaRPr lang="es-CO" sz="1000"/>
        </a:p>
      </dgm:t>
    </dgm:pt>
    <dgm:pt modelId="{1786DCB7-FB43-432F-B3B8-589F8DEB2F38}" type="sibTrans" cxnId="{F861D445-9F87-4E58-8CF4-1597505CFD2A}">
      <dgm:prSet/>
      <dgm:spPr/>
      <dgm:t>
        <a:bodyPr/>
        <a:lstStyle/>
        <a:p>
          <a:pPr algn="just"/>
          <a:endParaRPr lang="es-CO" sz="1000"/>
        </a:p>
      </dgm:t>
    </dgm:pt>
    <dgm:pt modelId="{051FF1C3-BAFB-4808-9945-C64A51AECDFD}">
      <dgm:prSet phldrT="[Texto]" custT="1"/>
      <dgm:spPr/>
      <dgm:t>
        <a:bodyPr/>
        <a:lstStyle/>
        <a:p>
          <a:pPr algn="just"/>
          <a:r>
            <a:rPr lang="es-CO" sz="1000"/>
            <a:t>Descripción</a:t>
          </a:r>
        </a:p>
      </dgm:t>
    </dgm:pt>
    <dgm:pt modelId="{1D991B17-4880-4253-93CB-6E086B9426F0}" type="parTrans" cxnId="{59676A94-0087-48D8-AECD-444D042B3430}">
      <dgm:prSet/>
      <dgm:spPr/>
      <dgm:t>
        <a:bodyPr/>
        <a:lstStyle/>
        <a:p>
          <a:pPr algn="just"/>
          <a:endParaRPr lang="es-CO" sz="1000"/>
        </a:p>
      </dgm:t>
    </dgm:pt>
    <dgm:pt modelId="{7BBAFCA4-A7FE-47AC-81DC-BF2E699F474B}" type="sibTrans" cxnId="{59676A94-0087-48D8-AECD-444D042B3430}">
      <dgm:prSet/>
      <dgm:spPr/>
      <dgm:t>
        <a:bodyPr/>
        <a:lstStyle/>
        <a:p>
          <a:pPr algn="just"/>
          <a:endParaRPr lang="es-CO" sz="1000"/>
        </a:p>
      </dgm:t>
    </dgm:pt>
    <dgm:pt modelId="{8DD970CF-84A6-42DC-A985-4742DF149650}">
      <dgm:prSet phldrT="[Texto]" custT="1"/>
      <dgm:spPr/>
      <dgm:t>
        <a:bodyPr/>
        <a:lstStyle/>
        <a:p>
          <a:pPr algn="just"/>
          <a:r>
            <a:rPr lang="es-CO" sz="1000"/>
            <a:t>Contiene un enunciado que le permite al usuario conocer quien eleboró el modulo.</a:t>
          </a:r>
        </a:p>
      </dgm:t>
    </dgm:pt>
    <dgm:pt modelId="{4C97F036-33C1-4FA0-9840-F06CE6FCF055}" type="parTrans" cxnId="{07D516A7-06CB-4E9A-9E2C-3806392086D7}">
      <dgm:prSet/>
      <dgm:spPr/>
      <dgm:t>
        <a:bodyPr/>
        <a:lstStyle/>
        <a:p>
          <a:pPr algn="just"/>
          <a:endParaRPr lang="es-CO" sz="1000"/>
        </a:p>
      </dgm:t>
    </dgm:pt>
    <dgm:pt modelId="{363941FF-8463-4EB3-B260-DE495ACC02C7}" type="sibTrans" cxnId="{07D516A7-06CB-4E9A-9E2C-3806392086D7}">
      <dgm:prSet/>
      <dgm:spPr/>
      <dgm:t>
        <a:bodyPr/>
        <a:lstStyle/>
        <a:p>
          <a:pPr algn="just"/>
          <a:endParaRPr lang="es-CO" sz="1000"/>
        </a:p>
      </dgm:t>
    </dgm:pt>
    <dgm:pt modelId="{BA9BCD11-8F83-4EB6-A00E-FABEB4D9FEF5}" type="pres">
      <dgm:prSet presAssocID="{38059B54-D359-4B3B-922F-771BC80CBB58}" presName="linear" presStyleCnt="0">
        <dgm:presLayoutVars>
          <dgm:dir/>
          <dgm:animLvl val="lvl"/>
          <dgm:resizeHandles val="exact"/>
        </dgm:presLayoutVars>
      </dgm:prSet>
      <dgm:spPr/>
    </dgm:pt>
    <dgm:pt modelId="{6474D272-7C67-426A-9CD2-CF82E7E79D34}" type="pres">
      <dgm:prSet presAssocID="{39706FE0-EAE8-4C7E-8321-67A8CC1BBAA8}" presName="parentLin" presStyleCnt="0"/>
      <dgm:spPr/>
    </dgm:pt>
    <dgm:pt modelId="{08655F74-7D7F-46D5-8B92-7B84BD6F3E5E}" type="pres">
      <dgm:prSet presAssocID="{39706FE0-EAE8-4C7E-8321-67A8CC1BBAA8}" presName="parentLeftMargin" presStyleLbl="node1" presStyleIdx="0" presStyleCnt="5"/>
      <dgm:spPr/>
    </dgm:pt>
    <dgm:pt modelId="{1ACC71AC-14E9-4883-877C-89D5C02B8FDD}" type="pres">
      <dgm:prSet presAssocID="{39706FE0-EAE8-4C7E-8321-67A8CC1BBAA8}" presName="parentText" presStyleLbl="node1" presStyleIdx="0" presStyleCnt="5">
        <dgm:presLayoutVars>
          <dgm:chMax val="0"/>
          <dgm:bulletEnabled val="1"/>
        </dgm:presLayoutVars>
      </dgm:prSet>
      <dgm:spPr/>
    </dgm:pt>
    <dgm:pt modelId="{0C864AD6-CFEB-4D5B-AD12-0DFCCF7F6122}" type="pres">
      <dgm:prSet presAssocID="{39706FE0-EAE8-4C7E-8321-67A8CC1BBAA8}" presName="negativeSpace" presStyleCnt="0"/>
      <dgm:spPr/>
    </dgm:pt>
    <dgm:pt modelId="{76B37CF4-3E6E-469B-9781-E5D92E14D09C}" type="pres">
      <dgm:prSet presAssocID="{39706FE0-EAE8-4C7E-8321-67A8CC1BBAA8}" presName="childText" presStyleLbl="conFgAcc1" presStyleIdx="0" presStyleCnt="5" custScaleY="139599">
        <dgm:presLayoutVars>
          <dgm:bulletEnabled val="1"/>
        </dgm:presLayoutVars>
      </dgm:prSet>
      <dgm:spPr/>
    </dgm:pt>
    <dgm:pt modelId="{81BEE087-0D98-4C08-88B6-5D9CEF708B8E}" type="pres">
      <dgm:prSet presAssocID="{5A474EA4-8E42-4966-A099-7BF0D7D1DAE5}" presName="spaceBetweenRectangles" presStyleCnt="0"/>
      <dgm:spPr/>
    </dgm:pt>
    <dgm:pt modelId="{80FD4476-607D-4D8F-BF1D-AA12D18D3488}" type="pres">
      <dgm:prSet presAssocID="{D393C3A9-0923-48C6-82FA-4F6BA6AF4B9D}" presName="parentLin" presStyleCnt="0"/>
      <dgm:spPr/>
    </dgm:pt>
    <dgm:pt modelId="{4CD4323C-846B-4FF9-920C-19E94FEC91D5}" type="pres">
      <dgm:prSet presAssocID="{D393C3A9-0923-48C6-82FA-4F6BA6AF4B9D}" presName="parentLeftMargin" presStyleLbl="node1" presStyleIdx="0" presStyleCnt="5"/>
      <dgm:spPr/>
    </dgm:pt>
    <dgm:pt modelId="{37FCC159-FAC7-44D5-B941-10D45F781070}" type="pres">
      <dgm:prSet presAssocID="{D393C3A9-0923-48C6-82FA-4F6BA6AF4B9D}" presName="parentText" presStyleLbl="node1" presStyleIdx="1" presStyleCnt="5">
        <dgm:presLayoutVars>
          <dgm:chMax val="0"/>
          <dgm:bulletEnabled val="1"/>
        </dgm:presLayoutVars>
      </dgm:prSet>
      <dgm:spPr/>
    </dgm:pt>
    <dgm:pt modelId="{EF782586-8C34-49A6-9FF4-EE4F82737F91}" type="pres">
      <dgm:prSet presAssocID="{D393C3A9-0923-48C6-82FA-4F6BA6AF4B9D}" presName="negativeSpace" presStyleCnt="0"/>
      <dgm:spPr/>
    </dgm:pt>
    <dgm:pt modelId="{15EF24EF-509B-490B-A64C-461985F349CA}" type="pres">
      <dgm:prSet presAssocID="{D393C3A9-0923-48C6-82FA-4F6BA6AF4B9D}" presName="childText" presStyleLbl="conFgAcc1" presStyleIdx="1" presStyleCnt="5" custScaleY="143667">
        <dgm:presLayoutVars>
          <dgm:bulletEnabled val="1"/>
        </dgm:presLayoutVars>
      </dgm:prSet>
      <dgm:spPr/>
    </dgm:pt>
    <dgm:pt modelId="{5F7FAC8C-D38E-46F5-B617-90CF08BCB5CC}" type="pres">
      <dgm:prSet presAssocID="{DA98CE7B-4488-44DD-91F6-6A812C9E8EEE}" presName="spaceBetweenRectangles" presStyleCnt="0"/>
      <dgm:spPr/>
    </dgm:pt>
    <dgm:pt modelId="{A48BFFA9-BE9A-44A8-A232-C457342F4BA3}" type="pres">
      <dgm:prSet presAssocID="{CEA92B33-5C14-4746-B65E-25F82283FCF0}" presName="parentLin" presStyleCnt="0"/>
      <dgm:spPr/>
    </dgm:pt>
    <dgm:pt modelId="{E9F76A11-B07C-4EAC-A077-A5E10D874B5C}" type="pres">
      <dgm:prSet presAssocID="{CEA92B33-5C14-4746-B65E-25F82283FCF0}" presName="parentLeftMargin" presStyleLbl="node1" presStyleIdx="1" presStyleCnt="5"/>
      <dgm:spPr/>
    </dgm:pt>
    <dgm:pt modelId="{7CCBD8FF-DA2B-4182-851D-7204AE364053}" type="pres">
      <dgm:prSet presAssocID="{CEA92B33-5C14-4746-B65E-25F82283FCF0}" presName="parentText" presStyleLbl="node1" presStyleIdx="2" presStyleCnt="5">
        <dgm:presLayoutVars>
          <dgm:chMax val="0"/>
          <dgm:bulletEnabled val="1"/>
        </dgm:presLayoutVars>
      </dgm:prSet>
      <dgm:spPr/>
    </dgm:pt>
    <dgm:pt modelId="{69A63241-2607-4C00-8C19-76DC59695A68}" type="pres">
      <dgm:prSet presAssocID="{CEA92B33-5C14-4746-B65E-25F82283FCF0}" presName="negativeSpace" presStyleCnt="0"/>
      <dgm:spPr/>
    </dgm:pt>
    <dgm:pt modelId="{83473FC4-0D47-4051-A2A2-80BB20AF6EB8}" type="pres">
      <dgm:prSet presAssocID="{CEA92B33-5C14-4746-B65E-25F82283FCF0}" presName="childText" presStyleLbl="conFgAcc1" presStyleIdx="2" presStyleCnt="5" custScaleY="207053">
        <dgm:presLayoutVars>
          <dgm:bulletEnabled val="1"/>
        </dgm:presLayoutVars>
      </dgm:prSet>
      <dgm:spPr/>
    </dgm:pt>
    <dgm:pt modelId="{D514AD94-402A-409F-83C1-1D37183357C6}" type="pres">
      <dgm:prSet presAssocID="{A9B7C075-CC80-4B32-9052-C77DBE4AEF7C}" presName="spaceBetweenRectangles" presStyleCnt="0"/>
      <dgm:spPr/>
    </dgm:pt>
    <dgm:pt modelId="{36931CAD-35D9-4B9F-94B4-7E6FAB226D91}" type="pres">
      <dgm:prSet presAssocID="{382B816A-92EF-48E9-8997-2906A4829D6E}" presName="parentLin" presStyleCnt="0"/>
      <dgm:spPr/>
    </dgm:pt>
    <dgm:pt modelId="{5F5B9660-CE1B-42EF-9902-6DB37CBEC162}" type="pres">
      <dgm:prSet presAssocID="{382B816A-92EF-48E9-8997-2906A4829D6E}" presName="parentLeftMargin" presStyleLbl="node1" presStyleIdx="2" presStyleCnt="5"/>
      <dgm:spPr/>
    </dgm:pt>
    <dgm:pt modelId="{80B0330B-9588-4696-8BBF-CE627AE3AC50}" type="pres">
      <dgm:prSet presAssocID="{382B816A-92EF-48E9-8997-2906A4829D6E}" presName="parentText" presStyleLbl="node1" presStyleIdx="3" presStyleCnt="5">
        <dgm:presLayoutVars>
          <dgm:chMax val="0"/>
          <dgm:bulletEnabled val="1"/>
        </dgm:presLayoutVars>
      </dgm:prSet>
      <dgm:spPr/>
    </dgm:pt>
    <dgm:pt modelId="{4C34EE94-6188-4A97-9976-4FFEA8B64155}" type="pres">
      <dgm:prSet presAssocID="{382B816A-92EF-48E9-8997-2906A4829D6E}" presName="negativeSpace" presStyleCnt="0"/>
      <dgm:spPr/>
    </dgm:pt>
    <dgm:pt modelId="{783BF5D4-F652-4912-87B2-8114FD0539A1}" type="pres">
      <dgm:prSet presAssocID="{382B816A-92EF-48E9-8997-2906A4829D6E}" presName="childText" presStyleLbl="conFgAcc1" presStyleIdx="3" presStyleCnt="5">
        <dgm:presLayoutVars>
          <dgm:bulletEnabled val="1"/>
        </dgm:presLayoutVars>
      </dgm:prSet>
      <dgm:spPr/>
    </dgm:pt>
    <dgm:pt modelId="{330F44E3-A3F2-4D19-9F50-78D312443220}" type="pres">
      <dgm:prSet presAssocID="{7DA68A34-D857-4775-AB5E-701622703ADB}" presName="spaceBetweenRectangles" presStyleCnt="0"/>
      <dgm:spPr/>
    </dgm:pt>
    <dgm:pt modelId="{CF42A115-6090-4651-8934-54310C94C524}" type="pres">
      <dgm:prSet presAssocID="{051FF1C3-BAFB-4808-9945-C64A51AECDFD}" presName="parentLin" presStyleCnt="0"/>
      <dgm:spPr/>
    </dgm:pt>
    <dgm:pt modelId="{E13F10F6-AE8F-4AD0-9684-888A44EA9AE9}" type="pres">
      <dgm:prSet presAssocID="{051FF1C3-BAFB-4808-9945-C64A51AECDFD}" presName="parentLeftMargin" presStyleLbl="node1" presStyleIdx="3" presStyleCnt="5"/>
      <dgm:spPr/>
    </dgm:pt>
    <dgm:pt modelId="{58658FA2-9542-4038-8B07-2AC6F3E27A43}" type="pres">
      <dgm:prSet presAssocID="{051FF1C3-BAFB-4808-9945-C64A51AECDFD}" presName="parentText" presStyleLbl="node1" presStyleIdx="4" presStyleCnt="5">
        <dgm:presLayoutVars>
          <dgm:chMax val="0"/>
          <dgm:bulletEnabled val="1"/>
        </dgm:presLayoutVars>
      </dgm:prSet>
      <dgm:spPr/>
    </dgm:pt>
    <dgm:pt modelId="{FC137CD5-DC60-4283-BA69-923F85E51BAF}" type="pres">
      <dgm:prSet presAssocID="{051FF1C3-BAFB-4808-9945-C64A51AECDFD}" presName="negativeSpace" presStyleCnt="0"/>
      <dgm:spPr/>
    </dgm:pt>
    <dgm:pt modelId="{B5D76542-8A7B-4518-BBCA-F0D0A1684116}" type="pres">
      <dgm:prSet presAssocID="{051FF1C3-BAFB-4808-9945-C64A51AECDFD}" presName="childText" presStyleLbl="conFgAcc1" presStyleIdx="4" presStyleCnt="5">
        <dgm:presLayoutVars>
          <dgm:bulletEnabled val="1"/>
        </dgm:presLayoutVars>
      </dgm:prSet>
      <dgm:spPr/>
    </dgm:pt>
  </dgm:ptLst>
  <dgm:cxnLst>
    <dgm:cxn modelId="{CB6A0E1C-41D4-4FA7-A8FC-43FEDAD63A61}" type="presOf" srcId="{39706FE0-EAE8-4C7E-8321-67A8CC1BBAA8}" destId="{08655F74-7D7F-46D5-8B92-7B84BD6F3E5E}" srcOrd="0" destOrd="0" presId="urn:microsoft.com/office/officeart/2005/8/layout/list1"/>
    <dgm:cxn modelId="{DADFEA25-71AD-43FF-BB87-EC69D9A91F71}" type="presOf" srcId="{81EA0D49-9295-4ACA-ACBC-51946C794EA3}" destId="{783BF5D4-F652-4912-87B2-8114FD0539A1}" srcOrd="0" destOrd="0" presId="urn:microsoft.com/office/officeart/2005/8/layout/list1"/>
    <dgm:cxn modelId="{F2A34932-64DC-4867-9A01-89359ADD079B}" type="presOf" srcId="{051FF1C3-BAFB-4808-9945-C64A51AECDFD}" destId="{58658FA2-9542-4038-8B07-2AC6F3E27A43}" srcOrd="1" destOrd="0" presId="urn:microsoft.com/office/officeart/2005/8/layout/list1"/>
    <dgm:cxn modelId="{06C00534-8318-4442-93A1-CA35C78E0871}" srcId="{CEA92B33-5C14-4746-B65E-25F82283FCF0}" destId="{8A6FC919-AE83-4F06-8FB8-F6BF3DDF7894}" srcOrd="0" destOrd="0" parTransId="{ECD7E2A0-33C7-4E52-BDAB-9652C9957EF6}" sibTransId="{57086177-676C-4378-BDA4-D5EE984AD357}"/>
    <dgm:cxn modelId="{622A3035-7C1A-4CB2-94F6-10993B012F7F}" type="presOf" srcId="{89F16F1E-3DF0-45A7-89C8-B60F1CDAFFB2}" destId="{76B37CF4-3E6E-469B-9781-E5D92E14D09C}" srcOrd="0" destOrd="0" presId="urn:microsoft.com/office/officeart/2005/8/layout/list1"/>
    <dgm:cxn modelId="{36D4A461-4162-4492-A71D-2FB2C8A162CE}" type="presOf" srcId="{39706FE0-EAE8-4C7E-8321-67A8CC1BBAA8}" destId="{1ACC71AC-14E9-4883-877C-89D5C02B8FDD}" srcOrd="1" destOrd="0" presId="urn:microsoft.com/office/officeart/2005/8/layout/list1"/>
    <dgm:cxn modelId="{C7BCD441-FA6D-424C-83E0-0F63A675D127}" type="presOf" srcId="{38059B54-D359-4B3B-922F-771BC80CBB58}" destId="{BA9BCD11-8F83-4EB6-A00E-FABEB4D9FEF5}" srcOrd="0" destOrd="0" presId="urn:microsoft.com/office/officeart/2005/8/layout/list1"/>
    <dgm:cxn modelId="{F861D445-9F87-4E58-8CF4-1597505CFD2A}" srcId="{382B816A-92EF-48E9-8997-2906A4829D6E}" destId="{81EA0D49-9295-4ACA-ACBC-51946C794EA3}" srcOrd="0" destOrd="0" parTransId="{3E3ABBA5-9416-4097-9CA5-EE09F8FC0B2E}" sibTransId="{1786DCB7-FB43-432F-B3B8-589F8DEB2F38}"/>
    <dgm:cxn modelId="{24E6397B-FC9E-405A-ABC3-75628D39417F}" srcId="{38059B54-D359-4B3B-922F-771BC80CBB58}" destId="{CEA92B33-5C14-4746-B65E-25F82283FCF0}" srcOrd="2" destOrd="0" parTransId="{8C530A00-D72B-49FB-B96A-D4113DBB51C2}" sibTransId="{A9B7C075-CC80-4B32-9052-C77DBE4AEF7C}"/>
    <dgm:cxn modelId="{8B90DE91-C4AB-472B-AD22-9701292F9151}" srcId="{38059B54-D359-4B3B-922F-771BC80CBB58}" destId="{39706FE0-EAE8-4C7E-8321-67A8CC1BBAA8}" srcOrd="0" destOrd="0" parTransId="{0A768764-9D8E-4F63-B90F-E1961CD38C09}" sibTransId="{5A474EA4-8E42-4966-A099-7BF0D7D1DAE5}"/>
    <dgm:cxn modelId="{8C66EA91-D6F8-4550-BAB8-36984D130970}" srcId="{38059B54-D359-4B3B-922F-771BC80CBB58}" destId="{D393C3A9-0923-48C6-82FA-4F6BA6AF4B9D}" srcOrd="1" destOrd="0" parTransId="{1EBA29D1-493A-4DE7-88B7-F99D0A26B7BA}" sibTransId="{DA98CE7B-4488-44DD-91F6-6A812C9E8EEE}"/>
    <dgm:cxn modelId="{59676A94-0087-48D8-AECD-444D042B3430}" srcId="{38059B54-D359-4B3B-922F-771BC80CBB58}" destId="{051FF1C3-BAFB-4808-9945-C64A51AECDFD}" srcOrd="4" destOrd="0" parTransId="{1D991B17-4880-4253-93CB-6E086B9426F0}" sibTransId="{7BBAFCA4-A7FE-47AC-81DC-BF2E699F474B}"/>
    <dgm:cxn modelId="{36721895-9DC0-4C25-A124-3EA95569D9DA}" type="presOf" srcId="{D393C3A9-0923-48C6-82FA-4F6BA6AF4B9D}" destId="{37FCC159-FAC7-44D5-B941-10D45F781070}" srcOrd="1" destOrd="0" presId="urn:microsoft.com/office/officeart/2005/8/layout/list1"/>
    <dgm:cxn modelId="{FBEC5399-A333-4BED-B155-E78AB4D23C63}" type="presOf" srcId="{CEA92B33-5C14-4746-B65E-25F82283FCF0}" destId="{7CCBD8FF-DA2B-4182-851D-7204AE364053}" srcOrd="1" destOrd="0" presId="urn:microsoft.com/office/officeart/2005/8/layout/list1"/>
    <dgm:cxn modelId="{07D516A7-06CB-4E9A-9E2C-3806392086D7}" srcId="{051FF1C3-BAFB-4808-9945-C64A51AECDFD}" destId="{8DD970CF-84A6-42DC-A985-4742DF149650}" srcOrd="0" destOrd="0" parTransId="{4C97F036-33C1-4FA0-9840-F06CE6FCF055}" sibTransId="{363941FF-8463-4EB3-B260-DE495ACC02C7}"/>
    <dgm:cxn modelId="{0AF2AFA9-B531-4E8A-9F1D-4ADCC18EE555}" type="presOf" srcId="{051FF1C3-BAFB-4808-9945-C64A51AECDFD}" destId="{E13F10F6-AE8F-4AD0-9684-888A44EA9AE9}" srcOrd="0" destOrd="0" presId="urn:microsoft.com/office/officeart/2005/8/layout/list1"/>
    <dgm:cxn modelId="{721BC7AD-5E4B-484E-9DF6-239E39254E22}" srcId="{D393C3A9-0923-48C6-82FA-4F6BA6AF4B9D}" destId="{540AC7EE-FD11-4492-A5DD-D0554B606977}" srcOrd="0" destOrd="0" parTransId="{9B115A35-AE84-41BD-8141-9FE02A332BED}" sibTransId="{AAD19B46-4B40-46A6-B6DA-5EFD5E8F1A41}"/>
    <dgm:cxn modelId="{3615DDAF-07FE-4536-9479-AB7C55D426DE}" srcId="{38059B54-D359-4B3B-922F-771BC80CBB58}" destId="{382B816A-92EF-48E9-8997-2906A4829D6E}" srcOrd="3" destOrd="0" parTransId="{B7082993-1AD6-46A0-AE7F-9583BD0B3981}" sibTransId="{7DA68A34-D857-4775-AB5E-701622703ADB}"/>
    <dgm:cxn modelId="{B376BEB6-7002-4E94-B850-0F718394A059}" type="presOf" srcId="{CEA92B33-5C14-4746-B65E-25F82283FCF0}" destId="{E9F76A11-B07C-4EAC-A077-A5E10D874B5C}" srcOrd="0" destOrd="0" presId="urn:microsoft.com/office/officeart/2005/8/layout/list1"/>
    <dgm:cxn modelId="{D41C69BF-1F54-412F-AD73-A501C5F820E4}" type="presOf" srcId="{D393C3A9-0923-48C6-82FA-4F6BA6AF4B9D}" destId="{4CD4323C-846B-4FF9-920C-19E94FEC91D5}" srcOrd="0" destOrd="0" presId="urn:microsoft.com/office/officeart/2005/8/layout/list1"/>
    <dgm:cxn modelId="{6FD1CECA-2A32-4F56-9C58-3A68F52A871F}" type="presOf" srcId="{382B816A-92EF-48E9-8997-2906A4829D6E}" destId="{80B0330B-9588-4696-8BBF-CE627AE3AC50}" srcOrd="1" destOrd="0" presId="urn:microsoft.com/office/officeart/2005/8/layout/list1"/>
    <dgm:cxn modelId="{C273A1D3-41D7-457F-B0B5-37015C5D64F2}" type="presOf" srcId="{8A6FC919-AE83-4F06-8FB8-F6BF3DDF7894}" destId="{83473FC4-0D47-4051-A2A2-80BB20AF6EB8}" srcOrd="0" destOrd="0" presId="urn:microsoft.com/office/officeart/2005/8/layout/list1"/>
    <dgm:cxn modelId="{DEB4FAF5-130B-4990-866F-AA8A26A8A469}" type="presOf" srcId="{382B816A-92EF-48E9-8997-2906A4829D6E}" destId="{5F5B9660-CE1B-42EF-9902-6DB37CBEC162}" srcOrd="0" destOrd="0" presId="urn:microsoft.com/office/officeart/2005/8/layout/list1"/>
    <dgm:cxn modelId="{F572B0F6-96C9-4ED3-BC7D-3C5F5271EFA6}" srcId="{39706FE0-EAE8-4C7E-8321-67A8CC1BBAA8}" destId="{89F16F1E-3DF0-45A7-89C8-B60F1CDAFFB2}" srcOrd="0" destOrd="0" parTransId="{D8F9C765-9CB1-4A45-A371-1090FB1300B5}" sibTransId="{B0370F03-DDCC-4816-B4DF-A3DF16B07BC8}"/>
    <dgm:cxn modelId="{087B19FD-0382-481C-A0A9-6F86F1161DCC}" type="presOf" srcId="{540AC7EE-FD11-4492-A5DD-D0554B606977}" destId="{15EF24EF-509B-490B-A64C-461985F349CA}" srcOrd="0" destOrd="0" presId="urn:microsoft.com/office/officeart/2005/8/layout/list1"/>
    <dgm:cxn modelId="{C96AB5FE-ADF6-4804-94D1-F83986AC721D}" type="presOf" srcId="{8DD970CF-84A6-42DC-A985-4742DF149650}" destId="{B5D76542-8A7B-4518-BBCA-F0D0A1684116}" srcOrd="0" destOrd="0" presId="urn:microsoft.com/office/officeart/2005/8/layout/list1"/>
    <dgm:cxn modelId="{0FDFD09B-5EBD-4F92-B306-485503138D92}" type="presParOf" srcId="{BA9BCD11-8F83-4EB6-A00E-FABEB4D9FEF5}" destId="{6474D272-7C67-426A-9CD2-CF82E7E79D34}" srcOrd="0" destOrd="0" presId="urn:microsoft.com/office/officeart/2005/8/layout/list1"/>
    <dgm:cxn modelId="{D89FE5EB-4BB5-46C8-B4DF-991D35DD8E96}" type="presParOf" srcId="{6474D272-7C67-426A-9CD2-CF82E7E79D34}" destId="{08655F74-7D7F-46D5-8B92-7B84BD6F3E5E}" srcOrd="0" destOrd="0" presId="urn:microsoft.com/office/officeart/2005/8/layout/list1"/>
    <dgm:cxn modelId="{1920C90E-E070-4D91-ACEC-61738E42F6A9}" type="presParOf" srcId="{6474D272-7C67-426A-9CD2-CF82E7E79D34}" destId="{1ACC71AC-14E9-4883-877C-89D5C02B8FDD}" srcOrd="1" destOrd="0" presId="urn:microsoft.com/office/officeart/2005/8/layout/list1"/>
    <dgm:cxn modelId="{CBBA4F66-D39A-4841-9357-86F98913B6F6}" type="presParOf" srcId="{BA9BCD11-8F83-4EB6-A00E-FABEB4D9FEF5}" destId="{0C864AD6-CFEB-4D5B-AD12-0DFCCF7F6122}" srcOrd="1" destOrd="0" presId="urn:microsoft.com/office/officeart/2005/8/layout/list1"/>
    <dgm:cxn modelId="{CAAE2AF1-FF62-4D25-AAC5-7135FE671BAC}" type="presParOf" srcId="{BA9BCD11-8F83-4EB6-A00E-FABEB4D9FEF5}" destId="{76B37CF4-3E6E-469B-9781-E5D92E14D09C}" srcOrd="2" destOrd="0" presId="urn:microsoft.com/office/officeart/2005/8/layout/list1"/>
    <dgm:cxn modelId="{D7C237E2-961F-4D69-8854-2DE52AACE13F}" type="presParOf" srcId="{BA9BCD11-8F83-4EB6-A00E-FABEB4D9FEF5}" destId="{81BEE087-0D98-4C08-88B6-5D9CEF708B8E}" srcOrd="3" destOrd="0" presId="urn:microsoft.com/office/officeart/2005/8/layout/list1"/>
    <dgm:cxn modelId="{E2C0787C-3BB3-4F35-B4CA-52DE35DEDA45}" type="presParOf" srcId="{BA9BCD11-8F83-4EB6-A00E-FABEB4D9FEF5}" destId="{80FD4476-607D-4D8F-BF1D-AA12D18D3488}" srcOrd="4" destOrd="0" presId="urn:microsoft.com/office/officeart/2005/8/layout/list1"/>
    <dgm:cxn modelId="{D5897E5B-CD34-4177-B361-B569C4C4E460}" type="presParOf" srcId="{80FD4476-607D-4D8F-BF1D-AA12D18D3488}" destId="{4CD4323C-846B-4FF9-920C-19E94FEC91D5}" srcOrd="0" destOrd="0" presId="urn:microsoft.com/office/officeart/2005/8/layout/list1"/>
    <dgm:cxn modelId="{D12390A6-198B-4490-B851-04280C0308C4}" type="presParOf" srcId="{80FD4476-607D-4D8F-BF1D-AA12D18D3488}" destId="{37FCC159-FAC7-44D5-B941-10D45F781070}" srcOrd="1" destOrd="0" presId="urn:microsoft.com/office/officeart/2005/8/layout/list1"/>
    <dgm:cxn modelId="{FEF9FF9A-EAEB-4FC4-98F3-5343E43A3B40}" type="presParOf" srcId="{BA9BCD11-8F83-4EB6-A00E-FABEB4D9FEF5}" destId="{EF782586-8C34-49A6-9FF4-EE4F82737F91}" srcOrd="5" destOrd="0" presId="urn:microsoft.com/office/officeart/2005/8/layout/list1"/>
    <dgm:cxn modelId="{82352696-BAA7-4652-85AD-91EA1995DD52}" type="presParOf" srcId="{BA9BCD11-8F83-4EB6-A00E-FABEB4D9FEF5}" destId="{15EF24EF-509B-490B-A64C-461985F349CA}" srcOrd="6" destOrd="0" presId="urn:microsoft.com/office/officeart/2005/8/layout/list1"/>
    <dgm:cxn modelId="{C4B41F9F-7B1E-45AE-93D9-96C02A07F493}" type="presParOf" srcId="{BA9BCD11-8F83-4EB6-A00E-FABEB4D9FEF5}" destId="{5F7FAC8C-D38E-46F5-B617-90CF08BCB5CC}" srcOrd="7" destOrd="0" presId="urn:microsoft.com/office/officeart/2005/8/layout/list1"/>
    <dgm:cxn modelId="{2D92C6E8-D74A-404D-A721-2CB8103EF0FB}" type="presParOf" srcId="{BA9BCD11-8F83-4EB6-A00E-FABEB4D9FEF5}" destId="{A48BFFA9-BE9A-44A8-A232-C457342F4BA3}" srcOrd="8" destOrd="0" presId="urn:microsoft.com/office/officeart/2005/8/layout/list1"/>
    <dgm:cxn modelId="{9BFD4460-864F-460D-9F5A-C1E63203C497}" type="presParOf" srcId="{A48BFFA9-BE9A-44A8-A232-C457342F4BA3}" destId="{E9F76A11-B07C-4EAC-A077-A5E10D874B5C}" srcOrd="0" destOrd="0" presId="urn:microsoft.com/office/officeart/2005/8/layout/list1"/>
    <dgm:cxn modelId="{B942BFA0-29C7-4529-933A-350996BE53C2}" type="presParOf" srcId="{A48BFFA9-BE9A-44A8-A232-C457342F4BA3}" destId="{7CCBD8FF-DA2B-4182-851D-7204AE364053}" srcOrd="1" destOrd="0" presId="urn:microsoft.com/office/officeart/2005/8/layout/list1"/>
    <dgm:cxn modelId="{A21F8385-3B8E-4BBA-A6E8-DA827C620509}" type="presParOf" srcId="{BA9BCD11-8F83-4EB6-A00E-FABEB4D9FEF5}" destId="{69A63241-2607-4C00-8C19-76DC59695A68}" srcOrd="9" destOrd="0" presId="urn:microsoft.com/office/officeart/2005/8/layout/list1"/>
    <dgm:cxn modelId="{064E570B-A10D-4264-9E29-3516553D3EE7}" type="presParOf" srcId="{BA9BCD11-8F83-4EB6-A00E-FABEB4D9FEF5}" destId="{83473FC4-0D47-4051-A2A2-80BB20AF6EB8}" srcOrd="10" destOrd="0" presId="urn:microsoft.com/office/officeart/2005/8/layout/list1"/>
    <dgm:cxn modelId="{ECD2FC99-B399-471B-AA2B-0B23F6E09A38}" type="presParOf" srcId="{BA9BCD11-8F83-4EB6-A00E-FABEB4D9FEF5}" destId="{D514AD94-402A-409F-83C1-1D37183357C6}" srcOrd="11" destOrd="0" presId="urn:microsoft.com/office/officeart/2005/8/layout/list1"/>
    <dgm:cxn modelId="{6C5056F2-06C7-4FFF-B4E3-C12201ECE064}" type="presParOf" srcId="{BA9BCD11-8F83-4EB6-A00E-FABEB4D9FEF5}" destId="{36931CAD-35D9-4B9F-94B4-7E6FAB226D91}" srcOrd="12" destOrd="0" presId="urn:microsoft.com/office/officeart/2005/8/layout/list1"/>
    <dgm:cxn modelId="{E378752E-7FEA-420A-8C79-D9854944EC36}" type="presParOf" srcId="{36931CAD-35D9-4B9F-94B4-7E6FAB226D91}" destId="{5F5B9660-CE1B-42EF-9902-6DB37CBEC162}" srcOrd="0" destOrd="0" presId="urn:microsoft.com/office/officeart/2005/8/layout/list1"/>
    <dgm:cxn modelId="{FE00EADF-68FE-4B84-ADC8-767AD0768141}" type="presParOf" srcId="{36931CAD-35D9-4B9F-94B4-7E6FAB226D91}" destId="{80B0330B-9588-4696-8BBF-CE627AE3AC50}" srcOrd="1" destOrd="0" presId="urn:microsoft.com/office/officeart/2005/8/layout/list1"/>
    <dgm:cxn modelId="{178960EE-B0C2-4514-AABD-5E5DDBEAA92B}" type="presParOf" srcId="{BA9BCD11-8F83-4EB6-A00E-FABEB4D9FEF5}" destId="{4C34EE94-6188-4A97-9976-4FFEA8B64155}" srcOrd="13" destOrd="0" presId="urn:microsoft.com/office/officeart/2005/8/layout/list1"/>
    <dgm:cxn modelId="{925225E5-303B-4415-9EA5-4BFDC37DEB42}" type="presParOf" srcId="{BA9BCD11-8F83-4EB6-A00E-FABEB4D9FEF5}" destId="{783BF5D4-F652-4912-87B2-8114FD0539A1}" srcOrd="14" destOrd="0" presId="urn:microsoft.com/office/officeart/2005/8/layout/list1"/>
    <dgm:cxn modelId="{F67231A6-F143-4075-9197-59B182DAC1D6}" type="presParOf" srcId="{BA9BCD11-8F83-4EB6-A00E-FABEB4D9FEF5}" destId="{330F44E3-A3F2-4D19-9F50-78D312443220}" srcOrd="15" destOrd="0" presId="urn:microsoft.com/office/officeart/2005/8/layout/list1"/>
    <dgm:cxn modelId="{CE3919D4-C18C-44DD-85D2-FF68DA6EB44B}" type="presParOf" srcId="{BA9BCD11-8F83-4EB6-A00E-FABEB4D9FEF5}" destId="{CF42A115-6090-4651-8934-54310C94C524}" srcOrd="16" destOrd="0" presId="urn:microsoft.com/office/officeart/2005/8/layout/list1"/>
    <dgm:cxn modelId="{8E531ABC-E196-435E-81F4-B0B73E05A235}" type="presParOf" srcId="{CF42A115-6090-4651-8934-54310C94C524}" destId="{E13F10F6-AE8F-4AD0-9684-888A44EA9AE9}" srcOrd="0" destOrd="0" presId="urn:microsoft.com/office/officeart/2005/8/layout/list1"/>
    <dgm:cxn modelId="{DB59C646-29EB-4BEA-AAC3-2E67242A23EF}" type="presParOf" srcId="{CF42A115-6090-4651-8934-54310C94C524}" destId="{58658FA2-9542-4038-8B07-2AC6F3E27A43}" srcOrd="1" destOrd="0" presId="urn:microsoft.com/office/officeart/2005/8/layout/list1"/>
    <dgm:cxn modelId="{30E20FF6-7903-49C0-90D7-5B4F47C8B3A1}" type="presParOf" srcId="{BA9BCD11-8F83-4EB6-A00E-FABEB4D9FEF5}" destId="{FC137CD5-DC60-4283-BA69-923F85E51BAF}" srcOrd="17" destOrd="0" presId="urn:microsoft.com/office/officeart/2005/8/layout/list1"/>
    <dgm:cxn modelId="{4B589138-4927-4865-BBAE-A5855A5BA4BF}" type="presParOf" srcId="{BA9BCD11-8F83-4EB6-A00E-FABEB4D9FEF5}" destId="{B5D76542-8A7B-4518-BBCA-F0D0A1684116}" srcOrd="18" destOrd="0" presId="urn:microsoft.com/office/officeart/2005/8/layout/lis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B37CF4-3E6E-469B-9781-E5D92E14D09C}">
      <dsp:nvSpPr>
        <dsp:cNvPr id="0" name=""/>
        <dsp:cNvSpPr/>
      </dsp:nvSpPr>
      <dsp:spPr>
        <a:xfrm>
          <a:off x="0" y="59082"/>
          <a:ext cx="5486400" cy="1256857"/>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5806" tIns="135598" rIns="425806" bIns="71120" numCol="1" spcCol="1270" anchor="t" anchorCtr="0">
          <a:noAutofit/>
        </a:bodyPr>
        <a:lstStyle/>
        <a:p>
          <a:pPr marL="57150" lvl="1" indent="-57150" algn="just" defTabSz="444500">
            <a:lnSpc>
              <a:spcPct val="90000"/>
            </a:lnSpc>
            <a:spcBef>
              <a:spcPct val="0"/>
            </a:spcBef>
            <a:spcAft>
              <a:spcPct val="15000"/>
            </a:spcAft>
            <a:buChar char="•"/>
          </a:pPr>
          <a:r>
            <a:rPr lang="es-CO" sz="1000" b="0" i="0" kern="1200"/>
            <a:t>En la ventana de Seguimiento meteorológico usted puede hacer el seguimiento de las condiciones meteorológicas en el área de influencia del corregimiento de La Ermita, municipio de Ocaña (Norte de Santander), donde se encuentra emplazada una Estación Meteorológica Automática (EMA) 01.SGR-OCAÑA. Usted puede consultar información meteorológica de las siguientes variables: viento, distancia de los rayos, evapotranspiración, precipitación, presión de vapor, radiación solar y temperatura. Asimismo, la información se encuentra dispuesta para ser consultada para las últimas 24 horas (registro cada media hora), a nivel diario y semanal desde febrero 01 de 2023.</a:t>
          </a:r>
          <a:endParaRPr lang="es-CO" sz="1000" kern="1200"/>
        </a:p>
      </dsp:txBody>
      <dsp:txXfrm>
        <a:off x="0" y="59082"/>
        <a:ext cx="5486400" cy="1256857"/>
      </dsp:txXfrm>
    </dsp:sp>
    <dsp:sp modelId="{1ACC71AC-14E9-4883-877C-89D5C02B8FDD}">
      <dsp:nvSpPr>
        <dsp:cNvPr id="0" name=""/>
        <dsp:cNvSpPr/>
      </dsp:nvSpPr>
      <dsp:spPr>
        <a:xfrm>
          <a:off x="274320" y="489"/>
          <a:ext cx="3840480" cy="11718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just" defTabSz="444500">
            <a:lnSpc>
              <a:spcPct val="90000"/>
            </a:lnSpc>
            <a:spcBef>
              <a:spcPct val="0"/>
            </a:spcBef>
            <a:spcAft>
              <a:spcPct val="35000"/>
            </a:spcAft>
            <a:buNone/>
          </a:pPr>
          <a:r>
            <a:rPr lang="es-CO" sz="1000" kern="1200"/>
            <a:t>Seguimiento meteorológico</a:t>
          </a:r>
        </a:p>
      </dsp:txBody>
      <dsp:txXfrm>
        <a:off x="280041" y="6210"/>
        <a:ext cx="3829038" cy="105744"/>
      </dsp:txXfrm>
    </dsp:sp>
    <dsp:sp modelId="{15EF24EF-509B-490B-A64C-461985F349CA}">
      <dsp:nvSpPr>
        <dsp:cNvPr id="0" name=""/>
        <dsp:cNvSpPr/>
      </dsp:nvSpPr>
      <dsp:spPr>
        <a:xfrm>
          <a:off x="0" y="1395969"/>
          <a:ext cx="5486400" cy="70063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5806" tIns="135598" rIns="425806" bIns="71120" numCol="1" spcCol="1270" anchor="t" anchorCtr="0">
          <a:noAutofit/>
        </a:bodyPr>
        <a:lstStyle/>
        <a:p>
          <a:pPr marL="57150" lvl="1" indent="-57150" algn="just" defTabSz="444500">
            <a:lnSpc>
              <a:spcPct val="90000"/>
            </a:lnSpc>
            <a:spcBef>
              <a:spcPct val="0"/>
            </a:spcBef>
            <a:spcAft>
              <a:spcPct val="15000"/>
            </a:spcAft>
            <a:buChar char="•"/>
          </a:pPr>
          <a:r>
            <a:rPr lang="es-CO" sz="1000" b="0" i="0" kern="1200"/>
            <a:t>En la ventana de Indicadores de calidad de suelo, agua y oferta ambiental se podrá explorar a través de mapas los múltiples indicadores seleccionados para esta sección. Para el caso del suelo se incluyen indicadores asociados a la erosión, para agua los derivados de la huella hídrica y para la oferta ambiental los relacionados con la determinación del tiempo térmico.</a:t>
          </a:r>
          <a:endParaRPr lang="es-CO" sz="1000" kern="1200"/>
        </a:p>
      </dsp:txBody>
      <dsp:txXfrm>
        <a:off x="0" y="1395969"/>
        <a:ext cx="5486400" cy="700636"/>
      </dsp:txXfrm>
    </dsp:sp>
    <dsp:sp modelId="{37FCC159-FAC7-44D5-B941-10D45F781070}">
      <dsp:nvSpPr>
        <dsp:cNvPr id="0" name=""/>
        <dsp:cNvSpPr/>
      </dsp:nvSpPr>
      <dsp:spPr>
        <a:xfrm>
          <a:off x="274320" y="1337376"/>
          <a:ext cx="3840480" cy="11718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just" defTabSz="444500">
            <a:lnSpc>
              <a:spcPct val="90000"/>
            </a:lnSpc>
            <a:spcBef>
              <a:spcPct val="0"/>
            </a:spcBef>
            <a:spcAft>
              <a:spcPct val="35000"/>
            </a:spcAft>
            <a:buNone/>
          </a:pPr>
          <a:r>
            <a:rPr lang="es-CO" sz="1000" b="1" i="0" kern="1200"/>
            <a:t>Indicadores de calidad de suelo, agua y oferta ambiental</a:t>
          </a:r>
          <a:endParaRPr lang="es-CO" sz="1000" kern="1200"/>
        </a:p>
      </dsp:txBody>
      <dsp:txXfrm>
        <a:off x="280041" y="1343097"/>
        <a:ext cx="3829038" cy="105744"/>
      </dsp:txXfrm>
    </dsp:sp>
    <dsp:sp modelId="{83473FC4-0D47-4051-A2A2-80BB20AF6EB8}">
      <dsp:nvSpPr>
        <dsp:cNvPr id="0" name=""/>
        <dsp:cNvSpPr/>
      </dsp:nvSpPr>
      <dsp:spPr>
        <a:xfrm>
          <a:off x="0" y="2176635"/>
          <a:ext cx="5486400" cy="957975"/>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5806" tIns="135598" rIns="425806" bIns="71120" numCol="1" spcCol="1270" anchor="t" anchorCtr="0">
          <a:noAutofit/>
        </a:bodyPr>
        <a:lstStyle/>
        <a:p>
          <a:pPr marL="57150" lvl="1" indent="-57150" algn="just" defTabSz="444500">
            <a:lnSpc>
              <a:spcPct val="90000"/>
            </a:lnSpc>
            <a:spcBef>
              <a:spcPct val="0"/>
            </a:spcBef>
            <a:spcAft>
              <a:spcPct val="15000"/>
            </a:spcAft>
            <a:buChar char="•"/>
          </a:pPr>
          <a:r>
            <a:rPr lang="es-CO" sz="1000" b="0" i="0" kern="1200"/>
            <a:t>El módulo de Seguimiento a las condiciones de cultivo de cebolla ocañera, se basa en un modelo de balance hídrico agrícola desarrollado por FAO en los documentos: “FAO N° 33-Efectos del agua sobre el rendimiento de los cultivos” y “FAO N° 56-Evapotranspiración del cultivo: Guías para la determinación de los requerimientos de agua de los cultivos”. Este módulo trabaja a partir de las series climáticas de la Estación Meteorológica Automática (EMA) 01.SGR-OCAÑA.</a:t>
          </a:r>
          <a:endParaRPr lang="es-CO" sz="1000" kern="1200"/>
        </a:p>
      </dsp:txBody>
      <dsp:txXfrm>
        <a:off x="0" y="2176635"/>
        <a:ext cx="5486400" cy="957975"/>
      </dsp:txXfrm>
    </dsp:sp>
    <dsp:sp modelId="{7CCBD8FF-DA2B-4182-851D-7204AE364053}">
      <dsp:nvSpPr>
        <dsp:cNvPr id="0" name=""/>
        <dsp:cNvSpPr/>
      </dsp:nvSpPr>
      <dsp:spPr>
        <a:xfrm>
          <a:off x="274320" y="2118042"/>
          <a:ext cx="3840480" cy="11718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just" defTabSz="444500">
            <a:lnSpc>
              <a:spcPct val="90000"/>
            </a:lnSpc>
            <a:spcBef>
              <a:spcPct val="0"/>
            </a:spcBef>
            <a:spcAft>
              <a:spcPct val="35000"/>
            </a:spcAft>
            <a:buNone/>
          </a:pPr>
          <a:r>
            <a:rPr lang="es-CO" sz="1000" b="1" i="0" kern="1200"/>
            <a:t>Seguimiento a las condiciones de cultivo de cebolla ocañera</a:t>
          </a:r>
          <a:endParaRPr lang="es-CO" sz="1000" kern="1200"/>
        </a:p>
      </dsp:txBody>
      <dsp:txXfrm>
        <a:off x="280041" y="2123763"/>
        <a:ext cx="3829038" cy="105744"/>
      </dsp:txXfrm>
    </dsp:sp>
    <dsp:sp modelId="{783BF5D4-F652-4912-87B2-8114FD0539A1}">
      <dsp:nvSpPr>
        <dsp:cNvPr id="0" name=""/>
        <dsp:cNvSpPr/>
      </dsp:nvSpPr>
      <dsp:spPr>
        <a:xfrm>
          <a:off x="0" y="3214641"/>
          <a:ext cx="5486400" cy="25009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5806" tIns="135598" rIns="425806" bIns="71120" numCol="1" spcCol="1270" anchor="t" anchorCtr="0">
          <a:noAutofit/>
        </a:bodyPr>
        <a:lstStyle/>
        <a:p>
          <a:pPr marL="57150" lvl="1" indent="-57150" algn="just" defTabSz="444500">
            <a:lnSpc>
              <a:spcPct val="90000"/>
            </a:lnSpc>
            <a:spcBef>
              <a:spcPct val="0"/>
            </a:spcBef>
            <a:spcAft>
              <a:spcPct val="15000"/>
            </a:spcAft>
            <a:buChar char="•"/>
          </a:pPr>
          <a:r>
            <a:rPr lang="es-CO" sz="1000" kern="1200"/>
            <a:t>Contiene los pasos para usar la aplicación.</a:t>
          </a:r>
        </a:p>
      </dsp:txBody>
      <dsp:txXfrm>
        <a:off x="0" y="3214641"/>
        <a:ext cx="5486400" cy="250092"/>
      </dsp:txXfrm>
    </dsp:sp>
    <dsp:sp modelId="{80B0330B-9588-4696-8BBF-CE627AE3AC50}">
      <dsp:nvSpPr>
        <dsp:cNvPr id="0" name=""/>
        <dsp:cNvSpPr/>
      </dsp:nvSpPr>
      <dsp:spPr>
        <a:xfrm>
          <a:off x="274320" y="3156047"/>
          <a:ext cx="3840480" cy="11718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just" defTabSz="444500">
            <a:lnSpc>
              <a:spcPct val="90000"/>
            </a:lnSpc>
            <a:spcBef>
              <a:spcPct val="0"/>
            </a:spcBef>
            <a:spcAft>
              <a:spcPct val="35000"/>
            </a:spcAft>
            <a:buNone/>
          </a:pPr>
          <a:r>
            <a:rPr lang="es-CO" sz="1000" kern="1200"/>
            <a:t>Manual de usuario</a:t>
          </a:r>
        </a:p>
      </dsp:txBody>
      <dsp:txXfrm>
        <a:off x="280041" y="3161768"/>
        <a:ext cx="3829038" cy="105744"/>
      </dsp:txXfrm>
    </dsp:sp>
    <dsp:sp modelId="{B5D76542-8A7B-4518-BBCA-F0D0A1684116}">
      <dsp:nvSpPr>
        <dsp:cNvPr id="0" name=""/>
        <dsp:cNvSpPr/>
      </dsp:nvSpPr>
      <dsp:spPr>
        <a:xfrm>
          <a:off x="0" y="3544763"/>
          <a:ext cx="5486400" cy="25009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5806" tIns="135598" rIns="425806" bIns="71120" numCol="1" spcCol="1270" anchor="t" anchorCtr="0">
          <a:noAutofit/>
        </a:bodyPr>
        <a:lstStyle/>
        <a:p>
          <a:pPr marL="57150" lvl="1" indent="-57150" algn="just" defTabSz="444500">
            <a:lnSpc>
              <a:spcPct val="90000"/>
            </a:lnSpc>
            <a:spcBef>
              <a:spcPct val="0"/>
            </a:spcBef>
            <a:spcAft>
              <a:spcPct val="15000"/>
            </a:spcAft>
            <a:buChar char="•"/>
          </a:pPr>
          <a:r>
            <a:rPr lang="es-CO" sz="1000" kern="1200"/>
            <a:t>Contiene un enunciado que le permite al usuario conocer quien eleboró el modulo.</a:t>
          </a:r>
        </a:p>
      </dsp:txBody>
      <dsp:txXfrm>
        <a:off x="0" y="3544763"/>
        <a:ext cx="5486400" cy="250092"/>
      </dsp:txXfrm>
    </dsp:sp>
    <dsp:sp modelId="{58658FA2-9542-4038-8B07-2AC6F3E27A43}">
      <dsp:nvSpPr>
        <dsp:cNvPr id="0" name=""/>
        <dsp:cNvSpPr/>
      </dsp:nvSpPr>
      <dsp:spPr>
        <a:xfrm>
          <a:off x="274320" y="3486170"/>
          <a:ext cx="3840480" cy="11718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just" defTabSz="444500">
            <a:lnSpc>
              <a:spcPct val="90000"/>
            </a:lnSpc>
            <a:spcBef>
              <a:spcPct val="0"/>
            </a:spcBef>
            <a:spcAft>
              <a:spcPct val="35000"/>
            </a:spcAft>
            <a:buNone/>
          </a:pPr>
          <a:r>
            <a:rPr lang="es-CO" sz="1000" kern="1200"/>
            <a:t>Descripción</a:t>
          </a:r>
        </a:p>
      </dsp:txBody>
      <dsp:txXfrm>
        <a:off x="280041" y="3491891"/>
        <a:ext cx="3829038" cy="105744"/>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f574ad7-224e-4d73-a429-b568a84bb357">
      <Terms xmlns="http://schemas.microsoft.com/office/infopath/2007/PartnerControls"/>
    </lcf76f155ced4ddcb4097134ff3c332f>
    <TaxCatchAll xmlns="c1a39288-d225-471a-9975-cb4c8efceaa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ct:contentTypeSchema xmlns:ct="http://schemas.microsoft.com/office/2006/metadata/contentType" xmlns:ma="http://schemas.microsoft.com/office/2006/metadata/properties/metaAttributes" ct:_="" ma:_="" ma:contentTypeName="Documento" ma:contentTypeID="0x0101009A9C01DB10B0E14BBC4029F72858960F" ma:contentTypeVersion="17" ma:contentTypeDescription="Crear nuevo documento." ma:contentTypeScope="" ma:versionID="1acc97528cc51477e9ffed1b1893d389">
  <xsd:schema xmlns:xsd="http://www.w3.org/2001/XMLSchema" xmlns:xs="http://www.w3.org/2001/XMLSchema" xmlns:p="http://schemas.microsoft.com/office/2006/metadata/properties" xmlns:ns2="af574ad7-224e-4d73-a429-b568a84bb357" xmlns:ns3="c1a39288-d225-471a-9975-cb4c8efceaa9" targetNamespace="http://schemas.microsoft.com/office/2006/metadata/properties" ma:root="true" ma:fieldsID="5a9e41ef12ec481d76f014205c1054e0" ns2:_="" ns3:_="">
    <xsd:import namespace="af574ad7-224e-4d73-a429-b568a84bb357"/>
    <xsd:import namespace="c1a39288-d225-471a-9975-cb4c8efceaa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f574ad7-224e-4d73-a429-b568a84bb35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Etiquetas de imagen" ma:readOnly="false" ma:fieldId="{5cf76f15-5ced-4ddc-b409-7134ff3c332f}" ma:taxonomyMulti="true" ma:sspId="20d55bd2-3ac4-435c-b504-f363ceaa01db" ma:termSetId="09814cd3-568e-fe90-9814-8d621ff8fb84" ma:anchorId="fba54fb3-c3e1-fe81-a776-ca4b69148c4d" ma:open="true" ma:isKeyword="false">
      <xsd:complexType>
        <xsd:sequence>
          <xsd:element ref="pc:Terms" minOccurs="0" maxOccurs="1"/>
        </xsd:sequence>
      </xsd:complex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1a39288-d225-471a-9975-cb4c8efceaa9"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TaxCatchAll" ma:index="21" nillable="true" ma:displayName="Taxonomy Catch All Column" ma:hidden="true" ma:list="{9ac352b6-5493-4aba-9730-447e0cb2fa0e}" ma:internalName="TaxCatchAll" ma:showField="CatchAllData" ma:web="c1a39288-d225-471a-9975-cb4c8efceaa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988B7DE-7D8A-4CEA-837B-CA4599838467}">
  <ds:schemaRefs>
    <ds:schemaRef ds:uri="http://schemas.microsoft.com/office/2006/metadata/properties"/>
    <ds:schemaRef ds:uri="http://schemas.microsoft.com/office/infopath/2007/PartnerControls"/>
    <ds:schemaRef ds:uri="af574ad7-224e-4d73-a429-b568a84bb357"/>
    <ds:schemaRef ds:uri="c1a39288-d225-471a-9975-cb4c8efceaa9"/>
  </ds:schemaRefs>
</ds:datastoreItem>
</file>

<file path=customXml/itemProps2.xml><?xml version="1.0" encoding="utf-8"?>
<ds:datastoreItem xmlns:ds="http://schemas.openxmlformats.org/officeDocument/2006/customXml" ds:itemID="{DF4F3843-CB5E-477D-9A41-48AA7F1CBD31}">
  <ds:schemaRefs>
    <ds:schemaRef ds:uri="http://schemas.microsoft.com/sharepoint/v3/contenttype/forms"/>
  </ds:schemaRefs>
</ds:datastoreItem>
</file>

<file path=customXml/itemProps3.xml><?xml version="1.0" encoding="utf-8"?>
<ds:datastoreItem xmlns:ds="http://schemas.openxmlformats.org/officeDocument/2006/customXml" ds:itemID="{4F7193E8-CA1C-4C17-AD11-C1AF83ECB651}">
  <ds:schemaRefs>
    <ds:schemaRef ds:uri="http://schemas.openxmlformats.org/officeDocument/2006/bibliography"/>
  </ds:schemaRefs>
</ds:datastoreItem>
</file>

<file path=customXml/itemProps4.xml><?xml version="1.0" encoding="utf-8"?>
<ds:datastoreItem xmlns:ds="http://schemas.openxmlformats.org/officeDocument/2006/customXml" ds:itemID="{F7838134-DA3B-4B96-9773-6D17813B57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f574ad7-224e-4d73-a429-b568a84bb357"/>
    <ds:schemaRef ds:uri="c1a39288-d225-471a-9975-cb4c8efcea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19</Pages>
  <Words>3140</Words>
  <Characters>17272</Characters>
  <Application>Microsoft Office Word</Application>
  <DocSecurity>0</DocSecurity>
  <Lines>143</Lines>
  <Paragraphs>40</Paragraphs>
  <ScaleCrop>false</ScaleCrop>
  <Company>CORPOICA</Company>
  <LinksUpToDate>false</LinksUpToDate>
  <CharactersWithSpaces>20372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 PRO</dc:creator>
  <cp:keywords/>
  <dc:description/>
  <cp:lastModifiedBy>Henry Alberto Hernandez Martinez</cp:lastModifiedBy>
  <cp:revision>181</cp:revision>
  <dcterms:created xsi:type="dcterms:W3CDTF">2024-05-15T22:36:00Z</dcterms:created>
  <dcterms:modified xsi:type="dcterms:W3CDTF">2024-05-27T22:38:00Z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0x0101009A9C01DB10B0E14BBC4029F72858960F</vt:lpwstr>
  </property>
  <property fmtid="{D5CDD505-2E9C-101B-9397-08002B2CF9AE}" pid="3" name="_dlc_DocIdItemGuid">
    <vt:lpwstr>04f03874-fb91-4024-9f3c-f34bbffc5952</vt:lpwstr>
  </property>
  <property fmtid="{D5CDD505-2E9C-101B-9397-08002B2CF9AE}" pid="4" name="MediaServiceImageTags">
    <vt:lpwstr/>
  </property>
</Properties>
</file>