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2B5B8" w14:textId="04221017" w:rsidR="001634CC" w:rsidRDefault="001634CC" w:rsidP="001634CC">
      <w:pPr>
        <w:rPr>
          <w:b/>
          <w:sz w:val="44"/>
          <w:szCs w:val="44"/>
        </w:rPr>
      </w:pPr>
      <w:bookmarkStart w:id="0" w:name="_GoBack"/>
      <w:bookmarkEnd w:id="0"/>
    </w:p>
    <w:p w14:paraId="29CFF755" w14:textId="0C9EFF31" w:rsidR="001634CC" w:rsidRPr="00A44712" w:rsidRDefault="001634CC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 xml:space="preserve">Requisitos: </w:t>
      </w:r>
    </w:p>
    <w:p w14:paraId="68930D94" w14:textId="5C8135F0" w:rsidR="001634CC" w:rsidRPr="00A44712" w:rsidRDefault="001634CC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Sinalização de vagas livres e ocupadas</w:t>
      </w:r>
    </w:p>
    <w:p w14:paraId="63FF1DCA" w14:textId="6FA79802" w:rsidR="001634CC" w:rsidRPr="00A44712" w:rsidRDefault="001634CC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Registro de avarias na entrada e saída de veículos</w:t>
      </w:r>
    </w:p>
    <w:p w14:paraId="0B7F6A55" w14:textId="4567F37C" w:rsidR="001634CC" w:rsidRPr="00A44712" w:rsidRDefault="001634CC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Cadastro de clientes</w:t>
      </w:r>
    </w:p>
    <w:p w14:paraId="3FF4B85C" w14:textId="0F7FC176" w:rsidR="001634CC" w:rsidRPr="00A44712" w:rsidRDefault="001634CC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Registro de entrada de veículo</w:t>
      </w:r>
    </w:p>
    <w:p w14:paraId="332D89FC" w14:textId="22719078" w:rsidR="001634CC" w:rsidRPr="00A44712" w:rsidRDefault="001634CC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Configuração de perfis de acesso ao sistema</w:t>
      </w:r>
    </w:p>
    <w:p w14:paraId="79C018D7" w14:textId="682E7A7A" w:rsidR="001634CC" w:rsidRPr="00A44712" w:rsidRDefault="001634CC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Controle de preço por tipo de veículos, dia e horário</w:t>
      </w:r>
    </w:p>
    <w:p w14:paraId="0E749638" w14:textId="7E840068" w:rsidR="001634CC" w:rsidRPr="00A44712" w:rsidRDefault="001634CC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Terminal de autoatendimento para pagamento</w:t>
      </w:r>
    </w:p>
    <w:p w14:paraId="29108FC4" w14:textId="4AE7DA6F" w:rsidR="001634CC" w:rsidRPr="00A44712" w:rsidRDefault="001634CC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Abertura e fechamento de cancela comando pelo sistema.</w:t>
      </w:r>
    </w:p>
    <w:p w14:paraId="3BB3B20F" w14:textId="27756AFC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 xml:space="preserve">- Calendário de promoções </w:t>
      </w:r>
    </w:p>
    <w:p w14:paraId="5E961665" w14:textId="69651BF3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Relatório de pagamentos</w:t>
      </w:r>
    </w:p>
    <w:p w14:paraId="66EE313C" w14:textId="1A87FC55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Informação em tempo real</w:t>
      </w:r>
    </w:p>
    <w:p w14:paraId="6DE7FA41" w14:textId="6ACD7EF1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 xml:space="preserve">- Controle de rotativos, convênios e mensalista </w:t>
      </w:r>
    </w:p>
    <w:p w14:paraId="688BC9C0" w14:textId="5E320182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Relatório analítico e sintético de estatística de permanência</w:t>
      </w:r>
    </w:p>
    <w:p w14:paraId="3F70B9B5" w14:textId="697D5A8A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 xml:space="preserve">- </w:t>
      </w:r>
      <w:proofErr w:type="spellStart"/>
      <w:r w:rsidRPr="00A44712">
        <w:rPr>
          <w:b/>
          <w:sz w:val="28"/>
          <w:szCs w:val="28"/>
        </w:rPr>
        <w:t>Sáida</w:t>
      </w:r>
      <w:proofErr w:type="spellEnd"/>
      <w:r w:rsidRPr="00A44712">
        <w:rPr>
          <w:b/>
          <w:sz w:val="28"/>
          <w:szCs w:val="28"/>
        </w:rPr>
        <w:t xml:space="preserve"> controlada por código de barras;</w:t>
      </w:r>
    </w:p>
    <w:p w14:paraId="09075433" w14:textId="2F838802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Verificação de vagas por livres por app mobile</w:t>
      </w:r>
    </w:p>
    <w:p w14:paraId="640571A5" w14:textId="1F0E2828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Controle de cobrança de execução/cobrança por serviços adicionais(lava-jato)</w:t>
      </w:r>
    </w:p>
    <w:p w14:paraId="7D275367" w14:textId="3971538A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 xml:space="preserve">- Envio de recibos ao cliente por </w:t>
      </w:r>
      <w:proofErr w:type="spellStart"/>
      <w:r w:rsidRPr="00A44712">
        <w:rPr>
          <w:b/>
          <w:sz w:val="28"/>
          <w:szCs w:val="28"/>
        </w:rPr>
        <w:t>email</w:t>
      </w:r>
      <w:proofErr w:type="spellEnd"/>
    </w:p>
    <w:p w14:paraId="4B9E9FC3" w14:textId="0C456437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Detecção e registro de placas de automóveis</w:t>
      </w:r>
    </w:p>
    <w:p w14:paraId="5D225B09" w14:textId="3D10DE92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>- Emissão de vouchers de desconto</w:t>
      </w:r>
    </w:p>
    <w:p w14:paraId="4B375FC1" w14:textId="60D35D23" w:rsidR="00A44712" w:rsidRPr="00A44712" w:rsidRDefault="00A44712" w:rsidP="001634CC">
      <w:pPr>
        <w:rPr>
          <w:b/>
          <w:sz w:val="28"/>
          <w:szCs w:val="28"/>
        </w:rPr>
      </w:pPr>
      <w:r w:rsidRPr="00A44712">
        <w:rPr>
          <w:b/>
          <w:sz w:val="28"/>
          <w:szCs w:val="28"/>
        </w:rPr>
        <w:t xml:space="preserve">- Controle de pagamentos com múltiplos </w:t>
      </w:r>
      <w:proofErr w:type="gramStart"/>
      <w:r w:rsidRPr="00A44712">
        <w:rPr>
          <w:b/>
          <w:sz w:val="28"/>
          <w:szCs w:val="28"/>
        </w:rPr>
        <w:t>meios(</w:t>
      </w:r>
      <w:proofErr w:type="gramEnd"/>
      <w:r w:rsidRPr="00A44712">
        <w:rPr>
          <w:b/>
          <w:sz w:val="28"/>
          <w:szCs w:val="28"/>
        </w:rPr>
        <w:t>PIX, Crédito, Débito)</w:t>
      </w:r>
    </w:p>
    <w:p w14:paraId="4390A4C6" w14:textId="77777777" w:rsidR="00A44712" w:rsidRPr="00A44712" w:rsidRDefault="00A44712" w:rsidP="001634CC">
      <w:pPr>
        <w:rPr>
          <w:b/>
          <w:sz w:val="36"/>
          <w:szCs w:val="36"/>
        </w:rPr>
      </w:pPr>
    </w:p>
    <w:sectPr w:rsidR="00A44712" w:rsidRPr="00A447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63BF3"/>
    <w:multiLevelType w:val="hybridMultilevel"/>
    <w:tmpl w:val="1D9A1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B4"/>
    <w:rsid w:val="001634CC"/>
    <w:rsid w:val="00A44712"/>
    <w:rsid w:val="00AA4CDB"/>
    <w:rsid w:val="00BA5886"/>
    <w:rsid w:val="00D05D53"/>
    <w:rsid w:val="00DC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2AF75"/>
  <w15:chartTrackingRefBased/>
  <w15:docId w15:val="{D61DDF45-B264-4C56-BBB0-47E19DF80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2</cp:revision>
  <dcterms:created xsi:type="dcterms:W3CDTF">2022-03-25T12:20:00Z</dcterms:created>
  <dcterms:modified xsi:type="dcterms:W3CDTF">2022-03-25T12:20:00Z</dcterms:modified>
</cp:coreProperties>
</file>