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FA3" w:rsidRDefault="00247FA3">
      <w:pPr>
        <w:rPr>
          <w:i/>
          <w:iCs/>
        </w:rPr>
      </w:pPr>
    </w:p>
    <w:p w:rsidR="00247FA3" w:rsidRDefault="000A0D1A">
      <w:pPr>
        <w:jc w:val="center"/>
        <w:rPr>
          <w:i/>
          <w:iCs/>
        </w:rPr>
      </w:pPr>
      <w:r>
        <w:rPr>
          <w:b/>
          <w:bCs/>
          <w:i/>
          <w:iCs/>
          <w:sz w:val="48"/>
          <w:szCs w:val="48"/>
        </w:rPr>
        <w:t xml:space="preserve">Informe sobre </w:t>
      </w:r>
      <w:proofErr w:type="spellStart"/>
      <w:r>
        <w:rPr>
          <w:b/>
          <w:bCs/>
          <w:i/>
          <w:iCs/>
          <w:sz w:val="48"/>
          <w:szCs w:val="48"/>
        </w:rPr>
        <w:t>AD</w:t>
      </w:r>
      <w:r>
        <w:rPr>
          <w:b/>
          <w:bCs/>
          <w:i/>
          <w:iCs/>
          <w:color w:val="000000"/>
          <w:sz w:val="48"/>
          <w:szCs w:val="48"/>
        </w:rPr>
        <w:t>empi</w:t>
      </w:r>
      <w:r w:rsidR="00430B88">
        <w:rPr>
          <w:b/>
          <w:bCs/>
          <w:i/>
          <w:iCs/>
          <w:color w:val="000000"/>
          <w:sz w:val="48"/>
          <w:szCs w:val="48"/>
        </w:rPr>
        <w:t>e</w:t>
      </w:r>
      <w:r>
        <w:rPr>
          <w:b/>
          <w:bCs/>
          <w:i/>
          <w:iCs/>
          <w:color w:val="000000"/>
          <w:sz w:val="48"/>
          <w:szCs w:val="48"/>
        </w:rPr>
        <w:t>re</w:t>
      </w:r>
      <w:proofErr w:type="spellEnd"/>
      <w:r>
        <w:rPr>
          <w:b/>
          <w:bCs/>
          <w:i/>
          <w:iCs/>
          <w:color w:val="000000"/>
          <w:sz w:val="48"/>
          <w:szCs w:val="48"/>
        </w:rPr>
        <w:t xml:space="preserve"> </w:t>
      </w:r>
    </w:p>
    <w:p w:rsidR="00247FA3" w:rsidRDefault="00247FA3">
      <w:pPr>
        <w:jc w:val="center"/>
        <w:rPr>
          <w:b/>
          <w:bCs/>
          <w:color w:val="000000"/>
          <w:sz w:val="48"/>
          <w:szCs w:val="48"/>
        </w:rPr>
      </w:pPr>
    </w:p>
    <w:p w:rsidR="00247FA3" w:rsidRDefault="00DB3EE7">
      <w:pPr>
        <w:jc w:val="both"/>
        <w:rPr>
          <w:i/>
          <w:iCs/>
        </w:rPr>
      </w:pPr>
      <w:r>
        <w:rPr>
          <w:i/>
          <w:iCs/>
          <w:color w:val="000000"/>
        </w:rPr>
        <w:t>A continuación hago un</w:t>
      </w:r>
      <w:r w:rsidR="000A0D1A">
        <w:rPr>
          <w:i/>
          <w:iCs/>
          <w:color w:val="000000"/>
        </w:rPr>
        <w:t xml:space="preserve"> análisis sobre los requerimientos inmediatos para continuar el proceso de implantación del sistema</w:t>
      </w:r>
      <w:r w:rsidR="000A0D1A">
        <w:rPr>
          <w:b/>
          <w:bCs/>
          <w:i/>
          <w:iCs/>
          <w:color w:val="000000"/>
        </w:rPr>
        <w:t xml:space="preserve"> </w:t>
      </w:r>
      <w:proofErr w:type="spellStart"/>
      <w:r w:rsidR="000A0D1A">
        <w:rPr>
          <w:b/>
          <w:bCs/>
          <w:i/>
          <w:iCs/>
          <w:color w:val="000000"/>
        </w:rPr>
        <w:t>ADempiere</w:t>
      </w:r>
      <w:proofErr w:type="spellEnd"/>
      <w:r w:rsidR="000A0D1A">
        <w:rPr>
          <w:i/>
          <w:iCs/>
          <w:color w:val="000000"/>
        </w:rPr>
        <w:t xml:space="preserve"> en </w:t>
      </w:r>
      <w:r w:rsidR="000A0D1A">
        <w:rPr>
          <w:b/>
          <w:bCs/>
          <w:i/>
          <w:iCs/>
          <w:color w:val="000000"/>
        </w:rPr>
        <w:t>DESICA</w:t>
      </w:r>
      <w:r w:rsidR="000A0D1A">
        <w:rPr>
          <w:i/>
          <w:iCs/>
          <w:color w:val="000000"/>
        </w:rPr>
        <w:t xml:space="preserve">: </w:t>
      </w:r>
    </w:p>
    <w:p w:rsidR="00247FA3" w:rsidRDefault="00247FA3">
      <w:pPr>
        <w:jc w:val="both"/>
        <w:rPr>
          <w:i/>
          <w:iCs/>
          <w:color w:val="000000"/>
        </w:rPr>
      </w:pPr>
    </w:p>
    <w:p w:rsidR="00247FA3" w:rsidRDefault="000A0D1A">
      <w:pPr>
        <w:numPr>
          <w:ilvl w:val="0"/>
          <w:numId w:val="1"/>
        </w:numPr>
        <w:jc w:val="both"/>
      </w:pPr>
      <w:r>
        <w:rPr>
          <w:i/>
          <w:iCs/>
          <w:color w:val="000000"/>
        </w:rPr>
        <w:t xml:space="preserve"> Para la puesta en marcha de </w:t>
      </w:r>
      <w:r>
        <w:rPr>
          <w:b/>
          <w:bCs/>
          <w:i/>
          <w:iCs/>
          <w:color w:val="000000"/>
        </w:rPr>
        <w:t>Contabilidad</w:t>
      </w:r>
      <w:r>
        <w:rPr>
          <w:i/>
          <w:iCs/>
          <w:color w:val="000000"/>
        </w:rPr>
        <w:t>,</w:t>
      </w:r>
    </w:p>
    <w:p w:rsidR="00247FA3" w:rsidRDefault="00247FA3">
      <w:pPr>
        <w:ind w:left="720"/>
        <w:jc w:val="both"/>
        <w:rPr>
          <w:i/>
          <w:iCs/>
          <w:color w:val="000000"/>
        </w:rPr>
      </w:pPr>
    </w:p>
    <w:p w:rsidR="00247FA3" w:rsidRDefault="000A0D1A">
      <w:pPr>
        <w:ind w:left="720"/>
        <w:jc w:val="both"/>
      </w:pPr>
      <w:r>
        <w:rPr>
          <w:b/>
          <w:bCs/>
          <w:i/>
          <w:iCs/>
          <w:color w:val="000000"/>
        </w:rPr>
        <w:t>1.)</w:t>
      </w:r>
      <w:r>
        <w:rPr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ADempiere</w:t>
      </w:r>
      <w:proofErr w:type="spellEnd"/>
      <w:r>
        <w:rPr>
          <w:b/>
          <w:bCs/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requiere de un corte real de los inventarios de productos; y en esta misma fecha, </w:t>
      </w:r>
    </w:p>
    <w:p w:rsidR="00247FA3" w:rsidRDefault="00247FA3">
      <w:pPr>
        <w:ind w:left="720"/>
        <w:jc w:val="both"/>
        <w:rPr>
          <w:i/>
          <w:iCs/>
          <w:color w:val="000000"/>
        </w:rPr>
      </w:pPr>
    </w:p>
    <w:p w:rsidR="00247FA3" w:rsidRDefault="000A0D1A">
      <w:pPr>
        <w:ind w:left="720"/>
        <w:jc w:val="both"/>
      </w:pPr>
      <w:r>
        <w:rPr>
          <w:b/>
          <w:bCs/>
          <w:i/>
          <w:iCs/>
          <w:color w:val="000000"/>
        </w:rPr>
        <w:t>2.)</w:t>
      </w:r>
      <w:r>
        <w:rPr>
          <w:i/>
          <w:iCs/>
          <w:color w:val="000000"/>
        </w:rPr>
        <w:t xml:space="preserve"> El </w:t>
      </w:r>
      <w:r w:rsidR="00AB3E73">
        <w:rPr>
          <w:i/>
          <w:iCs/>
          <w:color w:val="000000"/>
        </w:rPr>
        <w:t>último</w:t>
      </w:r>
      <w:r>
        <w:rPr>
          <w:i/>
          <w:iCs/>
          <w:color w:val="000000"/>
        </w:rPr>
        <w:t xml:space="preserve"> Balance de cuentas Contables, el cual se tomará como punto de partida para </w:t>
      </w:r>
      <w:proofErr w:type="spellStart"/>
      <w:r>
        <w:rPr>
          <w:i/>
          <w:iCs/>
          <w:color w:val="000000"/>
        </w:rPr>
        <w:t>ADempiere</w:t>
      </w:r>
      <w:proofErr w:type="spellEnd"/>
      <w:r>
        <w:rPr>
          <w:i/>
          <w:iCs/>
          <w:color w:val="000000"/>
        </w:rPr>
        <w:t xml:space="preserve">. </w:t>
      </w:r>
    </w:p>
    <w:p w:rsidR="00247FA3" w:rsidRDefault="00247FA3">
      <w:pPr>
        <w:ind w:left="720"/>
        <w:jc w:val="both"/>
        <w:rPr>
          <w:i/>
          <w:iCs/>
          <w:color w:val="000000"/>
        </w:rPr>
      </w:pPr>
    </w:p>
    <w:p w:rsidR="00247FA3" w:rsidRDefault="000A0D1A" w:rsidP="00B31352">
      <w:pPr>
        <w:tabs>
          <w:tab w:val="left" w:pos="709"/>
          <w:tab w:val="left" w:pos="6585"/>
        </w:tabs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="00B31352">
        <w:rPr>
          <w:i/>
          <w:iCs/>
          <w:color w:val="000000"/>
        </w:rPr>
        <w:tab/>
      </w:r>
    </w:p>
    <w:p w:rsidR="00247FA3" w:rsidRDefault="000A0D1A">
      <w:pPr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 xml:space="preserve">Haciendo un análisis sobre la operatividad del Sistema, es importante resaltar que deberíamos </w:t>
      </w:r>
      <w:r>
        <w:rPr>
          <w:i/>
          <w:iCs/>
          <w:color w:val="000000"/>
          <w:u w:val="single"/>
        </w:rPr>
        <w:t>darle de baja</w:t>
      </w:r>
      <w:r>
        <w:rPr>
          <w:i/>
          <w:iCs/>
          <w:color w:val="000000"/>
        </w:rPr>
        <w:t xml:space="preserve"> a los servicios de la </w:t>
      </w:r>
      <w:proofErr w:type="spellStart"/>
      <w:r>
        <w:rPr>
          <w:b/>
          <w:bCs/>
          <w:i/>
          <w:iCs/>
          <w:color w:val="000000"/>
        </w:rPr>
        <w:t>Ip</w:t>
      </w:r>
      <w:proofErr w:type="spellEnd"/>
      <w:r>
        <w:rPr>
          <w:b/>
          <w:bCs/>
          <w:i/>
          <w:iCs/>
          <w:color w:val="000000"/>
        </w:rPr>
        <w:t xml:space="preserve"> publica</w:t>
      </w:r>
      <w:r>
        <w:rPr>
          <w:i/>
          <w:iCs/>
          <w:color w:val="000000"/>
        </w:rPr>
        <w:t xml:space="preserve"> que contratamos con </w:t>
      </w:r>
      <w:r>
        <w:rPr>
          <w:b/>
          <w:bCs/>
          <w:i/>
          <w:iCs/>
          <w:color w:val="000000"/>
        </w:rPr>
        <w:t>FIBERNET</w:t>
      </w:r>
      <w:r>
        <w:rPr>
          <w:i/>
          <w:iCs/>
          <w:color w:val="000000"/>
        </w:rPr>
        <w:t xml:space="preserve">, esto debido que en su momento la idea original fue concebida para, </w:t>
      </w:r>
      <w:r>
        <w:rPr>
          <w:b/>
          <w:bCs/>
          <w:i/>
          <w:iCs/>
          <w:color w:val="000000"/>
        </w:rPr>
        <w:t xml:space="preserve">(1) </w:t>
      </w:r>
      <w:r>
        <w:rPr>
          <w:i/>
          <w:iCs/>
          <w:color w:val="000000"/>
        </w:rPr>
        <w:t xml:space="preserve">establecer la comunicación de los usuarios de las empresas </w:t>
      </w:r>
      <w:r>
        <w:rPr>
          <w:b/>
          <w:bCs/>
          <w:i/>
          <w:iCs/>
          <w:color w:val="000000"/>
        </w:rPr>
        <w:t xml:space="preserve">ANDAMIOS DALMINE </w:t>
      </w:r>
      <w:r>
        <w:rPr>
          <w:i/>
          <w:iCs/>
          <w:color w:val="000000"/>
        </w:rPr>
        <w:t xml:space="preserve">y </w:t>
      </w:r>
      <w:r>
        <w:rPr>
          <w:b/>
          <w:bCs/>
          <w:i/>
          <w:iCs/>
          <w:color w:val="000000"/>
        </w:rPr>
        <w:t xml:space="preserve">HIERRO NACIONAL </w:t>
      </w:r>
      <w:r>
        <w:rPr>
          <w:i/>
          <w:iCs/>
          <w:color w:val="000000"/>
        </w:rPr>
        <w:t>con el servidor instalado en</w:t>
      </w:r>
      <w:r>
        <w:rPr>
          <w:b/>
          <w:bCs/>
          <w:i/>
          <w:iCs/>
          <w:color w:val="000000"/>
        </w:rPr>
        <w:t xml:space="preserve"> DESICA </w:t>
      </w:r>
      <w:r>
        <w:rPr>
          <w:i/>
          <w:iCs/>
          <w:color w:val="000000"/>
        </w:rPr>
        <w:t xml:space="preserve">donde reside </w:t>
      </w:r>
      <w:proofErr w:type="spellStart"/>
      <w:r>
        <w:rPr>
          <w:b/>
          <w:bCs/>
          <w:i/>
          <w:iCs/>
          <w:color w:val="000000"/>
        </w:rPr>
        <w:t>ADempiere</w:t>
      </w:r>
      <w:proofErr w:type="spellEnd"/>
      <w:r>
        <w:rPr>
          <w:b/>
          <w:bCs/>
          <w:i/>
          <w:iCs/>
          <w:color w:val="000000"/>
        </w:rPr>
        <w:t xml:space="preserve">; </w:t>
      </w:r>
      <w:r>
        <w:rPr>
          <w:i/>
          <w:iCs/>
          <w:color w:val="000000"/>
        </w:rPr>
        <w:t xml:space="preserve">y </w:t>
      </w:r>
      <w:r>
        <w:rPr>
          <w:b/>
          <w:bCs/>
          <w:i/>
          <w:iCs/>
          <w:color w:val="000000"/>
        </w:rPr>
        <w:t xml:space="preserve">(2) </w:t>
      </w:r>
      <w:r>
        <w:rPr>
          <w:i/>
          <w:iCs/>
          <w:color w:val="000000"/>
        </w:rPr>
        <w:t xml:space="preserve">permitirle a </w:t>
      </w:r>
      <w:r>
        <w:rPr>
          <w:b/>
          <w:bCs/>
          <w:i/>
          <w:iCs/>
          <w:color w:val="000000"/>
        </w:rPr>
        <w:t xml:space="preserve">ERPCYA </w:t>
      </w:r>
      <w:r>
        <w:rPr>
          <w:i/>
          <w:iCs/>
          <w:color w:val="000000"/>
        </w:rPr>
        <w:t xml:space="preserve">darle mantenimiento y realizar actualizaciones de la aplicación </w:t>
      </w:r>
      <w:r>
        <w:rPr>
          <w:i/>
          <w:iCs/>
          <w:color w:val="000000"/>
          <w:u w:val="single"/>
        </w:rPr>
        <w:t>vía remota</w:t>
      </w:r>
      <w:r>
        <w:rPr>
          <w:i/>
          <w:iCs/>
          <w:color w:val="000000"/>
        </w:rPr>
        <w:t xml:space="preserve">. </w:t>
      </w:r>
    </w:p>
    <w:p w:rsidR="00247FA3" w:rsidRDefault="000A0D1A">
      <w:pPr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</w:t>
      </w:r>
    </w:p>
    <w:p w:rsidR="00247FA3" w:rsidRDefault="000A0D1A">
      <w:pPr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 xml:space="preserve">En cuanto al </w:t>
      </w:r>
      <w:r>
        <w:rPr>
          <w:b/>
          <w:bCs/>
          <w:i/>
          <w:iCs/>
          <w:color w:val="000000"/>
        </w:rPr>
        <w:t xml:space="preserve">Servicio de Soporte, y costo mensual </w:t>
      </w:r>
      <w:r>
        <w:rPr>
          <w:i/>
          <w:iCs/>
          <w:color w:val="000000"/>
        </w:rPr>
        <w:t xml:space="preserve">he mantenido conversaciones con el </w:t>
      </w:r>
      <w:r>
        <w:rPr>
          <w:b/>
          <w:bCs/>
          <w:i/>
          <w:iCs/>
          <w:color w:val="000000"/>
        </w:rPr>
        <w:t xml:space="preserve">Sr Yamel Senih </w:t>
      </w:r>
      <w:r>
        <w:rPr>
          <w:i/>
          <w:iCs/>
          <w:color w:val="000000"/>
        </w:rPr>
        <w:t xml:space="preserve">socio de la firma y representante de la dirección, con el propósito de buscar una </w:t>
      </w:r>
      <w:r w:rsidR="000533E0">
        <w:rPr>
          <w:i/>
          <w:iCs/>
          <w:color w:val="000000"/>
        </w:rPr>
        <w:t>fórmula</w:t>
      </w:r>
      <w:r>
        <w:rPr>
          <w:i/>
          <w:iCs/>
          <w:color w:val="000000"/>
        </w:rPr>
        <w:t xml:space="preserve"> </w:t>
      </w:r>
      <w:r w:rsidR="000533E0">
        <w:rPr>
          <w:i/>
          <w:iCs/>
          <w:color w:val="000000"/>
        </w:rPr>
        <w:t>más</w:t>
      </w:r>
      <w:r>
        <w:rPr>
          <w:i/>
          <w:iCs/>
          <w:color w:val="000000"/>
        </w:rPr>
        <w:t xml:space="preserve"> económica para el pago de este servicio debido a la </w:t>
      </w:r>
      <w:r>
        <w:rPr>
          <w:i/>
          <w:iCs/>
          <w:color w:val="000000"/>
          <w:u w:val="single"/>
        </w:rPr>
        <w:t>baja operatividad</w:t>
      </w:r>
      <w:r>
        <w:rPr>
          <w:i/>
          <w:iCs/>
          <w:color w:val="000000"/>
        </w:rPr>
        <w:t xml:space="preserve"> del sistema. De esta forma nos daríamos un espacio para retomar lo que tengamos que hacer para </w:t>
      </w:r>
      <w:r>
        <w:rPr>
          <w:i/>
          <w:iCs/>
          <w:color w:val="000000"/>
          <w:u w:val="single"/>
        </w:rPr>
        <w:t xml:space="preserve">poner en marcha </w:t>
      </w:r>
      <w:r>
        <w:rPr>
          <w:i/>
          <w:iCs/>
          <w:color w:val="000000"/>
        </w:rPr>
        <w:t xml:space="preserve">el </w:t>
      </w:r>
      <w:r>
        <w:rPr>
          <w:i/>
          <w:iCs/>
          <w:color w:val="000000"/>
          <w:u w:val="single"/>
        </w:rPr>
        <w:t>módulo contable</w:t>
      </w:r>
      <w:r>
        <w:rPr>
          <w:i/>
          <w:iCs/>
          <w:color w:val="000000"/>
        </w:rPr>
        <w:t xml:space="preserve">.  </w:t>
      </w:r>
    </w:p>
    <w:p w:rsidR="00247FA3" w:rsidRDefault="00247FA3">
      <w:pPr>
        <w:jc w:val="both"/>
        <w:rPr>
          <w:i/>
          <w:iCs/>
          <w:color w:val="000000"/>
        </w:rPr>
      </w:pPr>
    </w:p>
    <w:p w:rsidR="00247FA3" w:rsidRDefault="000A0D1A">
      <w:pPr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La respuesta del</w:t>
      </w:r>
      <w:r>
        <w:rPr>
          <w:b/>
          <w:bCs/>
          <w:i/>
          <w:iCs/>
          <w:color w:val="000000"/>
        </w:rPr>
        <w:t xml:space="preserve">  Sr. Yamel </w:t>
      </w:r>
      <w:r>
        <w:rPr>
          <w:i/>
          <w:iCs/>
          <w:color w:val="000000"/>
        </w:rPr>
        <w:t xml:space="preserve">a esta petición, fue la de contratar el </w:t>
      </w:r>
      <w:r>
        <w:rPr>
          <w:i/>
          <w:iCs/>
          <w:color w:val="000000"/>
          <w:u w:val="single"/>
        </w:rPr>
        <w:t>servicio en la nube</w:t>
      </w:r>
      <w:r>
        <w:rPr>
          <w:i/>
          <w:iCs/>
          <w:color w:val="000000"/>
        </w:rPr>
        <w:t xml:space="preserve"> con un </w:t>
      </w:r>
      <w:r>
        <w:rPr>
          <w:i/>
          <w:iCs/>
          <w:color w:val="000000"/>
          <w:u w:val="single"/>
        </w:rPr>
        <w:t>costo</w:t>
      </w:r>
      <w:r>
        <w:rPr>
          <w:i/>
          <w:iCs/>
          <w:color w:val="000000"/>
        </w:rPr>
        <w:t xml:space="preserve"> inicial de </w:t>
      </w:r>
      <w:r>
        <w:rPr>
          <w:b/>
          <w:bCs/>
          <w:i/>
          <w:iCs/>
          <w:color w:val="000000"/>
        </w:rPr>
        <w:t xml:space="preserve">USD treinta </w:t>
      </w:r>
      <w:proofErr w:type="gramStart"/>
      <w:r>
        <w:rPr>
          <w:b/>
          <w:bCs/>
          <w:i/>
          <w:iCs/>
          <w:color w:val="000000"/>
        </w:rPr>
        <w:t>( 30</w:t>
      </w:r>
      <w:proofErr w:type="gramEnd"/>
      <w:r>
        <w:rPr>
          <w:b/>
          <w:bCs/>
          <w:i/>
          <w:iCs/>
          <w:color w:val="000000"/>
        </w:rPr>
        <w:t xml:space="preserve"> ) </w:t>
      </w:r>
      <w:proofErr w:type="spellStart"/>
      <w:r>
        <w:rPr>
          <w:b/>
          <w:bCs/>
          <w:i/>
          <w:iCs/>
          <w:color w:val="000000"/>
        </w:rPr>
        <w:t>dolares</w:t>
      </w:r>
      <w:proofErr w:type="spellEnd"/>
      <w:r>
        <w:rPr>
          <w:b/>
          <w:bCs/>
          <w:i/>
          <w:iCs/>
          <w:color w:val="000000"/>
        </w:rPr>
        <w:t xml:space="preserve"> mensuales</w:t>
      </w:r>
      <w:r>
        <w:rPr>
          <w:i/>
          <w:iCs/>
          <w:color w:val="000000"/>
        </w:rPr>
        <w:t xml:space="preserve"> por usuario en un paquete mínimo de tres (3) usuarios; luego se pudieran ir incorporando usuarios en la medida que se requieran.</w:t>
      </w:r>
    </w:p>
    <w:p w:rsidR="00247FA3" w:rsidRDefault="000A0D1A">
      <w:pPr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 xml:space="preserve"> </w:t>
      </w:r>
    </w:p>
    <w:p w:rsidR="00247FA3" w:rsidRDefault="000A0D1A">
      <w:pPr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 xml:space="preserve">En cuanto a la propuesta indicada por </w:t>
      </w:r>
      <w:r>
        <w:rPr>
          <w:b/>
          <w:bCs/>
          <w:i/>
          <w:iCs/>
          <w:color w:val="000000"/>
        </w:rPr>
        <w:t xml:space="preserve">Yamel </w:t>
      </w:r>
      <w:r>
        <w:rPr>
          <w:i/>
          <w:iCs/>
          <w:color w:val="000000"/>
        </w:rPr>
        <w:t xml:space="preserve">hay beneficios directos como: </w:t>
      </w:r>
    </w:p>
    <w:p w:rsidR="00247FA3" w:rsidRDefault="00247FA3">
      <w:pPr>
        <w:jc w:val="both"/>
        <w:rPr>
          <w:i/>
          <w:iCs/>
          <w:color w:val="000000"/>
        </w:rPr>
      </w:pPr>
    </w:p>
    <w:p w:rsidR="00247FA3" w:rsidRDefault="000A0D1A">
      <w:pPr>
        <w:numPr>
          <w:ilvl w:val="0"/>
          <w:numId w:val="2"/>
        </w:numPr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Reducción del costo del Soporte mensual,</w:t>
      </w:r>
    </w:p>
    <w:p w:rsidR="00247FA3" w:rsidRDefault="000A0D1A">
      <w:pPr>
        <w:numPr>
          <w:ilvl w:val="0"/>
          <w:numId w:val="2"/>
        </w:numPr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El sistema se mantiene actualizado de manera transparente para el usuario,</w:t>
      </w:r>
    </w:p>
    <w:p w:rsidR="00247FA3" w:rsidRDefault="000A0D1A">
      <w:pPr>
        <w:numPr>
          <w:ilvl w:val="0"/>
          <w:numId w:val="2"/>
        </w:numPr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 xml:space="preserve">El respaldo de datos y el sistema será responsabilidad de </w:t>
      </w:r>
      <w:r>
        <w:rPr>
          <w:b/>
          <w:bCs/>
          <w:i/>
          <w:iCs/>
          <w:color w:val="000000"/>
        </w:rPr>
        <w:t xml:space="preserve">ERPCYA. </w:t>
      </w:r>
    </w:p>
    <w:p w:rsidR="00247FA3" w:rsidRDefault="00247FA3">
      <w:pPr>
        <w:jc w:val="both"/>
        <w:rPr>
          <w:b/>
          <w:bCs/>
          <w:i/>
          <w:iCs/>
          <w:color w:val="000000"/>
        </w:rPr>
      </w:pPr>
    </w:p>
    <w:p w:rsidR="00247FA3" w:rsidRDefault="000A0D1A">
      <w:pPr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 xml:space="preserve">Sin embargo, </w:t>
      </w:r>
    </w:p>
    <w:p w:rsidR="00247FA3" w:rsidRDefault="00247FA3">
      <w:pPr>
        <w:jc w:val="both"/>
        <w:rPr>
          <w:i/>
          <w:iCs/>
          <w:color w:val="000000"/>
        </w:rPr>
      </w:pPr>
    </w:p>
    <w:p w:rsidR="00247FA3" w:rsidRDefault="000A0D1A">
      <w:pPr>
        <w:numPr>
          <w:ilvl w:val="0"/>
          <w:numId w:val="3"/>
        </w:numPr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la actualización del Sis</w:t>
      </w:r>
      <w:r w:rsidR="00361E02">
        <w:rPr>
          <w:i/>
          <w:iCs/>
          <w:color w:val="000000"/>
        </w:rPr>
        <w:t>tema instalado localmente quedaría</w:t>
      </w:r>
      <w:r>
        <w:rPr>
          <w:i/>
          <w:iCs/>
          <w:color w:val="000000"/>
        </w:rPr>
        <w:t xml:space="preserve"> desasistid</w:t>
      </w:r>
      <w:r w:rsidR="00B741B3">
        <w:rPr>
          <w:i/>
          <w:iCs/>
          <w:color w:val="000000"/>
        </w:rPr>
        <w:t>o</w:t>
      </w:r>
      <w:r>
        <w:rPr>
          <w:i/>
          <w:iCs/>
          <w:color w:val="000000"/>
        </w:rPr>
        <w:t>.</w:t>
      </w:r>
      <w:bookmarkStart w:id="0" w:name="_GoBack"/>
      <w:bookmarkEnd w:id="0"/>
    </w:p>
    <w:p w:rsidR="00971A6F" w:rsidRDefault="00971A6F" w:rsidP="00971A6F">
      <w:pPr>
        <w:jc w:val="both"/>
        <w:rPr>
          <w:i/>
          <w:iCs/>
          <w:color w:val="000000"/>
        </w:rPr>
      </w:pPr>
    </w:p>
    <w:p w:rsidR="00971A6F" w:rsidRDefault="00971A6F" w:rsidP="00971A6F">
      <w:pPr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HP/hp</w:t>
      </w:r>
    </w:p>
    <w:sectPr w:rsidR="00971A6F">
      <w:headerReference w:type="default" r:id="rId9"/>
      <w:pgSz w:w="12240" w:h="15840"/>
      <w:pgMar w:top="2222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EF1" w:rsidRDefault="00D91EF1">
      <w:r>
        <w:separator/>
      </w:r>
    </w:p>
  </w:endnote>
  <w:endnote w:type="continuationSeparator" w:id="0">
    <w:p w:rsidR="00D91EF1" w:rsidRDefault="00D91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EF1" w:rsidRDefault="00D91EF1">
      <w:r>
        <w:separator/>
      </w:r>
    </w:p>
  </w:footnote>
  <w:footnote w:type="continuationSeparator" w:id="0">
    <w:p w:rsidR="00D91EF1" w:rsidRDefault="00D91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FA3" w:rsidRDefault="000A0D1A">
    <w:r>
      <w:rPr>
        <w:noProof/>
        <w:lang w:val="es-ES" w:eastAsia="es-ES" w:bidi="ar-SA"/>
      </w:rPr>
      <w:drawing>
        <wp:anchor distT="0" distB="0" distL="0" distR="0" simplePos="0" relativeHeight="251656704" behindDoc="0" locked="0" layoutInCell="0" allowOverlap="1">
          <wp:simplePos x="0" y="0"/>
          <wp:positionH relativeFrom="column">
            <wp:posOffset>2104390</wp:posOffset>
          </wp:positionH>
          <wp:positionV relativeFrom="paragraph">
            <wp:posOffset>-478155</wp:posOffset>
          </wp:positionV>
          <wp:extent cx="2085975" cy="704850"/>
          <wp:effectExtent l="0" t="0" r="0" b="0"/>
          <wp:wrapSquare wrapText="largest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47FA3" w:rsidRDefault="00247FA3"/>
  <w:p w:rsidR="00247FA3" w:rsidRDefault="00D819EE">
    <w:pPr>
      <w:jc w:val="center"/>
      <w:rPr>
        <w:b/>
        <w:bCs/>
        <w:sz w:val="22"/>
        <w:szCs w:val="22"/>
      </w:rPr>
    </w:pPr>
    <w:r>
      <w:rPr>
        <w:b/>
        <w:bCs/>
        <w:sz w:val="22"/>
        <w:szCs w:val="22"/>
      </w:rPr>
      <w:t>Barquisimeto, 19</w:t>
    </w:r>
    <w:r w:rsidR="00D91EF1">
      <w:rPr>
        <w:b/>
        <w:bCs/>
        <w:sz w:val="22"/>
        <w:szCs w:val="22"/>
      </w:rPr>
      <w:pict>
        <v:shape id="shapetype_136" o:spid="_x0000_s2050" style="position:absolute;left:0;text-align:left;margin-left:0;margin-top:0;width:50pt;height:50pt;z-index:251657728;visibility:hidden;mso-position-horizontal-relative:text;mso-position-vertical-relative:text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  <o:lock v:ext="edit" selection="t"/>
        </v:shape>
      </w:pict>
    </w:r>
    <w:r w:rsidR="000A0D1A">
      <w:rPr>
        <w:b/>
        <w:bCs/>
        <w:sz w:val="22"/>
        <w:szCs w:val="22"/>
      </w:rPr>
      <w:t xml:space="preserve"> de mayo 2023.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20269"/>
    <w:multiLevelType w:val="multilevel"/>
    <w:tmpl w:val="59E413B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6BB254B0"/>
    <w:multiLevelType w:val="multilevel"/>
    <w:tmpl w:val="558EAD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72A210C7"/>
    <w:multiLevelType w:val="multilevel"/>
    <w:tmpl w:val="A560F5A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72DB175E"/>
    <w:multiLevelType w:val="multilevel"/>
    <w:tmpl w:val="3F3405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7FA3"/>
    <w:rsid w:val="000533E0"/>
    <w:rsid w:val="000A0D1A"/>
    <w:rsid w:val="00247FA3"/>
    <w:rsid w:val="00361E02"/>
    <w:rsid w:val="00430B88"/>
    <w:rsid w:val="008B3388"/>
    <w:rsid w:val="00971A6F"/>
    <w:rsid w:val="00AB3E73"/>
    <w:rsid w:val="00B31352"/>
    <w:rsid w:val="00B741B3"/>
    <w:rsid w:val="00D819EE"/>
    <w:rsid w:val="00D91EF1"/>
    <w:rsid w:val="00DB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s-VE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Normal"/>
    <w:link w:val="PiedepginaCar"/>
    <w:uiPriority w:val="99"/>
    <w:unhideWhenUsed/>
    <w:rsid w:val="00D819E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819EE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s-VE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Normal"/>
    <w:link w:val="PiedepginaCar"/>
    <w:uiPriority w:val="99"/>
    <w:unhideWhenUsed/>
    <w:rsid w:val="00D819E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819E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EB091-D5F9-4EE7-B6E0-2795428D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300</Words>
  <Characters>1652</Characters>
  <Application>Microsoft Office Word</Application>
  <DocSecurity>0</DocSecurity>
  <Lines>13</Lines>
  <Paragraphs>3</Paragraphs>
  <ScaleCrop>false</ScaleCrop>
  <Company>DESICA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Informatica DESICA</cp:lastModifiedBy>
  <cp:revision>47</cp:revision>
  <dcterms:created xsi:type="dcterms:W3CDTF">2023-05-16T08:50:00Z</dcterms:created>
  <dcterms:modified xsi:type="dcterms:W3CDTF">2023-05-18T15:28:00Z</dcterms:modified>
  <dc:language>es-VE</dc:language>
</cp:coreProperties>
</file>