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203F" w14:textId="4F7D4E7F" w:rsidR="007B2958" w:rsidRDefault="008B475B" w:rsidP="006306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LM</w:t>
      </w:r>
      <w:r w:rsidR="00630651">
        <w:rPr>
          <w:rFonts w:ascii="Times New Roman" w:hAnsi="Times New Roman" w:cs="Times New Roman"/>
        </w:rPr>
        <w:t>555 modos de operação</w:t>
      </w:r>
      <w:r>
        <w:rPr>
          <w:rFonts w:ascii="Times New Roman" w:hAnsi="Times New Roman" w:cs="Times New Roman"/>
        </w:rPr>
        <w:t>:</w:t>
      </w:r>
    </w:p>
    <w:p w14:paraId="27216BB9" w14:textId="0AD72EDE" w:rsidR="00630651" w:rsidRPr="008B475B" w:rsidRDefault="008B475B" w:rsidP="008B475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8B475B">
        <w:rPr>
          <w:rFonts w:ascii="Times New Roman" w:hAnsi="Times New Roman" w:cs="Times New Roman"/>
        </w:rPr>
        <w:t>Biestável</w:t>
      </w:r>
      <w:r>
        <w:rPr>
          <w:rFonts w:ascii="Times New Roman" w:hAnsi="Times New Roman" w:cs="Times New Roman"/>
        </w:rPr>
        <w:t xml:space="preserve">  (</w:t>
      </w:r>
      <w:proofErr w:type="gramEnd"/>
      <w:r>
        <w:rPr>
          <w:rFonts w:ascii="Times New Roman" w:hAnsi="Times New Roman" w:cs="Times New Roman"/>
        </w:rPr>
        <w:t>liga/desliga)</w:t>
      </w:r>
    </w:p>
    <w:p w14:paraId="716ECD41" w14:textId="30207340" w:rsidR="008B475B" w:rsidRPr="008B475B" w:rsidRDefault="008B475B" w:rsidP="008B475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B475B">
        <w:rPr>
          <w:rFonts w:ascii="Times New Roman" w:hAnsi="Times New Roman" w:cs="Times New Roman"/>
        </w:rPr>
        <w:t>Monoestável</w:t>
      </w:r>
      <w:r>
        <w:rPr>
          <w:rFonts w:ascii="Times New Roman" w:hAnsi="Times New Roman" w:cs="Times New Roman"/>
        </w:rPr>
        <w:t xml:space="preserve"> (temporizador)</w:t>
      </w:r>
    </w:p>
    <w:p w14:paraId="17232414" w14:textId="370ED7E5" w:rsidR="008B475B" w:rsidRPr="008B475B" w:rsidRDefault="008B475B" w:rsidP="008B475B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B475B">
        <w:rPr>
          <w:rFonts w:ascii="Times New Roman" w:hAnsi="Times New Roman" w:cs="Times New Roman"/>
        </w:rPr>
        <w:t>Astável</w:t>
      </w:r>
      <w:r>
        <w:rPr>
          <w:rFonts w:ascii="Times New Roman" w:hAnsi="Times New Roman" w:cs="Times New Roman"/>
        </w:rPr>
        <w:t xml:space="preserve"> (oscilador)</w:t>
      </w:r>
    </w:p>
    <w:p w14:paraId="22DE9801" w14:textId="77777777" w:rsidR="008B475B" w:rsidRDefault="008B475B" w:rsidP="00630651">
      <w:pPr>
        <w:jc w:val="both"/>
        <w:rPr>
          <w:rFonts w:ascii="Times New Roman" w:hAnsi="Times New Roman" w:cs="Times New Roman"/>
        </w:rPr>
      </w:pPr>
    </w:p>
    <w:p w14:paraId="7AE4FEE8" w14:textId="77777777" w:rsidR="008B475B" w:rsidRPr="00630651" w:rsidRDefault="008B475B" w:rsidP="00630651">
      <w:pPr>
        <w:jc w:val="both"/>
        <w:rPr>
          <w:rFonts w:ascii="Times New Roman" w:hAnsi="Times New Roman" w:cs="Times New Roman"/>
        </w:rPr>
      </w:pPr>
    </w:p>
    <w:sectPr w:rsidR="008B475B" w:rsidRPr="006306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1377A"/>
    <w:multiLevelType w:val="hybridMultilevel"/>
    <w:tmpl w:val="20EC4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02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FF"/>
    <w:rsid w:val="000F7AFF"/>
    <w:rsid w:val="00583BAA"/>
    <w:rsid w:val="00630651"/>
    <w:rsid w:val="007B2958"/>
    <w:rsid w:val="008B475B"/>
    <w:rsid w:val="00E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FEFC1"/>
  <w15:chartTrackingRefBased/>
  <w15:docId w15:val="{02F833F5-5A99-4CDA-9A74-29E209BE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7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7A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7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7A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7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7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7A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7A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7A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7A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7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3</cp:revision>
  <dcterms:created xsi:type="dcterms:W3CDTF">2026-08-19T00:11:00Z</dcterms:created>
  <dcterms:modified xsi:type="dcterms:W3CDTF">2026-08-19T00:12:00Z</dcterms:modified>
</cp:coreProperties>
</file>