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13952" w14:textId="77777777" w:rsidR="009311E5" w:rsidRDefault="009311E5"/>
    <w:tbl>
      <w:tblPr>
        <w:tblStyle w:val="TableGrid"/>
        <w:tblpPr w:leftFromText="180" w:rightFromText="180" w:horzAnchor="margin" w:tblpY="1050"/>
        <w:tblW w:w="14665" w:type="dxa"/>
        <w:tblLook w:val="04A0" w:firstRow="1" w:lastRow="0" w:firstColumn="1" w:lastColumn="0" w:noHBand="0" w:noVBand="1"/>
      </w:tblPr>
      <w:tblGrid>
        <w:gridCol w:w="2252"/>
        <w:gridCol w:w="4122"/>
        <w:gridCol w:w="5103"/>
        <w:gridCol w:w="3188"/>
      </w:tblGrid>
      <w:tr w:rsidR="009311E5" w14:paraId="7F9AA36C" w14:textId="77777777" w:rsidTr="006478A2">
        <w:trPr>
          <w:trHeight w:val="1513"/>
        </w:trPr>
        <w:tc>
          <w:tcPr>
            <w:tcW w:w="2252" w:type="dxa"/>
          </w:tcPr>
          <w:p w14:paraId="08B10032" w14:textId="77777777" w:rsidR="009311E5" w:rsidRPr="009311E5" w:rsidRDefault="009311E5" w:rsidP="009311E5">
            <w:pPr>
              <w:rPr>
                <w:b/>
                <w:sz w:val="32"/>
                <w:u w:val="single"/>
              </w:rPr>
            </w:pPr>
          </w:p>
          <w:p w14:paraId="096125F4" w14:textId="77777777" w:rsidR="009311E5" w:rsidRPr="009311E5" w:rsidRDefault="009311E5" w:rsidP="009311E5">
            <w:pPr>
              <w:jc w:val="center"/>
              <w:rPr>
                <w:b/>
                <w:sz w:val="32"/>
                <w:u w:val="single"/>
              </w:rPr>
            </w:pPr>
            <w:r w:rsidRPr="009311E5">
              <w:rPr>
                <w:b/>
                <w:sz w:val="32"/>
                <w:u w:val="single"/>
              </w:rPr>
              <w:t>Component</w:t>
            </w:r>
          </w:p>
        </w:tc>
        <w:tc>
          <w:tcPr>
            <w:tcW w:w="4122" w:type="dxa"/>
          </w:tcPr>
          <w:p w14:paraId="6EF9C66C" w14:textId="77777777" w:rsidR="009311E5" w:rsidRPr="009311E5" w:rsidRDefault="009311E5" w:rsidP="009311E5">
            <w:pPr>
              <w:rPr>
                <w:b/>
                <w:sz w:val="32"/>
              </w:rPr>
            </w:pPr>
          </w:p>
          <w:p w14:paraId="7F3E13B1" w14:textId="77777777" w:rsidR="009311E5" w:rsidRPr="009311E5" w:rsidRDefault="009311E5" w:rsidP="006478A2">
            <w:pPr>
              <w:jc w:val="center"/>
              <w:rPr>
                <w:b/>
                <w:sz w:val="32"/>
                <w:u w:val="single"/>
              </w:rPr>
            </w:pPr>
            <w:r w:rsidRPr="009311E5">
              <w:rPr>
                <w:b/>
                <w:sz w:val="32"/>
                <w:u w:val="single"/>
              </w:rPr>
              <w:t>Definition</w:t>
            </w:r>
          </w:p>
        </w:tc>
        <w:tc>
          <w:tcPr>
            <w:tcW w:w="5103" w:type="dxa"/>
          </w:tcPr>
          <w:p w14:paraId="0B867440" w14:textId="77777777" w:rsidR="009311E5" w:rsidRPr="009311E5" w:rsidRDefault="009311E5" w:rsidP="009311E5">
            <w:pPr>
              <w:rPr>
                <w:b/>
                <w:sz w:val="32"/>
              </w:rPr>
            </w:pPr>
          </w:p>
          <w:p w14:paraId="402673F9" w14:textId="77777777" w:rsidR="009311E5" w:rsidRPr="009311E5" w:rsidRDefault="009311E5" w:rsidP="006478A2">
            <w:pPr>
              <w:tabs>
                <w:tab w:val="left" w:pos="1710"/>
              </w:tabs>
              <w:jc w:val="center"/>
              <w:rPr>
                <w:b/>
                <w:sz w:val="32"/>
                <w:u w:val="single"/>
              </w:rPr>
            </w:pPr>
            <w:r w:rsidRPr="009311E5">
              <w:rPr>
                <w:b/>
                <w:sz w:val="32"/>
                <w:u w:val="single"/>
              </w:rPr>
              <w:t>Test</w:t>
            </w:r>
          </w:p>
        </w:tc>
        <w:tc>
          <w:tcPr>
            <w:tcW w:w="3188" w:type="dxa"/>
          </w:tcPr>
          <w:p w14:paraId="1E3BDE31" w14:textId="77777777" w:rsidR="009311E5" w:rsidRPr="009311E5" w:rsidRDefault="009311E5" w:rsidP="009311E5">
            <w:pPr>
              <w:rPr>
                <w:b/>
                <w:sz w:val="32"/>
              </w:rPr>
            </w:pPr>
          </w:p>
          <w:p w14:paraId="79C7C342" w14:textId="77777777" w:rsidR="009311E5" w:rsidRPr="009311E5" w:rsidRDefault="009311E5" w:rsidP="006478A2">
            <w:pPr>
              <w:jc w:val="center"/>
              <w:rPr>
                <w:b/>
                <w:sz w:val="32"/>
                <w:u w:val="single"/>
              </w:rPr>
            </w:pPr>
            <w:r w:rsidRPr="009311E5">
              <w:rPr>
                <w:b/>
                <w:sz w:val="32"/>
                <w:u w:val="single"/>
              </w:rPr>
              <w:t>Sporting example</w:t>
            </w:r>
          </w:p>
        </w:tc>
      </w:tr>
      <w:tr w:rsidR="009311E5" w14:paraId="6FA8FBD3" w14:textId="77777777" w:rsidTr="006478A2">
        <w:trPr>
          <w:trHeight w:val="1513"/>
        </w:trPr>
        <w:tc>
          <w:tcPr>
            <w:tcW w:w="2252" w:type="dxa"/>
          </w:tcPr>
          <w:p w14:paraId="6A7C6E87" w14:textId="77777777" w:rsidR="009311E5" w:rsidRPr="009311E5" w:rsidRDefault="009311E5" w:rsidP="009311E5">
            <w:pPr>
              <w:rPr>
                <w:sz w:val="32"/>
              </w:rPr>
            </w:pPr>
          </w:p>
          <w:p w14:paraId="42A91A78" w14:textId="77777777" w:rsidR="009311E5" w:rsidRPr="009311E5" w:rsidRDefault="002F678A" w:rsidP="009311E5">
            <w:pPr>
              <w:jc w:val="center"/>
              <w:rPr>
                <w:sz w:val="32"/>
              </w:rPr>
            </w:pPr>
            <w:r>
              <w:rPr>
                <w:sz w:val="32"/>
              </w:rPr>
              <w:t>Muscular Endurance</w:t>
            </w:r>
          </w:p>
        </w:tc>
        <w:tc>
          <w:tcPr>
            <w:tcW w:w="4122" w:type="dxa"/>
          </w:tcPr>
          <w:p w14:paraId="00DC302C" w14:textId="77777777" w:rsidR="00D01C45" w:rsidRDefault="00D01C45" w:rsidP="009311E5"/>
          <w:p w14:paraId="2E7F3348" w14:textId="77777777" w:rsidR="00193503" w:rsidRDefault="00193503" w:rsidP="00A7650F">
            <w:pPr>
              <w:jc w:val="center"/>
            </w:pPr>
          </w:p>
          <w:p w14:paraId="6C6936DF" w14:textId="00CC08EE" w:rsidR="009311E5" w:rsidRDefault="00D01C45" w:rsidP="00A7650F">
            <w:pPr>
              <w:jc w:val="center"/>
            </w:pPr>
            <w:r w:rsidRPr="00D01C45">
              <w:t>The ability of muscles to undergo repeated contractions without tiring.</w:t>
            </w:r>
          </w:p>
        </w:tc>
        <w:tc>
          <w:tcPr>
            <w:tcW w:w="5103" w:type="dxa"/>
          </w:tcPr>
          <w:p w14:paraId="1B6AFB94" w14:textId="4CF7AD08" w:rsidR="009311E5" w:rsidRPr="009B1DC9" w:rsidRDefault="00553BD0" w:rsidP="00553BD0">
            <w:pPr>
              <w:jc w:val="both"/>
              <w:rPr>
                <w:sz w:val="20"/>
                <w:szCs w:val="20"/>
              </w:rPr>
            </w:pPr>
            <w:r w:rsidRPr="009B1DC9">
              <w:rPr>
                <w:b/>
                <w:bCs/>
                <w:sz w:val="20"/>
                <w:szCs w:val="20"/>
              </w:rPr>
              <w:t xml:space="preserve">Abdominal curl conditioning test </w:t>
            </w:r>
            <w:r w:rsidRPr="009B1DC9">
              <w:rPr>
                <w:sz w:val="20"/>
                <w:szCs w:val="20"/>
              </w:rPr>
              <w:t>– Equipment: pa</w:t>
            </w:r>
            <w:r w:rsidR="006103B0" w:rsidRPr="009B1DC9">
              <w:rPr>
                <w:sz w:val="20"/>
                <w:szCs w:val="20"/>
              </w:rPr>
              <w:t xml:space="preserve">rtner for each participant, CD of test, gym mat. Individual lies on the mat in the sit-up position, partner supports ankles. </w:t>
            </w:r>
            <w:r w:rsidR="00F35B53" w:rsidRPr="009B1DC9">
              <w:rPr>
                <w:sz w:val="20"/>
                <w:szCs w:val="20"/>
              </w:rPr>
              <w:t>The participant sits up on the bleep and down on the bleep, whilst staying in time. The test is maximal and progressive. The score is how many sit-ups done.</w:t>
            </w:r>
          </w:p>
        </w:tc>
        <w:tc>
          <w:tcPr>
            <w:tcW w:w="3188" w:type="dxa"/>
          </w:tcPr>
          <w:p w14:paraId="2974E631" w14:textId="77777777" w:rsidR="00771554" w:rsidRDefault="00771554" w:rsidP="00771554">
            <w:pPr>
              <w:pStyle w:val="ListParagraph"/>
            </w:pPr>
          </w:p>
          <w:p w14:paraId="644F5425" w14:textId="77777777" w:rsidR="00771554" w:rsidRDefault="00771554" w:rsidP="00771554">
            <w:pPr>
              <w:pStyle w:val="ListParagraph"/>
            </w:pPr>
          </w:p>
          <w:p w14:paraId="72422C43" w14:textId="04AFB8C0" w:rsidR="009311E5" w:rsidRDefault="00EA3730" w:rsidP="00EA3730">
            <w:pPr>
              <w:pStyle w:val="ListParagraph"/>
              <w:numPr>
                <w:ilvl w:val="0"/>
                <w:numId w:val="4"/>
              </w:numPr>
            </w:pPr>
            <w:r w:rsidRPr="00EA3730">
              <w:t>Rowing 2000m.</w:t>
            </w:r>
          </w:p>
        </w:tc>
      </w:tr>
      <w:tr w:rsidR="009311E5" w14:paraId="58E61D1A" w14:textId="77777777" w:rsidTr="009B1DC9">
        <w:trPr>
          <w:trHeight w:val="1202"/>
        </w:trPr>
        <w:tc>
          <w:tcPr>
            <w:tcW w:w="2252" w:type="dxa"/>
          </w:tcPr>
          <w:p w14:paraId="40D1C6A9" w14:textId="77777777" w:rsidR="009311E5" w:rsidRPr="009311E5" w:rsidRDefault="009311E5" w:rsidP="009311E5">
            <w:pPr>
              <w:rPr>
                <w:sz w:val="32"/>
              </w:rPr>
            </w:pPr>
          </w:p>
          <w:p w14:paraId="4ABF28B8" w14:textId="77777777" w:rsidR="009311E5" w:rsidRPr="009311E5" w:rsidRDefault="002F678A" w:rsidP="009311E5">
            <w:pPr>
              <w:jc w:val="center"/>
              <w:rPr>
                <w:sz w:val="32"/>
              </w:rPr>
            </w:pPr>
            <w:r>
              <w:rPr>
                <w:sz w:val="32"/>
              </w:rPr>
              <w:t>Speed</w:t>
            </w:r>
          </w:p>
        </w:tc>
        <w:tc>
          <w:tcPr>
            <w:tcW w:w="4122" w:type="dxa"/>
          </w:tcPr>
          <w:p w14:paraId="06C2C28B" w14:textId="77777777" w:rsidR="00D01C45" w:rsidRDefault="00D01C45" w:rsidP="00D01C45">
            <w:pPr>
              <w:jc w:val="center"/>
            </w:pPr>
          </w:p>
          <w:p w14:paraId="228A0731" w14:textId="1512A14D" w:rsidR="009311E5" w:rsidRDefault="00D01C45" w:rsidP="00D01C45">
            <w:pPr>
              <w:jc w:val="center"/>
            </w:pPr>
            <w:r w:rsidRPr="00D01C45">
              <w:t xml:space="preserve">The maximum rate at which an individual </w:t>
            </w:r>
            <w:proofErr w:type="gramStart"/>
            <w:r w:rsidRPr="00D01C45">
              <w:t>is able to</w:t>
            </w:r>
            <w:proofErr w:type="gramEnd"/>
            <w:r w:rsidRPr="00D01C45">
              <w:t xml:space="preserve"> perform a movement or cover a distance in a period of time.</w:t>
            </w:r>
          </w:p>
        </w:tc>
        <w:tc>
          <w:tcPr>
            <w:tcW w:w="5103" w:type="dxa"/>
          </w:tcPr>
          <w:p w14:paraId="2442AF4E" w14:textId="4B049499" w:rsidR="009311E5" w:rsidRPr="009B1DC9" w:rsidRDefault="00586553" w:rsidP="00956429">
            <w:pPr>
              <w:rPr>
                <w:sz w:val="20"/>
                <w:szCs w:val="20"/>
              </w:rPr>
            </w:pPr>
            <w:r w:rsidRPr="009B1DC9">
              <w:rPr>
                <w:b/>
                <w:bCs/>
                <w:sz w:val="20"/>
                <w:szCs w:val="20"/>
              </w:rPr>
              <w:t xml:space="preserve">30m speed test </w:t>
            </w:r>
            <w:r w:rsidRPr="009B1DC9">
              <w:rPr>
                <w:sz w:val="20"/>
                <w:szCs w:val="20"/>
              </w:rPr>
              <w:t>– Equipment: 2 cones</w:t>
            </w:r>
            <w:r w:rsidR="00956429" w:rsidRPr="009B1DC9">
              <w:rPr>
                <w:sz w:val="20"/>
                <w:szCs w:val="20"/>
              </w:rPr>
              <w:t>, 30m apart,</w:t>
            </w:r>
            <w:r w:rsidR="008B7DE0" w:rsidRPr="009B1DC9">
              <w:rPr>
                <w:sz w:val="20"/>
                <w:szCs w:val="20"/>
              </w:rPr>
              <w:t xml:space="preserve"> </w:t>
            </w:r>
            <w:r w:rsidR="00956429" w:rsidRPr="009B1DC9">
              <w:rPr>
                <w:sz w:val="20"/>
                <w:szCs w:val="20"/>
              </w:rPr>
              <w:t xml:space="preserve">tape </w:t>
            </w:r>
            <w:r w:rsidR="00FC6758" w:rsidRPr="009B1DC9">
              <w:rPr>
                <w:sz w:val="20"/>
                <w:szCs w:val="20"/>
              </w:rPr>
              <w:t>m</w:t>
            </w:r>
            <w:r w:rsidR="00956429" w:rsidRPr="009B1DC9">
              <w:rPr>
                <w:sz w:val="20"/>
                <w:szCs w:val="20"/>
              </w:rPr>
              <w:t>easure and stopwatch. Use a flying start (2</w:t>
            </w:r>
            <w:r w:rsidR="00FC6758" w:rsidRPr="009B1DC9">
              <w:rPr>
                <w:sz w:val="20"/>
                <w:szCs w:val="20"/>
              </w:rPr>
              <w:t>½</w:t>
            </w:r>
            <w:r w:rsidR="00974565" w:rsidRPr="009B1DC9">
              <w:rPr>
                <w:sz w:val="20"/>
                <w:szCs w:val="20"/>
              </w:rPr>
              <w:t>m run</w:t>
            </w:r>
            <w:r w:rsidR="00956429" w:rsidRPr="009B1DC9">
              <w:rPr>
                <w:sz w:val="20"/>
                <w:szCs w:val="20"/>
              </w:rPr>
              <w:t xml:space="preserve"> up to the cone)</w:t>
            </w:r>
            <w:r w:rsidR="008B7DE0" w:rsidRPr="009B1DC9">
              <w:rPr>
                <w:sz w:val="20"/>
                <w:szCs w:val="20"/>
              </w:rPr>
              <w:t>. The individual is timed running 30m as fast as they can. The score is compared to ratings.</w:t>
            </w:r>
          </w:p>
        </w:tc>
        <w:tc>
          <w:tcPr>
            <w:tcW w:w="3188" w:type="dxa"/>
          </w:tcPr>
          <w:p w14:paraId="62DAB361" w14:textId="77777777" w:rsidR="00771554" w:rsidRDefault="00771554" w:rsidP="00771554">
            <w:pPr>
              <w:pStyle w:val="ListParagraph"/>
            </w:pPr>
          </w:p>
          <w:p w14:paraId="2D4C0845" w14:textId="5CA28BD1" w:rsidR="009311E5" w:rsidRDefault="00EA3730" w:rsidP="00EA3730">
            <w:pPr>
              <w:pStyle w:val="ListParagraph"/>
              <w:numPr>
                <w:ilvl w:val="0"/>
                <w:numId w:val="3"/>
              </w:numPr>
            </w:pPr>
            <w:r w:rsidRPr="00EA3730">
              <w:t>A 100m sprinter requires speed to win the race.</w:t>
            </w:r>
          </w:p>
        </w:tc>
      </w:tr>
      <w:tr w:rsidR="009311E5" w14:paraId="0B9CDF6D" w14:textId="77777777" w:rsidTr="006478A2">
        <w:trPr>
          <w:trHeight w:val="1458"/>
        </w:trPr>
        <w:tc>
          <w:tcPr>
            <w:tcW w:w="2252" w:type="dxa"/>
          </w:tcPr>
          <w:p w14:paraId="0EF746B7" w14:textId="77777777" w:rsidR="009311E5" w:rsidRDefault="009311E5" w:rsidP="009311E5">
            <w:pPr>
              <w:rPr>
                <w:sz w:val="32"/>
              </w:rPr>
            </w:pPr>
          </w:p>
          <w:p w14:paraId="3F608CE8" w14:textId="77777777" w:rsidR="009311E5" w:rsidRPr="009311E5" w:rsidRDefault="002F678A" w:rsidP="009311E5">
            <w:pPr>
              <w:jc w:val="center"/>
              <w:rPr>
                <w:sz w:val="32"/>
              </w:rPr>
            </w:pPr>
            <w:r>
              <w:rPr>
                <w:sz w:val="32"/>
              </w:rPr>
              <w:t>Co-ordination</w:t>
            </w:r>
            <w:r w:rsidR="009311E5">
              <w:rPr>
                <w:sz w:val="32"/>
              </w:rPr>
              <w:t xml:space="preserve"> </w:t>
            </w:r>
          </w:p>
        </w:tc>
        <w:tc>
          <w:tcPr>
            <w:tcW w:w="4122" w:type="dxa"/>
          </w:tcPr>
          <w:p w14:paraId="48E1845C" w14:textId="77777777" w:rsidR="009311E5" w:rsidRDefault="009311E5" w:rsidP="009311E5"/>
          <w:p w14:paraId="4B6DED3F" w14:textId="77777777" w:rsidR="00281CEF" w:rsidRDefault="00281CEF" w:rsidP="00D01C45">
            <w:pPr>
              <w:jc w:val="center"/>
            </w:pPr>
          </w:p>
          <w:p w14:paraId="74DEEFBD" w14:textId="77777777" w:rsidR="00281CEF" w:rsidRDefault="00281CEF" w:rsidP="00D01C45">
            <w:pPr>
              <w:jc w:val="center"/>
            </w:pPr>
          </w:p>
          <w:p w14:paraId="760A837C" w14:textId="53335F61" w:rsidR="00D01C45" w:rsidRDefault="00D01C45" w:rsidP="00D01C45">
            <w:pPr>
              <w:jc w:val="center"/>
            </w:pPr>
            <w:r w:rsidRPr="00D01C45">
              <w:t>The ability to use two or more body parts together smoothly and efficiently.</w:t>
            </w:r>
          </w:p>
        </w:tc>
        <w:tc>
          <w:tcPr>
            <w:tcW w:w="5103" w:type="dxa"/>
          </w:tcPr>
          <w:p w14:paraId="0C6318C5" w14:textId="5AB4BAB3" w:rsidR="009311E5" w:rsidRPr="00E67FEE" w:rsidRDefault="00674A0F" w:rsidP="009311E5">
            <w:r w:rsidRPr="009B1DC9">
              <w:rPr>
                <w:b/>
                <w:bCs/>
                <w:sz w:val="20"/>
                <w:szCs w:val="20"/>
              </w:rPr>
              <w:t>Wall toss test</w:t>
            </w:r>
            <w:r w:rsidR="00E67FEE" w:rsidRPr="009B1DC9">
              <w:rPr>
                <w:b/>
                <w:bCs/>
                <w:sz w:val="20"/>
                <w:szCs w:val="20"/>
              </w:rPr>
              <w:t xml:space="preserve"> </w:t>
            </w:r>
            <w:r w:rsidR="00E67FEE" w:rsidRPr="009B1DC9">
              <w:rPr>
                <w:sz w:val="20"/>
                <w:szCs w:val="20"/>
              </w:rPr>
              <w:t xml:space="preserve">– Equipment: a tennis ball, flat wall, </w:t>
            </w:r>
            <w:proofErr w:type="gramStart"/>
            <w:r w:rsidR="00E67FEE" w:rsidRPr="009B1DC9">
              <w:rPr>
                <w:sz w:val="20"/>
                <w:szCs w:val="20"/>
              </w:rPr>
              <w:t>stopwatch</w:t>
            </w:r>
            <w:proofErr w:type="gramEnd"/>
            <w:r w:rsidR="00974565" w:rsidRPr="009B1DC9">
              <w:rPr>
                <w:sz w:val="20"/>
                <w:szCs w:val="20"/>
              </w:rPr>
              <w:t xml:space="preserve"> and an observer. The tennis ball starts in one hand. Both feet together, 2m from the wall.</w:t>
            </w:r>
            <w:r w:rsidR="005F76FE" w:rsidRPr="009B1DC9">
              <w:rPr>
                <w:sz w:val="20"/>
                <w:szCs w:val="20"/>
              </w:rPr>
              <w:t xml:space="preserve"> The observer says ‘go’ and the time starts- 30 seconds. The individual throws </w:t>
            </w:r>
            <w:r w:rsidR="00281CEF" w:rsidRPr="009B1DC9">
              <w:rPr>
                <w:sz w:val="20"/>
                <w:szCs w:val="20"/>
              </w:rPr>
              <w:t>the ball against the wall and catches with the other hand. Two attempts are allowed, if the ball is dropped the time continues. The score is compared to ratings.</w:t>
            </w:r>
          </w:p>
        </w:tc>
        <w:tc>
          <w:tcPr>
            <w:tcW w:w="3188" w:type="dxa"/>
          </w:tcPr>
          <w:p w14:paraId="7F198B76" w14:textId="77777777" w:rsidR="00EA3730" w:rsidRPr="00EA3730" w:rsidRDefault="00EA3730" w:rsidP="00771554">
            <w:pPr>
              <w:pStyle w:val="ListParagraph"/>
              <w:numPr>
                <w:ilvl w:val="0"/>
                <w:numId w:val="2"/>
              </w:numPr>
            </w:pPr>
            <w:r w:rsidRPr="00EA3730">
              <w:t>Hitting a table tennis ball with a bat (hand eye)</w:t>
            </w:r>
          </w:p>
          <w:p w14:paraId="12082801" w14:textId="77777777" w:rsidR="00EA3730" w:rsidRPr="00EA3730" w:rsidRDefault="00EA3730" w:rsidP="00771554">
            <w:pPr>
              <w:pStyle w:val="ListParagraph"/>
              <w:numPr>
                <w:ilvl w:val="0"/>
                <w:numId w:val="2"/>
              </w:numPr>
            </w:pPr>
            <w:r w:rsidRPr="00EA3730">
              <w:t>Kicking a football (foot eye)</w:t>
            </w:r>
          </w:p>
          <w:p w14:paraId="50BA069F" w14:textId="5DF364D6" w:rsidR="009311E5" w:rsidRDefault="00EA3730" w:rsidP="00771554">
            <w:pPr>
              <w:pStyle w:val="ListParagraph"/>
              <w:numPr>
                <w:ilvl w:val="0"/>
                <w:numId w:val="2"/>
              </w:numPr>
            </w:pPr>
            <w:r w:rsidRPr="00EA3730">
              <w:t>Dribbling a basketball (arms legs)</w:t>
            </w:r>
          </w:p>
        </w:tc>
      </w:tr>
      <w:tr w:rsidR="009311E5" w14:paraId="14BBA1E8" w14:textId="77777777" w:rsidTr="006478A2">
        <w:trPr>
          <w:trHeight w:val="1513"/>
        </w:trPr>
        <w:tc>
          <w:tcPr>
            <w:tcW w:w="2252" w:type="dxa"/>
          </w:tcPr>
          <w:p w14:paraId="1C340E06" w14:textId="77777777" w:rsidR="009311E5" w:rsidRDefault="009311E5" w:rsidP="009311E5">
            <w:pPr>
              <w:rPr>
                <w:sz w:val="32"/>
              </w:rPr>
            </w:pPr>
          </w:p>
          <w:p w14:paraId="140AC337" w14:textId="77777777" w:rsidR="009311E5" w:rsidRPr="009311E5" w:rsidRDefault="002F678A" w:rsidP="009311E5">
            <w:pPr>
              <w:jc w:val="center"/>
              <w:rPr>
                <w:sz w:val="32"/>
              </w:rPr>
            </w:pPr>
            <w:r>
              <w:rPr>
                <w:sz w:val="32"/>
              </w:rPr>
              <w:t>Flexibility</w:t>
            </w:r>
          </w:p>
        </w:tc>
        <w:tc>
          <w:tcPr>
            <w:tcW w:w="4122" w:type="dxa"/>
          </w:tcPr>
          <w:p w14:paraId="52205CD8" w14:textId="77777777" w:rsidR="009311E5" w:rsidRDefault="009311E5" w:rsidP="009311E5"/>
          <w:p w14:paraId="69F7B309" w14:textId="77777777" w:rsidR="00193503" w:rsidRDefault="00193503" w:rsidP="009311E5"/>
          <w:p w14:paraId="7BEFCFF2" w14:textId="60DF1A10" w:rsidR="00D01C45" w:rsidRDefault="00D01C45" w:rsidP="009311E5">
            <w:r w:rsidRPr="00D01C45">
              <w:t>The range of movement possible at a joint.</w:t>
            </w:r>
          </w:p>
        </w:tc>
        <w:tc>
          <w:tcPr>
            <w:tcW w:w="5103" w:type="dxa"/>
          </w:tcPr>
          <w:p w14:paraId="3A09753E" w14:textId="2CBC3F7D" w:rsidR="009311E5" w:rsidRPr="00B765EC" w:rsidRDefault="00B765EC" w:rsidP="009311E5">
            <w:r w:rsidRPr="009B1DC9">
              <w:rPr>
                <w:b/>
                <w:bCs/>
                <w:sz w:val="20"/>
                <w:szCs w:val="20"/>
              </w:rPr>
              <w:t xml:space="preserve">Sit and reach test </w:t>
            </w:r>
            <w:r w:rsidRPr="009B1DC9">
              <w:rPr>
                <w:sz w:val="20"/>
                <w:szCs w:val="20"/>
              </w:rPr>
              <w:t>– Equipment: sit and reach box, slider. The individual adopts a sitting position on the floor with their legs straight.</w:t>
            </w:r>
            <w:r w:rsidR="00095225" w:rsidRPr="009B1DC9">
              <w:rPr>
                <w:sz w:val="20"/>
                <w:szCs w:val="20"/>
              </w:rPr>
              <w:t xml:space="preserve"> Shoes are removed and feet are to be flat against the board. The slider should be set to 14 cm to be in line with toes. The individual reaches forward and pushes the slider as far as a possible</w:t>
            </w:r>
            <w:r w:rsidR="009B1DC9" w:rsidRPr="009B1DC9">
              <w:rPr>
                <w:sz w:val="20"/>
                <w:szCs w:val="20"/>
              </w:rPr>
              <w:t>. The score is recorded in cm and compared to the ratings.</w:t>
            </w:r>
          </w:p>
        </w:tc>
        <w:tc>
          <w:tcPr>
            <w:tcW w:w="3188" w:type="dxa"/>
          </w:tcPr>
          <w:p w14:paraId="3E54F75D" w14:textId="77777777" w:rsidR="00771554" w:rsidRDefault="00771554" w:rsidP="00771554"/>
          <w:p w14:paraId="593F9182" w14:textId="6FB2EDAD" w:rsidR="00EA3730" w:rsidRPr="00EA3730" w:rsidRDefault="00EA3730" w:rsidP="00EA3730">
            <w:pPr>
              <w:pStyle w:val="ListParagraph"/>
              <w:numPr>
                <w:ilvl w:val="0"/>
                <w:numId w:val="5"/>
              </w:numPr>
            </w:pPr>
            <w:r w:rsidRPr="00EA3730">
              <w:t>A gymnast needs good flexibility to perform the splits.</w:t>
            </w:r>
          </w:p>
          <w:p w14:paraId="17E3AEF5" w14:textId="77777777" w:rsidR="009311E5" w:rsidRDefault="009311E5" w:rsidP="00EA3730"/>
        </w:tc>
      </w:tr>
      <w:tr w:rsidR="009311E5" w14:paraId="19415116" w14:textId="77777777" w:rsidTr="006478A2">
        <w:trPr>
          <w:trHeight w:val="1513"/>
        </w:trPr>
        <w:tc>
          <w:tcPr>
            <w:tcW w:w="2252" w:type="dxa"/>
          </w:tcPr>
          <w:p w14:paraId="7D3EFDE5" w14:textId="77777777" w:rsidR="009311E5" w:rsidRDefault="009311E5" w:rsidP="009311E5">
            <w:pPr>
              <w:rPr>
                <w:sz w:val="32"/>
              </w:rPr>
            </w:pPr>
          </w:p>
          <w:p w14:paraId="749F385E" w14:textId="77777777" w:rsidR="009311E5" w:rsidRPr="009311E5" w:rsidRDefault="002F678A" w:rsidP="009311E5">
            <w:pPr>
              <w:jc w:val="center"/>
              <w:rPr>
                <w:sz w:val="32"/>
              </w:rPr>
            </w:pPr>
            <w:r>
              <w:rPr>
                <w:sz w:val="32"/>
              </w:rPr>
              <w:t>Strength</w:t>
            </w:r>
          </w:p>
        </w:tc>
        <w:tc>
          <w:tcPr>
            <w:tcW w:w="4122" w:type="dxa"/>
          </w:tcPr>
          <w:p w14:paraId="4ADFC472" w14:textId="77777777" w:rsidR="009311E5" w:rsidRPr="00D01C45" w:rsidRDefault="00D01C45" w:rsidP="00A7650F">
            <w:pPr>
              <w:jc w:val="center"/>
            </w:pPr>
            <w:r w:rsidRPr="00D01C45">
              <w:t>The ability to overcome a resistance</w:t>
            </w:r>
          </w:p>
          <w:p w14:paraId="63C5C13A" w14:textId="32C585B8" w:rsidR="00D01C45" w:rsidRPr="00D01C45" w:rsidRDefault="00D01C45" w:rsidP="00D01C45">
            <w:pPr>
              <w:rPr>
                <w:sz w:val="16"/>
                <w:szCs w:val="16"/>
              </w:rPr>
            </w:pPr>
            <w:r w:rsidRPr="00D01C45">
              <w:rPr>
                <w:sz w:val="16"/>
                <w:szCs w:val="16"/>
              </w:rPr>
              <w:t xml:space="preserve">Maximal – the largest force possible in a single muscle contraction </w:t>
            </w:r>
          </w:p>
          <w:p w14:paraId="3492C00A" w14:textId="77777777" w:rsidR="00D01C45" w:rsidRPr="00D01C45" w:rsidRDefault="00D01C45" w:rsidP="00D01C45">
            <w:pPr>
              <w:rPr>
                <w:sz w:val="16"/>
                <w:szCs w:val="16"/>
              </w:rPr>
            </w:pPr>
            <w:r w:rsidRPr="00D01C45">
              <w:rPr>
                <w:sz w:val="16"/>
                <w:szCs w:val="16"/>
              </w:rPr>
              <w:t>Dynamic – repeated muscle contractions (</w:t>
            </w:r>
            <w:proofErr w:type="gramStart"/>
            <w:r w:rsidRPr="00D01C45">
              <w:rPr>
                <w:sz w:val="16"/>
                <w:szCs w:val="16"/>
              </w:rPr>
              <w:t>similar to</w:t>
            </w:r>
            <w:proofErr w:type="gramEnd"/>
            <w:r w:rsidRPr="00D01C45">
              <w:rPr>
                <w:sz w:val="16"/>
                <w:szCs w:val="16"/>
              </w:rPr>
              <w:t xml:space="preserve"> muscular endurance)</w:t>
            </w:r>
          </w:p>
          <w:p w14:paraId="7CDDFDAC" w14:textId="77777777" w:rsidR="00D01C45" w:rsidRPr="00D01C45" w:rsidRDefault="00D01C45" w:rsidP="00D01C45">
            <w:pPr>
              <w:rPr>
                <w:sz w:val="16"/>
                <w:szCs w:val="16"/>
              </w:rPr>
            </w:pPr>
            <w:r w:rsidRPr="00D01C45">
              <w:rPr>
                <w:sz w:val="16"/>
                <w:szCs w:val="16"/>
              </w:rPr>
              <w:t>Explosive – a mix of strength and speed (</w:t>
            </w:r>
            <w:proofErr w:type="gramStart"/>
            <w:r w:rsidRPr="00D01C45">
              <w:rPr>
                <w:sz w:val="16"/>
                <w:szCs w:val="16"/>
              </w:rPr>
              <w:t>similar to</w:t>
            </w:r>
            <w:proofErr w:type="gramEnd"/>
            <w:r w:rsidRPr="00D01C45">
              <w:rPr>
                <w:sz w:val="16"/>
                <w:szCs w:val="16"/>
              </w:rPr>
              <w:t xml:space="preserve"> power)</w:t>
            </w:r>
          </w:p>
          <w:p w14:paraId="1B4269DC" w14:textId="6A764199" w:rsidR="00D01C45" w:rsidRPr="00D01C45" w:rsidRDefault="00D01C45" w:rsidP="00D01C45">
            <w:pPr>
              <w:rPr>
                <w:sz w:val="14"/>
                <w:szCs w:val="14"/>
              </w:rPr>
            </w:pPr>
            <w:r w:rsidRPr="00A7650F">
              <w:rPr>
                <w:sz w:val="16"/>
                <w:szCs w:val="16"/>
              </w:rPr>
              <w:t>Static – the ability to hold a body part in a static position</w:t>
            </w:r>
          </w:p>
        </w:tc>
        <w:tc>
          <w:tcPr>
            <w:tcW w:w="5103" w:type="dxa"/>
          </w:tcPr>
          <w:p w14:paraId="5DE3CC33" w14:textId="464D40AF" w:rsidR="009311E5" w:rsidRPr="001F4853" w:rsidRDefault="001F4853" w:rsidP="009311E5">
            <w:r w:rsidRPr="005F42DE">
              <w:rPr>
                <w:b/>
                <w:bCs/>
                <w:sz w:val="20"/>
                <w:szCs w:val="20"/>
              </w:rPr>
              <w:t>Handgrip Dynamometer test</w:t>
            </w:r>
            <w:r w:rsidRPr="005F42DE">
              <w:rPr>
                <w:sz w:val="20"/>
                <w:szCs w:val="20"/>
              </w:rPr>
              <w:t xml:space="preserve"> – Equipment: handgrip dynamometer. The dynamometer should be held in the individual’s dominant and. The arm should be at 90 degr</w:t>
            </w:r>
            <w:r w:rsidR="005F42DE" w:rsidRPr="005F42DE">
              <w:rPr>
                <w:sz w:val="20"/>
                <w:szCs w:val="20"/>
              </w:rPr>
              <w:t>ees</w:t>
            </w:r>
            <w:r w:rsidRPr="005F42DE">
              <w:rPr>
                <w:sz w:val="20"/>
                <w:szCs w:val="20"/>
              </w:rPr>
              <w:t xml:space="preserve"> </w:t>
            </w:r>
            <w:r w:rsidR="005F42DE" w:rsidRPr="005F42DE">
              <w:rPr>
                <w:sz w:val="20"/>
                <w:szCs w:val="20"/>
              </w:rPr>
              <w:t>with</w:t>
            </w:r>
            <w:r w:rsidRPr="005F42DE">
              <w:rPr>
                <w:sz w:val="20"/>
                <w:szCs w:val="20"/>
              </w:rPr>
              <w:t xml:space="preserve"> the elbow against the body</w:t>
            </w:r>
            <w:r w:rsidR="00914AB7" w:rsidRPr="005F42DE">
              <w:rPr>
                <w:sz w:val="20"/>
                <w:szCs w:val="20"/>
              </w:rPr>
              <w:t xml:space="preserve">. Grip may need to be </w:t>
            </w:r>
            <w:r w:rsidR="005F42DE" w:rsidRPr="005F42DE">
              <w:rPr>
                <w:sz w:val="20"/>
                <w:szCs w:val="20"/>
              </w:rPr>
              <w:t>adjusted</w:t>
            </w:r>
            <w:r w:rsidR="00914AB7" w:rsidRPr="005F42DE">
              <w:rPr>
                <w:sz w:val="20"/>
                <w:szCs w:val="20"/>
              </w:rPr>
              <w:t xml:space="preserve"> to size. </w:t>
            </w:r>
            <w:r w:rsidR="005F42DE" w:rsidRPr="005F42DE">
              <w:rPr>
                <w:sz w:val="20"/>
                <w:szCs w:val="20"/>
              </w:rPr>
              <w:t>Squeeze</w:t>
            </w:r>
            <w:r w:rsidR="00914AB7" w:rsidRPr="005F42DE">
              <w:rPr>
                <w:sz w:val="20"/>
                <w:szCs w:val="20"/>
              </w:rPr>
              <w:t xml:space="preserve"> with maximum effort and record score. The score is compared to the ratings.</w:t>
            </w:r>
          </w:p>
        </w:tc>
        <w:tc>
          <w:tcPr>
            <w:tcW w:w="3188" w:type="dxa"/>
          </w:tcPr>
          <w:p w14:paraId="18E43992" w14:textId="77777777" w:rsidR="00771554" w:rsidRDefault="00771554" w:rsidP="00771554"/>
          <w:p w14:paraId="2550504E" w14:textId="09B5A76A" w:rsidR="00771554" w:rsidRPr="00771554" w:rsidRDefault="00771554" w:rsidP="00771554">
            <w:pPr>
              <w:pStyle w:val="ListParagraph"/>
              <w:numPr>
                <w:ilvl w:val="0"/>
                <w:numId w:val="5"/>
              </w:numPr>
            </w:pPr>
            <w:r>
              <w:t xml:space="preserve">Maximal – </w:t>
            </w:r>
            <w:r w:rsidRPr="00771554">
              <w:t>knockou</w:t>
            </w:r>
            <w:r>
              <w:t xml:space="preserve">t </w:t>
            </w:r>
            <w:r w:rsidRPr="00771554">
              <w:t>punch in boxing</w:t>
            </w:r>
          </w:p>
          <w:p w14:paraId="071DB1F9" w14:textId="4973FE2B" w:rsidR="009311E5" w:rsidRDefault="00771554" w:rsidP="00771554">
            <w:pPr>
              <w:pStyle w:val="ListParagraph"/>
              <w:numPr>
                <w:ilvl w:val="0"/>
                <w:numId w:val="5"/>
              </w:numPr>
            </w:pPr>
            <w:r>
              <w:t>Static – rugby scrum</w:t>
            </w:r>
          </w:p>
        </w:tc>
      </w:tr>
    </w:tbl>
    <w:p w14:paraId="79D0723C" w14:textId="77777777" w:rsidR="00720E73" w:rsidRPr="006478A2" w:rsidRDefault="009311E5" w:rsidP="006478A2">
      <w:pPr>
        <w:jc w:val="center"/>
        <w:rPr>
          <w:b/>
          <w:sz w:val="36"/>
          <w:u w:val="single"/>
        </w:rPr>
      </w:pPr>
      <w:r w:rsidRPr="006478A2">
        <w:rPr>
          <w:b/>
          <w:sz w:val="36"/>
          <w:u w:val="single"/>
        </w:rPr>
        <w:t>Components of Fitness</w:t>
      </w:r>
    </w:p>
    <w:sectPr w:rsidR="00720E73" w:rsidRPr="006478A2" w:rsidSect="006478A2">
      <w:pgSz w:w="16838" w:h="11906" w:orient="landscape"/>
      <w:pgMar w:top="567"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63212"/>
    <w:multiLevelType w:val="hybridMultilevel"/>
    <w:tmpl w:val="27A2C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93148"/>
    <w:multiLevelType w:val="hybridMultilevel"/>
    <w:tmpl w:val="BCC41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0B58E4"/>
    <w:multiLevelType w:val="hybridMultilevel"/>
    <w:tmpl w:val="C1F4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B9043B"/>
    <w:multiLevelType w:val="hybridMultilevel"/>
    <w:tmpl w:val="29C28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C339AF"/>
    <w:multiLevelType w:val="hybridMultilevel"/>
    <w:tmpl w:val="6EC04A22"/>
    <w:lvl w:ilvl="0" w:tplc="6B809CC6">
      <w:start w:val="1"/>
      <w:numFmt w:val="bullet"/>
      <w:lvlText w:val="•"/>
      <w:lvlJc w:val="left"/>
      <w:pPr>
        <w:tabs>
          <w:tab w:val="num" w:pos="720"/>
        </w:tabs>
        <w:ind w:left="720" w:hanging="360"/>
      </w:pPr>
      <w:rPr>
        <w:rFonts w:ascii="Arial" w:hAnsi="Arial" w:hint="default"/>
      </w:rPr>
    </w:lvl>
    <w:lvl w:ilvl="1" w:tplc="F08CC1B4" w:tentative="1">
      <w:start w:val="1"/>
      <w:numFmt w:val="bullet"/>
      <w:lvlText w:val="•"/>
      <w:lvlJc w:val="left"/>
      <w:pPr>
        <w:tabs>
          <w:tab w:val="num" w:pos="1440"/>
        </w:tabs>
        <w:ind w:left="1440" w:hanging="360"/>
      </w:pPr>
      <w:rPr>
        <w:rFonts w:ascii="Arial" w:hAnsi="Arial" w:hint="default"/>
      </w:rPr>
    </w:lvl>
    <w:lvl w:ilvl="2" w:tplc="A39C0982" w:tentative="1">
      <w:start w:val="1"/>
      <w:numFmt w:val="bullet"/>
      <w:lvlText w:val="•"/>
      <w:lvlJc w:val="left"/>
      <w:pPr>
        <w:tabs>
          <w:tab w:val="num" w:pos="2160"/>
        </w:tabs>
        <w:ind w:left="2160" w:hanging="360"/>
      </w:pPr>
      <w:rPr>
        <w:rFonts w:ascii="Arial" w:hAnsi="Arial" w:hint="default"/>
      </w:rPr>
    </w:lvl>
    <w:lvl w:ilvl="3" w:tplc="2BAAA18A" w:tentative="1">
      <w:start w:val="1"/>
      <w:numFmt w:val="bullet"/>
      <w:lvlText w:val="•"/>
      <w:lvlJc w:val="left"/>
      <w:pPr>
        <w:tabs>
          <w:tab w:val="num" w:pos="2880"/>
        </w:tabs>
        <w:ind w:left="2880" w:hanging="360"/>
      </w:pPr>
      <w:rPr>
        <w:rFonts w:ascii="Arial" w:hAnsi="Arial" w:hint="default"/>
      </w:rPr>
    </w:lvl>
    <w:lvl w:ilvl="4" w:tplc="B824B26C" w:tentative="1">
      <w:start w:val="1"/>
      <w:numFmt w:val="bullet"/>
      <w:lvlText w:val="•"/>
      <w:lvlJc w:val="left"/>
      <w:pPr>
        <w:tabs>
          <w:tab w:val="num" w:pos="3600"/>
        </w:tabs>
        <w:ind w:left="3600" w:hanging="360"/>
      </w:pPr>
      <w:rPr>
        <w:rFonts w:ascii="Arial" w:hAnsi="Arial" w:hint="default"/>
      </w:rPr>
    </w:lvl>
    <w:lvl w:ilvl="5" w:tplc="46709838" w:tentative="1">
      <w:start w:val="1"/>
      <w:numFmt w:val="bullet"/>
      <w:lvlText w:val="•"/>
      <w:lvlJc w:val="left"/>
      <w:pPr>
        <w:tabs>
          <w:tab w:val="num" w:pos="4320"/>
        </w:tabs>
        <w:ind w:left="4320" w:hanging="360"/>
      </w:pPr>
      <w:rPr>
        <w:rFonts w:ascii="Arial" w:hAnsi="Arial" w:hint="default"/>
      </w:rPr>
    </w:lvl>
    <w:lvl w:ilvl="6" w:tplc="40FA4878" w:tentative="1">
      <w:start w:val="1"/>
      <w:numFmt w:val="bullet"/>
      <w:lvlText w:val="•"/>
      <w:lvlJc w:val="left"/>
      <w:pPr>
        <w:tabs>
          <w:tab w:val="num" w:pos="5040"/>
        </w:tabs>
        <w:ind w:left="5040" w:hanging="360"/>
      </w:pPr>
      <w:rPr>
        <w:rFonts w:ascii="Arial" w:hAnsi="Arial" w:hint="default"/>
      </w:rPr>
    </w:lvl>
    <w:lvl w:ilvl="7" w:tplc="B394B7CA" w:tentative="1">
      <w:start w:val="1"/>
      <w:numFmt w:val="bullet"/>
      <w:lvlText w:val="•"/>
      <w:lvlJc w:val="left"/>
      <w:pPr>
        <w:tabs>
          <w:tab w:val="num" w:pos="5760"/>
        </w:tabs>
        <w:ind w:left="5760" w:hanging="360"/>
      </w:pPr>
      <w:rPr>
        <w:rFonts w:ascii="Arial" w:hAnsi="Arial" w:hint="default"/>
      </w:rPr>
    </w:lvl>
    <w:lvl w:ilvl="8" w:tplc="478416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9E7261"/>
    <w:multiLevelType w:val="hybridMultilevel"/>
    <w:tmpl w:val="71483166"/>
    <w:lvl w:ilvl="0" w:tplc="9D6254D4">
      <w:start w:val="1"/>
      <w:numFmt w:val="bullet"/>
      <w:lvlText w:val="•"/>
      <w:lvlJc w:val="left"/>
      <w:pPr>
        <w:tabs>
          <w:tab w:val="num" w:pos="720"/>
        </w:tabs>
        <w:ind w:left="720" w:hanging="360"/>
      </w:pPr>
      <w:rPr>
        <w:rFonts w:ascii="Arial" w:hAnsi="Arial" w:hint="default"/>
      </w:rPr>
    </w:lvl>
    <w:lvl w:ilvl="1" w:tplc="B9F8D4B8" w:tentative="1">
      <w:start w:val="1"/>
      <w:numFmt w:val="bullet"/>
      <w:lvlText w:val="•"/>
      <w:lvlJc w:val="left"/>
      <w:pPr>
        <w:tabs>
          <w:tab w:val="num" w:pos="1440"/>
        </w:tabs>
        <w:ind w:left="1440" w:hanging="360"/>
      </w:pPr>
      <w:rPr>
        <w:rFonts w:ascii="Arial" w:hAnsi="Arial" w:hint="default"/>
      </w:rPr>
    </w:lvl>
    <w:lvl w:ilvl="2" w:tplc="4A74D7F2" w:tentative="1">
      <w:start w:val="1"/>
      <w:numFmt w:val="bullet"/>
      <w:lvlText w:val="•"/>
      <w:lvlJc w:val="left"/>
      <w:pPr>
        <w:tabs>
          <w:tab w:val="num" w:pos="2160"/>
        </w:tabs>
        <w:ind w:left="2160" w:hanging="360"/>
      </w:pPr>
      <w:rPr>
        <w:rFonts w:ascii="Arial" w:hAnsi="Arial" w:hint="default"/>
      </w:rPr>
    </w:lvl>
    <w:lvl w:ilvl="3" w:tplc="09404500" w:tentative="1">
      <w:start w:val="1"/>
      <w:numFmt w:val="bullet"/>
      <w:lvlText w:val="•"/>
      <w:lvlJc w:val="left"/>
      <w:pPr>
        <w:tabs>
          <w:tab w:val="num" w:pos="2880"/>
        </w:tabs>
        <w:ind w:left="2880" w:hanging="360"/>
      </w:pPr>
      <w:rPr>
        <w:rFonts w:ascii="Arial" w:hAnsi="Arial" w:hint="default"/>
      </w:rPr>
    </w:lvl>
    <w:lvl w:ilvl="4" w:tplc="930E181E" w:tentative="1">
      <w:start w:val="1"/>
      <w:numFmt w:val="bullet"/>
      <w:lvlText w:val="•"/>
      <w:lvlJc w:val="left"/>
      <w:pPr>
        <w:tabs>
          <w:tab w:val="num" w:pos="3600"/>
        </w:tabs>
        <w:ind w:left="3600" w:hanging="360"/>
      </w:pPr>
      <w:rPr>
        <w:rFonts w:ascii="Arial" w:hAnsi="Arial" w:hint="default"/>
      </w:rPr>
    </w:lvl>
    <w:lvl w:ilvl="5" w:tplc="B2AE6216" w:tentative="1">
      <w:start w:val="1"/>
      <w:numFmt w:val="bullet"/>
      <w:lvlText w:val="•"/>
      <w:lvlJc w:val="left"/>
      <w:pPr>
        <w:tabs>
          <w:tab w:val="num" w:pos="4320"/>
        </w:tabs>
        <w:ind w:left="4320" w:hanging="360"/>
      </w:pPr>
      <w:rPr>
        <w:rFonts w:ascii="Arial" w:hAnsi="Arial" w:hint="default"/>
      </w:rPr>
    </w:lvl>
    <w:lvl w:ilvl="6" w:tplc="832CAA9E" w:tentative="1">
      <w:start w:val="1"/>
      <w:numFmt w:val="bullet"/>
      <w:lvlText w:val="•"/>
      <w:lvlJc w:val="left"/>
      <w:pPr>
        <w:tabs>
          <w:tab w:val="num" w:pos="5040"/>
        </w:tabs>
        <w:ind w:left="5040" w:hanging="360"/>
      </w:pPr>
      <w:rPr>
        <w:rFonts w:ascii="Arial" w:hAnsi="Arial" w:hint="default"/>
      </w:rPr>
    </w:lvl>
    <w:lvl w:ilvl="7" w:tplc="1040A542" w:tentative="1">
      <w:start w:val="1"/>
      <w:numFmt w:val="bullet"/>
      <w:lvlText w:val="•"/>
      <w:lvlJc w:val="left"/>
      <w:pPr>
        <w:tabs>
          <w:tab w:val="num" w:pos="5760"/>
        </w:tabs>
        <w:ind w:left="5760" w:hanging="360"/>
      </w:pPr>
      <w:rPr>
        <w:rFonts w:ascii="Arial" w:hAnsi="Arial" w:hint="default"/>
      </w:rPr>
    </w:lvl>
    <w:lvl w:ilvl="8" w:tplc="6F929B9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E5"/>
    <w:rsid w:val="00095225"/>
    <w:rsid w:val="00193503"/>
    <w:rsid w:val="001F4853"/>
    <w:rsid w:val="00281CEF"/>
    <w:rsid w:val="002F678A"/>
    <w:rsid w:val="00553B29"/>
    <w:rsid w:val="00553BD0"/>
    <w:rsid w:val="00586553"/>
    <w:rsid w:val="005F42DE"/>
    <w:rsid w:val="005F76FE"/>
    <w:rsid w:val="006103B0"/>
    <w:rsid w:val="006478A2"/>
    <w:rsid w:val="00674A0F"/>
    <w:rsid w:val="00720E73"/>
    <w:rsid w:val="00771554"/>
    <w:rsid w:val="008B7DE0"/>
    <w:rsid w:val="00914AB7"/>
    <w:rsid w:val="009311E5"/>
    <w:rsid w:val="00956429"/>
    <w:rsid w:val="00974565"/>
    <w:rsid w:val="009B1DC9"/>
    <w:rsid w:val="00A7650F"/>
    <w:rsid w:val="00B765EC"/>
    <w:rsid w:val="00D01C45"/>
    <w:rsid w:val="00E67FEE"/>
    <w:rsid w:val="00EA3730"/>
    <w:rsid w:val="00F35B53"/>
    <w:rsid w:val="00FC6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28C0"/>
  <w15:chartTrackingRefBased/>
  <w15:docId w15:val="{97F04A80-D96D-4858-89D4-5184875A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6429"/>
    <w:rPr>
      <w:color w:val="808080"/>
    </w:rPr>
  </w:style>
  <w:style w:type="paragraph" w:styleId="ListParagraph">
    <w:name w:val="List Paragraph"/>
    <w:basedOn w:val="Normal"/>
    <w:uiPriority w:val="34"/>
    <w:qFormat/>
    <w:rsid w:val="00EA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472">
      <w:bodyDiv w:val="1"/>
      <w:marLeft w:val="0"/>
      <w:marRight w:val="0"/>
      <w:marTop w:val="0"/>
      <w:marBottom w:val="0"/>
      <w:divBdr>
        <w:top w:val="none" w:sz="0" w:space="0" w:color="auto"/>
        <w:left w:val="none" w:sz="0" w:space="0" w:color="auto"/>
        <w:bottom w:val="none" w:sz="0" w:space="0" w:color="auto"/>
        <w:right w:val="none" w:sz="0" w:space="0" w:color="auto"/>
      </w:divBdr>
      <w:divsChild>
        <w:div w:id="255401469">
          <w:marLeft w:val="360"/>
          <w:marRight w:val="0"/>
          <w:marTop w:val="200"/>
          <w:marBottom w:val="0"/>
          <w:divBdr>
            <w:top w:val="none" w:sz="0" w:space="0" w:color="auto"/>
            <w:left w:val="none" w:sz="0" w:space="0" w:color="auto"/>
            <w:bottom w:val="none" w:sz="0" w:space="0" w:color="auto"/>
            <w:right w:val="none" w:sz="0" w:space="0" w:color="auto"/>
          </w:divBdr>
        </w:div>
      </w:divsChild>
    </w:div>
    <w:div w:id="81925194">
      <w:bodyDiv w:val="1"/>
      <w:marLeft w:val="0"/>
      <w:marRight w:val="0"/>
      <w:marTop w:val="0"/>
      <w:marBottom w:val="0"/>
      <w:divBdr>
        <w:top w:val="none" w:sz="0" w:space="0" w:color="auto"/>
        <w:left w:val="none" w:sz="0" w:space="0" w:color="auto"/>
        <w:bottom w:val="none" w:sz="0" w:space="0" w:color="auto"/>
        <w:right w:val="none" w:sz="0" w:space="0" w:color="auto"/>
      </w:divBdr>
      <w:divsChild>
        <w:div w:id="1624770140">
          <w:marLeft w:val="360"/>
          <w:marRight w:val="0"/>
          <w:marTop w:val="200"/>
          <w:marBottom w:val="0"/>
          <w:divBdr>
            <w:top w:val="none" w:sz="0" w:space="0" w:color="auto"/>
            <w:left w:val="none" w:sz="0" w:space="0" w:color="auto"/>
            <w:bottom w:val="none" w:sz="0" w:space="0" w:color="auto"/>
            <w:right w:val="none" w:sz="0" w:space="0" w:color="auto"/>
          </w:divBdr>
        </w:div>
      </w:divsChild>
    </w:div>
    <w:div w:id="262686087">
      <w:bodyDiv w:val="1"/>
      <w:marLeft w:val="0"/>
      <w:marRight w:val="0"/>
      <w:marTop w:val="0"/>
      <w:marBottom w:val="0"/>
      <w:divBdr>
        <w:top w:val="none" w:sz="0" w:space="0" w:color="auto"/>
        <w:left w:val="none" w:sz="0" w:space="0" w:color="auto"/>
        <w:bottom w:val="none" w:sz="0" w:space="0" w:color="auto"/>
        <w:right w:val="none" w:sz="0" w:space="0" w:color="auto"/>
      </w:divBdr>
      <w:divsChild>
        <w:div w:id="1823698355">
          <w:marLeft w:val="360"/>
          <w:marRight w:val="0"/>
          <w:marTop w:val="200"/>
          <w:marBottom w:val="0"/>
          <w:divBdr>
            <w:top w:val="none" w:sz="0" w:space="0" w:color="auto"/>
            <w:left w:val="none" w:sz="0" w:space="0" w:color="auto"/>
            <w:bottom w:val="none" w:sz="0" w:space="0" w:color="auto"/>
            <w:right w:val="none" w:sz="0" w:space="0" w:color="auto"/>
          </w:divBdr>
        </w:div>
      </w:divsChild>
    </w:div>
    <w:div w:id="597251322">
      <w:bodyDiv w:val="1"/>
      <w:marLeft w:val="0"/>
      <w:marRight w:val="0"/>
      <w:marTop w:val="0"/>
      <w:marBottom w:val="0"/>
      <w:divBdr>
        <w:top w:val="none" w:sz="0" w:space="0" w:color="auto"/>
        <w:left w:val="none" w:sz="0" w:space="0" w:color="auto"/>
        <w:bottom w:val="none" w:sz="0" w:space="0" w:color="auto"/>
        <w:right w:val="none" w:sz="0" w:space="0" w:color="auto"/>
      </w:divBdr>
      <w:divsChild>
        <w:div w:id="248318757">
          <w:marLeft w:val="360"/>
          <w:marRight w:val="0"/>
          <w:marTop w:val="200"/>
          <w:marBottom w:val="0"/>
          <w:divBdr>
            <w:top w:val="none" w:sz="0" w:space="0" w:color="auto"/>
            <w:left w:val="none" w:sz="0" w:space="0" w:color="auto"/>
            <w:bottom w:val="none" w:sz="0" w:space="0" w:color="auto"/>
            <w:right w:val="none" w:sz="0" w:space="0" w:color="auto"/>
          </w:divBdr>
        </w:div>
      </w:divsChild>
    </w:div>
    <w:div w:id="729695169">
      <w:bodyDiv w:val="1"/>
      <w:marLeft w:val="0"/>
      <w:marRight w:val="0"/>
      <w:marTop w:val="0"/>
      <w:marBottom w:val="0"/>
      <w:divBdr>
        <w:top w:val="none" w:sz="0" w:space="0" w:color="auto"/>
        <w:left w:val="none" w:sz="0" w:space="0" w:color="auto"/>
        <w:bottom w:val="none" w:sz="0" w:space="0" w:color="auto"/>
        <w:right w:val="none" w:sz="0" w:space="0" w:color="auto"/>
      </w:divBdr>
      <w:divsChild>
        <w:div w:id="1719549712">
          <w:marLeft w:val="360"/>
          <w:marRight w:val="0"/>
          <w:marTop w:val="200"/>
          <w:marBottom w:val="0"/>
          <w:divBdr>
            <w:top w:val="none" w:sz="0" w:space="0" w:color="auto"/>
            <w:left w:val="none" w:sz="0" w:space="0" w:color="auto"/>
            <w:bottom w:val="none" w:sz="0" w:space="0" w:color="auto"/>
            <w:right w:val="none" w:sz="0" w:space="0" w:color="auto"/>
          </w:divBdr>
        </w:div>
        <w:div w:id="49381318">
          <w:marLeft w:val="360"/>
          <w:marRight w:val="0"/>
          <w:marTop w:val="200"/>
          <w:marBottom w:val="0"/>
          <w:divBdr>
            <w:top w:val="none" w:sz="0" w:space="0" w:color="auto"/>
            <w:left w:val="none" w:sz="0" w:space="0" w:color="auto"/>
            <w:bottom w:val="none" w:sz="0" w:space="0" w:color="auto"/>
            <w:right w:val="none" w:sz="0" w:space="0" w:color="auto"/>
          </w:divBdr>
        </w:div>
        <w:div w:id="982319355">
          <w:marLeft w:val="360"/>
          <w:marRight w:val="0"/>
          <w:marTop w:val="200"/>
          <w:marBottom w:val="0"/>
          <w:divBdr>
            <w:top w:val="none" w:sz="0" w:space="0" w:color="auto"/>
            <w:left w:val="none" w:sz="0" w:space="0" w:color="auto"/>
            <w:bottom w:val="none" w:sz="0" w:space="0" w:color="auto"/>
            <w:right w:val="none" w:sz="0" w:space="0" w:color="auto"/>
          </w:divBdr>
        </w:div>
      </w:divsChild>
    </w:div>
    <w:div w:id="940140236">
      <w:bodyDiv w:val="1"/>
      <w:marLeft w:val="0"/>
      <w:marRight w:val="0"/>
      <w:marTop w:val="0"/>
      <w:marBottom w:val="0"/>
      <w:divBdr>
        <w:top w:val="none" w:sz="0" w:space="0" w:color="auto"/>
        <w:left w:val="none" w:sz="0" w:space="0" w:color="auto"/>
        <w:bottom w:val="none" w:sz="0" w:space="0" w:color="auto"/>
        <w:right w:val="none" w:sz="0" w:space="0" w:color="auto"/>
      </w:divBdr>
      <w:divsChild>
        <w:div w:id="1658420020">
          <w:marLeft w:val="360"/>
          <w:marRight w:val="0"/>
          <w:marTop w:val="200"/>
          <w:marBottom w:val="0"/>
          <w:divBdr>
            <w:top w:val="none" w:sz="0" w:space="0" w:color="auto"/>
            <w:left w:val="none" w:sz="0" w:space="0" w:color="auto"/>
            <w:bottom w:val="none" w:sz="0" w:space="0" w:color="auto"/>
            <w:right w:val="none" w:sz="0" w:space="0" w:color="auto"/>
          </w:divBdr>
        </w:div>
      </w:divsChild>
    </w:div>
    <w:div w:id="1107457927">
      <w:bodyDiv w:val="1"/>
      <w:marLeft w:val="0"/>
      <w:marRight w:val="0"/>
      <w:marTop w:val="0"/>
      <w:marBottom w:val="0"/>
      <w:divBdr>
        <w:top w:val="none" w:sz="0" w:space="0" w:color="auto"/>
        <w:left w:val="none" w:sz="0" w:space="0" w:color="auto"/>
        <w:bottom w:val="none" w:sz="0" w:space="0" w:color="auto"/>
        <w:right w:val="none" w:sz="0" w:space="0" w:color="auto"/>
      </w:divBdr>
      <w:divsChild>
        <w:div w:id="2014448722">
          <w:marLeft w:val="360"/>
          <w:marRight w:val="0"/>
          <w:marTop w:val="200"/>
          <w:marBottom w:val="0"/>
          <w:divBdr>
            <w:top w:val="none" w:sz="0" w:space="0" w:color="auto"/>
            <w:left w:val="none" w:sz="0" w:space="0" w:color="auto"/>
            <w:bottom w:val="none" w:sz="0" w:space="0" w:color="auto"/>
            <w:right w:val="none" w:sz="0" w:space="0" w:color="auto"/>
          </w:divBdr>
        </w:div>
      </w:divsChild>
    </w:div>
    <w:div w:id="1320420647">
      <w:bodyDiv w:val="1"/>
      <w:marLeft w:val="0"/>
      <w:marRight w:val="0"/>
      <w:marTop w:val="0"/>
      <w:marBottom w:val="0"/>
      <w:divBdr>
        <w:top w:val="none" w:sz="0" w:space="0" w:color="auto"/>
        <w:left w:val="none" w:sz="0" w:space="0" w:color="auto"/>
        <w:bottom w:val="none" w:sz="0" w:space="0" w:color="auto"/>
        <w:right w:val="none" w:sz="0" w:space="0" w:color="auto"/>
      </w:divBdr>
      <w:divsChild>
        <w:div w:id="121700718">
          <w:marLeft w:val="360"/>
          <w:marRight w:val="0"/>
          <w:marTop w:val="200"/>
          <w:marBottom w:val="0"/>
          <w:divBdr>
            <w:top w:val="none" w:sz="0" w:space="0" w:color="auto"/>
            <w:left w:val="none" w:sz="0" w:space="0" w:color="auto"/>
            <w:bottom w:val="none" w:sz="0" w:space="0" w:color="auto"/>
            <w:right w:val="none" w:sz="0" w:space="0" w:color="auto"/>
          </w:divBdr>
        </w:div>
        <w:div w:id="460195323">
          <w:marLeft w:val="360"/>
          <w:marRight w:val="0"/>
          <w:marTop w:val="200"/>
          <w:marBottom w:val="0"/>
          <w:divBdr>
            <w:top w:val="none" w:sz="0" w:space="0" w:color="auto"/>
            <w:left w:val="none" w:sz="0" w:space="0" w:color="auto"/>
            <w:bottom w:val="none" w:sz="0" w:space="0" w:color="auto"/>
            <w:right w:val="none" w:sz="0" w:space="0" w:color="auto"/>
          </w:divBdr>
        </w:div>
        <w:div w:id="2140150393">
          <w:marLeft w:val="360"/>
          <w:marRight w:val="0"/>
          <w:marTop w:val="200"/>
          <w:marBottom w:val="0"/>
          <w:divBdr>
            <w:top w:val="none" w:sz="0" w:space="0" w:color="auto"/>
            <w:left w:val="none" w:sz="0" w:space="0" w:color="auto"/>
            <w:bottom w:val="none" w:sz="0" w:space="0" w:color="auto"/>
            <w:right w:val="none" w:sz="0" w:space="0" w:color="auto"/>
          </w:divBdr>
        </w:div>
        <w:div w:id="1753892864">
          <w:marLeft w:val="360"/>
          <w:marRight w:val="0"/>
          <w:marTop w:val="200"/>
          <w:marBottom w:val="0"/>
          <w:divBdr>
            <w:top w:val="none" w:sz="0" w:space="0" w:color="auto"/>
            <w:left w:val="none" w:sz="0" w:space="0" w:color="auto"/>
            <w:bottom w:val="none" w:sz="0" w:space="0" w:color="auto"/>
            <w:right w:val="none" w:sz="0" w:space="0" w:color="auto"/>
          </w:divBdr>
        </w:div>
      </w:divsChild>
    </w:div>
    <w:div w:id="1748186091">
      <w:bodyDiv w:val="1"/>
      <w:marLeft w:val="0"/>
      <w:marRight w:val="0"/>
      <w:marTop w:val="0"/>
      <w:marBottom w:val="0"/>
      <w:divBdr>
        <w:top w:val="none" w:sz="0" w:space="0" w:color="auto"/>
        <w:left w:val="none" w:sz="0" w:space="0" w:color="auto"/>
        <w:bottom w:val="none" w:sz="0" w:space="0" w:color="auto"/>
        <w:right w:val="none" w:sz="0" w:space="0" w:color="auto"/>
      </w:divBdr>
      <w:divsChild>
        <w:div w:id="1161769590">
          <w:marLeft w:val="360"/>
          <w:marRight w:val="0"/>
          <w:marTop w:val="200"/>
          <w:marBottom w:val="0"/>
          <w:divBdr>
            <w:top w:val="none" w:sz="0" w:space="0" w:color="auto"/>
            <w:left w:val="none" w:sz="0" w:space="0" w:color="auto"/>
            <w:bottom w:val="none" w:sz="0" w:space="0" w:color="auto"/>
            <w:right w:val="none" w:sz="0" w:space="0" w:color="auto"/>
          </w:divBdr>
        </w:div>
      </w:divsChild>
    </w:div>
    <w:div w:id="1872454734">
      <w:bodyDiv w:val="1"/>
      <w:marLeft w:val="0"/>
      <w:marRight w:val="0"/>
      <w:marTop w:val="0"/>
      <w:marBottom w:val="0"/>
      <w:divBdr>
        <w:top w:val="none" w:sz="0" w:space="0" w:color="auto"/>
        <w:left w:val="none" w:sz="0" w:space="0" w:color="auto"/>
        <w:bottom w:val="none" w:sz="0" w:space="0" w:color="auto"/>
        <w:right w:val="none" w:sz="0" w:space="0" w:color="auto"/>
      </w:divBdr>
      <w:divsChild>
        <w:div w:id="1979603620">
          <w:marLeft w:val="360"/>
          <w:marRight w:val="0"/>
          <w:marTop w:val="200"/>
          <w:marBottom w:val="0"/>
          <w:divBdr>
            <w:top w:val="none" w:sz="0" w:space="0" w:color="auto"/>
            <w:left w:val="none" w:sz="0" w:space="0" w:color="auto"/>
            <w:bottom w:val="none" w:sz="0" w:space="0" w:color="auto"/>
            <w:right w:val="none" w:sz="0" w:space="0" w:color="auto"/>
          </w:divBdr>
        </w:div>
      </w:divsChild>
    </w:div>
    <w:div w:id="1923369370">
      <w:bodyDiv w:val="1"/>
      <w:marLeft w:val="0"/>
      <w:marRight w:val="0"/>
      <w:marTop w:val="0"/>
      <w:marBottom w:val="0"/>
      <w:divBdr>
        <w:top w:val="none" w:sz="0" w:space="0" w:color="auto"/>
        <w:left w:val="none" w:sz="0" w:space="0" w:color="auto"/>
        <w:bottom w:val="none" w:sz="0" w:space="0" w:color="auto"/>
        <w:right w:val="none" w:sz="0" w:space="0" w:color="auto"/>
      </w:divBdr>
      <w:divsChild>
        <w:div w:id="893555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Bradfield College</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Richard (RPS)</dc:creator>
  <cp:keywords/>
  <dc:description/>
  <cp:lastModifiedBy>henry keen</cp:lastModifiedBy>
  <cp:revision>2</cp:revision>
  <dcterms:created xsi:type="dcterms:W3CDTF">2020-05-04T09:13:00Z</dcterms:created>
  <dcterms:modified xsi:type="dcterms:W3CDTF">2020-05-04T09:13:00Z</dcterms:modified>
</cp:coreProperties>
</file>