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E9D85D" w14:textId="0D00A79B" w:rsidR="00927A49" w:rsidRPr="00F3411D" w:rsidRDefault="003D68F6" w:rsidP="00F3411D">
      <w:pPr>
        <w:spacing w:line="360" w:lineRule="auto"/>
        <w:jc w:val="center"/>
        <w:rPr>
          <w:sz w:val="32"/>
        </w:rPr>
      </w:pPr>
      <w:r w:rsidRPr="00F3411D">
        <w:rPr>
          <w:rFonts w:hint="eastAsia"/>
          <w:sz w:val="32"/>
        </w:rPr>
        <w:t>类实现</w:t>
      </w:r>
      <w:r w:rsidRPr="00F3411D">
        <w:rPr>
          <w:sz w:val="32"/>
        </w:rPr>
        <w:t>正确性</w:t>
      </w:r>
      <w:r w:rsidR="001D6A4D" w:rsidRPr="00F3411D">
        <w:rPr>
          <w:rFonts w:hint="eastAsia"/>
          <w:sz w:val="32"/>
        </w:rPr>
        <w:t>的</w:t>
      </w:r>
      <w:r w:rsidR="00A81289" w:rsidRPr="00F3411D">
        <w:rPr>
          <w:rFonts w:hint="eastAsia"/>
          <w:sz w:val="32"/>
        </w:rPr>
        <w:t>论证</w:t>
      </w:r>
      <w:r w:rsidRPr="00F3411D">
        <w:rPr>
          <w:sz w:val="32"/>
        </w:rPr>
        <w:t>模板</w:t>
      </w:r>
      <w:r w:rsidR="00A81289" w:rsidRPr="00F3411D">
        <w:rPr>
          <w:rFonts w:hint="eastAsia"/>
          <w:sz w:val="32"/>
        </w:rPr>
        <w:t>及实例</w:t>
      </w:r>
      <w:r w:rsidR="00301053" w:rsidRPr="00F3411D">
        <w:rPr>
          <w:rFonts w:hint="eastAsia"/>
          <w:sz w:val="32"/>
        </w:rPr>
        <w:t>v3</w:t>
      </w:r>
      <w:r w:rsidR="00BE6C88" w:rsidRPr="00F3411D">
        <w:rPr>
          <w:rFonts w:hint="eastAsia"/>
          <w:sz w:val="32"/>
        </w:rPr>
        <w:t>.0</w:t>
      </w:r>
    </w:p>
    <w:p w14:paraId="76B9F78D" w14:textId="2FA45CC9" w:rsidR="00A81289" w:rsidRPr="00F3411D" w:rsidRDefault="00A81289" w:rsidP="00A81289">
      <w:pPr>
        <w:rPr>
          <w:i/>
        </w:rPr>
      </w:pPr>
      <w:r w:rsidRPr="00F3411D">
        <w:rPr>
          <w:rFonts w:hint="eastAsia"/>
          <w:i/>
        </w:rPr>
        <w:t>说明</w:t>
      </w:r>
      <w:r w:rsidR="00F54BD9" w:rsidRPr="00F3411D">
        <w:rPr>
          <w:rFonts w:hint="eastAsia"/>
          <w:i/>
        </w:rPr>
        <w:t>1</w:t>
      </w:r>
      <w:r w:rsidRPr="00F3411D">
        <w:rPr>
          <w:rFonts w:hint="eastAsia"/>
          <w:i/>
        </w:rPr>
        <w:t>：此模板按照课堂所讲授内容，从</w:t>
      </w:r>
      <w:r w:rsidR="00F54BD9" w:rsidRPr="00F3411D">
        <w:rPr>
          <w:rFonts w:hint="eastAsia"/>
          <w:i/>
        </w:rPr>
        <w:t>抽象</w:t>
      </w:r>
      <w:r w:rsidRPr="00F3411D">
        <w:rPr>
          <w:rFonts w:hint="eastAsia"/>
          <w:i/>
        </w:rPr>
        <w:t>对象</w:t>
      </w:r>
      <w:r w:rsidR="00F54BD9" w:rsidRPr="00F3411D">
        <w:rPr>
          <w:rFonts w:hint="eastAsia"/>
          <w:i/>
        </w:rPr>
        <w:t>的</w:t>
      </w:r>
      <w:r w:rsidRPr="00F3411D">
        <w:rPr>
          <w:rFonts w:hint="eastAsia"/>
          <w:i/>
        </w:rPr>
        <w:t>正确实现、表示不变式正确保持和方法正确实现三个方面进行类实现正确性论证。论证是一种结构化的逻辑推理，类实现正确性论证</w:t>
      </w:r>
      <w:r w:rsidR="00F54BD9" w:rsidRPr="00F3411D">
        <w:rPr>
          <w:rFonts w:hint="eastAsia"/>
          <w:i/>
        </w:rPr>
        <w:t>的核心是论述代码实现如何满足规格要求。</w:t>
      </w:r>
    </w:p>
    <w:p w14:paraId="5E197EA9" w14:textId="672CAA42" w:rsidR="00F54BD9" w:rsidRPr="00F3411D" w:rsidRDefault="00F54BD9" w:rsidP="00A81289">
      <w:pPr>
        <w:rPr>
          <w:i/>
        </w:rPr>
      </w:pPr>
      <w:r w:rsidRPr="00F3411D">
        <w:rPr>
          <w:rFonts w:hint="eastAsia"/>
          <w:i/>
        </w:rPr>
        <w:t>说明</w:t>
      </w:r>
      <w:r w:rsidRPr="00F3411D">
        <w:rPr>
          <w:rFonts w:hint="eastAsia"/>
          <w:i/>
        </w:rPr>
        <w:t>2</w:t>
      </w:r>
      <w:r w:rsidRPr="00F3411D">
        <w:rPr>
          <w:rFonts w:hint="eastAsia"/>
          <w:i/>
        </w:rPr>
        <w:t>：此模板为配合教学需要而设计的模板，</w:t>
      </w:r>
      <w:r w:rsidR="00F3411D" w:rsidRPr="00F3411D">
        <w:rPr>
          <w:rFonts w:hint="eastAsia"/>
          <w:i/>
        </w:rPr>
        <w:t>老师保留该模板的修正权利</w:t>
      </w:r>
      <w:r w:rsidRPr="00F3411D">
        <w:rPr>
          <w:rFonts w:hint="eastAsia"/>
          <w:i/>
        </w:rPr>
        <w:t>。</w:t>
      </w:r>
      <w:r w:rsidR="00F3411D" w:rsidRPr="00F3411D">
        <w:rPr>
          <w:rFonts w:hint="eastAsia"/>
          <w:i/>
        </w:rPr>
        <w:t>任何使用该模板从事商业项目的行为，都应该事先</w:t>
      </w:r>
      <w:r w:rsidR="00CA53FF">
        <w:rPr>
          <w:rFonts w:hint="eastAsia"/>
          <w:i/>
        </w:rPr>
        <w:t>征得</w:t>
      </w:r>
      <w:r w:rsidR="00F3411D" w:rsidRPr="00F3411D">
        <w:rPr>
          <w:rFonts w:hint="eastAsia"/>
          <w:i/>
        </w:rPr>
        <w:t>老师</w:t>
      </w:r>
      <w:r w:rsidR="00CA53FF">
        <w:rPr>
          <w:rFonts w:hint="eastAsia"/>
          <w:i/>
        </w:rPr>
        <w:t>的同意</w:t>
      </w:r>
      <w:r w:rsidR="00F3411D" w:rsidRPr="00F3411D">
        <w:rPr>
          <w:rFonts w:hint="eastAsia"/>
          <w:i/>
        </w:rPr>
        <w:t>。</w:t>
      </w:r>
      <w:r w:rsidRPr="00F3411D">
        <w:rPr>
          <w:rFonts w:hint="eastAsia"/>
          <w:i/>
        </w:rPr>
        <w:t>该模板</w:t>
      </w:r>
      <w:r w:rsidR="00CA53FF">
        <w:rPr>
          <w:rFonts w:hint="eastAsia"/>
          <w:i/>
        </w:rPr>
        <w:t>部分</w:t>
      </w:r>
      <w:r w:rsidRPr="00F3411D">
        <w:rPr>
          <w:rFonts w:hint="eastAsia"/>
          <w:i/>
        </w:rPr>
        <w:t>参考了教材中的论证思路，但做了</w:t>
      </w:r>
      <w:r w:rsidR="00CA53FF">
        <w:rPr>
          <w:rFonts w:hint="eastAsia"/>
          <w:i/>
        </w:rPr>
        <w:t>相应</w:t>
      </w:r>
      <w:r w:rsidRPr="00F3411D">
        <w:rPr>
          <w:rFonts w:hint="eastAsia"/>
          <w:i/>
        </w:rPr>
        <w:t>扩展</w:t>
      </w:r>
      <w:r w:rsidR="00CA53FF">
        <w:rPr>
          <w:rFonts w:hint="eastAsia"/>
          <w:i/>
        </w:rPr>
        <w:t>和细化</w:t>
      </w:r>
      <w:r w:rsidRPr="00F3411D">
        <w:rPr>
          <w:rFonts w:hint="eastAsia"/>
          <w:i/>
        </w:rPr>
        <w:t>。</w:t>
      </w:r>
    </w:p>
    <w:p w14:paraId="141B5D11" w14:textId="4F884C82" w:rsidR="00F54BD9" w:rsidRPr="00F3411D" w:rsidRDefault="00F54BD9" w:rsidP="00A81289">
      <w:pPr>
        <w:rPr>
          <w:i/>
        </w:rPr>
      </w:pPr>
      <w:r w:rsidRPr="00F3411D">
        <w:rPr>
          <w:rFonts w:hint="eastAsia"/>
          <w:i/>
        </w:rPr>
        <w:t>说明</w:t>
      </w:r>
      <w:r w:rsidRPr="00F3411D">
        <w:rPr>
          <w:rFonts w:hint="eastAsia"/>
          <w:i/>
        </w:rPr>
        <w:t>3</w:t>
      </w:r>
      <w:r w:rsidRPr="00F3411D">
        <w:rPr>
          <w:rFonts w:hint="eastAsia"/>
          <w:i/>
        </w:rPr>
        <w:t>：即便按照此模板进行正确性论证，也并不能</w:t>
      </w:r>
      <w:r w:rsidRPr="00F3411D">
        <w:rPr>
          <w:rFonts w:hint="eastAsia"/>
          <w:i/>
        </w:rPr>
        <w:t>100%</w:t>
      </w:r>
      <w:r w:rsidRPr="00F3411D">
        <w:rPr>
          <w:rFonts w:hint="eastAsia"/>
          <w:i/>
        </w:rPr>
        <w:t>确保代码的其安全正确，因为规格设计本身可能有错。</w:t>
      </w:r>
    </w:p>
    <w:p w14:paraId="3AEBE7A0" w14:textId="0721BB25" w:rsidR="00F54BD9" w:rsidRDefault="00F54BD9" w:rsidP="00A81289"/>
    <w:p w14:paraId="34154200" w14:textId="77777777" w:rsidR="00F54BD9" w:rsidRPr="00A81289" w:rsidRDefault="00F54BD9" w:rsidP="00A81289"/>
    <w:p w14:paraId="051E5C14" w14:textId="6B92B86C" w:rsidR="001A7498" w:rsidRDefault="005C4A75" w:rsidP="00BE6C88">
      <w:pPr>
        <w:pStyle w:val="a3"/>
        <w:numPr>
          <w:ilvl w:val="0"/>
          <w:numId w:val="3"/>
        </w:numPr>
        <w:ind w:firstLineChars="0"/>
      </w:pPr>
      <w:r>
        <w:rPr>
          <w:rFonts w:hint="eastAsia"/>
        </w:rPr>
        <w:t>抽象对象得到了有效</w:t>
      </w:r>
      <w:r w:rsidR="008E2CA8">
        <w:rPr>
          <w:rFonts w:hint="eastAsia"/>
        </w:rPr>
        <w:t>实现</w:t>
      </w:r>
      <w:r w:rsidR="00B1355F">
        <w:rPr>
          <w:rFonts w:hint="eastAsia"/>
        </w:rPr>
        <w:t>论证</w:t>
      </w:r>
    </w:p>
    <w:p w14:paraId="78BF1B24" w14:textId="47A799BF" w:rsidR="009A5F7C" w:rsidRDefault="00CB2F01" w:rsidP="00CB2F01">
      <w:pPr>
        <w:ind w:left="420"/>
      </w:pPr>
      <w:r>
        <w:rPr>
          <w:rFonts w:hint="eastAsia"/>
        </w:rPr>
        <w:t>论证</w:t>
      </w:r>
      <w:r w:rsidR="00CB7D66">
        <w:t>类的</w:t>
      </w:r>
      <w:r w:rsidR="00EF2E9F">
        <w:t>overview</w:t>
      </w:r>
      <w:r w:rsidR="00EF2E9F">
        <w:t>明确了抽象对象，且类的</w:t>
      </w:r>
      <w:r w:rsidR="00CB7D66">
        <w:t>rep</w:t>
      </w:r>
      <w:r w:rsidR="00CB7D66">
        <w:t>能够</w:t>
      </w:r>
      <w:r w:rsidR="00EF2E9F">
        <w:t>通过抽象函数映射到相应的</w:t>
      </w:r>
      <w:r w:rsidR="00CB7D66">
        <w:t>抽象对象</w:t>
      </w:r>
      <w:r w:rsidR="00CA423E">
        <w:rPr>
          <w:rFonts w:hint="eastAsia"/>
        </w:rPr>
        <w:t>。</w:t>
      </w:r>
      <w:r w:rsidR="00AF1EB3">
        <w:rPr>
          <w:rFonts w:hint="eastAsia"/>
        </w:rPr>
        <w:t>在有继承层次的情况下，</w:t>
      </w:r>
      <w:r w:rsidR="00BE0F04">
        <w:rPr>
          <w:rFonts w:hint="eastAsia"/>
        </w:rPr>
        <w:t>要注意区分子类抽象函数与父类抽象函数的关系，并能够有效重用父类的论证结果</w:t>
      </w:r>
      <w:r w:rsidR="005719B1">
        <w:rPr>
          <w:rFonts w:hint="eastAsia"/>
        </w:rPr>
        <w:t>。</w:t>
      </w:r>
    </w:p>
    <w:p w14:paraId="32CA1758" w14:textId="296AC6B4" w:rsidR="00F3411D" w:rsidRPr="00F3411D" w:rsidRDefault="00F3411D">
      <w:pPr>
        <w:rPr>
          <w:i/>
        </w:rPr>
      </w:pPr>
      <w:r w:rsidRPr="00F3411D">
        <w:rPr>
          <w:rFonts w:hint="eastAsia"/>
          <w:i/>
        </w:rPr>
        <w:t xml:space="preserve">    </w:t>
      </w:r>
      <w:r w:rsidRPr="00F3411D">
        <w:rPr>
          <w:rFonts w:hint="eastAsia"/>
          <w:i/>
        </w:rPr>
        <w:t>注：这一步论证较为简单。前提是必须在</w:t>
      </w:r>
      <w:r w:rsidRPr="00F3411D">
        <w:rPr>
          <w:rFonts w:hint="eastAsia"/>
          <w:i/>
        </w:rPr>
        <w:t>overview</w:t>
      </w:r>
      <w:r w:rsidRPr="00F3411D">
        <w:rPr>
          <w:rFonts w:hint="eastAsia"/>
          <w:i/>
        </w:rPr>
        <w:t>部分明确交代类的抽象对象（即一个类用来管理和处理什么样的数据），然后使用抽象函数就可获得论证。</w:t>
      </w:r>
    </w:p>
    <w:p w14:paraId="3D8BD352" w14:textId="77777777" w:rsidR="00CE31A8" w:rsidRDefault="00CE31A8"/>
    <w:p w14:paraId="3836D425" w14:textId="104AF31D" w:rsidR="00CE31A8" w:rsidRDefault="009311E6" w:rsidP="00CE31A8">
      <w:pPr>
        <w:pStyle w:val="a3"/>
        <w:numPr>
          <w:ilvl w:val="0"/>
          <w:numId w:val="3"/>
        </w:numPr>
        <w:ind w:firstLineChars="0"/>
      </w:pPr>
      <w:r>
        <w:rPr>
          <w:rFonts w:hint="eastAsia"/>
        </w:rPr>
        <w:t>对象有效性论证</w:t>
      </w:r>
    </w:p>
    <w:p w14:paraId="265D4C1F" w14:textId="6DA9681D" w:rsidR="009311E6" w:rsidRDefault="00CB2F01" w:rsidP="003331C9">
      <w:pPr>
        <w:pStyle w:val="a3"/>
        <w:ind w:left="420" w:firstLineChars="0" w:firstLine="0"/>
      </w:pPr>
      <w:r>
        <w:rPr>
          <w:rFonts w:hint="eastAsia"/>
        </w:rPr>
        <w:t>论证</w:t>
      </w:r>
      <w:r>
        <w:t>在任意时刻，一个类的</w:t>
      </w:r>
      <w:r>
        <w:rPr>
          <w:rFonts w:hint="eastAsia"/>
        </w:rPr>
        <w:t>任意</w:t>
      </w:r>
      <w:r w:rsidR="00B40C64">
        <w:t>对象都能保证</w:t>
      </w:r>
      <w:r w:rsidR="00B40C64">
        <w:t>repOK</w:t>
      </w:r>
      <w:r>
        <w:t>为真</w:t>
      </w:r>
      <w:r>
        <w:rPr>
          <w:rFonts w:hint="eastAsia"/>
        </w:rPr>
        <w:t>，即</w:t>
      </w:r>
      <w:r w:rsidR="00072348">
        <w:t>任意一个方法的执行都不会导致</w:t>
      </w:r>
      <w:r w:rsidR="00072348">
        <w:t>rep</w:t>
      </w:r>
      <w:r w:rsidR="00072348">
        <w:t>为假。</w:t>
      </w:r>
      <w:r>
        <w:rPr>
          <w:rFonts w:hint="eastAsia"/>
        </w:rPr>
        <w:t>如果类的属性声明为</w:t>
      </w:r>
      <w:r>
        <w:rPr>
          <w:rFonts w:hint="eastAsia"/>
        </w:rPr>
        <w:t>public</w:t>
      </w:r>
      <w:r>
        <w:rPr>
          <w:rFonts w:hint="eastAsia"/>
        </w:rPr>
        <w:t>，则无法进行有效论证。</w:t>
      </w:r>
      <w:r w:rsidR="00DE799F">
        <w:t>在有继承层次的情况下，</w:t>
      </w:r>
      <w:r w:rsidR="0086045A">
        <w:t>如果</w:t>
      </w:r>
      <w:r w:rsidR="00311DFA">
        <w:t>父类所有的</w:t>
      </w:r>
      <w:r w:rsidR="00311DFA">
        <w:rPr>
          <w:rFonts w:hint="eastAsia"/>
        </w:rPr>
        <w:t>rep</w:t>
      </w:r>
      <w:r w:rsidR="00311DFA">
        <w:rPr>
          <w:rFonts w:hint="eastAsia"/>
        </w:rPr>
        <w:t>都通过</w:t>
      </w:r>
      <w:r w:rsidR="00311DFA">
        <w:rPr>
          <w:rFonts w:hint="eastAsia"/>
        </w:rPr>
        <w:t>private</w:t>
      </w:r>
      <w:r w:rsidR="00311DFA">
        <w:rPr>
          <w:rFonts w:hint="eastAsia"/>
        </w:rPr>
        <w:t>进行保护，则无需进行额外论证，否则</w:t>
      </w:r>
      <w:r>
        <w:rPr>
          <w:rFonts w:hint="eastAsia"/>
        </w:rPr>
        <w:t>（即声明为</w:t>
      </w:r>
      <w:r>
        <w:rPr>
          <w:rFonts w:hint="eastAsia"/>
        </w:rPr>
        <w:t>protected</w:t>
      </w:r>
      <w:r>
        <w:rPr>
          <w:rFonts w:hint="eastAsia"/>
        </w:rPr>
        <w:t>）</w:t>
      </w:r>
      <w:r w:rsidR="008E331F">
        <w:rPr>
          <w:rFonts w:hint="eastAsia"/>
        </w:rPr>
        <w:t>必须针对每个对父类</w:t>
      </w:r>
      <w:r w:rsidR="008E331F">
        <w:rPr>
          <w:rFonts w:hint="eastAsia"/>
        </w:rPr>
        <w:t>rep</w:t>
      </w:r>
      <w:r w:rsidR="008E331F">
        <w:rPr>
          <w:rFonts w:hint="eastAsia"/>
        </w:rPr>
        <w:t>状态进行修改的方法进行论证，证明不会改变父类对象的</w:t>
      </w:r>
      <w:r w:rsidR="008E331F">
        <w:rPr>
          <w:rFonts w:hint="eastAsia"/>
        </w:rPr>
        <w:t>repOK</w:t>
      </w:r>
      <w:r w:rsidR="008E331F">
        <w:rPr>
          <w:rFonts w:hint="eastAsia"/>
        </w:rPr>
        <w:t>。</w:t>
      </w:r>
    </w:p>
    <w:p w14:paraId="170C01F2" w14:textId="42B3597C" w:rsidR="004C4C93" w:rsidRDefault="004C4C93" w:rsidP="003331C9">
      <w:pPr>
        <w:pStyle w:val="a3"/>
        <w:ind w:left="420" w:firstLineChars="0" w:firstLine="0"/>
      </w:pPr>
    </w:p>
    <w:p w14:paraId="757CC934" w14:textId="29DBBB34" w:rsidR="004C4C93" w:rsidRPr="004C4C93" w:rsidRDefault="004C4C93" w:rsidP="003331C9">
      <w:pPr>
        <w:pStyle w:val="a3"/>
        <w:ind w:left="420" w:firstLineChars="0" w:firstLine="0"/>
        <w:rPr>
          <w:i/>
        </w:rPr>
      </w:pPr>
      <w:r w:rsidRPr="004C4C93">
        <w:rPr>
          <w:rFonts w:hint="eastAsia"/>
          <w:i/>
        </w:rPr>
        <w:t>注：首先假设</w:t>
      </w:r>
      <w:r w:rsidRPr="004C4C93">
        <w:rPr>
          <w:rFonts w:hint="eastAsia"/>
          <w:i/>
        </w:rPr>
        <w:t>repOK</w:t>
      </w:r>
      <w:r w:rsidRPr="004C4C93">
        <w:rPr>
          <w:rFonts w:hint="eastAsia"/>
          <w:i/>
        </w:rPr>
        <w:t>的实现是正确的。在方法论证部分对</w:t>
      </w:r>
      <w:r w:rsidRPr="004C4C93">
        <w:rPr>
          <w:rFonts w:hint="eastAsia"/>
          <w:i/>
        </w:rPr>
        <w:t>repOK</w:t>
      </w:r>
      <w:r w:rsidRPr="004C4C93">
        <w:rPr>
          <w:rFonts w:hint="eastAsia"/>
          <w:i/>
        </w:rPr>
        <w:t>的正确性进行论证。</w:t>
      </w:r>
    </w:p>
    <w:p w14:paraId="568136E7" w14:textId="381831A4" w:rsidR="0077785A" w:rsidRDefault="0077785A"/>
    <w:p w14:paraId="36241B74" w14:textId="6D15032D" w:rsidR="0077785A" w:rsidRDefault="008147DD" w:rsidP="007E4453">
      <w:pPr>
        <w:pStyle w:val="a3"/>
        <w:numPr>
          <w:ilvl w:val="0"/>
          <w:numId w:val="1"/>
        </w:numPr>
        <w:ind w:firstLineChars="0"/>
      </w:pPr>
      <w:commentRangeStart w:id="0"/>
      <w:r>
        <w:rPr>
          <w:rFonts w:hint="eastAsia"/>
        </w:rPr>
        <w:t>针对构造方法，</w:t>
      </w:r>
      <w:r w:rsidR="00342790">
        <w:rPr>
          <w:rFonts w:hint="eastAsia"/>
        </w:rPr>
        <w:t>论证初始态</w:t>
      </w:r>
      <w:r w:rsidR="00342790">
        <w:t>对象</w:t>
      </w:r>
      <w:r w:rsidR="00342790">
        <w:rPr>
          <w:rFonts w:hint="eastAsia"/>
        </w:rPr>
        <w:t>的</w:t>
      </w:r>
      <w:r w:rsidR="00342790">
        <w:rPr>
          <w:rFonts w:hint="eastAsia"/>
        </w:rPr>
        <w:t>repOK</w:t>
      </w:r>
      <w:r w:rsidR="00342790">
        <w:rPr>
          <w:rFonts w:hint="eastAsia"/>
        </w:rPr>
        <w:t>为真。</w:t>
      </w:r>
      <w:commentRangeEnd w:id="0"/>
      <w:r w:rsidR="00C619C7">
        <w:rPr>
          <w:rStyle w:val="a4"/>
        </w:rPr>
        <w:commentReference w:id="0"/>
      </w:r>
    </w:p>
    <w:p w14:paraId="223DFB52" w14:textId="2C56A8FA" w:rsidR="00B72272" w:rsidRDefault="00120718" w:rsidP="009A04EB">
      <w:pPr>
        <w:ind w:firstLine="360"/>
      </w:pPr>
      <w:r>
        <w:rPr>
          <w:rFonts w:hint="eastAsia"/>
        </w:rPr>
        <w:t>TokenMachine</w:t>
      </w:r>
      <w:r w:rsidR="009A04EB">
        <w:rPr>
          <w:rFonts w:hint="eastAsia"/>
        </w:rPr>
        <w:t>提供了</w:t>
      </w:r>
      <w:r w:rsidR="009A04EB">
        <w:t>一个</w:t>
      </w:r>
      <w:r w:rsidR="00B72272">
        <w:t>构造</w:t>
      </w:r>
      <w:r w:rsidR="00B72272">
        <w:rPr>
          <w:rFonts w:hint="eastAsia"/>
        </w:rPr>
        <w:t>方法</w:t>
      </w:r>
      <w:r w:rsidR="009A04EB">
        <w:rPr>
          <w:rFonts w:hint="eastAsia"/>
        </w:rPr>
        <w:t>，</w:t>
      </w:r>
      <w:r>
        <w:rPr>
          <w:rFonts w:hint="eastAsia"/>
        </w:rPr>
        <w:t>TokenMachine</w:t>
      </w:r>
      <w:r>
        <w:t xml:space="preserve"> </w:t>
      </w:r>
      <w:r w:rsidR="009A04EB">
        <w:t>()</w:t>
      </w:r>
      <w:r w:rsidR="009A04EB">
        <w:rPr>
          <w:rFonts w:hint="eastAsia"/>
        </w:rPr>
        <w:t>，</w:t>
      </w:r>
      <w:r>
        <w:rPr>
          <w:rFonts w:hint="eastAsia"/>
        </w:rPr>
        <w:t>它初始化全部的</w:t>
      </w:r>
      <w:r>
        <w:rPr>
          <w:rFonts w:hint="eastAsia"/>
        </w:rPr>
        <w:t>rep</w:t>
      </w:r>
      <w:r w:rsidR="009A04EB">
        <w:rPr>
          <w:rFonts w:hint="eastAsia"/>
        </w:rPr>
        <w:t>，</w:t>
      </w:r>
      <w:r w:rsidR="009F1083">
        <w:t>repOK</w:t>
      </w:r>
      <w:r w:rsidR="009F1083">
        <w:rPr>
          <w:rFonts w:hint="eastAsia"/>
        </w:rPr>
        <w:t>的</w:t>
      </w:r>
      <w:r w:rsidR="009F1083">
        <w:t>运行结果显然返回</w:t>
      </w:r>
      <w:r w:rsidR="009F1083">
        <w:t>true</w:t>
      </w:r>
      <w:r w:rsidR="009F1083">
        <w:rPr>
          <w:rFonts w:hint="eastAsia"/>
        </w:rPr>
        <w:t>。</w:t>
      </w:r>
    </w:p>
    <w:p w14:paraId="3EDF4BE3" w14:textId="77777777" w:rsidR="006B2064" w:rsidRPr="009A04EB" w:rsidRDefault="006B2064"/>
    <w:p w14:paraId="176F07CD" w14:textId="11DD4066" w:rsidR="006B2064" w:rsidRDefault="009A04EB" w:rsidP="00104D41">
      <w:pPr>
        <w:pStyle w:val="a3"/>
        <w:numPr>
          <w:ilvl w:val="0"/>
          <w:numId w:val="1"/>
        </w:numPr>
        <w:ind w:firstLineChars="0"/>
      </w:pPr>
      <w:r>
        <w:rPr>
          <w:rFonts w:hint="eastAsia"/>
        </w:rPr>
        <w:t>逐个</w:t>
      </w:r>
      <w:r w:rsidR="00727263">
        <w:rPr>
          <w:rFonts w:hint="eastAsia"/>
        </w:rPr>
        <w:t>论证</w:t>
      </w:r>
      <w:r>
        <w:rPr>
          <w:rFonts w:hint="eastAsia"/>
        </w:rPr>
        <w:t>每个</w:t>
      </w:r>
      <w:r w:rsidR="00727263">
        <w:t>对象状态更改方法</w:t>
      </w:r>
      <w:r w:rsidR="00727263">
        <w:rPr>
          <w:rFonts w:hint="eastAsia"/>
        </w:rPr>
        <w:t>的</w:t>
      </w:r>
      <w:r w:rsidR="00727263">
        <w:t>执行都不会导致</w:t>
      </w:r>
      <w:r w:rsidR="00727263">
        <w:t>repOK</w:t>
      </w:r>
      <w:r w:rsidR="00727263">
        <w:t>的返回</w:t>
      </w:r>
      <w:r w:rsidR="00727263">
        <w:rPr>
          <w:rFonts w:hint="eastAsia"/>
        </w:rPr>
        <w:t>值</w:t>
      </w:r>
      <w:r w:rsidR="00727263">
        <w:t>为</w:t>
      </w:r>
      <w:r w:rsidR="00727263">
        <w:t>false</w:t>
      </w:r>
      <w:r w:rsidR="00727263">
        <w:rPr>
          <w:rFonts w:hint="eastAsia"/>
        </w:rPr>
        <w:t>。</w:t>
      </w:r>
    </w:p>
    <w:p w14:paraId="22860E12" w14:textId="2EF92628" w:rsidR="009A04EB" w:rsidRDefault="00C2793B" w:rsidP="009A04EB">
      <w:pPr>
        <w:pStyle w:val="a3"/>
        <w:ind w:left="360" w:firstLineChars="0" w:firstLine="0"/>
      </w:pPr>
      <w:r>
        <w:rPr>
          <w:rFonts w:hint="eastAsia"/>
        </w:rPr>
        <w:t>TokenMachine</w:t>
      </w:r>
      <w:r w:rsidR="009A04EB">
        <w:rPr>
          <w:rFonts w:hint="eastAsia"/>
        </w:rPr>
        <w:t>提供了</w:t>
      </w:r>
      <w:r w:rsidR="00502A4B">
        <w:rPr>
          <w:rFonts w:hint="eastAsia"/>
        </w:rPr>
        <w:t>五个状体更新方法：</w:t>
      </w:r>
      <w:r w:rsidR="00502A4B">
        <w:rPr>
          <w:rFonts w:ascii="Consolas" w:hAnsi="Consolas" w:cs="Consolas"/>
          <w:color w:val="000000"/>
          <w:kern w:val="0"/>
          <w:sz w:val="20"/>
          <w:szCs w:val="20"/>
          <w:highlight w:val="lightGray"/>
        </w:rPr>
        <w:t>requestService</w:t>
      </w:r>
      <w:r w:rsidR="00502A4B">
        <w:rPr>
          <w:rFonts w:ascii="Consolas" w:hAnsi="Consolas" w:cs="Consolas" w:hint="eastAsia"/>
          <w:color w:val="000000"/>
          <w:kern w:val="0"/>
          <w:sz w:val="20"/>
          <w:szCs w:val="20"/>
          <w:highlight w:val="lightGray"/>
        </w:rPr>
        <w:t>、</w:t>
      </w:r>
      <w:r w:rsidR="00502A4B">
        <w:rPr>
          <w:rFonts w:ascii="Consolas" w:hAnsi="Consolas" w:cs="Consolas"/>
          <w:color w:val="000000"/>
          <w:kern w:val="0"/>
          <w:sz w:val="20"/>
          <w:szCs w:val="20"/>
          <w:highlight w:val="lightGray"/>
        </w:rPr>
        <w:t>plugServiceWindow</w:t>
      </w:r>
      <w:r w:rsidR="00502A4B">
        <w:rPr>
          <w:rFonts w:ascii="Consolas" w:hAnsi="Consolas" w:cs="Consolas" w:hint="eastAsia"/>
          <w:color w:val="000000"/>
          <w:kern w:val="0"/>
          <w:sz w:val="20"/>
          <w:szCs w:val="20"/>
          <w:highlight w:val="lightGray"/>
        </w:rPr>
        <w:t>、</w:t>
      </w:r>
      <w:r w:rsidR="00502A4B">
        <w:rPr>
          <w:rFonts w:ascii="Consolas" w:hAnsi="Consolas" w:cs="Consolas"/>
          <w:color w:val="000000"/>
          <w:kern w:val="0"/>
          <w:sz w:val="20"/>
          <w:szCs w:val="20"/>
          <w:highlight w:val="lightGray"/>
        </w:rPr>
        <w:t>unPlugServiceWindow</w:t>
      </w:r>
      <w:r w:rsidR="00502A4B">
        <w:rPr>
          <w:rFonts w:ascii="Consolas" w:hAnsi="Consolas" w:cs="Consolas" w:hint="eastAsia"/>
          <w:color w:val="000000"/>
          <w:kern w:val="0"/>
          <w:sz w:val="20"/>
          <w:szCs w:val="20"/>
          <w:highlight w:val="lightGray"/>
        </w:rPr>
        <w:t>、</w:t>
      </w:r>
      <w:r w:rsidR="00502A4B">
        <w:rPr>
          <w:rFonts w:ascii="Consolas" w:hAnsi="Consolas" w:cs="Consolas"/>
          <w:color w:val="000000"/>
          <w:kern w:val="0"/>
          <w:sz w:val="20"/>
          <w:szCs w:val="20"/>
          <w:highlight w:val="lightGray"/>
        </w:rPr>
        <w:t>serveNext</w:t>
      </w:r>
      <w:r w:rsidR="00502A4B">
        <w:rPr>
          <w:rFonts w:ascii="Consolas" w:hAnsi="Consolas" w:cs="Consolas" w:hint="eastAsia"/>
          <w:color w:val="000000"/>
          <w:kern w:val="0"/>
          <w:sz w:val="20"/>
          <w:szCs w:val="20"/>
          <w:highlight w:val="lightGray"/>
        </w:rPr>
        <w:t>、</w:t>
      </w:r>
      <w:r w:rsidR="00502A4B">
        <w:rPr>
          <w:rFonts w:ascii="Consolas" w:hAnsi="Consolas" w:cs="Consolas"/>
          <w:color w:val="000000"/>
          <w:kern w:val="0"/>
          <w:sz w:val="20"/>
          <w:szCs w:val="20"/>
          <w:highlight w:val="lightGray"/>
        </w:rPr>
        <w:t>tokenSatisfied</w:t>
      </w:r>
      <w:r w:rsidR="009A04EB">
        <w:t>，</w:t>
      </w:r>
      <w:r w:rsidR="009A04EB">
        <w:rPr>
          <w:rFonts w:hint="eastAsia"/>
        </w:rPr>
        <w:t>下面</w:t>
      </w:r>
      <w:r w:rsidR="009A04EB">
        <w:t>逐个进行论证。</w:t>
      </w:r>
    </w:p>
    <w:p w14:paraId="198B1021" w14:textId="5D60DE6D" w:rsidR="00104D41" w:rsidRDefault="00C83BB7" w:rsidP="009A04EB">
      <w:pPr>
        <w:pStyle w:val="a3"/>
        <w:numPr>
          <w:ilvl w:val="0"/>
          <w:numId w:val="4"/>
        </w:numPr>
        <w:ind w:firstLineChars="0"/>
      </w:pPr>
      <w:commentRangeStart w:id="1"/>
      <w:r>
        <w:rPr>
          <w:rFonts w:hint="eastAsia"/>
        </w:rPr>
        <w:t>假设</w:t>
      </w:r>
      <w:r w:rsidR="00FE7167">
        <w:rPr>
          <w:rFonts w:ascii="Consolas" w:hAnsi="Consolas" w:cs="Consolas"/>
          <w:color w:val="000000"/>
          <w:kern w:val="0"/>
          <w:sz w:val="20"/>
          <w:szCs w:val="20"/>
          <w:highlight w:val="lightGray"/>
        </w:rPr>
        <w:t>requestService</w:t>
      </w:r>
      <w:r w:rsidR="00D674C2">
        <w:rPr>
          <w:rFonts w:ascii="Consolas" w:hAnsi="Consolas" w:cs="Consolas"/>
          <w:color w:val="000000"/>
          <w:kern w:val="0"/>
          <w:sz w:val="20"/>
          <w:szCs w:val="20"/>
        </w:rPr>
        <w:t>(ServiceType type)</w:t>
      </w:r>
      <w:r>
        <w:rPr>
          <w:rFonts w:hint="eastAsia"/>
        </w:rPr>
        <w:t>方法开始</w:t>
      </w:r>
      <w:r>
        <w:t>执行时，</w:t>
      </w:r>
      <w:r>
        <w:t>repOK</w:t>
      </w:r>
      <w:r>
        <w:t>为</w:t>
      </w:r>
      <w:r>
        <w:t>true</w:t>
      </w:r>
      <w:commentRangeEnd w:id="1"/>
      <w:r w:rsidR="00C619C7">
        <w:rPr>
          <w:rStyle w:val="a4"/>
        </w:rPr>
        <w:commentReference w:id="1"/>
      </w:r>
      <w:r>
        <w:t>。</w:t>
      </w:r>
    </w:p>
    <w:p w14:paraId="06F66E80" w14:textId="3178C1DF" w:rsidR="00C83BB7" w:rsidRDefault="002D1E2C" w:rsidP="00CC76AA">
      <w:pPr>
        <w:pStyle w:val="a3"/>
        <w:numPr>
          <w:ilvl w:val="0"/>
          <w:numId w:val="5"/>
        </w:numPr>
        <w:ind w:firstLineChars="0"/>
      </w:pPr>
      <w:r>
        <w:rPr>
          <w:rFonts w:ascii="Consolas" w:hAnsi="Consolas" w:cs="Consolas"/>
          <w:color w:val="000000"/>
          <w:kern w:val="0"/>
          <w:sz w:val="20"/>
          <w:szCs w:val="20"/>
          <w:highlight w:val="lightGray"/>
        </w:rPr>
        <w:t>requestService</w:t>
      </w:r>
      <w:r w:rsidR="00C83BB7">
        <w:rPr>
          <w:rFonts w:hint="eastAsia"/>
        </w:rPr>
        <w:t>方法</w:t>
      </w:r>
      <w:r w:rsidR="00C83BB7">
        <w:t>首先</w:t>
      </w:r>
      <w:r w:rsidR="00024EDA">
        <w:rPr>
          <w:rFonts w:hint="eastAsia"/>
        </w:rPr>
        <w:t>根据</w:t>
      </w:r>
      <w:r>
        <w:rPr>
          <w:rFonts w:hint="eastAsia"/>
        </w:rPr>
        <w:t>输入的服务类型，使用</w:t>
      </w:r>
      <w:r>
        <w:tab/>
        <w:t>queue</w:t>
      </w:r>
      <w:r>
        <w:rPr>
          <w:rFonts w:hint="eastAsia"/>
        </w:rPr>
        <w:t>和</w:t>
      </w:r>
      <w:r>
        <w:rPr>
          <w:rFonts w:hint="eastAsia"/>
        </w:rPr>
        <w:t>num</w:t>
      </w:r>
      <w:r>
        <w:rPr>
          <w:rFonts w:hint="eastAsia"/>
        </w:rPr>
        <w:t>来引用</w:t>
      </w:r>
      <w:r>
        <w:rPr>
          <w:rFonts w:hint="eastAsia"/>
        </w:rPr>
        <w:t>(</w:t>
      </w:r>
      <w:r>
        <w:rPr>
          <w:rFonts w:ascii="Consolas" w:hAnsi="Consolas" w:cs="Consolas"/>
          <w:color w:val="0000C0"/>
          <w:kern w:val="0"/>
          <w:sz w:val="20"/>
          <w:szCs w:val="20"/>
          <w:highlight w:val="lightGray"/>
        </w:rPr>
        <w:t>waitingCreditServiceTokens,</w:t>
      </w:r>
      <w:r w:rsidRPr="002D1E2C">
        <w:rPr>
          <w:rFonts w:ascii="Consolas" w:hAnsi="Consolas" w:cs="Consolas"/>
          <w:color w:val="0000C0"/>
          <w:kern w:val="0"/>
          <w:sz w:val="20"/>
          <w:szCs w:val="20"/>
          <w:highlight w:val="lightGray"/>
        </w:rPr>
        <w:t xml:space="preserve"> </w:t>
      </w:r>
      <w:r>
        <w:rPr>
          <w:rFonts w:ascii="Consolas" w:hAnsi="Consolas" w:cs="Consolas"/>
          <w:color w:val="0000C0"/>
          <w:kern w:val="0"/>
          <w:sz w:val="20"/>
          <w:szCs w:val="20"/>
          <w:highlight w:val="lightGray"/>
        </w:rPr>
        <w:t xml:space="preserve">num_creditSW) </w:t>
      </w:r>
      <w:r>
        <w:rPr>
          <w:rFonts w:ascii="Consolas" w:hAnsi="Consolas" w:cs="Consolas" w:hint="eastAsia"/>
          <w:color w:val="0000C0"/>
          <w:kern w:val="0"/>
          <w:sz w:val="20"/>
          <w:szCs w:val="20"/>
          <w:highlight w:val="lightGray"/>
        </w:rPr>
        <w:t>/</w:t>
      </w:r>
      <w:r>
        <w:rPr>
          <w:rFonts w:ascii="Consolas" w:hAnsi="Consolas" w:cs="Consolas"/>
          <w:color w:val="0000C0"/>
          <w:kern w:val="0"/>
          <w:sz w:val="20"/>
          <w:szCs w:val="20"/>
          <w:highlight w:val="lightGray"/>
        </w:rPr>
        <w:t xml:space="preserve"> (waitingSavingServiceTokens, num_savingSW)</w:t>
      </w:r>
      <w:r>
        <w:rPr>
          <w:rFonts w:ascii="Consolas" w:hAnsi="Consolas" w:cs="Consolas" w:hint="eastAsia"/>
          <w:color w:val="0000C0"/>
          <w:kern w:val="0"/>
          <w:sz w:val="20"/>
          <w:szCs w:val="20"/>
          <w:highlight w:val="lightGray"/>
        </w:rPr>
        <w:t>，</w:t>
      </w:r>
      <w:r w:rsidR="00252E83">
        <w:rPr>
          <w:rFonts w:hint="eastAsia"/>
        </w:rPr>
        <w:t>显然</w:t>
      </w:r>
      <w:r w:rsidR="00C83BB7">
        <w:t>不改变</w:t>
      </w:r>
      <w:r w:rsidR="00C83BB7">
        <w:t>repOK</w:t>
      </w:r>
      <w:r w:rsidR="00C83BB7">
        <w:t>的</w:t>
      </w:r>
      <w:r w:rsidR="00C83BB7">
        <w:rPr>
          <w:rFonts w:hint="eastAsia"/>
        </w:rPr>
        <w:t>取值</w:t>
      </w:r>
      <w:r w:rsidR="00C83BB7">
        <w:t>；</w:t>
      </w:r>
    </w:p>
    <w:p w14:paraId="36F9D3EE" w14:textId="719603B7" w:rsidR="00C83BB7" w:rsidRDefault="00C83BB7" w:rsidP="00CC76AA">
      <w:pPr>
        <w:pStyle w:val="a3"/>
        <w:numPr>
          <w:ilvl w:val="0"/>
          <w:numId w:val="5"/>
        </w:numPr>
        <w:ind w:firstLineChars="0"/>
      </w:pPr>
      <w:r>
        <w:t>然后</w:t>
      </w:r>
      <w:r w:rsidR="001C74F6">
        <w:rPr>
          <w:rFonts w:hint="eastAsia"/>
        </w:rPr>
        <w:t>判断如果当前有与请求服务类型相匹配的的窗口提供服务，则通过库方法</w:t>
      </w:r>
      <w:r w:rsidR="001C74F6">
        <w:rPr>
          <w:rFonts w:hint="eastAsia"/>
        </w:rPr>
        <w:t>size</w:t>
      </w:r>
      <w:r w:rsidR="001C74F6">
        <w:rPr>
          <w:rFonts w:hint="eastAsia"/>
        </w:rPr>
        <w:t>获得等待队列的长度，</w:t>
      </w:r>
      <w:r w:rsidR="001C74F6">
        <w:rPr>
          <w:rFonts w:hint="eastAsia"/>
        </w:rPr>
        <w:t>token</w:t>
      </w:r>
      <w:r w:rsidR="001C74F6">
        <w:rPr>
          <w:rFonts w:hint="eastAsia"/>
        </w:rPr>
        <w:t>编号计数开始加</w:t>
      </w:r>
      <w:r w:rsidR="001C74F6">
        <w:rPr>
          <w:rFonts w:hint="eastAsia"/>
        </w:rPr>
        <w:t>1</w:t>
      </w:r>
      <w:r w:rsidR="001C74F6">
        <w:rPr>
          <w:rFonts w:hint="eastAsia"/>
        </w:rPr>
        <w:t>，使用新的编号计数</w:t>
      </w:r>
      <w:r w:rsidR="001C74F6">
        <w:rPr>
          <w:rFonts w:hint="eastAsia"/>
        </w:rPr>
        <w:t>count</w:t>
      </w:r>
      <w:r w:rsidR="001C74F6">
        <w:rPr>
          <w:rFonts w:hint="eastAsia"/>
        </w:rPr>
        <w:t>、服务类型</w:t>
      </w:r>
      <w:r w:rsidR="001C74F6">
        <w:rPr>
          <w:rFonts w:hint="eastAsia"/>
        </w:rPr>
        <w:t>type</w:t>
      </w:r>
      <w:r w:rsidR="001C74F6">
        <w:rPr>
          <w:rFonts w:hint="eastAsia"/>
        </w:rPr>
        <w:t>和队列中的等待请求数目</w:t>
      </w:r>
      <w:r w:rsidR="001C74F6">
        <w:rPr>
          <w:rFonts w:hint="eastAsia"/>
        </w:rPr>
        <w:t>waits</w:t>
      </w:r>
      <w:r w:rsidR="001C74F6">
        <w:rPr>
          <w:rFonts w:hint="eastAsia"/>
        </w:rPr>
        <w:t>来创建一个新的</w:t>
      </w:r>
      <w:r w:rsidR="001C74F6">
        <w:rPr>
          <w:rFonts w:hint="eastAsia"/>
        </w:rPr>
        <w:t>token</w:t>
      </w:r>
      <w:r w:rsidR="001C74F6">
        <w:rPr>
          <w:rFonts w:hint="eastAsia"/>
        </w:rPr>
        <w:t>，并加入到相应的等待队列中。</w:t>
      </w:r>
      <w:commentRangeStart w:id="2"/>
      <w:r w:rsidR="001C74F6">
        <w:rPr>
          <w:rFonts w:hint="eastAsia"/>
        </w:rPr>
        <w:t>由于</w:t>
      </w:r>
      <w:r w:rsidR="001C74F6">
        <w:rPr>
          <w:rFonts w:hint="eastAsia"/>
        </w:rPr>
        <w:t>Token</w:t>
      </w:r>
      <w:r w:rsidR="001C74F6">
        <w:rPr>
          <w:rFonts w:hint="eastAsia"/>
        </w:rPr>
        <w:t>类实现正确</w:t>
      </w:r>
      <w:r>
        <w:t>，</w:t>
      </w:r>
      <w:r w:rsidR="00DC5AB3">
        <w:rPr>
          <w:rFonts w:hint="eastAsia"/>
        </w:rPr>
        <w:t>确保其初始状态满足要求，</w:t>
      </w:r>
      <w:r w:rsidR="001C74F6">
        <w:rPr>
          <w:rFonts w:hint="eastAsia"/>
        </w:rPr>
        <w:t>且这个新</w:t>
      </w:r>
      <w:r w:rsidR="001C74F6">
        <w:rPr>
          <w:rFonts w:hint="eastAsia"/>
        </w:rPr>
        <w:t>token</w:t>
      </w:r>
      <w:r w:rsidR="001C74F6">
        <w:rPr>
          <w:rFonts w:hint="eastAsia"/>
        </w:rPr>
        <w:t>的编号一定大于等待队列中所有其他</w:t>
      </w:r>
      <w:r w:rsidR="001C74F6">
        <w:rPr>
          <w:rFonts w:hint="eastAsia"/>
        </w:rPr>
        <w:t>token</w:t>
      </w:r>
      <w:r w:rsidR="001C74F6">
        <w:rPr>
          <w:rFonts w:hint="eastAsia"/>
        </w:rPr>
        <w:t>的编号，且不同于所</w:t>
      </w:r>
      <w:r w:rsidR="001C74F6">
        <w:rPr>
          <w:rFonts w:hint="eastAsia"/>
        </w:rPr>
        <w:lastRenderedPageBreak/>
        <w:t>有已存在的</w:t>
      </w:r>
      <w:r w:rsidR="001C74F6">
        <w:rPr>
          <w:rFonts w:hint="eastAsia"/>
        </w:rPr>
        <w:t>token</w:t>
      </w:r>
      <w:r w:rsidR="001C74F6">
        <w:rPr>
          <w:rFonts w:hint="eastAsia"/>
        </w:rPr>
        <w:t>，</w:t>
      </w:r>
      <w:r>
        <w:t>因此</w:t>
      </w:r>
      <w:r w:rsidR="001C74F6">
        <w:rPr>
          <w:rFonts w:hint="eastAsia"/>
        </w:rPr>
        <w:t>这个新加入的新</w:t>
      </w:r>
      <w:r w:rsidR="001C74F6">
        <w:rPr>
          <w:rFonts w:hint="eastAsia"/>
        </w:rPr>
        <w:t>token</w:t>
      </w:r>
      <w:r w:rsidR="001C74F6">
        <w:rPr>
          <w:rFonts w:hint="eastAsia"/>
        </w:rPr>
        <w:t>对象不会导致</w:t>
      </w:r>
      <w:r>
        <w:t>repOK</w:t>
      </w:r>
      <w:r>
        <w:t>为</w:t>
      </w:r>
      <w:r w:rsidR="001C74F6">
        <w:rPr>
          <w:rFonts w:hint="eastAsia"/>
        </w:rPr>
        <w:t>false</w:t>
      </w:r>
      <w:r>
        <w:t>；</w:t>
      </w:r>
      <w:commentRangeEnd w:id="2"/>
      <w:r w:rsidR="00EA1933">
        <w:rPr>
          <w:rStyle w:val="a4"/>
        </w:rPr>
        <w:commentReference w:id="2"/>
      </w:r>
    </w:p>
    <w:p w14:paraId="29442A7A" w14:textId="25D35DC1" w:rsidR="00024EDA" w:rsidRDefault="005A6D81" w:rsidP="00CC76AA">
      <w:pPr>
        <w:pStyle w:val="a3"/>
        <w:numPr>
          <w:ilvl w:val="0"/>
          <w:numId w:val="5"/>
        </w:numPr>
        <w:ind w:firstLineChars="0"/>
      </w:pPr>
      <w:r>
        <w:rPr>
          <w:rFonts w:hint="eastAsia"/>
        </w:rPr>
        <w:t>返回所创建的</w:t>
      </w:r>
      <w:r>
        <w:rPr>
          <w:rFonts w:hint="eastAsia"/>
        </w:rPr>
        <w:t>token</w:t>
      </w:r>
      <w:r>
        <w:rPr>
          <w:rFonts w:hint="eastAsia"/>
        </w:rPr>
        <w:t>，</w:t>
      </w:r>
      <w:commentRangeStart w:id="3"/>
      <w:r>
        <w:rPr>
          <w:rFonts w:hint="eastAsia"/>
        </w:rPr>
        <w:t>结束方法执行，</w:t>
      </w:r>
      <w:r w:rsidR="00024EDA">
        <w:t>因此</w:t>
      </w:r>
      <w:r w:rsidR="00024EDA">
        <w:rPr>
          <w:rFonts w:hint="eastAsia"/>
        </w:rPr>
        <w:t>repOK</w:t>
      </w:r>
      <w:r w:rsidR="00024EDA">
        <w:rPr>
          <w:rFonts w:hint="eastAsia"/>
        </w:rPr>
        <w:t>依然</w:t>
      </w:r>
      <w:r w:rsidR="00024EDA">
        <w:t>为真</w:t>
      </w:r>
      <w:commentRangeEnd w:id="3"/>
      <w:r>
        <w:rPr>
          <w:rStyle w:val="a4"/>
        </w:rPr>
        <w:commentReference w:id="3"/>
      </w:r>
      <w:r>
        <w:rPr>
          <w:rFonts w:hint="eastAsia"/>
        </w:rPr>
        <w:t>。</w:t>
      </w:r>
    </w:p>
    <w:p w14:paraId="371E5C11" w14:textId="22B87BBE" w:rsidR="00024EDA" w:rsidRDefault="005A6D81" w:rsidP="00CC76AA">
      <w:pPr>
        <w:pStyle w:val="a3"/>
        <w:numPr>
          <w:ilvl w:val="0"/>
          <w:numId w:val="5"/>
        </w:numPr>
        <w:ind w:firstLineChars="0"/>
      </w:pPr>
      <w:commentRangeStart w:id="4"/>
      <w:r>
        <w:rPr>
          <w:rFonts w:hint="eastAsia"/>
        </w:rPr>
        <w:t>因此，该</w:t>
      </w:r>
      <w:r w:rsidR="002E0641">
        <w:rPr>
          <w:rFonts w:hint="eastAsia"/>
        </w:rPr>
        <w:t>方法</w:t>
      </w:r>
      <w:r>
        <w:rPr>
          <w:rFonts w:hint="eastAsia"/>
        </w:rPr>
        <w:t>的执行不会导致</w:t>
      </w:r>
      <w:r w:rsidR="002E0641">
        <w:rPr>
          <w:rFonts w:hint="eastAsia"/>
        </w:rPr>
        <w:t>repOK</w:t>
      </w:r>
      <w:r>
        <w:rPr>
          <w:rFonts w:hint="eastAsia"/>
        </w:rPr>
        <w:t>为假，不违背表示不变式</w:t>
      </w:r>
      <w:r w:rsidR="002E0641">
        <w:t>。</w:t>
      </w:r>
      <w:commentRangeEnd w:id="4"/>
      <w:r>
        <w:rPr>
          <w:rStyle w:val="a4"/>
        </w:rPr>
        <w:commentReference w:id="4"/>
      </w:r>
    </w:p>
    <w:p w14:paraId="77518C08" w14:textId="77777777" w:rsidR="002365BC" w:rsidRDefault="002365BC" w:rsidP="002365BC">
      <w:pPr>
        <w:pStyle w:val="a3"/>
        <w:ind w:left="780" w:firstLineChars="0" w:firstLine="0"/>
      </w:pPr>
    </w:p>
    <w:p w14:paraId="208B38C2" w14:textId="6D7C187B" w:rsidR="00DC2048" w:rsidRDefault="00105128" w:rsidP="00407CCB">
      <w:pPr>
        <w:pStyle w:val="a3"/>
        <w:numPr>
          <w:ilvl w:val="0"/>
          <w:numId w:val="4"/>
        </w:numPr>
        <w:ind w:firstLineChars="0"/>
      </w:pPr>
      <w:r>
        <w:rPr>
          <w:rFonts w:hint="eastAsia"/>
        </w:rPr>
        <w:t>假设</w:t>
      </w:r>
      <w:r w:rsidR="00407CCB" w:rsidRPr="00407CCB">
        <w:t>serveNext(ServiceWindow win)</w:t>
      </w:r>
      <w:r>
        <w:rPr>
          <w:rFonts w:hint="eastAsia"/>
        </w:rPr>
        <w:t>方法开始执行时</w:t>
      </w:r>
      <w:r>
        <w:t>，</w:t>
      </w:r>
      <w:r>
        <w:t>repOK</w:t>
      </w:r>
      <w:r>
        <w:t>为</w:t>
      </w:r>
      <w:r>
        <w:t>true</w:t>
      </w:r>
      <w:r>
        <w:rPr>
          <w:rFonts w:hint="eastAsia"/>
        </w:rPr>
        <w:t>。</w:t>
      </w:r>
    </w:p>
    <w:p w14:paraId="19CF5B81" w14:textId="2A6DD135" w:rsidR="00105128" w:rsidRDefault="00CB3FAD" w:rsidP="00156B94">
      <w:pPr>
        <w:pStyle w:val="a3"/>
        <w:numPr>
          <w:ilvl w:val="0"/>
          <w:numId w:val="6"/>
        </w:numPr>
        <w:ind w:firstLineChars="0"/>
      </w:pPr>
      <w:r>
        <w:t>首先</w:t>
      </w:r>
      <w:r w:rsidR="008601CB">
        <w:rPr>
          <w:rFonts w:hint="eastAsia"/>
        </w:rPr>
        <w:t>如果</w:t>
      </w:r>
      <w:r w:rsidR="008601CB">
        <w:rPr>
          <w:rFonts w:hint="eastAsia"/>
        </w:rPr>
        <w:t>win</w:t>
      </w:r>
      <w:r w:rsidR="008601CB">
        <w:rPr>
          <w:rFonts w:hint="eastAsia"/>
        </w:rPr>
        <w:t>不是空闲状态，则表明无法来服务下一个请求，方法结束，未改变任何表示对象，不会导致</w:t>
      </w:r>
      <w:r w:rsidR="008601CB">
        <w:rPr>
          <w:rFonts w:hint="eastAsia"/>
        </w:rPr>
        <w:t>repOK</w:t>
      </w:r>
      <w:r w:rsidR="008601CB">
        <w:rPr>
          <w:rFonts w:hint="eastAsia"/>
        </w:rPr>
        <w:t>为假</w:t>
      </w:r>
      <w:r>
        <w:t>；</w:t>
      </w:r>
    </w:p>
    <w:p w14:paraId="072AE3CB" w14:textId="2EE566FA" w:rsidR="00CB3FAD" w:rsidRDefault="008601CB" w:rsidP="00156B94">
      <w:pPr>
        <w:pStyle w:val="a3"/>
        <w:numPr>
          <w:ilvl w:val="0"/>
          <w:numId w:val="6"/>
        </w:numPr>
        <w:ind w:firstLineChars="0"/>
      </w:pPr>
      <w:r>
        <w:rPr>
          <w:rFonts w:hint="eastAsia"/>
        </w:rPr>
        <w:t>根据</w:t>
      </w:r>
      <w:r>
        <w:rPr>
          <w:rFonts w:hint="eastAsia"/>
        </w:rPr>
        <w:t>win</w:t>
      </w:r>
      <w:r>
        <w:rPr>
          <w:rFonts w:hint="eastAsia"/>
        </w:rPr>
        <w:t>提供的服务类别获得对相应等待队列的引用，</w:t>
      </w:r>
      <w:r w:rsidR="00CB3FAD">
        <w:t>不改变对象状态；</w:t>
      </w:r>
    </w:p>
    <w:p w14:paraId="1C81DFA2" w14:textId="60D23F3C" w:rsidR="00CB3FAD" w:rsidRDefault="008601CB" w:rsidP="00156B94">
      <w:pPr>
        <w:pStyle w:val="a3"/>
        <w:numPr>
          <w:ilvl w:val="0"/>
          <w:numId w:val="6"/>
        </w:numPr>
        <w:ind w:firstLineChars="0"/>
      </w:pPr>
      <w:r>
        <w:rPr>
          <w:rFonts w:hint="eastAsia"/>
        </w:rPr>
        <w:t>接下来迭代访问</w:t>
      </w:r>
      <w:r>
        <w:rPr>
          <w:rFonts w:hint="eastAsia"/>
        </w:rPr>
        <w:t>servingTo</w:t>
      </w:r>
      <w:r>
        <w:t>kens</w:t>
      </w:r>
      <w:r>
        <w:rPr>
          <w:rFonts w:hint="eastAsia"/>
        </w:rPr>
        <w:t>中所有对象。对于任意服务窗口为</w:t>
      </w:r>
      <w:r>
        <w:rPr>
          <w:rFonts w:hint="eastAsia"/>
        </w:rPr>
        <w:t>win</w:t>
      </w:r>
      <w:r>
        <w:rPr>
          <w:rFonts w:hint="eastAsia"/>
        </w:rPr>
        <w:t>的</w:t>
      </w:r>
      <w:r>
        <w:rPr>
          <w:rFonts w:hint="eastAsia"/>
        </w:rPr>
        <w:t>token</w:t>
      </w:r>
      <w:r>
        <w:rPr>
          <w:rFonts w:hint="eastAsia"/>
        </w:rPr>
        <w:t>而言，如果该</w:t>
      </w:r>
      <w:r>
        <w:rPr>
          <w:rFonts w:hint="eastAsia"/>
        </w:rPr>
        <w:t>token</w:t>
      </w:r>
      <w:r>
        <w:rPr>
          <w:rFonts w:hint="eastAsia"/>
        </w:rPr>
        <w:t>正在接受服务，因为</w:t>
      </w:r>
      <w:r>
        <w:rPr>
          <w:rFonts w:hint="eastAsia"/>
        </w:rPr>
        <w:t>ServiceWindow</w:t>
      </w:r>
      <w:r>
        <w:rPr>
          <w:rFonts w:hint="eastAsia"/>
        </w:rPr>
        <w:t>类实现正确，那么</w:t>
      </w:r>
      <w:r>
        <w:rPr>
          <w:rFonts w:hint="eastAsia"/>
        </w:rPr>
        <w:t>win</w:t>
      </w:r>
      <w:r>
        <w:rPr>
          <w:rFonts w:hint="eastAsia"/>
        </w:rPr>
        <w:t>的状态就必然是</w:t>
      </w:r>
      <w:r>
        <w:rPr>
          <w:rFonts w:hint="eastAsia"/>
        </w:rPr>
        <w:t>serving</w:t>
      </w:r>
      <w:r>
        <w:rPr>
          <w:rFonts w:hint="eastAsia"/>
        </w:rPr>
        <w:t>，</w:t>
      </w:r>
      <w:r w:rsidR="004268FE">
        <w:rPr>
          <w:rFonts w:hint="eastAsia"/>
        </w:rPr>
        <w:t>在第</w:t>
      </w:r>
      <w:r w:rsidR="004268FE">
        <w:rPr>
          <w:rFonts w:hint="eastAsia"/>
        </w:rPr>
        <w:t>1</w:t>
      </w:r>
      <w:r w:rsidR="004268FE">
        <w:rPr>
          <w:rFonts w:hint="eastAsia"/>
        </w:rPr>
        <w:t>步论证中就会结束执行；如果该</w:t>
      </w:r>
      <w:r w:rsidR="004268FE">
        <w:rPr>
          <w:rFonts w:hint="eastAsia"/>
        </w:rPr>
        <w:t>token</w:t>
      </w:r>
      <w:r w:rsidR="004268FE">
        <w:rPr>
          <w:rFonts w:hint="eastAsia"/>
        </w:rPr>
        <w:t>已经被服务完毕，那么它就应该从</w:t>
      </w:r>
      <w:r w:rsidR="004268FE">
        <w:rPr>
          <w:rFonts w:hint="eastAsia"/>
        </w:rPr>
        <w:t>servingTokens</w:t>
      </w:r>
      <w:r w:rsidR="004268FE">
        <w:rPr>
          <w:rFonts w:hint="eastAsia"/>
        </w:rPr>
        <w:t>中被移除，而出现在</w:t>
      </w:r>
      <w:r w:rsidR="004268FE">
        <w:rPr>
          <w:rFonts w:hint="eastAsia"/>
        </w:rPr>
        <w:t>servedServiceTokens</w:t>
      </w:r>
      <w:r w:rsidR="004268FE">
        <w:rPr>
          <w:rFonts w:hint="eastAsia"/>
        </w:rPr>
        <w:t>中了，显然也不是这种情况；此时，只有一种情况，即该</w:t>
      </w:r>
      <w:r w:rsidR="004268FE">
        <w:rPr>
          <w:rFonts w:hint="eastAsia"/>
        </w:rPr>
        <w:t>token</w:t>
      </w:r>
      <w:r w:rsidR="004268FE">
        <w:rPr>
          <w:rFonts w:hint="eastAsia"/>
        </w:rPr>
        <w:t>丢失了，即拿着该</w:t>
      </w:r>
      <w:r w:rsidR="004268FE">
        <w:rPr>
          <w:rFonts w:hint="eastAsia"/>
        </w:rPr>
        <w:t>token</w:t>
      </w:r>
      <w:r w:rsidR="004268FE">
        <w:rPr>
          <w:rFonts w:hint="eastAsia"/>
        </w:rPr>
        <w:t>的客户离开了服务场所，因此从</w:t>
      </w:r>
      <w:r w:rsidR="004268FE">
        <w:rPr>
          <w:rFonts w:hint="eastAsia"/>
        </w:rPr>
        <w:t>servingTokens</w:t>
      </w:r>
      <w:r w:rsidR="004268FE">
        <w:rPr>
          <w:rFonts w:hint="eastAsia"/>
        </w:rPr>
        <w:t>中移除相应的</w:t>
      </w:r>
      <w:r w:rsidR="004268FE">
        <w:rPr>
          <w:rFonts w:hint="eastAsia"/>
        </w:rPr>
        <w:t>token</w:t>
      </w:r>
      <w:r w:rsidR="004268FE">
        <w:rPr>
          <w:rFonts w:hint="eastAsia"/>
        </w:rPr>
        <w:t>。由于不改变</w:t>
      </w:r>
      <w:r w:rsidR="004268FE">
        <w:rPr>
          <w:rFonts w:hint="eastAsia"/>
        </w:rPr>
        <w:t>servedServiceTokens</w:t>
      </w:r>
      <w:r w:rsidR="004268FE">
        <w:rPr>
          <w:rFonts w:hint="eastAsia"/>
        </w:rPr>
        <w:t>，不会导致</w:t>
      </w:r>
      <w:r w:rsidR="00A137B7">
        <w:rPr>
          <w:rFonts w:hint="eastAsia"/>
        </w:rPr>
        <w:t>repOK</w:t>
      </w:r>
      <w:r w:rsidR="00A137B7">
        <w:rPr>
          <w:rFonts w:hint="eastAsia"/>
        </w:rPr>
        <w:t>为</w:t>
      </w:r>
      <w:r w:rsidR="004268FE">
        <w:rPr>
          <w:rFonts w:hint="eastAsia"/>
        </w:rPr>
        <w:t>假</w:t>
      </w:r>
      <w:r w:rsidR="00A137B7">
        <w:t>；</w:t>
      </w:r>
    </w:p>
    <w:p w14:paraId="1604C37E" w14:textId="356D10B7" w:rsidR="00A137B7" w:rsidRDefault="004268FE" w:rsidP="00156B94">
      <w:pPr>
        <w:pStyle w:val="a3"/>
        <w:numPr>
          <w:ilvl w:val="0"/>
          <w:numId w:val="6"/>
        </w:numPr>
        <w:ind w:firstLineChars="0"/>
      </w:pPr>
      <w:r>
        <w:rPr>
          <w:rFonts w:hint="eastAsia"/>
        </w:rPr>
        <w:t>从与</w:t>
      </w:r>
      <w:r>
        <w:rPr>
          <w:rFonts w:hint="eastAsia"/>
        </w:rPr>
        <w:t>win</w:t>
      </w:r>
      <w:r>
        <w:rPr>
          <w:rFonts w:hint="eastAsia"/>
        </w:rPr>
        <w:t>服务类别相匹配的等待队列中取出头请求</w:t>
      </w:r>
      <w:r>
        <w:rPr>
          <w:rFonts w:hint="eastAsia"/>
        </w:rPr>
        <w:t>token</w:t>
      </w:r>
      <w:r>
        <w:rPr>
          <w:rFonts w:hint="eastAsia"/>
        </w:rPr>
        <w:t>，如果</w:t>
      </w:r>
      <w:r>
        <w:rPr>
          <w:rFonts w:hint="eastAsia"/>
        </w:rPr>
        <w:t>token</w:t>
      </w:r>
      <w:r>
        <w:rPr>
          <w:rFonts w:hint="eastAsia"/>
        </w:rPr>
        <w:t>不为空则加入</w:t>
      </w:r>
      <w:r>
        <w:rPr>
          <w:rFonts w:hint="eastAsia"/>
        </w:rPr>
        <w:t>servingTokens</w:t>
      </w:r>
      <w:r>
        <w:rPr>
          <w:rFonts w:hint="eastAsia"/>
        </w:rPr>
        <w:t>中，标识</w:t>
      </w:r>
      <w:r>
        <w:rPr>
          <w:rFonts w:hint="eastAsia"/>
        </w:rPr>
        <w:t>token</w:t>
      </w:r>
      <w:r>
        <w:rPr>
          <w:rFonts w:hint="eastAsia"/>
        </w:rPr>
        <w:t>在</w:t>
      </w:r>
      <w:r>
        <w:rPr>
          <w:rFonts w:hint="eastAsia"/>
        </w:rPr>
        <w:t>win</w:t>
      </w:r>
      <w:r>
        <w:rPr>
          <w:rFonts w:hint="eastAsia"/>
        </w:rPr>
        <w:t>接受服务，并通知去</w:t>
      </w:r>
      <w:r>
        <w:rPr>
          <w:rFonts w:hint="eastAsia"/>
        </w:rPr>
        <w:t>win</w:t>
      </w:r>
      <w:r>
        <w:rPr>
          <w:rFonts w:hint="eastAsia"/>
        </w:rPr>
        <w:t>接受服务。队列</w:t>
      </w:r>
      <w:r>
        <w:rPr>
          <w:rFonts w:hint="eastAsia"/>
        </w:rPr>
        <w:t>Queue</w:t>
      </w:r>
      <w:r>
        <w:rPr>
          <w:rFonts w:hint="eastAsia"/>
        </w:rPr>
        <w:t>的性质确保了队列头</w:t>
      </w:r>
      <w:r>
        <w:rPr>
          <w:rFonts w:hint="eastAsia"/>
        </w:rPr>
        <w:t>token</w:t>
      </w:r>
      <w:r>
        <w:rPr>
          <w:rFonts w:hint="eastAsia"/>
        </w:rPr>
        <w:t>的编号小于队列中所有其他</w:t>
      </w:r>
      <w:r>
        <w:rPr>
          <w:rFonts w:hint="eastAsia"/>
        </w:rPr>
        <w:t>token</w:t>
      </w:r>
      <w:r>
        <w:rPr>
          <w:rFonts w:hint="eastAsia"/>
        </w:rPr>
        <w:t>的编号，该</w:t>
      </w:r>
      <w:r>
        <w:rPr>
          <w:rFonts w:hint="eastAsia"/>
        </w:rPr>
        <w:t>token</w:t>
      </w:r>
      <w:r>
        <w:rPr>
          <w:rFonts w:hint="eastAsia"/>
        </w:rPr>
        <w:t>从等待队列移动到</w:t>
      </w:r>
      <w:r>
        <w:rPr>
          <w:rFonts w:hint="eastAsia"/>
        </w:rPr>
        <w:t>servingTokens</w:t>
      </w:r>
      <w:r>
        <w:rPr>
          <w:rFonts w:hint="eastAsia"/>
        </w:rPr>
        <w:t>，确保</w:t>
      </w:r>
      <w:r>
        <w:rPr>
          <w:rFonts w:hint="eastAsia"/>
        </w:rPr>
        <w:t>servingTokens</w:t>
      </w:r>
      <w:r>
        <w:rPr>
          <w:rFonts w:hint="eastAsia"/>
        </w:rPr>
        <w:t>中的</w:t>
      </w:r>
      <w:r w:rsidR="00077FB6">
        <w:rPr>
          <w:rFonts w:hint="eastAsia"/>
        </w:rPr>
        <w:t>任意</w:t>
      </w:r>
      <w:r>
        <w:rPr>
          <w:rFonts w:hint="eastAsia"/>
        </w:rPr>
        <w:t>token</w:t>
      </w:r>
      <w:r>
        <w:rPr>
          <w:rFonts w:hint="eastAsia"/>
        </w:rPr>
        <w:t>编号</w:t>
      </w:r>
      <w:r w:rsidR="00077FB6">
        <w:rPr>
          <w:rFonts w:hint="eastAsia"/>
        </w:rPr>
        <w:t>必然</w:t>
      </w:r>
      <w:r>
        <w:rPr>
          <w:rFonts w:hint="eastAsia"/>
        </w:rPr>
        <w:t>小于</w:t>
      </w:r>
      <w:r w:rsidR="00077FB6">
        <w:rPr>
          <w:rFonts w:hint="eastAsia"/>
        </w:rPr>
        <w:t>等待队列中的编号；因此</w:t>
      </w:r>
      <w:r w:rsidR="00FA4EEF">
        <w:rPr>
          <w:rFonts w:hint="eastAsia"/>
        </w:rPr>
        <w:t>repOK</w:t>
      </w:r>
      <w:r w:rsidR="00077FB6">
        <w:rPr>
          <w:rFonts w:hint="eastAsia"/>
        </w:rPr>
        <w:t>依然为</w:t>
      </w:r>
      <w:r w:rsidR="00077FB6">
        <w:rPr>
          <w:rFonts w:hint="eastAsia"/>
        </w:rPr>
        <w:t>true</w:t>
      </w:r>
      <w:r w:rsidR="00FA4EEF">
        <w:rPr>
          <w:rFonts w:hint="eastAsia"/>
        </w:rPr>
        <w:t>；</w:t>
      </w:r>
    </w:p>
    <w:p w14:paraId="0814B217" w14:textId="236EF6B5" w:rsidR="00DC5CEF" w:rsidRDefault="00DC5CEF" w:rsidP="00156B94">
      <w:pPr>
        <w:pStyle w:val="a3"/>
        <w:numPr>
          <w:ilvl w:val="0"/>
          <w:numId w:val="6"/>
        </w:numPr>
        <w:ind w:firstLineChars="0"/>
      </w:pPr>
      <w:r>
        <w:rPr>
          <w:rFonts w:hint="eastAsia"/>
        </w:rPr>
        <w:t>方法</w:t>
      </w:r>
      <w:r w:rsidR="002D0CA5">
        <w:t>执行</w:t>
      </w:r>
      <w:r w:rsidR="002D0CA5">
        <w:rPr>
          <w:rFonts w:hint="eastAsia"/>
        </w:rPr>
        <w:t>结束</w:t>
      </w:r>
      <w:r>
        <w:t>，</w:t>
      </w:r>
      <w:r w:rsidR="002D0CA5">
        <w:rPr>
          <w:rFonts w:hint="eastAsia"/>
        </w:rPr>
        <w:t>因此该方法执行不会导致</w:t>
      </w:r>
      <w:r>
        <w:t>repOK</w:t>
      </w:r>
      <w:r>
        <w:t>为</w:t>
      </w:r>
      <w:r w:rsidR="002D0CA5">
        <w:rPr>
          <w:rFonts w:hint="eastAsia"/>
        </w:rPr>
        <w:t>假</w:t>
      </w:r>
      <w:r>
        <w:t>。</w:t>
      </w:r>
    </w:p>
    <w:p w14:paraId="47A9B2C4" w14:textId="051B8A94" w:rsidR="00B506AC" w:rsidRDefault="00992CD7" w:rsidP="00024EDA">
      <w:pPr>
        <w:pStyle w:val="a3"/>
        <w:ind w:left="360" w:firstLineChars="0" w:firstLine="0"/>
      </w:pPr>
      <w:r>
        <w:t>…</w:t>
      </w:r>
    </w:p>
    <w:p w14:paraId="0C9FFD67" w14:textId="77777777" w:rsidR="00992CD7" w:rsidRPr="00DC5CEF" w:rsidRDefault="00992CD7" w:rsidP="00024EDA">
      <w:pPr>
        <w:pStyle w:val="a3"/>
        <w:ind w:left="360" w:firstLineChars="0" w:firstLine="0"/>
      </w:pPr>
    </w:p>
    <w:p w14:paraId="3D9E6281" w14:textId="1EA52865" w:rsidR="00104D41" w:rsidRDefault="004604E8" w:rsidP="00104D41">
      <w:pPr>
        <w:pStyle w:val="a3"/>
        <w:numPr>
          <w:ilvl w:val="0"/>
          <w:numId w:val="1"/>
        </w:numPr>
        <w:ind w:firstLineChars="0"/>
      </w:pPr>
      <w:r>
        <w:rPr>
          <w:rFonts w:hint="eastAsia"/>
        </w:rPr>
        <w:t>该类</w:t>
      </w:r>
      <w:r>
        <w:t>的其他几个方法</w:t>
      </w:r>
      <w:r w:rsidR="00843D96">
        <w:rPr>
          <w:rFonts w:hint="eastAsia"/>
        </w:rPr>
        <w:t>的</w:t>
      </w:r>
      <w:r w:rsidR="00843D96">
        <w:t>执行</w:t>
      </w:r>
      <w:r>
        <w:t>皆不改变</w:t>
      </w:r>
      <w:r w:rsidR="00D75C1D">
        <w:rPr>
          <w:rFonts w:hint="eastAsia"/>
        </w:rPr>
        <w:t>对象</w:t>
      </w:r>
      <w:r w:rsidR="00D75C1D">
        <w:t>状态，因此</w:t>
      </w:r>
      <w:r w:rsidR="00D75C1D">
        <w:rPr>
          <w:rFonts w:hint="eastAsia"/>
        </w:rPr>
        <w:t>这些</w:t>
      </w:r>
      <w:r w:rsidR="00D75C1D">
        <w:t>方法执行前和执行后的</w:t>
      </w:r>
      <w:r w:rsidR="00D75C1D">
        <w:rPr>
          <w:rFonts w:hint="eastAsia"/>
        </w:rPr>
        <w:t>repOK</w:t>
      </w:r>
      <w:r w:rsidR="00D75C1D">
        <w:rPr>
          <w:rFonts w:hint="eastAsia"/>
        </w:rPr>
        <w:t>都为</w:t>
      </w:r>
      <w:r w:rsidR="00D75C1D">
        <w:t>true</w:t>
      </w:r>
      <w:r w:rsidR="00D75C1D">
        <w:t>。</w:t>
      </w:r>
    </w:p>
    <w:p w14:paraId="2B72F610" w14:textId="2B23DDF1" w:rsidR="00D75C1D" w:rsidRDefault="00D75C1D" w:rsidP="00104D41">
      <w:pPr>
        <w:pStyle w:val="a3"/>
        <w:numPr>
          <w:ilvl w:val="0"/>
          <w:numId w:val="1"/>
        </w:numPr>
        <w:ind w:firstLineChars="0"/>
      </w:pPr>
      <w:r>
        <w:t>综上，</w:t>
      </w:r>
      <w:r>
        <w:rPr>
          <w:rFonts w:hint="eastAsia"/>
        </w:rPr>
        <w:t>对</w:t>
      </w:r>
      <w:r w:rsidR="00992CD7">
        <w:t>该类</w:t>
      </w:r>
      <w:r>
        <w:t>任意对象</w:t>
      </w:r>
      <w:r>
        <w:rPr>
          <w:rFonts w:hint="eastAsia"/>
        </w:rPr>
        <w:t>的</w:t>
      </w:r>
      <w:r>
        <w:t>任意调用都不会改变其</w:t>
      </w:r>
      <w:r>
        <w:rPr>
          <w:rFonts w:hint="eastAsia"/>
        </w:rPr>
        <w:t>repOK</w:t>
      </w:r>
      <w:r>
        <w:rPr>
          <w:rFonts w:hint="eastAsia"/>
        </w:rPr>
        <w:t>为</w:t>
      </w:r>
      <w:r>
        <w:t>true</w:t>
      </w:r>
      <w:r>
        <w:t>的特性。</w:t>
      </w:r>
      <w:r w:rsidR="00992CD7">
        <w:rPr>
          <w:rFonts w:hint="eastAsia"/>
        </w:rPr>
        <w:t>因此</w:t>
      </w:r>
      <w:r w:rsidR="00992CD7">
        <w:t>该类</w:t>
      </w:r>
      <w:r>
        <w:t>任意对象</w:t>
      </w:r>
      <w:r>
        <w:rPr>
          <w:rFonts w:hint="eastAsia"/>
        </w:rPr>
        <w:t>始终</w:t>
      </w:r>
      <w:r>
        <w:t>保持</w:t>
      </w:r>
      <w:r w:rsidR="00992CD7">
        <w:rPr>
          <w:rFonts w:hint="eastAsia"/>
        </w:rPr>
        <w:t>对象</w:t>
      </w:r>
      <w:r>
        <w:t>有效性。</w:t>
      </w:r>
    </w:p>
    <w:p w14:paraId="1A0624D2" w14:textId="77777777" w:rsidR="00992CD7" w:rsidRPr="00B72272" w:rsidRDefault="00992CD7" w:rsidP="00992CD7">
      <w:pPr>
        <w:pStyle w:val="a3"/>
        <w:ind w:left="360" w:firstLineChars="0" w:firstLine="0"/>
      </w:pPr>
    </w:p>
    <w:p w14:paraId="0035B753" w14:textId="2A213EA0" w:rsidR="001C1F51" w:rsidRDefault="001C1F51" w:rsidP="00BE6C88">
      <w:pPr>
        <w:pStyle w:val="a3"/>
        <w:numPr>
          <w:ilvl w:val="0"/>
          <w:numId w:val="3"/>
        </w:numPr>
        <w:ind w:firstLineChars="0"/>
      </w:pPr>
      <w:r>
        <w:t>方法</w:t>
      </w:r>
      <w:r>
        <w:rPr>
          <w:rFonts w:hint="eastAsia"/>
        </w:rPr>
        <w:t>实现</w:t>
      </w:r>
      <w:r w:rsidR="00E54C5F">
        <w:t>正确性论证</w:t>
      </w:r>
    </w:p>
    <w:p w14:paraId="33D2B42A" w14:textId="77777777" w:rsidR="009D7FCE" w:rsidRDefault="00DC1D68" w:rsidP="004A5082">
      <w:pPr>
        <w:ind w:firstLineChars="150" w:firstLine="315"/>
      </w:pPr>
      <w:r>
        <w:rPr>
          <w:rFonts w:hint="eastAsia"/>
        </w:rPr>
        <w:t>目标</w:t>
      </w:r>
      <w:r>
        <w:t>：</w:t>
      </w:r>
      <w:r w:rsidR="005A5C86">
        <w:t>在方法的前置条件和后置条件没有逻辑矛盾的前提下，</w:t>
      </w:r>
      <w:r w:rsidR="00E02B97">
        <w:rPr>
          <w:rFonts w:hint="eastAsia"/>
        </w:rPr>
        <w:t>根据前置条件和后置条件分析整理出完整的</w:t>
      </w:r>
      <w:r w:rsidR="00E02B97">
        <w:rPr>
          <w:rFonts w:hint="eastAsia"/>
        </w:rPr>
        <w:t>{</w:t>
      </w:r>
      <w:r w:rsidR="00E02B97">
        <w:t>&lt;effect Y&gt; with &lt;input partition X&gt;</w:t>
      </w:r>
      <w:r w:rsidR="00E02B97">
        <w:rPr>
          <w:rFonts w:hint="eastAsia"/>
        </w:rPr>
        <w:t>}</w:t>
      </w:r>
      <w:r w:rsidR="00E02B97">
        <w:rPr>
          <w:rFonts w:hint="eastAsia"/>
        </w:rPr>
        <w:t>，然后对照方法代码实现来</w:t>
      </w:r>
      <w:r w:rsidR="00BD3C35">
        <w:t>论证</w:t>
      </w:r>
      <w:r w:rsidR="00E02B97">
        <w:rPr>
          <w:rFonts w:hint="eastAsia"/>
        </w:rPr>
        <w:t>给定</w:t>
      </w:r>
      <w:r w:rsidR="00BD3C35">
        <w:t>每个</w:t>
      </w:r>
      <w:r w:rsidR="00E02B97">
        <w:rPr>
          <w:rFonts w:hint="eastAsia"/>
        </w:rPr>
        <w:t>&lt;</w:t>
      </w:r>
      <w:r w:rsidR="00E02B97">
        <w:t>partition X</w:t>
      </w:r>
      <w:r w:rsidR="00E02B97">
        <w:rPr>
          <w:rFonts w:hint="eastAsia"/>
        </w:rPr>
        <w:t>&gt;</w:t>
      </w:r>
      <w:r w:rsidR="00E02B97">
        <w:rPr>
          <w:rFonts w:hint="eastAsia"/>
        </w:rPr>
        <w:t>，方法执行结果都满足</w:t>
      </w:r>
      <w:r w:rsidR="00E02B97">
        <w:rPr>
          <w:rFonts w:hint="eastAsia"/>
        </w:rPr>
        <w:t>&lt;</w:t>
      </w:r>
      <w:r w:rsidR="00E02B97">
        <w:t>effect Y</w:t>
      </w:r>
      <w:r w:rsidR="00E02B97">
        <w:rPr>
          <w:rFonts w:hint="eastAsia"/>
        </w:rPr>
        <w:t>&gt;</w:t>
      </w:r>
      <w:r w:rsidR="00BD3C35">
        <w:t>。</w:t>
      </w:r>
    </w:p>
    <w:p w14:paraId="01A280E9" w14:textId="641C7C20" w:rsidR="003B451F" w:rsidRPr="009D7FCE" w:rsidRDefault="005B3E9C" w:rsidP="004A5082">
      <w:pPr>
        <w:ind w:firstLineChars="150" w:firstLine="315"/>
        <w:rPr>
          <w:i/>
        </w:rPr>
      </w:pPr>
      <w:r w:rsidRPr="009D7FCE">
        <w:rPr>
          <w:i/>
        </w:rPr>
        <w:t>注意在继承层次下，</w:t>
      </w:r>
      <w:r w:rsidR="00047F98" w:rsidRPr="009D7FCE">
        <w:rPr>
          <w:i/>
        </w:rPr>
        <w:t>子类方法如果是重载了父类方法，</w:t>
      </w:r>
      <w:r w:rsidR="00EB4843" w:rsidRPr="009D7FCE">
        <w:rPr>
          <w:i/>
        </w:rPr>
        <w:t>则需要论证</w:t>
      </w:r>
      <w:r w:rsidR="00A966A2" w:rsidRPr="009D7FCE">
        <w:rPr>
          <w:i/>
        </w:rPr>
        <w:t>：</w:t>
      </w:r>
      <w:r w:rsidR="00D777EB" w:rsidRPr="009D7FCE">
        <w:rPr>
          <w:i/>
        </w:rPr>
        <w:t>父类方法的前置条件蕴含</w:t>
      </w:r>
      <w:r w:rsidR="00EB4843" w:rsidRPr="009D7FCE">
        <w:rPr>
          <w:i/>
        </w:rPr>
        <w:t>子类方法的前置条件</w:t>
      </w:r>
      <w:r w:rsidR="00A966A2" w:rsidRPr="009D7FCE">
        <w:rPr>
          <w:i/>
        </w:rPr>
        <w:t>、</w:t>
      </w:r>
      <w:r w:rsidR="0011492B" w:rsidRPr="009D7FCE">
        <w:rPr>
          <w:i/>
        </w:rPr>
        <w:t>子类方法的后置条件蕴含父类方法的后置条件</w:t>
      </w:r>
      <w:r w:rsidR="00A966A2" w:rsidRPr="009D7FCE">
        <w:rPr>
          <w:i/>
        </w:rPr>
        <w:t>。</w:t>
      </w:r>
    </w:p>
    <w:p w14:paraId="2A6B4386" w14:textId="7CF18136" w:rsidR="00956BBB" w:rsidRPr="0045257A" w:rsidRDefault="00710FEC" w:rsidP="00770EBA">
      <w:pPr>
        <w:pStyle w:val="a3"/>
        <w:numPr>
          <w:ilvl w:val="0"/>
          <w:numId w:val="2"/>
        </w:numPr>
        <w:ind w:firstLineChars="0"/>
      </w:pPr>
      <w:r w:rsidRPr="00710FEC">
        <w:rPr>
          <w:rFonts w:ascii="Consolas" w:hAnsi="Consolas" w:cs="Consolas"/>
          <w:color w:val="000000"/>
          <w:kern w:val="0"/>
          <w:sz w:val="20"/>
          <w:szCs w:val="20"/>
        </w:rPr>
        <w:t xml:space="preserve">serveNext(ServiceWindow </w:t>
      </w:r>
      <w:r w:rsidRPr="00710FEC">
        <w:rPr>
          <w:rFonts w:ascii="Consolas" w:hAnsi="Consolas" w:cs="Consolas"/>
          <w:color w:val="6A3E3E"/>
          <w:kern w:val="0"/>
          <w:sz w:val="20"/>
          <w:szCs w:val="20"/>
        </w:rPr>
        <w:t>win</w:t>
      </w:r>
      <w:r w:rsidRPr="00710FEC">
        <w:rPr>
          <w:rFonts w:ascii="Consolas" w:hAnsi="Consolas" w:cs="Consolas"/>
          <w:color w:val="000000"/>
          <w:kern w:val="0"/>
          <w:sz w:val="20"/>
          <w:szCs w:val="20"/>
        </w:rPr>
        <w:t>)</w:t>
      </w:r>
      <w:r>
        <w:rPr>
          <w:rFonts w:ascii="Consolas" w:hAnsi="Consolas" w:cs="Consolas"/>
          <w:color w:val="000000"/>
          <w:kern w:val="0"/>
          <w:sz w:val="20"/>
          <w:szCs w:val="20"/>
        </w:rPr>
        <w:t xml:space="preserve">: </w:t>
      </w:r>
    </w:p>
    <w:p w14:paraId="08AA601A" w14:textId="77777777" w:rsidR="0045257A" w:rsidRPr="0045257A" w:rsidRDefault="0045257A" w:rsidP="0045257A">
      <w:pPr>
        <w:pStyle w:val="a3"/>
        <w:autoSpaceDE w:val="0"/>
        <w:autoSpaceDN w:val="0"/>
        <w:adjustRightInd w:val="0"/>
        <w:ind w:left="360" w:firstLineChars="0" w:firstLine="0"/>
        <w:jc w:val="left"/>
        <w:rPr>
          <w:rFonts w:ascii="Consolas" w:hAnsi="Consolas" w:cs="Consolas"/>
          <w:kern w:val="0"/>
          <w:sz w:val="20"/>
          <w:szCs w:val="20"/>
        </w:rPr>
      </w:pPr>
      <w:r w:rsidRPr="0045257A">
        <w:rPr>
          <w:rFonts w:ascii="Consolas" w:hAnsi="Consolas" w:cs="Consolas"/>
          <w:color w:val="000000"/>
          <w:kern w:val="0"/>
          <w:sz w:val="20"/>
          <w:szCs w:val="20"/>
        </w:rPr>
        <w:tab/>
      </w:r>
      <w:r w:rsidRPr="0045257A">
        <w:rPr>
          <w:rFonts w:ascii="Consolas" w:hAnsi="Consolas" w:cs="Consolas"/>
          <w:color w:val="3F7F5F"/>
          <w:kern w:val="0"/>
          <w:sz w:val="20"/>
          <w:szCs w:val="20"/>
        </w:rPr>
        <w:t>//Requires: win is not null, and is idle for serving</w:t>
      </w:r>
    </w:p>
    <w:p w14:paraId="0B357B66" w14:textId="77777777" w:rsidR="0045257A" w:rsidRPr="0045257A" w:rsidRDefault="0045257A" w:rsidP="0045257A">
      <w:pPr>
        <w:pStyle w:val="a3"/>
        <w:autoSpaceDE w:val="0"/>
        <w:autoSpaceDN w:val="0"/>
        <w:adjustRightInd w:val="0"/>
        <w:ind w:left="360" w:firstLineChars="0" w:firstLine="0"/>
        <w:jc w:val="left"/>
        <w:rPr>
          <w:rFonts w:ascii="Consolas" w:hAnsi="Consolas" w:cs="Consolas"/>
          <w:kern w:val="0"/>
          <w:sz w:val="20"/>
          <w:szCs w:val="20"/>
        </w:rPr>
      </w:pPr>
      <w:r w:rsidRPr="0045257A">
        <w:rPr>
          <w:rFonts w:ascii="Consolas" w:hAnsi="Consolas" w:cs="Consolas"/>
          <w:color w:val="000000"/>
          <w:kern w:val="0"/>
          <w:sz w:val="20"/>
          <w:szCs w:val="20"/>
        </w:rPr>
        <w:tab/>
      </w:r>
      <w:r w:rsidRPr="0045257A">
        <w:rPr>
          <w:rFonts w:ascii="Consolas" w:hAnsi="Consolas" w:cs="Consolas"/>
          <w:color w:val="3F7F5F"/>
          <w:kern w:val="0"/>
          <w:sz w:val="20"/>
          <w:szCs w:val="20"/>
        </w:rPr>
        <w:t>//Modifies: this</w:t>
      </w:r>
    </w:p>
    <w:p w14:paraId="7C0B4EE6" w14:textId="0892D1F0" w:rsidR="0045257A" w:rsidRPr="0045257A" w:rsidRDefault="0045257A" w:rsidP="0045257A">
      <w:pPr>
        <w:pStyle w:val="a3"/>
        <w:autoSpaceDE w:val="0"/>
        <w:autoSpaceDN w:val="0"/>
        <w:adjustRightInd w:val="0"/>
        <w:ind w:left="360" w:firstLineChars="0" w:firstLine="0"/>
        <w:jc w:val="left"/>
        <w:rPr>
          <w:rFonts w:ascii="Consolas" w:hAnsi="Consolas" w:cs="Consolas"/>
          <w:kern w:val="0"/>
          <w:sz w:val="20"/>
          <w:szCs w:val="20"/>
        </w:rPr>
      </w:pPr>
      <w:r w:rsidRPr="0045257A">
        <w:rPr>
          <w:rFonts w:ascii="Consolas" w:hAnsi="Consolas" w:cs="Consolas"/>
          <w:color w:val="000000"/>
          <w:kern w:val="0"/>
          <w:sz w:val="20"/>
          <w:szCs w:val="20"/>
        </w:rPr>
        <w:tab/>
      </w:r>
      <w:r w:rsidRPr="0045257A">
        <w:rPr>
          <w:rFonts w:ascii="Consolas" w:hAnsi="Consolas" w:cs="Consolas"/>
          <w:color w:val="3F7F5F"/>
          <w:kern w:val="0"/>
          <w:sz w:val="20"/>
          <w:szCs w:val="20"/>
        </w:rPr>
        <w:t xml:space="preserve">//Effects: a waiting service token (if any) matched to the type of </w:t>
      </w:r>
      <w:r>
        <w:rPr>
          <w:rFonts w:ascii="Consolas" w:hAnsi="Consolas" w:cs="Consolas"/>
          <w:color w:val="3F7F5F"/>
          <w:kern w:val="0"/>
          <w:sz w:val="20"/>
          <w:szCs w:val="20"/>
        </w:rPr>
        <w:t>//</w:t>
      </w:r>
      <w:r w:rsidRPr="0045257A">
        <w:rPr>
          <w:rFonts w:ascii="Consolas" w:hAnsi="Consolas" w:cs="Consolas"/>
          <w:color w:val="3F7F5F"/>
          <w:kern w:val="0"/>
          <w:sz w:val="20"/>
          <w:szCs w:val="20"/>
        </w:rPr>
        <w:t>service p</w:t>
      </w:r>
      <w:r>
        <w:rPr>
          <w:rFonts w:ascii="Consolas" w:hAnsi="Consolas" w:cs="Consolas"/>
          <w:color w:val="3F7F5F"/>
          <w:kern w:val="0"/>
          <w:sz w:val="20"/>
          <w:szCs w:val="20"/>
        </w:rPr>
        <w:t xml:space="preserve">rovided by win will be polled, </w:t>
      </w:r>
      <w:r w:rsidRPr="0045257A">
        <w:rPr>
          <w:rFonts w:ascii="Consolas" w:hAnsi="Consolas" w:cs="Consolas"/>
          <w:color w:val="3F7F5F"/>
          <w:kern w:val="0"/>
          <w:sz w:val="20"/>
          <w:szCs w:val="20"/>
        </w:rPr>
        <w:t xml:space="preserve">and added into the serving </w:t>
      </w:r>
      <w:r>
        <w:rPr>
          <w:rFonts w:ascii="Consolas" w:hAnsi="Consolas" w:cs="Consolas"/>
          <w:color w:val="3F7F5F"/>
          <w:kern w:val="0"/>
          <w:sz w:val="20"/>
          <w:szCs w:val="20"/>
        </w:rPr>
        <w:t>//</w:t>
      </w:r>
      <w:r w:rsidRPr="0045257A">
        <w:rPr>
          <w:rFonts w:ascii="Consolas" w:hAnsi="Consolas" w:cs="Consolas"/>
          <w:color w:val="3F7F5F"/>
          <w:kern w:val="0"/>
          <w:sz w:val="20"/>
          <w:szCs w:val="20"/>
        </w:rPr>
        <w:t xml:space="preserve">list, all the lost tokens assigned to win will be removed, and </w:t>
      </w:r>
      <w:r>
        <w:rPr>
          <w:rFonts w:ascii="Consolas" w:hAnsi="Consolas" w:cs="Consolas"/>
          <w:color w:val="3F7F5F"/>
          <w:kern w:val="0"/>
          <w:sz w:val="20"/>
          <w:szCs w:val="20"/>
        </w:rPr>
        <w:t>//</w:t>
      </w:r>
      <w:r w:rsidRPr="0045257A">
        <w:rPr>
          <w:rFonts w:ascii="Consolas" w:hAnsi="Consolas" w:cs="Consolas"/>
          <w:color w:val="3F7F5F"/>
          <w:kern w:val="0"/>
          <w:sz w:val="20"/>
          <w:szCs w:val="20"/>
        </w:rPr>
        <w:t>win.Serve will be invoked</w:t>
      </w:r>
      <w:r w:rsidR="009D5CEE">
        <w:rPr>
          <w:rFonts w:ascii="Consolas" w:hAnsi="Consolas" w:cs="Consolas"/>
          <w:color w:val="3F7F5F"/>
          <w:kern w:val="0"/>
          <w:sz w:val="20"/>
          <w:szCs w:val="20"/>
        </w:rPr>
        <w:t xml:space="preserve"> </w:t>
      </w:r>
      <w:r w:rsidR="009D5CEE" w:rsidRPr="009D5CEE">
        <w:rPr>
          <w:rFonts w:ascii="Consolas" w:hAnsi="Consolas" w:cs="Consolas"/>
          <w:color w:val="3F7F5F"/>
          <w:kern w:val="0"/>
          <w:sz w:val="20"/>
          <w:szCs w:val="20"/>
        </w:rPr>
        <w:t>to serve the selected token</w:t>
      </w:r>
      <w:r w:rsidRPr="0045257A">
        <w:rPr>
          <w:rFonts w:ascii="Consolas" w:hAnsi="Consolas" w:cs="Consolas"/>
          <w:color w:val="3F7F5F"/>
          <w:kern w:val="0"/>
          <w:sz w:val="20"/>
          <w:szCs w:val="20"/>
        </w:rPr>
        <w:t>.</w:t>
      </w:r>
      <w:r w:rsidR="009D5CEE">
        <w:rPr>
          <w:rFonts w:ascii="Consolas" w:hAnsi="Consolas" w:cs="Consolas"/>
          <w:color w:val="3F7F5F"/>
          <w:kern w:val="0"/>
          <w:sz w:val="20"/>
          <w:szCs w:val="20"/>
        </w:rPr>
        <w:t xml:space="preserve"> </w:t>
      </w:r>
    </w:p>
    <w:p w14:paraId="57F6EDED" w14:textId="52FFBB61" w:rsidR="0045257A" w:rsidRDefault="00A36C3F" w:rsidP="0045257A">
      <w:pPr>
        <w:pStyle w:val="a3"/>
        <w:ind w:left="360" w:firstLineChars="0" w:firstLine="0"/>
      </w:pPr>
      <w:r>
        <w:rPr>
          <w:rFonts w:hint="eastAsia"/>
        </w:rPr>
        <w:t>根据</w:t>
      </w:r>
      <w:r w:rsidR="00502AA3">
        <w:rPr>
          <w:rFonts w:hint="eastAsia"/>
        </w:rPr>
        <w:t>上述过程规格，获得如下的划分：</w:t>
      </w:r>
    </w:p>
    <w:p w14:paraId="37C45F7E" w14:textId="441FF9AF" w:rsidR="00502AA3" w:rsidRDefault="00502AA3" w:rsidP="0045257A">
      <w:pPr>
        <w:pStyle w:val="a3"/>
        <w:ind w:left="360" w:firstLineChars="0" w:firstLine="0"/>
      </w:pPr>
      <w:r>
        <w:rPr>
          <w:rFonts w:hint="eastAsia"/>
        </w:rPr>
        <w:t>&lt;</w:t>
      </w:r>
      <w:r>
        <w:t>do nothing</w:t>
      </w:r>
      <w:r>
        <w:rPr>
          <w:rFonts w:hint="eastAsia"/>
        </w:rPr>
        <w:t>&gt;</w:t>
      </w:r>
      <w:r>
        <w:t xml:space="preserve"> with &lt;not </w:t>
      </w:r>
      <w:r w:rsidRPr="00286C13">
        <w:rPr>
          <w:i/>
        </w:rPr>
        <w:t>idle</w:t>
      </w:r>
      <w:r>
        <w:t xml:space="preserve"> win&gt;</w:t>
      </w:r>
    </w:p>
    <w:p w14:paraId="19BA77C8" w14:textId="40147470" w:rsidR="00502AA3" w:rsidRDefault="00502AA3" w:rsidP="0045257A">
      <w:pPr>
        <w:pStyle w:val="a3"/>
        <w:ind w:left="360" w:firstLineChars="0" w:firstLine="0"/>
      </w:pPr>
      <w:r>
        <w:t>&lt;</w:t>
      </w:r>
      <w:r w:rsidR="00ED1C6E">
        <w:rPr>
          <w:rFonts w:hint="eastAsia"/>
        </w:rPr>
        <w:t>no</w:t>
      </w:r>
      <w:r w:rsidR="00ED1C6E">
        <w:t xml:space="preserve"> waiting token will be picked, and all lost tokens will be removed from serving token list</w:t>
      </w:r>
      <w:r>
        <w:t xml:space="preserve">&gt; </w:t>
      </w:r>
      <w:r>
        <w:lastRenderedPageBreak/>
        <w:t>with &lt;</w:t>
      </w:r>
      <w:r w:rsidRPr="00286C13">
        <w:rPr>
          <w:i/>
        </w:rPr>
        <w:t>idle</w:t>
      </w:r>
      <w:r>
        <w:t xml:space="preserve"> win</w:t>
      </w:r>
      <w:r w:rsidR="00286C13">
        <w:t>,</w:t>
      </w:r>
      <w:r>
        <w:t xml:space="preserve"> no matched waiting token</w:t>
      </w:r>
      <w:r w:rsidR="00286C13">
        <w:t xml:space="preserve"> and there are </w:t>
      </w:r>
      <w:r w:rsidR="00B3164D" w:rsidRPr="00B3164D">
        <w:rPr>
          <w:i/>
        </w:rPr>
        <w:t>n</w:t>
      </w:r>
      <w:r w:rsidR="00B3164D">
        <w:t xml:space="preserve"> </w:t>
      </w:r>
      <w:r w:rsidR="00286C13">
        <w:t>lost tokens</w:t>
      </w:r>
      <w:r>
        <w:t>&gt;</w:t>
      </w:r>
    </w:p>
    <w:p w14:paraId="2F9B62DC" w14:textId="4EE66EC2" w:rsidR="000D176E" w:rsidRDefault="00592DC3" w:rsidP="0045257A">
      <w:pPr>
        <w:pStyle w:val="a3"/>
        <w:ind w:left="360" w:firstLineChars="0" w:firstLine="0"/>
      </w:pPr>
      <w:r>
        <w:t xml:space="preserve">&lt;first matched token will be polled, added into serving </w:t>
      </w:r>
      <w:r w:rsidR="00CF2757">
        <w:t xml:space="preserve">token </w:t>
      </w:r>
      <w:r>
        <w:t>list, and win.Serve will be invoked</w:t>
      </w:r>
      <w:r w:rsidR="00CF2757">
        <w:t>, and all the lost tokens will be removed from the serving token list</w:t>
      </w:r>
      <w:r>
        <w:t>&gt; with &lt;</w:t>
      </w:r>
      <w:r w:rsidRPr="00B3164D">
        <w:rPr>
          <w:i/>
        </w:rPr>
        <w:t>idle</w:t>
      </w:r>
      <w:r>
        <w:t xml:space="preserve"> win, there are matched waiting token(s)</w:t>
      </w:r>
      <w:r w:rsidR="00CF2757">
        <w:t>, and there are</w:t>
      </w:r>
      <w:r>
        <w:t xml:space="preserve"> </w:t>
      </w:r>
      <w:r w:rsidR="00B3164D" w:rsidRPr="00B3164D">
        <w:rPr>
          <w:i/>
        </w:rPr>
        <w:t>n</w:t>
      </w:r>
      <w:r w:rsidR="00B3164D">
        <w:t xml:space="preserve"> </w:t>
      </w:r>
      <w:r>
        <w:t>lost tokens&gt;</w:t>
      </w:r>
    </w:p>
    <w:p w14:paraId="77374FF9" w14:textId="5D6C7E76" w:rsidR="00CA3AE6" w:rsidRDefault="00CA3AE6" w:rsidP="00CA3AE6">
      <w:pPr>
        <w:pStyle w:val="a3"/>
        <w:numPr>
          <w:ilvl w:val="0"/>
          <w:numId w:val="7"/>
        </w:numPr>
        <w:ind w:firstLineChars="0"/>
      </w:pPr>
      <w:r>
        <w:rPr>
          <w:rFonts w:hint="eastAsia"/>
        </w:rPr>
        <w:t>方法首先检查确认输入</w:t>
      </w:r>
      <w:r>
        <w:rPr>
          <w:rFonts w:hint="eastAsia"/>
        </w:rPr>
        <w:t>win</w:t>
      </w:r>
      <w:r>
        <w:rPr>
          <w:rFonts w:hint="eastAsia"/>
        </w:rPr>
        <w:t>的状态，如果不是</w:t>
      </w:r>
      <w:r>
        <w:rPr>
          <w:rFonts w:hint="eastAsia"/>
        </w:rPr>
        <w:t>idle</w:t>
      </w:r>
      <w:r>
        <w:rPr>
          <w:rFonts w:hint="eastAsia"/>
        </w:rPr>
        <w:t>，则直接返回结束，满足</w:t>
      </w:r>
      <w:r>
        <w:rPr>
          <w:rFonts w:hint="eastAsia"/>
        </w:rPr>
        <w:t>&lt;</w:t>
      </w:r>
      <w:r>
        <w:t>do nothing</w:t>
      </w:r>
      <w:r>
        <w:rPr>
          <w:rFonts w:hint="eastAsia"/>
        </w:rPr>
        <w:t>&gt;</w:t>
      </w:r>
      <w:r>
        <w:t xml:space="preserve"> with &lt;not idle win&gt;</w:t>
      </w:r>
    </w:p>
    <w:p w14:paraId="263C4E55" w14:textId="149A0C6C" w:rsidR="00ED1C6E" w:rsidRDefault="00930BD6" w:rsidP="00CA3AE6">
      <w:pPr>
        <w:pStyle w:val="a3"/>
        <w:numPr>
          <w:ilvl w:val="0"/>
          <w:numId w:val="7"/>
        </w:numPr>
        <w:ind w:firstLineChars="0"/>
      </w:pPr>
      <w:r>
        <w:rPr>
          <w:rFonts w:hint="eastAsia"/>
        </w:rPr>
        <w:t>win</w:t>
      </w:r>
      <w:r>
        <w:rPr>
          <w:rFonts w:hint="eastAsia"/>
        </w:rPr>
        <w:t>状态为</w:t>
      </w:r>
      <w:r>
        <w:rPr>
          <w:rFonts w:hint="eastAsia"/>
        </w:rPr>
        <w:t>idle</w:t>
      </w:r>
      <w:r>
        <w:rPr>
          <w:rFonts w:hint="eastAsia"/>
        </w:rPr>
        <w:t>，通过方法检查。根据</w:t>
      </w:r>
      <w:r>
        <w:rPr>
          <w:rFonts w:hint="eastAsia"/>
        </w:rPr>
        <w:t>win</w:t>
      </w:r>
      <w:r>
        <w:rPr>
          <w:rFonts w:hint="eastAsia"/>
        </w:rPr>
        <w:t>的服务类型获得对相应等待队列的引用</w:t>
      </w:r>
      <w:r>
        <w:rPr>
          <w:rFonts w:hint="eastAsia"/>
        </w:rPr>
        <w:t>queue</w:t>
      </w:r>
      <w:r>
        <w:rPr>
          <w:rFonts w:hint="eastAsia"/>
        </w:rPr>
        <w:t>，通过对</w:t>
      </w:r>
      <w:r>
        <w:rPr>
          <w:rFonts w:hint="eastAsia"/>
        </w:rPr>
        <w:t>servingTokens</w:t>
      </w:r>
      <w:r>
        <w:rPr>
          <w:rFonts w:hint="eastAsia"/>
        </w:rPr>
        <w:t>的迭代访问，可以取得所有</w:t>
      </w:r>
      <w:r>
        <w:rPr>
          <w:rFonts w:hint="eastAsia"/>
        </w:rPr>
        <w:t>n</w:t>
      </w:r>
      <w:r>
        <w:rPr>
          <w:rFonts w:hint="eastAsia"/>
        </w:rPr>
        <w:t>个服务窗口为当前</w:t>
      </w:r>
      <w:r>
        <w:rPr>
          <w:rFonts w:hint="eastAsia"/>
        </w:rPr>
        <w:t>win</w:t>
      </w:r>
      <w:r>
        <w:rPr>
          <w:rFonts w:hint="eastAsia"/>
        </w:rPr>
        <w:t>的</w:t>
      </w:r>
      <w:r>
        <w:rPr>
          <w:rFonts w:hint="eastAsia"/>
        </w:rPr>
        <w:t>token</w:t>
      </w:r>
      <w:r>
        <w:rPr>
          <w:rFonts w:hint="eastAsia"/>
        </w:rPr>
        <w:t>，这些</w:t>
      </w:r>
      <w:r>
        <w:rPr>
          <w:rFonts w:hint="eastAsia"/>
        </w:rPr>
        <w:t>token</w:t>
      </w:r>
      <w:r>
        <w:rPr>
          <w:rFonts w:hint="eastAsia"/>
        </w:rPr>
        <w:t>皆为</w:t>
      </w:r>
      <w:r>
        <w:rPr>
          <w:rFonts w:hint="eastAsia"/>
        </w:rPr>
        <w:t>lost token</w:t>
      </w:r>
      <w:r>
        <w:rPr>
          <w:rFonts w:hint="eastAsia"/>
        </w:rPr>
        <w:t>，直接从</w:t>
      </w:r>
      <w:r>
        <w:rPr>
          <w:rFonts w:hint="eastAsia"/>
        </w:rPr>
        <w:t>servingTokens</w:t>
      </w:r>
      <w:r>
        <w:rPr>
          <w:rFonts w:hint="eastAsia"/>
        </w:rPr>
        <w:t>中删除。</w:t>
      </w:r>
      <w:r w:rsidR="00F703D6">
        <w:rPr>
          <w:rFonts w:hint="eastAsia"/>
        </w:rPr>
        <w:t>此时由于等待队列中没有与</w:t>
      </w:r>
      <w:r w:rsidR="00F703D6">
        <w:rPr>
          <w:rFonts w:hint="eastAsia"/>
        </w:rPr>
        <w:t>win</w:t>
      </w:r>
      <w:r w:rsidR="00F703D6">
        <w:rPr>
          <w:rFonts w:hint="eastAsia"/>
        </w:rPr>
        <w:t>服务类型相匹配的</w:t>
      </w:r>
      <w:r w:rsidR="00F703D6">
        <w:rPr>
          <w:rFonts w:hint="eastAsia"/>
        </w:rPr>
        <w:t>token</w:t>
      </w:r>
      <w:r w:rsidR="00F703D6">
        <w:rPr>
          <w:rFonts w:hint="eastAsia"/>
        </w:rPr>
        <w:t>，因此</w:t>
      </w:r>
      <w:r w:rsidR="00F703D6">
        <w:rPr>
          <w:rFonts w:hint="eastAsia"/>
        </w:rPr>
        <w:t>queue.poll()</w:t>
      </w:r>
      <w:r w:rsidR="00F703D6">
        <w:rPr>
          <w:rFonts w:hint="eastAsia"/>
        </w:rPr>
        <w:t>操作取得的</w:t>
      </w:r>
      <w:r w:rsidR="00F703D6">
        <w:rPr>
          <w:rFonts w:hint="eastAsia"/>
        </w:rPr>
        <w:t>token</w:t>
      </w:r>
      <w:r w:rsidR="00F703D6">
        <w:rPr>
          <w:rFonts w:hint="eastAsia"/>
        </w:rPr>
        <w:t>将为</w:t>
      </w:r>
      <w:r w:rsidR="00F703D6">
        <w:rPr>
          <w:rFonts w:hint="eastAsia"/>
        </w:rPr>
        <w:t>null</w:t>
      </w:r>
      <w:r w:rsidR="00F703D6">
        <w:rPr>
          <w:rFonts w:hint="eastAsia"/>
        </w:rPr>
        <w:t>，执行直接结束。</w:t>
      </w:r>
      <w:r w:rsidR="00A01944">
        <w:rPr>
          <w:rFonts w:hint="eastAsia"/>
        </w:rPr>
        <w:t>在此过程中只修改了</w:t>
      </w:r>
      <w:r w:rsidR="00A01944">
        <w:rPr>
          <w:rFonts w:hint="eastAsia"/>
        </w:rPr>
        <w:t>this</w:t>
      </w:r>
      <w:r w:rsidR="00A01944">
        <w:rPr>
          <w:rFonts w:hint="eastAsia"/>
        </w:rPr>
        <w:t>所管理的</w:t>
      </w:r>
      <w:r w:rsidR="00A01944">
        <w:rPr>
          <w:rFonts w:hint="eastAsia"/>
        </w:rPr>
        <w:t>servingTokens,</w:t>
      </w:r>
      <w:r w:rsidR="00A01944">
        <w:t xml:space="preserve"> </w:t>
      </w:r>
      <w:r w:rsidR="00A01944">
        <w:rPr>
          <w:rFonts w:hint="eastAsia"/>
        </w:rPr>
        <w:t>未对</w:t>
      </w:r>
      <w:r w:rsidR="00A01944">
        <w:rPr>
          <w:rFonts w:hint="eastAsia"/>
        </w:rPr>
        <w:t>win</w:t>
      </w:r>
      <w:r w:rsidR="00A01944">
        <w:rPr>
          <w:rFonts w:hint="eastAsia"/>
        </w:rPr>
        <w:t>和其他对象进行修改。</w:t>
      </w:r>
      <w:r w:rsidR="00081440">
        <w:rPr>
          <w:rFonts w:hint="eastAsia"/>
        </w:rPr>
        <w:t>因此，满足</w:t>
      </w:r>
      <w:r w:rsidR="00081440">
        <w:t>&lt;</w:t>
      </w:r>
      <w:r w:rsidR="00081440">
        <w:rPr>
          <w:rFonts w:hint="eastAsia"/>
        </w:rPr>
        <w:t>no</w:t>
      </w:r>
      <w:r w:rsidR="00081440">
        <w:t xml:space="preserve"> waiting token will be picked, and all lost tokens will be removed from serving token list&gt; with &lt;</w:t>
      </w:r>
      <w:r w:rsidR="00081440" w:rsidRPr="00286C13">
        <w:rPr>
          <w:i/>
        </w:rPr>
        <w:t>idle</w:t>
      </w:r>
      <w:r w:rsidR="00081440">
        <w:t xml:space="preserve"> win, no matched waiting token and there are </w:t>
      </w:r>
      <w:r w:rsidR="00081440" w:rsidRPr="00B3164D">
        <w:rPr>
          <w:i/>
        </w:rPr>
        <w:t>n</w:t>
      </w:r>
      <w:r w:rsidR="00081440">
        <w:t xml:space="preserve"> lost tokens&gt;</w:t>
      </w:r>
    </w:p>
    <w:p w14:paraId="30F1681B" w14:textId="2AFE1B7A" w:rsidR="00081440" w:rsidRPr="00592DC3" w:rsidRDefault="00081440" w:rsidP="00CA3AE6">
      <w:pPr>
        <w:pStyle w:val="a3"/>
        <w:numPr>
          <w:ilvl w:val="0"/>
          <w:numId w:val="7"/>
        </w:numPr>
        <w:ind w:firstLineChars="0"/>
      </w:pPr>
      <w:r>
        <w:rPr>
          <w:rFonts w:hint="eastAsia"/>
        </w:rPr>
        <w:t>win</w:t>
      </w:r>
      <w:r>
        <w:rPr>
          <w:rFonts w:hint="eastAsia"/>
        </w:rPr>
        <w:t>状态为</w:t>
      </w:r>
      <w:r>
        <w:rPr>
          <w:rFonts w:hint="eastAsia"/>
        </w:rPr>
        <w:t>idle</w:t>
      </w:r>
      <w:r>
        <w:rPr>
          <w:rFonts w:hint="eastAsia"/>
        </w:rPr>
        <w:t>，通过方法检查。根据</w:t>
      </w:r>
      <w:r>
        <w:rPr>
          <w:rFonts w:hint="eastAsia"/>
        </w:rPr>
        <w:t>win</w:t>
      </w:r>
      <w:r>
        <w:rPr>
          <w:rFonts w:hint="eastAsia"/>
        </w:rPr>
        <w:t>的服务类型获得对相应等待队列的引用</w:t>
      </w:r>
      <w:r>
        <w:rPr>
          <w:rFonts w:hint="eastAsia"/>
        </w:rPr>
        <w:t>queue</w:t>
      </w:r>
      <w:r>
        <w:rPr>
          <w:rFonts w:hint="eastAsia"/>
        </w:rPr>
        <w:t>，通过对</w:t>
      </w:r>
      <w:r>
        <w:rPr>
          <w:rFonts w:hint="eastAsia"/>
        </w:rPr>
        <w:t>servingTokens</w:t>
      </w:r>
      <w:r>
        <w:rPr>
          <w:rFonts w:hint="eastAsia"/>
        </w:rPr>
        <w:t>的迭代访问，可以取得所有</w:t>
      </w:r>
      <w:r>
        <w:rPr>
          <w:rFonts w:hint="eastAsia"/>
        </w:rPr>
        <w:t>n</w:t>
      </w:r>
      <w:r>
        <w:rPr>
          <w:rFonts w:hint="eastAsia"/>
        </w:rPr>
        <w:t>个服务窗口为当前</w:t>
      </w:r>
      <w:r>
        <w:rPr>
          <w:rFonts w:hint="eastAsia"/>
        </w:rPr>
        <w:t>win</w:t>
      </w:r>
      <w:r>
        <w:rPr>
          <w:rFonts w:hint="eastAsia"/>
        </w:rPr>
        <w:t>的</w:t>
      </w:r>
      <w:r>
        <w:rPr>
          <w:rFonts w:hint="eastAsia"/>
        </w:rPr>
        <w:t>token</w:t>
      </w:r>
      <w:r>
        <w:rPr>
          <w:rFonts w:hint="eastAsia"/>
        </w:rPr>
        <w:t>，这些</w:t>
      </w:r>
      <w:r>
        <w:rPr>
          <w:rFonts w:hint="eastAsia"/>
        </w:rPr>
        <w:t>token</w:t>
      </w:r>
      <w:r>
        <w:rPr>
          <w:rFonts w:hint="eastAsia"/>
        </w:rPr>
        <w:t>皆为</w:t>
      </w:r>
      <w:r>
        <w:rPr>
          <w:rFonts w:hint="eastAsia"/>
        </w:rPr>
        <w:t>lost token</w:t>
      </w:r>
      <w:r>
        <w:rPr>
          <w:rFonts w:hint="eastAsia"/>
        </w:rPr>
        <w:t>，直接从</w:t>
      </w:r>
      <w:r>
        <w:rPr>
          <w:rFonts w:hint="eastAsia"/>
        </w:rPr>
        <w:t>servingTokens</w:t>
      </w:r>
      <w:r>
        <w:rPr>
          <w:rFonts w:hint="eastAsia"/>
        </w:rPr>
        <w:t>中删除。此时等待队列中有与</w:t>
      </w:r>
      <w:r>
        <w:rPr>
          <w:rFonts w:hint="eastAsia"/>
        </w:rPr>
        <w:t>win</w:t>
      </w:r>
      <w:r>
        <w:rPr>
          <w:rFonts w:hint="eastAsia"/>
        </w:rPr>
        <w:t>服务类型相匹配的若干</w:t>
      </w:r>
      <w:r>
        <w:rPr>
          <w:rFonts w:hint="eastAsia"/>
        </w:rPr>
        <w:t>token</w:t>
      </w:r>
      <w:r>
        <w:rPr>
          <w:rFonts w:hint="eastAsia"/>
        </w:rPr>
        <w:t>，</w:t>
      </w:r>
      <w:r>
        <w:rPr>
          <w:rFonts w:hint="eastAsia"/>
        </w:rPr>
        <w:t>queue.poll()</w:t>
      </w:r>
      <w:r>
        <w:rPr>
          <w:rFonts w:hint="eastAsia"/>
        </w:rPr>
        <w:t>将取出其中等待时间最长的</w:t>
      </w:r>
      <w:r>
        <w:rPr>
          <w:rFonts w:hint="eastAsia"/>
        </w:rPr>
        <w:t>token</w:t>
      </w:r>
      <w:r>
        <w:rPr>
          <w:rFonts w:hint="eastAsia"/>
        </w:rPr>
        <w:t>，显然不为</w:t>
      </w:r>
      <w:r>
        <w:rPr>
          <w:rFonts w:hint="eastAsia"/>
        </w:rPr>
        <w:t>null</w:t>
      </w:r>
      <w:r>
        <w:rPr>
          <w:rFonts w:hint="eastAsia"/>
        </w:rPr>
        <w:t>，接下来</w:t>
      </w:r>
      <w:r>
        <w:rPr>
          <w:rFonts w:hint="eastAsia"/>
        </w:rPr>
        <w:t>token</w:t>
      </w:r>
      <w:r>
        <w:rPr>
          <w:rFonts w:hint="eastAsia"/>
        </w:rPr>
        <w:t>被加入到</w:t>
      </w:r>
      <w:r>
        <w:rPr>
          <w:rFonts w:hint="eastAsia"/>
        </w:rPr>
        <w:t>servingTokens</w:t>
      </w:r>
      <w:r>
        <w:rPr>
          <w:rFonts w:hint="eastAsia"/>
        </w:rPr>
        <w:t>队列中，并设置</w:t>
      </w:r>
      <w:r>
        <w:rPr>
          <w:rFonts w:hint="eastAsia"/>
        </w:rPr>
        <w:t>token</w:t>
      </w:r>
      <w:r>
        <w:rPr>
          <w:rFonts w:hint="eastAsia"/>
        </w:rPr>
        <w:t>的服务窗口为</w:t>
      </w:r>
      <w:r>
        <w:rPr>
          <w:rFonts w:hint="eastAsia"/>
        </w:rPr>
        <w:t>win</w:t>
      </w:r>
      <w:r>
        <w:rPr>
          <w:rFonts w:hint="eastAsia"/>
        </w:rPr>
        <w:t>，通过调用</w:t>
      </w:r>
      <w:r>
        <w:rPr>
          <w:rFonts w:hint="eastAsia"/>
        </w:rPr>
        <w:t>win</w:t>
      </w:r>
      <w:r>
        <w:t>.Serve</w:t>
      </w:r>
      <w:r>
        <w:rPr>
          <w:rFonts w:hint="eastAsia"/>
        </w:rPr>
        <w:t>来服务该</w:t>
      </w:r>
      <w:r>
        <w:rPr>
          <w:rFonts w:hint="eastAsia"/>
        </w:rPr>
        <w:t>token</w:t>
      </w:r>
      <w:r>
        <w:rPr>
          <w:rFonts w:hint="eastAsia"/>
        </w:rPr>
        <w:t>。</w:t>
      </w:r>
      <w:r w:rsidR="001E4E2E">
        <w:rPr>
          <w:rFonts w:hint="eastAsia"/>
        </w:rPr>
        <w:t>显然，</w:t>
      </w:r>
      <w:commentRangeStart w:id="5"/>
      <w:r w:rsidR="001E4E2E">
        <w:rPr>
          <w:rFonts w:hint="eastAsia"/>
        </w:rPr>
        <w:t>token</w:t>
      </w:r>
      <w:r w:rsidR="001E4E2E">
        <w:rPr>
          <w:rFonts w:hint="eastAsia"/>
        </w:rPr>
        <w:t>满足</w:t>
      </w:r>
      <w:r w:rsidR="001E4E2E">
        <w:rPr>
          <w:rFonts w:hint="eastAsia"/>
        </w:rPr>
        <w:t>Serve</w:t>
      </w:r>
      <w:r w:rsidR="001E4E2E">
        <w:rPr>
          <w:rFonts w:hint="eastAsia"/>
        </w:rPr>
        <w:t>方法的前置条件要求</w:t>
      </w:r>
      <w:commentRangeEnd w:id="5"/>
      <w:r w:rsidR="00417D9C">
        <w:rPr>
          <w:rStyle w:val="a4"/>
        </w:rPr>
        <w:commentReference w:id="5"/>
      </w:r>
      <w:r w:rsidR="001E4E2E">
        <w:rPr>
          <w:rFonts w:hint="eastAsia"/>
        </w:rPr>
        <w:t>，</w:t>
      </w:r>
      <w:commentRangeStart w:id="6"/>
      <w:r w:rsidR="00980BC4">
        <w:rPr>
          <w:rFonts w:hint="eastAsia"/>
        </w:rPr>
        <w:t>Serve</w:t>
      </w:r>
      <w:r w:rsidR="00980BC4">
        <w:rPr>
          <w:rFonts w:hint="eastAsia"/>
        </w:rPr>
        <w:t>方法对</w:t>
      </w:r>
      <w:r w:rsidR="00980BC4">
        <w:rPr>
          <w:rFonts w:hint="eastAsia"/>
        </w:rPr>
        <w:t>token</w:t>
      </w:r>
      <w:r w:rsidR="00980BC4">
        <w:rPr>
          <w:rFonts w:hint="eastAsia"/>
        </w:rPr>
        <w:t>的处理将满足其后置条件</w:t>
      </w:r>
      <w:commentRangeEnd w:id="6"/>
      <w:r w:rsidR="00FF3080">
        <w:rPr>
          <w:rStyle w:val="a4"/>
        </w:rPr>
        <w:commentReference w:id="6"/>
      </w:r>
      <w:r w:rsidR="001E4E2E">
        <w:rPr>
          <w:rFonts w:hint="eastAsia"/>
        </w:rPr>
        <w:t>。如果该</w:t>
      </w:r>
      <w:r w:rsidR="001E4E2E">
        <w:rPr>
          <w:rFonts w:hint="eastAsia"/>
        </w:rPr>
        <w:t>token</w:t>
      </w:r>
      <w:r w:rsidR="001E4E2E">
        <w:rPr>
          <w:rFonts w:hint="eastAsia"/>
        </w:rPr>
        <w:t>没有</w:t>
      </w:r>
      <w:r w:rsidR="001E4E2E">
        <w:rPr>
          <w:rFonts w:hint="eastAsia"/>
        </w:rPr>
        <w:t>lost</w:t>
      </w:r>
      <w:r w:rsidR="001E4E2E">
        <w:rPr>
          <w:rFonts w:hint="eastAsia"/>
        </w:rPr>
        <w:t>，则将得到正常处理，</w:t>
      </w:r>
      <w:r w:rsidR="00980BC4">
        <w:rPr>
          <w:rFonts w:hint="eastAsia"/>
        </w:rPr>
        <w:t>否则在</w:t>
      </w:r>
      <w:r w:rsidR="00980BC4">
        <w:rPr>
          <w:rFonts w:hint="eastAsia"/>
        </w:rPr>
        <w:t>win</w:t>
      </w:r>
      <w:r w:rsidR="00980BC4">
        <w:rPr>
          <w:rFonts w:hint="eastAsia"/>
        </w:rPr>
        <w:t>下一次调用</w:t>
      </w:r>
      <w:r w:rsidR="00980BC4">
        <w:rPr>
          <w:rFonts w:hint="eastAsia"/>
        </w:rPr>
        <w:t>ServeNext</w:t>
      </w:r>
      <w:r w:rsidR="00980BC4">
        <w:rPr>
          <w:rFonts w:hint="eastAsia"/>
        </w:rPr>
        <w:t>时，该</w:t>
      </w:r>
      <w:r w:rsidR="00980BC4">
        <w:rPr>
          <w:rFonts w:hint="eastAsia"/>
        </w:rPr>
        <w:t>lost token</w:t>
      </w:r>
      <w:r w:rsidR="00980BC4">
        <w:rPr>
          <w:rFonts w:hint="eastAsia"/>
        </w:rPr>
        <w:t>会被识别并移除。</w:t>
      </w:r>
      <w:r w:rsidR="00A01944">
        <w:rPr>
          <w:rFonts w:hint="eastAsia"/>
        </w:rPr>
        <w:t>在此过程中只修改了</w:t>
      </w:r>
      <w:r w:rsidR="00A01944">
        <w:rPr>
          <w:rFonts w:hint="eastAsia"/>
        </w:rPr>
        <w:t>this</w:t>
      </w:r>
      <w:r w:rsidR="00A01944">
        <w:rPr>
          <w:rFonts w:hint="eastAsia"/>
        </w:rPr>
        <w:t>所管理的</w:t>
      </w:r>
      <w:r w:rsidR="00A01944">
        <w:rPr>
          <w:rFonts w:hint="eastAsia"/>
        </w:rPr>
        <w:t xml:space="preserve">servingTokens, </w:t>
      </w:r>
      <w:r w:rsidR="00A01944">
        <w:rPr>
          <w:rFonts w:hint="eastAsia"/>
        </w:rPr>
        <w:t>等待队列和选出的</w:t>
      </w:r>
      <w:r w:rsidR="00A01944">
        <w:rPr>
          <w:rFonts w:hint="eastAsia"/>
        </w:rPr>
        <w:t>token</w:t>
      </w:r>
      <w:r w:rsidR="00A01944">
        <w:rPr>
          <w:rFonts w:hint="eastAsia"/>
        </w:rPr>
        <w:t>，未对</w:t>
      </w:r>
      <w:r w:rsidR="00A01944">
        <w:rPr>
          <w:rFonts w:hint="eastAsia"/>
        </w:rPr>
        <w:t>win</w:t>
      </w:r>
      <w:r w:rsidR="00A01944">
        <w:rPr>
          <w:rFonts w:hint="eastAsia"/>
        </w:rPr>
        <w:t>和其他对象进行修改。</w:t>
      </w:r>
      <w:r>
        <w:rPr>
          <w:rFonts w:hint="eastAsia"/>
        </w:rPr>
        <w:t>因此，</w:t>
      </w:r>
      <w:r w:rsidR="00E131D1">
        <w:rPr>
          <w:rFonts w:hint="eastAsia"/>
        </w:rPr>
        <w:t>处理</w:t>
      </w:r>
      <w:r>
        <w:rPr>
          <w:rFonts w:hint="eastAsia"/>
        </w:rPr>
        <w:t>满足</w:t>
      </w:r>
      <w:r w:rsidR="00E131D1">
        <w:t>&lt;first matched token will be polled, added into serving token list, and win.Serve will be invoked, and all the lost tokens will be removed from the serving token list&gt; with &lt;</w:t>
      </w:r>
      <w:r w:rsidR="00E131D1" w:rsidRPr="00B3164D">
        <w:rPr>
          <w:i/>
        </w:rPr>
        <w:t>idle</w:t>
      </w:r>
      <w:r w:rsidR="00E131D1">
        <w:t xml:space="preserve"> win, there are matched waiting token(s), and there are </w:t>
      </w:r>
      <w:r w:rsidR="00E131D1" w:rsidRPr="00B3164D">
        <w:rPr>
          <w:i/>
        </w:rPr>
        <w:t>n</w:t>
      </w:r>
      <w:r w:rsidR="00E131D1">
        <w:t xml:space="preserve"> lost tokens&gt;</w:t>
      </w:r>
      <w:r w:rsidR="00E131D1">
        <w:rPr>
          <w:rFonts w:hint="eastAsia"/>
        </w:rPr>
        <w:t>。</w:t>
      </w:r>
    </w:p>
    <w:p w14:paraId="779F02E8" w14:textId="60757B41" w:rsidR="00484C0F" w:rsidRPr="00484C0F" w:rsidRDefault="00484C0F" w:rsidP="00484C0F">
      <w:pPr>
        <w:pStyle w:val="a3"/>
        <w:numPr>
          <w:ilvl w:val="0"/>
          <w:numId w:val="2"/>
        </w:numPr>
        <w:ind w:firstLineChars="0"/>
        <w:rPr>
          <w:rFonts w:ascii="Consolas" w:hAnsi="Consolas" w:cs="Consolas"/>
          <w:kern w:val="0"/>
          <w:sz w:val="20"/>
          <w:szCs w:val="20"/>
        </w:rPr>
      </w:pPr>
      <w:r w:rsidRPr="00484C0F">
        <w:rPr>
          <w:rFonts w:ascii="Consolas" w:hAnsi="Consolas" w:cs="Consolas"/>
          <w:color w:val="000000"/>
          <w:kern w:val="0"/>
          <w:sz w:val="20"/>
          <w:szCs w:val="20"/>
          <w:highlight w:val="lightGray"/>
        </w:rPr>
        <w:t>tokenSatisfied</w:t>
      </w:r>
      <w:r w:rsidRPr="00484C0F">
        <w:rPr>
          <w:rFonts w:ascii="Consolas" w:hAnsi="Consolas" w:cs="Consolas"/>
          <w:color w:val="000000"/>
          <w:kern w:val="0"/>
          <w:sz w:val="20"/>
          <w:szCs w:val="20"/>
        </w:rPr>
        <w:t xml:space="preserve">(Token </w:t>
      </w:r>
      <w:r w:rsidRPr="00484C0F">
        <w:rPr>
          <w:rFonts w:ascii="Consolas" w:hAnsi="Consolas" w:cs="Consolas"/>
          <w:color w:val="6A3E3E"/>
          <w:kern w:val="0"/>
          <w:sz w:val="20"/>
          <w:szCs w:val="20"/>
        </w:rPr>
        <w:t>token</w:t>
      </w:r>
      <w:r w:rsidR="00A36A9B">
        <w:rPr>
          <w:rFonts w:ascii="Consolas" w:hAnsi="Consolas" w:cs="Consolas"/>
          <w:color w:val="000000"/>
          <w:kern w:val="0"/>
          <w:sz w:val="20"/>
          <w:szCs w:val="20"/>
        </w:rPr>
        <w:t>)</w:t>
      </w:r>
    </w:p>
    <w:p w14:paraId="60FE0B8E" w14:textId="7BB3E2E3" w:rsidR="00484C0F" w:rsidRPr="00484C0F" w:rsidRDefault="00484C0F" w:rsidP="00A36A9B">
      <w:pPr>
        <w:autoSpaceDE w:val="0"/>
        <w:autoSpaceDN w:val="0"/>
        <w:adjustRightInd w:val="0"/>
        <w:jc w:val="left"/>
        <w:rPr>
          <w:rFonts w:ascii="Consolas" w:hAnsi="Consolas" w:cs="Consolas"/>
          <w:kern w:val="0"/>
          <w:sz w:val="20"/>
          <w:szCs w:val="20"/>
        </w:rPr>
      </w:pPr>
      <w:r w:rsidRPr="00484C0F">
        <w:rPr>
          <w:rFonts w:ascii="Consolas" w:hAnsi="Consolas" w:cs="Consolas"/>
          <w:color w:val="3F7F5F"/>
          <w:kern w:val="0"/>
          <w:sz w:val="20"/>
          <w:szCs w:val="20"/>
        </w:rPr>
        <w:t xml:space="preserve">//Requires: token is not null, and </w:t>
      </w:r>
      <w:r w:rsidR="006F4D53">
        <w:rPr>
          <w:rFonts w:ascii="Consolas" w:hAnsi="Consolas" w:cs="Consolas" w:hint="eastAsia"/>
          <w:color w:val="3F7F5F"/>
          <w:kern w:val="0"/>
          <w:sz w:val="20"/>
          <w:szCs w:val="20"/>
        </w:rPr>
        <w:t xml:space="preserve">with </w:t>
      </w:r>
      <w:r w:rsidR="006F4D53">
        <w:rPr>
          <w:rFonts w:ascii="Consolas" w:hAnsi="Consolas" w:cs="Consolas"/>
          <w:color w:val="3F7F5F"/>
          <w:kern w:val="0"/>
          <w:sz w:val="20"/>
          <w:szCs w:val="20"/>
        </w:rPr>
        <w:t>serving status</w:t>
      </w:r>
      <w:r w:rsidRPr="00484C0F">
        <w:rPr>
          <w:rFonts w:ascii="Consolas" w:hAnsi="Consolas" w:cs="Consolas"/>
          <w:color w:val="3F7F5F"/>
          <w:kern w:val="0"/>
          <w:sz w:val="20"/>
          <w:szCs w:val="20"/>
        </w:rPr>
        <w:t>.</w:t>
      </w:r>
    </w:p>
    <w:p w14:paraId="64C636CF" w14:textId="77777777" w:rsidR="00A36A9B" w:rsidRDefault="00484C0F" w:rsidP="00A36A9B">
      <w:pPr>
        <w:autoSpaceDE w:val="0"/>
        <w:autoSpaceDN w:val="0"/>
        <w:adjustRightInd w:val="0"/>
        <w:jc w:val="left"/>
        <w:rPr>
          <w:rFonts w:ascii="Consolas" w:hAnsi="Consolas" w:cs="Consolas"/>
          <w:kern w:val="0"/>
          <w:sz w:val="20"/>
          <w:szCs w:val="20"/>
        </w:rPr>
      </w:pPr>
      <w:r w:rsidRPr="00A36A9B">
        <w:rPr>
          <w:rFonts w:ascii="Consolas" w:hAnsi="Consolas" w:cs="Consolas"/>
          <w:color w:val="3F7F5F"/>
          <w:kern w:val="0"/>
          <w:sz w:val="20"/>
          <w:szCs w:val="20"/>
        </w:rPr>
        <w:t>//Modifies: this</w:t>
      </w:r>
    </w:p>
    <w:p w14:paraId="515E1016" w14:textId="142724E2" w:rsidR="00DA4883" w:rsidRDefault="00484C0F" w:rsidP="00A36A9B">
      <w:pPr>
        <w:autoSpaceDE w:val="0"/>
        <w:autoSpaceDN w:val="0"/>
        <w:adjustRightInd w:val="0"/>
        <w:jc w:val="left"/>
        <w:rPr>
          <w:rFonts w:ascii="Consolas" w:hAnsi="Consolas" w:cs="Consolas"/>
          <w:color w:val="3F7F5F"/>
          <w:kern w:val="0"/>
          <w:sz w:val="20"/>
          <w:szCs w:val="20"/>
        </w:rPr>
      </w:pPr>
      <w:r w:rsidRPr="00A36A9B">
        <w:rPr>
          <w:rFonts w:ascii="Consolas" w:hAnsi="Consolas" w:cs="Consolas"/>
          <w:color w:val="3F7F5F"/>
          <w:kern w:val="0"/>
          <w:sz w:val="20"/>
          <w:szCs w:val="20"/>
        </w:rPr>
        <w:t xml:space="preserve">//Effects: if the token is found in the serving list, </w:t>
      </w:r>
      <w:r w:rsidR="00D75D2B">
        <w:rPr>
          <w:rFonts w:ascii="Consolas" w:hAnsi="Consolas" w:cs="Consolas"/>
          <w:color w:val="3F7F5F"/>
          <w:kern w:val="0"/>
          <w:sz w:val="20"/>
          <w:szCs w:val="20"/>
        </w:rPr>
        <w:t xml:space="preserve">token.Satisfied() </w:t>
      </w:r>
      <w:r w:rsidR="00D75D2B">
        <w:rPr>
          <w:rFonts w:ascii="Consolas" w:hAnsi="Consolas" w:cs="Consolas" w:hint="eastAsia"/>
          <w:color w:val="3F7F5F"/>
          <w:kern w:val="0"/>
          <w:sz w:val="20"/>
          <w:szCs w:val="20"/>
        </w:rPr>
        <w:t>will</w:t>
      </w:r>
      <w:r w:rsidR="00D75D2B">
        <w:rPr>
          <w:rFonts w:ascii="Consolas" w:hAnsi="Consolas" w:cs="Consolas"/>
          <w:color w:val="3F7F5F"/>
          <w:kern w:val="0"/>
          <w:sz w:val="20"/>
          <w:szCs w:val="20"/>
        </w:rPr>
        <w:t xml:space="preserve"> </w:t>
      </w:r>
      <w:r w:rsidR="00D75D2B">
        <w:rPr>
          <w:rFonts w:ascii="Consolas" w:hAnsi="Consolas" w:cs="Consolas" w:hint="eastAsia"/>
          <w:color w:val="3F7F5F"/>
          <w:kern w:val="0"/>
          <w:sz w:val="20"/>
          <w:szCs w:val="20"/>
        </w:rPr>
        <w:t>be invoked</w:t>
      </w:r>
      <w:r w:rsidR="00D75D2B">
        <w:rPr>
          <w:rFonts w:ascii="Consolas" w:hAnsi="Consolas" w:cs="Consolas"/>
          <w:color w:val="3F7F5F"/>
          <w:kern w:val="0"/>
          <w:sz w:val="20"/>
          <w:szCs w:val="20"/>
        </w:rPr>
        <w:t xml:space="preserve"> </w:t>
      </w:r>
      <w:r w:rsidR="00D75D2B" w:rsidRPr="00086980">
        <w:rPr>
          <w:rFonts w:ascii="Consolas" w:hAnsi="Consolas" w:cs="Consolas"/>
          <w:color w:val="3F7F5F"/>
          <w:kern w:val="0"/>
          <w:sz w:val="20"/>
          <w:szCs w:val="20"/>
        </w:rPr>
        <w:t xml:space="preserve">to </w:t>
      </w:r>
      <w:r w:rsidR="00D75D2B">
        <w:rPr>
          <w:rFonts w:ascii="Consolas" w:hAnsi="Consolas" w:cs="Consolas"/>
          <w:color w:val="3F7F5F"/>
          <w:kern w:val="0"/>
          <w:sz w:val="20"/>
          <w:szCs w:val="20"/>
        </w:rPr>
        <w:t>become a</w:t>
      </w:r>
      <w:r w:rsidR="00D75D2B" w:rsidRPr="00086980">
        <w:rPr>
          <w:rFonts w:ascii="Consolas" w:hAnsi="Consolas" w:cs="Consolas"/>
          <w:color w:val="3F7F5F"/>
          <w:kern w:val="0"/>
          <w:sz w:val="20"/>
          <w:szCs w:val="20"/>
        </w:rPr>
        <w:t xml:space="preserve"> </w:t>
      </w:r>
      <w:r w:rsidR="00D75D2B">
        <w:rPr>
          <w:rFonts w:ascii="Consolas" w:hAnsi="Consolas" w:cs="Consolas"/>
          <w:color w:val="3F7F5F"/>
          <w:kern w:val="0"/>
          <w:sz w:val="20"/>
          <w:szCs w:val="20"/>
        </w:rPr>
        <w:t xml:space="preserve">served </w:t>
      </w:r>
      <w:r w:rsidR="00D75D2B" w:rsidRPr="00086980">
        <w:rPr>
          <w:rFonts w:ascii="Consolas" w:hAnsi="Consolas" w:cs="Consolas"/>
          <w:color w:val="3F7F5F"/>
          <w:kern w:val="0"/>
          <w:sz w:val="20"/>
          <w:szCs w:val="20"/>
        </w:rPr>
        <w:t>token</w:t>
      </w:r>
      <w:r w:rsidR="00D75D2B">
        <w:rPr>
          <w:rFonts w:ascii="Consolas" w:hAnsi="Consolas" w:cs="Consolas"/>
          <w:color w:val="3F7F5F"/>
          <w:kern w:val="0"/>
          <w:sz w:val="20"/>
          <w:szCs w:val="20"/>
        </w:rPr>
        <w:t>, it</w:t>
      </w:r>
      <w:r w:rsidR="00D75D2B" w:rsidRPr="00A36A9B">
        <w:rPr>
          <w:rFonts w:ascii="Consolas" w:hAnsi="Consolas" w:cs="Consolas"/>
          <w:color w:val="3F7F5F"/>
          <w:kern w:val="0"/>
          <w:sz w:val="20"/>
          <w:szCs w:val="20"/>
        </w:rPr>
        <w:t xml:space="preserve"> </w:t>
      </w:r>
      <w:r w:rsidRPr="00A36A9B">
        <w:rPr>
          <w:rFonts w:ascii="Consolas" w:hAnsi="Consolas" w:cs="Consolas"/>
          <w:color w:val="3F7F5F"/>
          <w:kern w:val="0"/>
          <w:sz w:val="20"/>
          <w:szCs w:val="20"/>
        </w:rPr>
        <w:t>will be added into the served token list, removed from the serving list</w:t>
      </w:r>
      <w:r w:rsidR="00D75D2B">
        <w:rPr>
          <w:rFonts w:ascii="Consolas" w:hAnsi="Consolas" w:cs="Consolas"/>
          <w:color w:val="3F7F5F"/>
          <w:kern w:val="0"/>
          <w:sz w:val="20"/>
          <w:szCs w:val="20"/>
        </w:rPr>
        <w:t>;</w:t>
      </w:r>
      <w:r w:rsidR="0036620F">
        <w:rPr>
          <w:rFonts w:ascii="Consolas" w:hAnsi="Consolas" w:cs="Consolas"/>
          <w:color w:val="3F7F5F"/>
          <w:kern w:val="0"/>
          <w:sz w:val="20"/>
          <w:szCs w:val="20"/>
        </w:rPr>
        <w:t xml:space="preserve"> </w:t>
      </w:r>
      <w:r w:rsidRPr="00A36A9B">
        <w:rPr>
          <w:rFonts w:ascii="Consolas" w:hAnsi="Consolas" w:cs="Consolas"/>
          <w:color w:val="3F7F5F"/>
          <w:kern w:val="0"/>
          <w:sz w:val="20"/>
          <w:szCs w:val="20"/>
        </w:rPr>
        <w:t>otherwise this remains unmodified.</w:t>
      </w:r>
      <w:r w:rsidRPr="00A36A9B">
        <w:rPr>
          <w:rFonts w:ascii="Consolas" w:hAnsi="Consolas" w:cs="Consolas"/>
          <w:color w:val="3F7F5F"/>
          <w:kern w:val="0"/>
          <w:sz w:val="20"/>
          <w:szCs w:val="20"/>
        </w:rPr>
        <w:tab/>
      </w:r>
    </w:p>
    <w:p w14:paraId="3C6E6153" w14:textId="77777777" w:rsidR="00B14139" w:rsidRDefault="00B14139" w:rsidP="00B14139">
      <w:pPr>
        <w:pStyle w:val="a3"/>
        <w:ind w:left="360" w:firstLineChars="0" w:firstLine="0"/>
      </w:pPr>
      <w:r>
        <w:rPr>
          <w:rFonts w:hint="eastAsia"/>
        </w:rPr>
        <w:t>根据上述过程规格，获得如下的划分：</w:t>
      </w:r>
    </w:p>
    <w:p w14:paraId="5BC9D715" w14:textId="5197A570" w:rsidR="00B14139" w:rsidRDefault="00213025" w:rsidP="00A36A9B">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&lt;</w:t>
      </w:r>
      <w:r>
        <w:rPr>
          <w:rFonts w:ascii="Consolas" w:hAnsi="Consolas" w:cs="Consolas"/>
          <w:kern w:val="0"/>
          <w:sz w:val="20"/>
          <w:szCs w:val="20"/>
        </w:rPr>
        <w:t>do nothing</w:t>
      </w:r>
      <w:r>
        <w:rPr>
          <w:rFonts w:ascii="Consolas" w:hAnsi="Consolas" w:cs="Consolas" w:hint="eastAsia"/>
          <w:kern w:val="0"/>
          <w:sz w:val="20"/>
          <w:szCs w:val="20"/>
        </w:rPr>
        <w:t>&gt;</w:t>
      </w:r>
      <w:r>
        <w:rPr>
          <w:rFonts w:ascii="Consolas" w:hAnsi="Consolas" w:cs="Consolas"/>
          <w:kern w:val="0"/>
          <w:sz w:val="20"/>
          <w:szCs w:val="20"/>
        </w:rPr>
        <w:t xml:space="preserve"> with &lt;token not in the serving token list&gt;</w:t>
      </w:r>
    </w:p>
    <w:p w14:paraId="41B28F2E" w14:textId="44064F3E" w:rsidR="00213025" w:rsidRDefault="00213025" w:rsidP="00A36A9B">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&lt;</w:t>
      </w:r>
      <w:r w:rsidR="0036620F">
        <w:rPr>
          <w:rFonts w:ascii="Consolas" w:hAnsi="Consolas" w:cs="Consolas"/>
          <w:kern w:val="0"/>
          <w:sz w:val="20"/>
          <w:szCs w:val="20"/>
        </w:rPr>
        <w:t xml:space="preserve">token will be removed from serving token list, and added into served token list, and </w:t>
      </w:r>
      <w:r w:rsidR="009D5CEE">
        <w:rPr>
          <w:rFonts w:ascii="Consolas" w:hAnsi="Consolas" w:cs="Consolas" w:hint="eastAsia"/>
          <w:kern w:val="0"/>
          <w:sz w:val="20"/>
          <w:szCs w:val="20"/>
        </w:rPr>
        <w:t>token</w:t>
      </w:r>
      <w:r w:rsidR="009D5CEE">
        <w:rPr>
          <w:rFonts w:ascii="Consolas" w:hAnsi="Consolas" w:cs="Consolas"/>
          <w:kern w:val="0"/>
          <w:sz w:val="20"/>
          <w:szCs w:val="20"/>
        </w:rPr>
        <w:t>.Satisfied will be invoked</w:t>
      </w:r>
      <w:r>
        <w:rPr>
          <w:rFonts w:ascii="Consolas" w:hAnsi="Consolas" w:cs="Consolas" w:hint="eastAsia"/>
          <w:kern w:val="0"/>
          <w:sz w:val="20"/>
          <w:szCs w:val="20"/>
        </w:rPr>
        <w:t>&gt;</w:t>
      </w:r>
      <w:r>
        <w:rPr>
          <w:rFonts w:ascii="Consolas" w:hAnsi="Consolas" w:cs="Consolas"/>
          <w:kern w:val="0"/>
          <w:sz w:val="20"/>
          <w:szCs w:val="20"/>
        </w:rPr>
        <w:t xml:space="preserve"> with &lt;token in the serving token list&gt;</w:t>
      </w:r>
    </w:p>
    <w:p w14:paraId="411AC4B5" w14:textId="059B4B54" w:rsidR="009D5CEE" w:rsidRDefault="009D5CEE" w:rsidP="009D5CEE">
      <w:pPr>
        <w:pStyle w:val="a3"/>
        <w:numPr>
          <w:ilvl w:val="0"/>
          <w:numId w:val="8"/>
        </w:numPr>
        <w:autoSpaceDE w:val="0"/>
        <w:autoSpaceDN w:val="0"/>
        <w:adjustRightInd w:val="0"/>
        <w:ind w:firstLineChars="0"/>
        <w:jc w:val="left"/>
        <w:rPr>
          <w:rFonts w:ascii="Consolas" w:hAnsi="Consolas" w:cs="Consolas"/>
          <w:kern w:val="0"/>
          <w:sz w:val="20"/>
          <w:szCs w:val="20"/>
        </w:rPr>
      </w:pPr>
      <w:r>
        <w:rPr>
          <w:rFonts w:hint="eastAsia"/>
        </w:rPr>
        <w:t>方法首先检查确认输入</w:t>
      </w:r>
      <w:r>
        <w:rPr>
          <w:rFonts w:hint="eastAsia"/>
        </w:rPr>
        <w:t>输入的</w:t>
      </w:r>
      <w:r>
        <w:rPr>
          <w:rFonts w:hint="eastAsia"/>
        </w:rPr>
        <w:t>token</w:t>
      </w:r>
      <w:r>
        <w:rPr>
          <w:rFonts w:hint="eastAsia"/>
        </w:rPr>
        <w:t>是否在</w:t>
      </w:r>
      <w:r>
        <w:rPr>
          <w:rFonts w:hint="eastAsia"/>
        </w:rPr>
        <w:t>servingTokens</w:t>
      </w:r>
      <w:r w:rsidR="00AE7F63">
        <w:rPr>
          <w:rFonts w:hint="eastAsia"/>
        </w:rPr>
        <w:t>中，如果不在，执行结束，</w:t>
      </w:r>
      <w:r w:rsidR="00AE7F63">
        <w:rPr>
          <w:rFonts w:hint="eastAsia"/>
        </w:rPr>
        <w:t>this</w:t>
      </w:r>
      <w:r w:rsidR="00AE7F63">
        <w:rPr>
          <w:rFonts w:hint="eastAsia"/>
        </w:rPr>
        <w:t>状态没有改变。因此满足</w:t>
      </w:r>
      <w:r w:rsidR="00AE7F63">
        <w:rPr>
          <w:rFonts w:ascii="Consolas" w:hAnsi="Consolas" w:cs="Consolas" w:hint="eastAsia"/>
          <w:kern w:val="0"/>
          <w:sz w:val="20"/>
          <w:szCs w:val="20"/>
        </w:rPr>
        <w:t>&lt;</w:t>
      </w:r>
      <w:r w:rsidR="00AE7F63">
        <w:rPr>
          <w:rFonts w:ascii="Consolas" w:hAnsi="Consolas" w:cs="Consolas"/>
          <w:kern w:val="0"/>
          <w:sz w:val="20"/>
          <w:szCs w:val="20"/>
        </w:rPr>
        <w:t>do nothing</w:t>
      </w:r>
      <w:r w:rsidR="00AE7F63">
        <w:rPr>
          <w:rFonts w:ascii="Consolas" w:hAnsi="Consolas" w:cs="Consolas" w:hint="eastAsia"/>
          <w:kern w:val="0"/>
          <w:sz w:val="20"/>
          <w:szCs w:val="20"/>
        </w:rPr>
        <w:t>&gt;</w:t>
      </w:r>
      <w:r w:rsidR="00AE7F63">
        <w:rPr>
          <w:rFonts w:ascii="Consolas" w:hAnsi="Consolas" w:cs="Consolas"/>
          <w:kern w:val="0"/>
          <w:sz w:val="20"/>
          <w:szCs w:val="20"/>
        </w:rPr>
        <w:t xml:space="preserve"> with &lt;token not in the serving token list&gt;</w:t>
      </w:r>
      <w:r w:rsidR="00AE7F63">
        <w:rPr>
          <w:rFonts w:ascii="Consolas" w:hAnsi="Consolas" w:cs="Consolas" w:hint="eastAsia"/>
          <w:kern w:val="0"/>
          <w:sz w:val="20"/>
          <w:szCs w:val="20"/>
        </w:rPr>
        <w:t>。</w:t>
      </w:r>
    </w:p>
    <w:p w14:paraId="31A589F7" w14:textId="45B9BED2" w:rsidR="00AE7F63" w:rsidRPr="009D5CEE" w:rsidRDefault="00AE7F63" w:rsidP="009D5CEE">
      <w:pPr>
        <w:pStyle w:val="a3"/>
        <w:numPr>
          <w:ilvl w:val="0"/>
          <w:numId w:val="8"/>
        </w:numPr>
        <w:autoSpaceDE w:val="0"/>
        <w:autoSpaceDN w:val="0"/>
        <w:adjustRightInd w:val="0"/>
        <w:ind w:firstLineChars="0"/>
        <w:jc w:val="left"/>
        <w:rPr>
          <w:rFonts w:ascii="Consolas" w:hAnsi="Consolas" w:cs="Consolas"/>
          <w:kern w:val="0"/>
          <w:sz w:val="20"/>
          <w:szCs w:val="20"/>
        </w:rPr>
      </w:pPr>
      <w:r>
        <w:rPr>
          <w:rFonts w:ascii="Consolas" w:hAnsi="Consolas" w:cs="Consolas" w:hint="eastAsia"/>
          <w:kern w:val="0"/>
          <w:sz w:val="20"/>
          <w:szCs w:val="20"/>
        </w:rPr>
        <w:t>如果</w:t>
      </w:r>
      <w:r>
        <w:rPr>
          <w:rFonts w:hint="eastAsia"/>
        </w:rPr>
        <w:t>token</w:t>
      </w:r>
      <w:r>
        <w:rPr>
          <w:rFonts w:hint="eastAsia"/>
        </w:rPr>
        <w:t>出现</w:t>
      </w:r>
      <w:r>
        <w:rPr>
          <w:rFonts w:hint="eastAsia"/>
        </w:rPr>
        <w:t>在</w:t>
      </w:r>
      <w:r>
        <w:rPr>
          <w:rFonts w:hint="eastAsia"/>
        </w:rPr>
        <w:t>servingTokens</w:t>
      </w:r>
      <w:r>
        <w:rPr>
          <w:rFonts w:hint="eastAsia"/>
        </w:rPr>
        <w:t>中</w:t>
      </w:r>
      <w:r>
        <w:rPr>
          <w:rFonts w:hint="eastAsia"/>
        </w:rPr>
        <w:t>，方法首先调用</w:t>
      </w:r>
      <w:r>
        <w:rPr>
          <w:rFonts w:hint="eastAsia"/>
        </w:rPr>
        <w:t>token.Satisfied()</w:t>
      </w:r>
      <w:r>
        <w:rPr>
          <w:rFonts w:hint="eastAsia"/>
        </w:rPr>
        <w:t>。</w:t>
      </w:r>
      <w:r w:rsidR="000B0611">
        <w:rPr>
          <w:rFonts w:hint="eastAsia"/>
        </w:rPr>
        <w:t>因为</w:t>
      </w:r>
      <w:r w:rsidR="000B0611">
        <w:rPr>
          <w:rFonts w:hint="eastAsia"/>
        </w:rPr>
        <w:t>token</w:t>
      </w:r>
      <w:r w:rsidR="000B0611">
        <w:rPr>
          <w:rFonts w:hint="eastAsia"/>
        </w:rPr>
        <w:t>状态为</w:t>
      </w:r>
      <w:r w:rsidR="000B0611">
        <w:rPr>
          <w:rFonts w:hint="eastAsia"/>
        </w:rPr>
        <w:t>serving</w:t>
      </w:r>
      <w:r w:rsidR="000B0611">
        <w:rPr>
          <w:rFonts w:hint="eastAsia"/>
        </w:rPr>
        <w:t>，</w:t>
      </w:r>
      <w:r>
        <w:rPr>
          <w:rFonts w:hint="eastAsia"/>
        </w:rPr>
        <w:t>根据</w:t>
      </w:r>
      <w:commentRangeStart w:id="7"/>
      <w:r>
        <w:rPr>
          <w:rFonts w:hint="eastAsia"/>
        </w:rPr>
        <w:t>token.Satisfied</w:t>
      </w:r>
      <w:r>
        <w:rPr>
          <w:rFonts w:hint="eastAsia"/>
        </w:rPr>
        <w:t>的规格</w:t>
      </w:r>
      <w:commentRangeEnd w:id="7"/>
      <w:r w:rsidR="004C778B">
        <w:rPr>
          <w:rStyle w:val="a4"/>
        </w:rPr>
        <w:commentReference w:id="7"/>
      </w:r>
      <w:r>
        <w:rPr>
          <w:rFonts w:hint="eastAsia"/>
        </w:rPr>
        <w:t>，该方法会把</w:t>
      </w:r>
      <w:r>
        <w:rPr>
          <w:rFonts w:hint="eastAsia"/>
        </w:rPr>
        <w:t>t</w:t>
      </w:r>
      <w:r>
        <w:t>oken</w:t>
      </w:r>
      <w:r>
        <w:rPr>
          <w:rFonts w:hint="eastAsia"/>
        </w:rPr>
        <w:t>状态改变为</w:t>
      </w:r>
      <w:r>
        <w:rPr>
          <w:rFonts w:hint="eastAsia"/>
        </w:rPr>
        <w:t>served</w:t>
      </w:r>
      <w:r>
        <w:rPr>
          <w:rFonts w:hint="eastAsia"/>
        </w:rPr>
        <w:t>。然后</w:t>
      </w:r>
      <w:r>
        <w:rPr>
          <w:rFonts w:hint="eastAsia"/>
        </w:rPr>
        <w:lastRenderedPageBreak/>
        <w:t>把</w:t>
      </w:r>
      <w:r>
        <w:rPr>
          <w:rFonts w:hint="eastAsia"/>
        </w:rPr>
        <w:t>token</w:t>
      </w:r>
      <w:r>
        <w:rPr>
          <w:rFonts w:hint="eastAsia"/>
        </w:rPr>
        <w:t>从</w:t>
      </w:r>
      <w:r>
        <w:rPr>
          <w:rFonts w:hint="eastAsia"/>
        </w:rPr>
        <w:t>servingTokens</w:t>
      </w:r>
      <w:r>
        <w:rPr>
          <w:rFonts w:hint="eastAsia"/>
        </w:rPr>
        <w:t>中移出，加入到</w:t>
      </w:r>
      <w:r>
        <w:rPr>
          <w:rFonts w:hint="eastAsia"/>
        </w:rPr>
        <w:t>servedServiceTokens</w:t>
      </w:r>
      <w:r>
        <w:rPr>
          <w:rFonts w:hint="eastAsia"/>
        </w:rPr>
        <w:t>中。因此满足</w:t>
      </w:r>
      <w:r>
        <w:rPr>
          <w:rFonts w:ascii="Consolas" w:hAnsi="Consolas" w:cs="Consolas" w:hint="eastAsia"/>
          <w:kern w:val="0"/>
          <w:sz w:val="20"/>
          <w:szCs w:val="20"/>
        </w:rPr>
        <w:t>&lt;</w:t>
      </w:r>
      <w:r w:rsidR="00FF7CCA" w:rsidRPr="00FF7CCA">
        <w:rPr>
          <w:rFonts w:ascii="Consolas" w:hAnsi="Consolas" w:cs="Consolas" w:hint="eastAsia"/>
          <w:kern w:val="0"/>
          <w:sz w:val="20"/>
          <w:szCs w:val="20"/>
        </w:rPr>
        <w:t xml:space="preserve"> </w:t>
      </w:r>
      <w:r w:rsidR="00FF7CCA">
        <w:rPr>
          <w:rFonts w:ascii="Consolas" w:hAnsi="Consolas" w:cs="Consolas" w:hint="eastAsia"/>
          <w:kern w:val="0"/>
          <w:sz w:val="20"/>
          <w:szCs w:val="20"/>
        </w:rPr>
        <w:t>token</w:t>
      </w:r>
      <w:r w:rsidR="00FF7CCA">
        <w:rPr>
          <w:rFonts w:ascii="Consolas" w:hAnsi="Consolas" w:cs="Consolas"/>
          <w:kern w:val="0"/>
          <w:sz w:val="20"/>
          <w:szCs w:val="20"/>
        </w:rPr>
        <w:t>.Satisfied will be invoked</w:t>
      </w:r>
      <w:r w:rsidR="00FF7CCA">
        <w:rPr>
          <w:rFonts w:ascii="Consolas" w:hAnsi="Consolas" w:cs="Consolas" w:hint="eastAsia"/>
          <w:kern w:val="0"/>
          <w:sz w:val="20"/>
          <w:szCs w:val="20"/>
        </w:rPr>
        <w:t>,</w:t>
      </w:r>
      <w:r w:rsidR="00FF7CCA">
        <w:rPr>
          <w:rFonts w:ascii="Consolas" w:hAnsi="Consolas" w:cs="Consolas"/>
          <w:kern w:val="0"/>
          <w:sz w:val="20"/>
          <w:szCs w:val="20"/>
        </w:rPr>
        <w:t xml:space="preserve"> </w:t>
      </w:r>
      <w:r>
        <w:rPr>
          <w:rFonts w:ascii="Consolas" w:hAnsi="Consolas" w:cs="Consolas"/>
          <w:kern w:val="0"/>
          <w:sz w:val="20"/>
          <w:szCs w:val="20"/>
        </w:rPr>
        <w:t>token will be removed from serving token list, and added into served token list</w:t>
      </w:r>
      <w:r>
        <w:rPr>
          <w:rFonts w:ascii="Consolas" w:hAnsi="Consolas" w:cs="Consolas" w:hint="eastAsia"/>
          <w:kern w:val="0"/>
          <w:sz w:val="20"/>
          <w:szCs w:val="20"/>
        </w:rPr>
        <w:t>&gt;</w:t>
      </w:r>
      <w:r>
        <w:rPr>
          <w:rFonts w:ascii="Consolas" w:hAnsi="Consolas" w:cs="Consolas"/>
          <w:kern w:val="0"/>
          <w:sz w:val="20"/>
          <w:szCs w:val="20"/>
        </w:rPr>
        <w:t xml:space="preserve"> with &lt;token in the serving token list&gt;</w:t>
      </w:r>
      <w:r>
        <w:rPr>
          <w:rFonts w:ascii="Consolas" w:hAnsi="Consolas" w:cs="Consolas" w:hint="eastAsia"/>
          <w:kern w:val="0"/>
          <w:sz w:val="20"/>
          <w:szCs w:val="20"/>
        </w:rPr>
        <w:t>。</w:t>
      </w:r>
      <w:bookmarkStart w:id="8" w:name="_GoBack"/>
      <w:bookmarkEnd w:id="8"/>
    </w:p>
    <w:p w14:paraId="04DF4E10" w14:textId="24101BBD" w:rsidR="00FF1605" w:rsidRDefault="00DA4883" w:rsidP="004A5082">
      <w:pPr>
        <w:ind w:firstLineChars="200" w:firstLine="420"/>
      </w:pPr>
      <w:r>
        <w:rPr>
          <w:rFonts w:hint="eastAsia"/>
        </w:rPr>
        <w:t>综上所述</w:t>
      </w:r>
      <w:r>
        <w:t>，</w:t>
      </w:r>
      <w:r w:rsidR="005E24F3">
        <w:t>所有方法的实现都满足规格。从而</w:t>
      </w:r>
      <w:r w:rsidR="005E24F3">
        <w:rPr>
          <w:rFonts w:hint="eastAsia"/>
        </w:rPr>
        <w:t>可以</w:t>
      </w:r>
      <w:r w:rsidR="005E24F3">
        <w:t>推断，</w:t>
      </w:r>
      <w:r w:rsidR="0032378C">
        <w:rPr>
          <w:rFonts w:hint="eastAsia"/>
        </w:rPr>
        <w:t>TokenMachine</w:t>
      </w:r>
      <w:r w:rsidR="005E24F3">
        <w:t>的实现</w:t>
      </w:r>
      <w:r w:rsidR="005E24F3">
        <w:rPr>
          <w:rFonts w:hint="eastAsia"/>
        </w:rPr>
        <w:t>是</w:t>
      </w:r>
      <w:r w:rsidR="005E24F3">
        <w:t>正确的，即满足其规格要求。</w:t>
      </w:r>
    </w:p>
    <w:p w14:paraId="0CD6EAA4" w14:textId="2BF45DBC" w:rsidR="00C858F6" w:rsidRDefault="00C858F6" w:rsidP="004A5082">
      <w:pPr>
        <w:ind w:firstLineChars="200" w:firstLine="420"/>
      </w:pPr>
    </w:p>
    <w:sectPr w:rsidR="00C858F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i Wu" w:date="2016-06-05T10:22:00Z" w:initials="JW">
    <w:p w14:paraId="0E07FF70" w14:textId="7D51B811" w:rsidR="00C619C7" w:rsidRDefault="00C619C7">
      <w:pPr>
        <w:pStyle w:val="a5"/>
      </w:pPr>
      <w:r>
        <w:rPr>
          <w:rStyle w:val="a4"/>
        </w:rPr>
        <w:annotationRef/>
      </w:r>
      <w:r>
        <w:rPr>
          <w:rFonts w:hint="eastAsia"/>
        </w:rPr>
        <w:t>类似于数学归纳法的第</w:t>
      </w:r>
      <w:r>
        <w:rPr>
          <w:rFonts w:hint="eastAsia"/>
        </w:rPr>
        <w:t>0</w:t>
      </w:r>
      <w:r>
        <w:rPr>
          <w:rFonts w:hint="eastAsia"/>
        </w:rPr>
        <w:t>步</w:t>
      </w:r>
    </w:p>
  </w:comment>
  <w:comment w:id="1" w:author="Ji Wu" w:date="2016-06-05T10:22:00Z" w:initials="JW">
    <w:p w14:paraId="430F53E5" w14:textId="70C752C8" w:rsidR="00C619C7" w:rsidRDefault="00C619C7">
      <w:pPr>
        <w:pStyle w:val="a5"/>
      </w:pPr>
      <w:r>
        <w:rPr>
          <w:rStyle w:val="a4"/>
        </w:rPr>
        <w:annotationRef/>
      </w:r>
      <w:r>
        <w:rPr>
          <w:rFonts w:hint="eastAsia"/>
        </w:rPr>
        <w:t>类似于数学归纳法，假设第</w:t>
      </w:r>
      <w:r>
        <w:rPr>
          <w:rFonts w:hint="eastAsia"/>
        </w:rPr>
        <w:t>n</w:t>
      </w:r>
      <w:r>
        <w:rPr>
          <w:rFonts w:hint="eastAsia"/>
        </w:rPr>
        <w:t>步成立</w:t>
      </w:r>
    </w:p>
  </w:comment>
  <w:comment w:id="2" w:author="Ji Wu" w:date="2016-06-05T10:36:00Z" w:initials="JW">
    <w:p w14:paraId="70959367" w14:textId="77777777" w:rsidR="003778E7" w:rsidRDefault="00EA1933">
      <w:pPr>
        <w:pStyle w:val="a5"/>
      </w:pPr>
      <w:r>
        <w:rPr>
          <w:rStyle w:val="a4"/>
        </w:rPr>
        <w:annotationRef/>
      </w:r>
      <w:r>
        <w:rPr>
          <w:rFonts w:hint="eastAsia"/>
        </w:rPr>
        <w:t>要点：</w:t>
      </w:r>
    </w:p>
    <w:p w14:paraId="6FA3417E" w14:textId="7B8320FD" w:rsidR="00EA1933" w:rsidRDefault="00EA1933">
      <w:pPr>
        <w:pStyle w:val="a5"/>
      </w:pPr>
      <w:r>
        <w:rPr>
          <w:rFonts w:hint="eastAsia"/>
        </w:rPr>
        <w:t>(</w:t>
      </w:r>
      <w:r>
        <w:t>1</w:t>
      </w:r>
      <w:r>
        <w:rPr>
          <w:rFonts w:hint="eastAsia"/>
        </w:rPr>
        <w:t>)</w:t>
      </w:r>
      <w:r>
        <w:t xml:space="preserve"> </w:t>
      </w:r>
      <w:r>
        <w:rPr>
          <w:rFonts w:hint="eastAsia"/>
        </w:rPr>
        <w:t>基于</w:t>
      </w:r>
      <w:r>
        <w:rPr>
          <w:rFonts w:hint="eastAsia"/>
        </w:rPr>
        <w:t>Token</w:t>
      </w:r>
      <w:r>
        <w:rPr>
          <w:rFonts w:hint="eastAsia"/>
        </w:rPr>
        <w:t>实现的正确性；</w:t>
      </w:r>
    </w:p>
    <w:p w14:paraId="44006A99" w14:textId="74CA4281" w:rsidR="00EA1933" w:rsidRDefault="00EA1933">
      <w:pPr>
        <w:pStyle w:val="a5"/>
      </w:pPr>
      <w:r>
        <w:rPr>
          <w:rFonts w:hint="eastAsia"/>
        </w:rPr>
        <w:t>(2)</w:t>
      </w:r>
      <w:r>
        <w:t xml:space="preserve"> </w:t>
      </w:r>
      <w:r>
        <w:rPr>
          <w:rFonts w:hint="eastAsia"/>
        </w:rPr>
        <w:t>指论证这个方法改变的</w:t>
      </w:r>
      <w:r>
        <w:rPr>
          <w:rFonts w:hint="eastAsia"/>
        </w:rPr>
        <w:t>rep</w:t>
      </w:r>
      <w:r>
        <w:rPr>
          <w:rFonts w:hint="eastAsia"/>
        </w:rPr>
        <w:t>来论证相应的改变不会导致</w:t>
      </w:r>
      <w:r>
        <w:rPr>
          <w:rFonts w:hint="eastAsia"/>
        </w:rPr>
        <w:t>repOK</w:t>
      </w:r>
      <w:r>
        <w:rPr>
          <w:rFonts w:hint="eastAsia"/>
        </w:rPr>
        <w:t>为假。</w:t>
      </w:r>
    </w:p>
  </w:comment>
  <w:comment w:id="3" w:author="Ji Wu" w:date="2016-06-05T10:39:00Z" w:initials="JW">
    <w:p w14:paraId="521F1002" w14:textId="7425DEEA" w:rsidR="005A6D81" w:rsidRDefault="005A6D81">
      <w:pPr>
        <w:pStyle w:val="a5"/>
      </w:pPr>
      <w:r>
        <w:rPr>
          <w:rStyle w:val="a4"/>
        </w:rPr>
        <w:annotationRef/>
      </w:r>
      <w:r>
        <w:rPr>
          <w:rFonts w:hint="eastAsia"/>
        </w:rPr>
        <w:t>类似于数学归纳法，</w:t>
      </w:r>
      <w:r>
        <w:t>第</w:t>
      </w:r>
      <w:r>
        <w:rPr>
          <w:rFonts w:hint="eastAsia"/>
        </w:rPr>
        <w:t>n+1</w:t>
      </w:r>
      <w:r>
        <w:rPr>
          <w:rFonts w:hint="eastAsia"/>
        </w:rPr>
        <w:t>步成立。</w:t>
      </w:r>
    </w:p>
  </w:comment>
  <w:comment w:id="4" w:author="Ji Wu" w:date="2016-06-05T10:39:00Z" w:initials="JW">
    <w:p w14:paraId="4304CD4E" w14:textId="4C06B799" w:rsidR="005A6D81" w:rsidRPr="005A6D81" w:rsidRDefault="005A6D81">
      <w:pPr>
        <w:pStyle w:val="a5"/>
      </w:pPr>
      <w:r>
        <w:rPr>
          <w:rStyle w:val="a4"/>
        </w:rPr>
        <w:annotationRef/>
      </w:r>
      <w:r>
        <w:rPr>
          <w:rFonts w:hint="eastAsia"/>
        </w:rPr>
        <w:t>类似于数学归纳法，因此结论成立，完成</w:t>
      </w:r>
      <w:r w:rsidR="002365BC">
        <w:rPr>
          <w:rFonts w:hint="eastAsia"/>
        </w:rPr>
        <w:t>论证</w:t>
      </w:r>
      <w:r>
        <w:rPr>
          <w:rFonts w:hint="eastAsia"/>
        </w:rPr>
        <w:t>。</w:t>
      </w:r>
    </w:p>
  </w:comment>
  <w:comment w:id="5" w:author="Ji Wu" w:date="2016-06-05T15:15:00Z" w:initials="JW">
    <w:p w14:paraId="1B187D05" w14:textId="58246D60" w:rsidR="00417D9C" w:rsidRDefault="00417D9C">
      <w:pPr>
        <w:pStyle w:val="a5"/>
      </w:pPr>
      <w:r>
        <w:rPr>
          <w:rStyle w:val="a4"/>
        </w:rPr>
        <w:annotationRef/>
      </w:r>
      <w:r>
        <w:rPr>
          <w:rFonts w:hint="eastAsia"/>
        </w:rPr>
        <w:t>这一步一定不能省略，因为</w:t>
      </w:r>
      <w:r>
        <w:rPr>
          <w:rFonts w:hint="eastAsia"/>
        </w:rPr>
        <w:t>Serve</w:t>
      </w:r>
      <w:r>
        <w:rPr>
          <w:rFonts w:hint="eastAsia"/>
        </w:rPr>
        <w:t>方法是部分过程，调用者必须要满足其前置条件要求，否则就是调用者的错误。</w:t>
      </w:r>
    </w:p>
  </w:comment>
  <w:comment w:id="6" w:author="Ji Wu" w:date="2016-06-05T15:00:00Z" w:initials="JW">
    <w:p w14:paraId="53CFB21E" w14:textId="4339A9AF" w:rsidR="00FF3080" w:rsidRDefault="00FF3080">
      <w:pPr>
        <w:pStyle w:val="a5"/>
      </w:pPr>
      <w:r>
        <w:rPr>
          <w:rStyle w:val="a4"/>
        </w:rPr>
        <w:annotationRef/>
      </w:r>
      <w:r>
        <w:rPr>
          <w:rFonts w:hint="eastAsia"/>
        </w:rPr>
        <w:t>这表明</w:t>
      </w:r>
      <w:r>
        <w:rPr>
          <w:rFonts w:hint="eastAsia"/>
        </w:rPr>
        <w:t>TokenMachine.ServeNext</w:t>
      </w:r>
      <w:r>
        <w:rPr>
          <w:rFonts w:hint="eastAsia"/>
        </w:rPr>
        <w:t>的正确性依赖于</w:t>
      </w:r>
      <w:r>
        <w:rPr>
          <w:rFonts w:hint="eastAsia"/>
        </w:rPr>
        <w:t>ServiceWindow</w:t>
      </w:r>
      <w:r>
        <w:t>.</w:t>
      </w:r>
      <w:r>
        <w:rPr>
          <w:rFonts w:hint="eastAsia"/>
        </w:rPr>
        <w:t>Serve</w:t>
      </w:r>
      <w:r>
        <w:rPr>
          <w:rFonts w:hint="eastAsia"/>
        </w:rPr>
        <w:t>的正确性。</w:t>
      </w:r>
    </w:p>
    <w:p w14:paraId="19DE1FCC" w14:textId="77777777" w:rsidR="00187A68" w:rsidRDefault="00187A68" w:rsidP="00187A68">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boolean</w:t>
      </w:r>
      <w:r>
        <w:rPr>
          <w:rFonts w:ascii="Consolas" w:hAnsi="Consolas" w:cs="Consolas"/>
          <w:color w:val="000000"/>
          <w:kern w:val="0"/>
          <w:sz w:val="20"/>
          <w:szCs w:val="20"/>
        </w:rPr>
        <w:t xml:space="preserve"> Serve(Token </w:t>
      </w:r>
      <w:r>
        <w:rPr>
          <w:rFonts w:ascii="Consolas" w:hAnsi="Consolas" w:cs="Consolas"/>
          <w:color w:val="6A3E3E"/>
          <w:kern w:val="0"/>
          <w:sz w:val="20"/>
          <w:szCs w:val="20"/>
        </w:rPr>
        <w:t>token</w:t>
      </w:r>
      <w:r>
        <w:rPr>
          <w:rFonts w:ascii="Consolas" w:hAnsi="Consolas" w:cs="Consolas"/>
          <w:color w:val="000000"/>
          <w:kern w:val="0"/>
          <w:sz w:val="20"/>
          <w:szCs w:val="20"/>
        </w:rPr>
        <w:t>){</w:t>
      </w:r>
    </w:p>
    <w:p w14:paraId="7976A5BB" w14:textId="697BD796" w:rsidR="00187A68" w:rsidRDefault="00187A68" w:rsidP="00187A68">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//Requires: assigned token is not null, and matches the type of service offered by this window</w:t>
      </w:r>
    </w:p>
    <w:p w14:paraId="57C0E1DB" w14:textId="4F0A8AC1" w:rsidR="00187A68" w:rsidRDefault="00187A68" w:rsidP="00187A68">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//Modifies: this</w:t>
      </w:r>
    </w:p>
    <w:p w14:paraId="162F6995" w14:textId="1AEECEAF" w:rsidR="00187A68" w:rsidRPr="00187A68" w:rsidRDefault="00187A68" w:rsidP="00187A68">
      <w:pPr>
        <w:autoSpaceDE w:val="0"/>
        <w:autoSpaceDN w:val="0"/>
        <w:adjustRightInd w:val="0"/>
        <w:jc w:val="left"/>
      </w:pPr>
      <w:r>
        <w:rPr>
          <w:rFonts w:ascii="Consolas" w:hAnsi="Consolas" w:cs="Consolas"/>
          <w:color w:val="3F7F5F"/>
          <w:kern w:val="0"/>
          <w:sz w:val="20"/>
          <w:szCs w:val="20"/>
        </w:rPr>
        <w:t>//Effects: returns false if this windows is not idle; otherwise returns true, changes the status into serving, records the token being served and increases the counts of tokens served.</w:t>
      </w:r>
    </w:p>
  </w:comment>
  <w:comment w:id="7" w:author="Ji Wu" w:date="2016-06-05T23:38:00Z" w:initials="JW">
    <w:p w14:paraId="2FE1447B" w14:textId="42F7326B" w:rsidR="004B739C" w:rsidRDefault="004C778B" w:rsidP="004B739C">
      <w:pPr>
        <w:autoSpaceDE w:val="0"/>
        <w:autoSpaceDN w:val="0"/>
        <w:adjustRightInd w:val="0"/>
        <w:jc w:val="left"/>
        <w:rPr>
          <w:rFonts w:ascii="Consolas" w:hAnsi="Consolas" w:cs="Consolas"/>
          <w:kern w:val="0"/>
          <w:sz w:val="20"/>
          <w:szCs w:val="20"/>
        </w:rPr>
      </w:pPr>
      <w:r>
        <w:rPr>
          <w:rStyle w:val="a4"/>
        </w:rPr>
        <w:annotationRef/>
      </w:r>
      <w:r w:rsidR="004B739C">
        <w:rPr>
          <w:rFonts w:ascii="Consolas" w:hAnsi="Consolas" w:cs="Consolas"/>
          <w:b/>
          <w:bCs/>
          <w:color w:val="7F0055"/>
          <w:kern w:val="0"/>
          <w:sz w:val="20"/>
          <w:szCs w:val="20"/>
        </w:rPr>
        <w:t>public</w:t>
      </w:r>
      <w:r w:rsidR="004B739C">
        <w:rPr>
          <w:rFonts w:ascii="Consolas" w:hAnsi="Consolas" w:cs="Consolas"/>
          <w:color w:val="000000"/>
          <w:kern w:val="0"/>
          <w:sz w:val="20"/>
          <w:szCs w:val="20"/>
        </w:rPr>
        <w:t xml:space="preserve"> </w:t>
      </w:r>
      <w:r w:rsidR="004B739C">
        <w:rPr>
          <w:rFonts w:ascii="Consolas" w:hAnsi="Consolas" w:cs="Consolas"/>
          <w:b/>
          <w:bCs/>
          <w:color w:val="7F0055"/>
          <w:kern w:val="0"/>
          <w:sz w:val="20"/>
          <w:szCs w:val="20"/>
          <w:highlight w:val="lightGray"/>
        </w:rPr>
        <w:t>void</w:t>
      </w:r>
      <w:r w:rsidR="004B739C">
        <w:rPr>
          <w:rFonts w:ascii="Consolas" w:hAnsi="Consolas" w:cs="Consolas"/>
          <w:color w:val="000000"/>
          <w:kern w:val="0"/>
          <w:sz w:val="20"/>
          <w:szCs w:val="20"/>
        </w:rPr>
        <w:t xml:space="preserve"> Satisfied() </w:t>
      </w:r>
    </w:p>
    <w:p w14:paraId="700CE571" w14:textId="1B52183B" w:rsidR="004B739C" w:rsidRDefault="004B739C" w:rsidP="004B739C">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//Requires: this is a serving token.</w:t>
      </w:r>
    </w:p>
    <w:p w14:paraId="39CB1A2F" w14:textId="71D88CAD" w:rsidR="004B739C" w:rsidRDefault="004B739C" w:rsidP="004B739C">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//Modifies: this</w:t>
      </w:r>
    </w:p>
    <w:p w14:paraId="6DBDDEEC" w14:textId="75330FEF" w:rsidR="004C778B" w:rsidRDefault="004B739C" w:rsidP="004B739C">
      <w:pPr>
        <w:pStyle w:val="a5"/>
      </w:pPr>
      <w:r>
        <w:rPr>
          <w:rFonts w:ascii="Consolas" w:hAnsi="Consolas" w:cs="Consolas"/>
          <w:color w:val="3F7F5F"/>
          <w:kern w:val="0"/>
          <w:sz w:val="20"/>
          <w:szCs w:val="20"/>
        </w:rPr>
        <w:t>//Effects: this will become a served token.</w:t>
      </w:r>
      <w:r>
        <w:rPr>
          <w:rFonts w:ascii="Consolas" w:hAnsi="Consolas" w:cs="Consolas"/>
          <w:color w:val="3F7F5F"/>
          <w:kern w:val="0"/>
          <w:sz w:val="20"/>
          <w:szCs w:val="20"/>
        </w:rPr>
        <w:tab/>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07FF70" w15:done="0"/>
  <w15:commentEx w15:paraId="430F53E5" w15:done="0"/>
  <w15:commentEx w15:paraId="44006A99" w15:done="0"/>
  <w15:commentEx w15:paraId="521F1002" w15:done="0"/>
  <w15:commentEx w15:paraId="4304CD4E" w15:done="0"/>
  <w15:commentEx w15:paraId="1B187D05" w15:done="0"/>
  <w15:commentEx w15:paraId="162F6995" w15:done="0"/>
  <w15:commentEx w15:paraId="6DBDDEE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908230" w14:textId="77777777" w:rsidR="00387FDE" w:rsidRDefault="00387FDE" w:rsidP="00EF1FCC">
      <w:r>
        <w:separator/>
      </w:r>
    </w:p>
  </w:endnote>
  <w:endnote w:type="continuationSeparator" w:id="0">
    <w:p w14:paraId="02A84F86" w14:textId="77777777" w:rsidR="00387FDE" w:rsidRDefault="00387FDE" w:rsidP="00EF1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01A6AA" w14:textId="77777777" w:rsidR="00387FDE" w:rsidRDefault="00387FDE" w:rsidP="00EF1FCC">
      <w:r>
        <w:separator/>
      </w:r>
    </w:p>
  </w:footnote>
  <w:footnote w:type="continuationSeparator" w:id="0">
    <w:p w14:paraId="552AAB12" w14:textId="77777777" w:rsidR="00387FDE" w:rsidRDefault="00387FDE" w:rsidP="00EF1F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439A2"/>
    <w:multiLevelType w:val="hybridMultilevel"/>
    <w:tmpl w:val="C1101D40"/>
    <w:lvl w:ilvl="0" w:tplc="760C108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D96D64"/>
    <w:multiLevelType w:val="hybridMultilevel"/>
    <w:tmpl w:val="6F104B96"/>
    <w:lvl w:ilvl="0" w:tplc="70DAE6F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CC943DC"/>
    <w:multiLevelType w:val="hybridMultilevel"/>
    <w:tmpl w:val="3B966DAE"/>
    <w:lvl w:ilvl="0" w:tplc="04090009">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50412301"/>
    <w:multiLevelType w:val="hybridMultilevel"/>
    <w:tmpl w:val="3592B44C"/>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15:restartNumberingAfterBreak="0">
    <w:nsid w:val="59112449"/>
    <w:multiLevelType w:val="hybridMultilevel"/>
    <w:tmpl w:val="86BA1D78"/>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 w15:restartNumberingAfterBreak="0">
    <w:nsid w:val="6631400A"/>
    <w:multiLevelType w:val="hybridMultilevel"/>
    <w:tmpl w:val="0C92BC1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6AC55E05"/>
    <w:multiLevelType w:val="hybridMultilevel"/>
    <w:tmpl w:val="64BE5D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FFB392F"/>
    <w:multiLevelType w:val="hybridMultilevel"/>
    <w:tmpl w:val="A4CC9F3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0"/>
  </w:num>
  <w:num w:numId="3">
    <w:abstractNumId w:val="6"/>
  </w:num>
  <w:num w:numId="4">
    <w:abstractNumId w:val="7"/>
  </w:num>
  <w:num w:numId="5">
    <w:abstractNumId w:val="4"/>
  </w:num>
  <w:num w:numId="6">
    <w:abstractNumId w:val="3"/>
  </w:num>
  <w:num w:numId="7">
    <w:abstractNumId w:val="2"/>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i Wu">
    <w15:presenceInfo w15:providerId="Windows Live" w15:userId="735bf5fbc3f293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8F6"/>
    <w:rsid w:val="00024EDA"/>
    <w:rsid w:val="00032AB5"/>
    <w:rsid w:val="00047F98"/>
    <w:rsid w:val="00072348"/>
    <w:rsid w:val="00077FB6"/>
    <w:rsid w:val="00081440"/>
    <w:rsid w:val="00086980"/>
    <w:rsid w:val="00097F4E"/>
    <w:rsid w:val="000A4D84"/>
    <w:rsid w:val="000B0611"/>
    <w:rsid w:val="000C38DE"/>
    <w:rsid w:val="000D176E"/>
    <w:rsid w:val="000E5416"/>
    <w:rsid w:val="00104D41"/>
    <w:rsid w:val="00105128"/>
    <w:rsid w:val="0011492B"/>
    <w:rsid w:val="00120718"/>
    <w:rsid w:val="00121B06"/>
    <w:rsid w:val="00131259"/>
    <w:rsid w:val="00156B94"/>
    <w:rsid w:val="00184632"/>
    <w:rsid w:val="00187A68"/>
    <w:rsid w:val="001978F6"/>
    <w:rsid w:val="001A2D9E"/>
    <w:rsid w:val="001A7498"/>
    <w:rsid w:val="001C1F51"/>
    <w:rsid w:val="001C74F6"/>
    <w:rsid w:val="001D6A4D"/>
    <w:rsid w:val="001E4E2E"/>
    <w:rsid w:val="001F48B3"/>
    <w:rsid w:val="00213025"/>
    <w:rsid w:val="0021448E"/>
    <w:rsid w:val="00230431"/>
    <w:rsid w:val="002365BC"/>
    <w:rsid w:val="00242171"/>
    <w:rsid w:val="00252E83"/>
    <w:rsid w:val="0027168C"/>
    <w:rsid w:val="002752C9"/>
    <w:rsid w:val="00286C13"/>
    <w:rsid w:val="002D02CF"/>
    <w:rsid w:val="002D0CA5"/>
    <w:rsid w:val="002D1E2C"/>
    <w:rsid w:val="002E0641"/>
    <w:rsid w:val="002E5890"/>
    <w:rsid w:val="002F1B08"/>
    <w:rsid w:val="00301053"/>
    <w:rsid w:val="00311DFA"/>
    <w:rsid w:val="00322F76"/>
    <w:rsid w:val="0032378C"/>
    <w:rsid w:val="00323F28"/>
    <w:rsid w:val="00330335"/>
    <w:rsid w:val="003331C9"/>
    <w:rsid w:val="00342790"/>
    <w:rsid w:val="0036620F"/>
    <w:rsid w:val="003778E7"/>
    <w:rsid w:val="00387FDE"/>
    <w:rsid w:val="0039330A"/>
    <w:rsid w:val="003B451F"/>
    <w:rsid w:val="003C51CC"/>
    <w:rsid w:val="003D68F6"/>
    <w:rsid w:val="003E0575"/>
    <w:rsid w:val="003F68C6"/>
    <w:rsid w:val="00407CCB"/>
    <w:rsid w:val="00411C0D"/>
    <w:rsid w:val="00417D9C"/>
    <w:rsid w:val="004268FE"/>
    <w:rsid w:val="0045257A"/>
    <w:rsid w:val="004604E8"/>
    <w:rsid w:val="00484C0F"/>
    <w:rsid w:val="00485848"/>
    <w:rsid w:val="004A5082"/>
    <w:rsid w:val="004B739C"/>
    <w:rsid w:val="004C4C93"/>
    <w:rsid w:val="004C778B"/>
    <w:rsid w:val="00502314"/>
    <w:rsid w:val="00502A4B"/>
    <w:rsid w:val="00502AA3"/>
    <w:rsid w:val="00545F8A"/>
    <w:rsid w:val="00545FAB"/>
    <w:rsid w:val="005719B1"/>
    <w:rsid w:val="0058023A"/>
    <w:rsid w:val="005877C0"/>
    <w:rsid w:val="00590C27"/>
    <w:rsid w:val="00592DC3"/>
    <w:rsid w:val="005A47CA"/>
    <w:rsid w:val="005A5497"/>
    <w:rsid w:val="005A5AA4"/>
    <w:rsid w:val="005A5C86"/>
    <w:rsid w:val="005A6D81"/>
    <w:rsid w:val="005B3E9C"/>
    <w:rsid w:val="005C4A75"/>
    <w:rsid w:val="005D29A6"/>
    <w:rsid w:val="005E24F3"/>
    <w:rsid w:val="00631EBA"/>
    <w:rsid w:val="00651F4D"/>
    <w:rsid w:val="006724EC"/>
    <w:rsid w:val="006B2064"/>
    <w:rsid w:val="006F4D53"/>
    <w:rsid w:val="00710FEC"/>
    <w:rsid w:val="00714534"/>
    <w:rsid w:val="00727263"/>
    <w:rsid w:val="0074286F"/>
    <w:rsid w:val="00747C15"/>
    <w:rsid w:val="00770EBA"/>
    <w:rsid w:val="0077785A"/>
    <w:rsid w:val="00780824"/>
    <w:rsid w:val="007B2D7A"/>
    <w:rsid w:val="007B53F7"/>
    <w:rsid w:val="007C2610"/>
    <w:rsid w:val="007E072A"/>
    <w:rsid w:val="007E4453"/>
    <w:rsid w:val="008147DD"/>
    <w:rsid w:val="00833ACA"/>
    <w:rsid w:val="008361B4"/>
    <w:rsid w:val="00843D96"/>
    <w:rsid w:val="00857CB7"/>
    <w:rsid w:val="008601CB"/>
    <w:rsid w:val="0086045A"/>
    <w:rsid w:val="00884122"/>
    <w:rsid w:val="00891EBC"/>
    <w:rsid w:val="00897C3E"/>
    <w:rsid w:val="008A0C01"/>
    <w:rsid w:val="008A1772"/>
    <w:rsid w:val="008D0DCA"/>
    <w:rsid w:val="008E2CA8"/>
    <w:rsid w:val="008E331F"/>
    <w:rsid w:val="008E5B30"/>
    <w:rsid w:val="008F0057"/>
    <w:rsid w:val="009008F0"/>
    <w:rsid w:val="00927A49"/>
    <w:rsid w:val="00930BD6"/>
    <w:rsid w:val="009311E6"/>
    <w:rsid w:val="009345BA"/>
    <w:rsid w:val="00956BBB"/>
    <w:rsid w:val="009666C2"/>
    <w:rsid w:val="00980BC4"/>
    <w:rsid w:val="0099237F"/>
    <w:rsid w:val="00992CD7"/>
    <w:rsid w:val="009A04EB"/>
    <w:rsid w:val="009A5F7C"/>
    <w:rsid w:val="009D5CEE"/>
    <w:rsid w:val="009D7FCE"/>
    <w:rsid w:val="009F1083"/>
    <w:rsid w:val="00A01944"/>
    <w:rsid w:val="00A137B7"/>
    <w:rsid w:val="00A26CB3"/>
    <w:rsid w:val="00A36007"/>
    <w:rsid w:val="00A36A9B"/>
    <w:rsid w:val="00A36C3F"/>
    <w:rsid w:val="00A60E09"/>
    <w:rsid w:val="00A81098"/>
    <w:rsid w:val="00A81289"/>
    <w:rsid w:val="00A966A2"/>
    <w:rsid w:val="00AA3848"/>
    <w:rsid w:val="00AA51CC"/>
    <w:rsid w:val="00AE7F63"/>
    <w:rsid w:val="00AF1EB3"/>
    <w:rsid w:val="00B1355F"/>
    <w:rsid w:val="00B14139"/>
    <w:rsid w:val="00B14917"/>
    <w:rsid w:val="00B3164D"/>
    <w:rsid w:val="00B40C64"/>
    <w:rsid w:val="00B506AC"/>
    <w:rsid w:val="00B72272"/>
    <w:rsid w:val="00B83642"/>
    <w:rsid w:val="00BD3C35"/>
    <w:rsid w:val="00BE0F04"/>
    <w:rsid w:val="00BE6C88"/>
    <w:rsid w:val="00C03FBD"/>
    <w:rsid w:val="00C10A71"/>
    <w:rsid w:val="00C11D85"/>
    <w:rsid w:val="00C121A3"/>
    <w:rsid w:val="00C2793B"/>
    <w:rsid w:val="00C367E3"/>
    <w:rsid w:val="00C57945"/>
    <w:rsid w:val="00C619C7"/>
    <w:rsid w:val="00C718D9"/>
    <w:rsid w:val="00C83BB7"/>
    <w:rsid w:val="00C858F6"/>
    <w:rsid w:val="00C945F1"/>
    <w:rsid w:val="00CA3AE6"/>
    <w:rsid w:val="00CA423E"/>
    <w:rsid w:val="00CA53FF"/>
    <w:rsid w:val="00CB2F01"/>
    <w:rsid w:val="00CB3FAD"/>
    <w:rsid w:val="00CB7D66"/>
    <w:rsid w:val="00CC1B42"/>
    <w:rsid w:val="00CC76AA"/>
    <w:rsid w:val="00CE31A8"/>
    <w:rsid w:val="00CF2757"/>
    <w:rsid w:val="00CF322E"/>
    <w:rsid w:val="00D25EBD"/>
    <w:rsid w:val="00D62E47"/>
    <w:rsid w:val="00D674A4"/>
    <w:rsid w:val="00D674C2"/>
    <w:rsid w:val="00D75C1D"/>
    <w:rsid w:val="00D75D2B"/>
    <w:rsid w:val="00D777EB"/>
    <w:rsid w:val="00DA4883"/>
    <w:rsid w:val="00DC1D68"/>
    <w:rsid w:val="00DC2048"/>
    <w:rsid w:val="00DC5AB3"/>
    <w:rsid w:val="00DC5CEF"/>
    <w:rsid w:val="00DE799F"/>
    <w:rsid w:val="00DF2233"/>
    <w:rsid w:val="00DF28DA"/>
    <w:rsid w:val="00E00668"/>
    <w:rsid w:val="00E02B97"/>
    <w:rsid w:val="00E131D1"/>
    <w:rsid w:val="00E54C5F"/>
    <w:rsid w:val="00E57B25"/>
    <w:rsid w:val="00E646AF"/>
    <w:rsid w:val="00E64CA2"/>
    <w:rsid w:val="00EA1933"/>
    <w:rsid w:val="00EB4843"/>
    <w:rsid w:val="00ED1C44"/>
    <w:rsid w:val="00ED1C6E"/>
    <w:rsid w:val="00EF1FCC"/>
    <w:rsid w:val="00EF2E9F"/>
    <w:rsid w:val="00F13A8D"/>
    <w:rsid w:val="00F3411D"/>
    <w:rsid w:val="00F54BD9"/>
    <w:rsid w:val="00F703D6"/>
    <w:rsid w:val="00F712E1"/>
    <w:rsid w:val="00FA4EEF"/>
    <w:rsid w:val="00FC14A9"/>
    <w:rsid w:val="00FE4FC0"/>
    <w:rsid w:val="00FE7167"/>
    <w:rsid w:val="00FF1605"/>
    <w:rsid w:val="00FF3080"/>
    <w:rsid w:val="00FF7C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ACA5DD"/>
  <w15:chartTrackingRefBased/>
  <w15:docId w15:val="{A6C8E555-AA7A-4CFC-8DCD-FC6A19620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E4453"/>
    <w:pPr>
      <w:ind w:firstLineChars="200" w:firstLine="420"/>
    </w:pPr>
  </w:style>
  <w:style w:type="character" w:styleId="a4">
    <w:name w:val="annotation reference"/>
    <w:basedOn w:val="a0"/>
    <w:uiPriority w:val="99"/>
    <w:semiHidden/>
    <w:unhideWhenUsed/>
    <w:rsid w:val="00E646AF"/>
    <w:rPr>
      <w:sz w:val="21"/>
      <w:szCs w:val="21"/>
    </w:rPr>
  </w:style>
  <w:style w:type="paragraph" w:styleId="a5">
    <w:name w:val="annotation text"/>
    <w:basedOn w:val="a"/>
    <w:link w:val="a6"/>
    <w:uiPriority w:val="99"/>
    <w:semiHidden/>
    <w:unhideWhenUsed/>
    <w:rsid w:val="00E646AF"/>
    <w:pPr>
      <w:jc w:val="left"/>
    </w:pPr>
  </w:style>
  <w:style w:type="character" w:customStyle="1" w:styleId="a6">
    <w:name w:val="批注文字 字符"/>
    <w:basedOn w:val="a0"/>
    <w:link w:val="a5"/>
    <w:uiPriority w:val="99"/>
    <w:semiHidden/>
    <w:rsid w:val="00E646AF"/>
  </w:style>
  <w:style w:type="paragraph" w:styleId="a7">
    <w:name w:val="annotation subject"/>
    <w:basedOn w:val="a5"/>
    <w:next w:val="a5"/>
    <w:link w:val="a8"/>
    <w:uiPriority w:val="99"/>
    <w:semiHidden/>
    <w:unhideWhenUsed/>
    <w:rsid w:val="00E646AF"/>
    <w:rPr>
      <w:b/>
      <w:bCs/>
    </w:rPr>
  </w:style>
  <w:style w:type="character" w:customStyle="1" w:styleId="a8">
    <w:name w:val="批注主题 字符"/>
    <w:basedOn w:val="a6"/>
    <w:link w:val="a7"/>
    <w:uiPriority w:val="99"/>
    <w:semiHidden/>
    <w:rsid w:val="00E646AF"/>
    <w:rPr>
      <w:b/>
      <w:bCs/>
    </w:rPr>
  </w:style>
  <w:style w:type="paragraph" w:styleId="a9">
    <w:name w:val="Balloon Text"/>
    <w:basedOn w:val="a"/>
    <w:link w:val="aa"/>
    <w:uiPriority w:val="99"/>
    <w:semiHidden/>
    <w:unhideWhenUsed/>
    <w:rsid w:val="00E646AF"/>
    <w:rPr>
      <w:sz w:val="18"/>
      <w:szCs w:val="18"/>
    </w:rPr>
  </w:style>
  <w:style w:type="character" w:customStyle="1" w:styleId="aa">
    <w:name w:val="批注框文本 字符"/>
    <w:basedOn w:val="a0"/>
    <w:link w:val="a9"/>
    <w:uiPriority w:val="99"/>
    <w:semiHidden/>
    <w:rsid w:val="00E646AF"/>
    <w:rPr>
      <w:sz w:val="18"/>
      <w:szCs w:val="18"/>
    </w:rPr>
  </w:style>
  <w:style w:type="paragraph" w:styleId="ab">
    <w:name w:val="header"/>
    <w:basedOn w:val="a"/>
    <w:link w:val="ac"/>
    <w:uiPriority w:val="99"/>
    <w:unhideWhenUsed/>
    <w:rsid w:val="00EF1FCC"/>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EF1FCC"/>
    <w:rPr>
      <w:sz w:val="18"/>
      <w:szCs w:val="18"/>
    </w:rPr>
  </w:style>
  <w:style w:type="paragraph" w:styleId="ad">
    <w:name w:val="footer"/>
    <w:basedOn w:val="a"/>
    <w:link w:val="ae"/>
    <w:uiPriority w:val="99"/>
    <w:unhideWhenUsed/>
    <w:rsid w:val="00EF1FCC"/>
    <w:pPr>
      <w:tabs>
        <w:tab w:val="center" w:pos="4153"/>
        <w:tab w:val="right" w:pos="8306"/>
      </w:tabs>
      <w:snapToGrid w:val="0"/>
      <w:jc w:val="left"/>
    </w:pPr>
    <w:rPr>
      <w:sz w:val="18"/>
      <w:szCs w:val="18"/>
    </w:rPr>
  </w:style>
  <w:style w:type="character" w:customStyle="1" w:styleId="ae">
    <w:name w:val="页脚 字符"/>
    <w:basedOn w:val="a0"/>
    <w:link w:val="ad"/>
    <w:uiPriority w:val="99"/>
    <w:rsid w:val="00EF1FC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34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4</Pages>
  <Words>822</Words>
  <Characters>4690</Characters>
  <Application>Microsoft Office Word</Application>
  <DocSecurity>0</DocSecurity>
  <Lines>39</Lines>
  <Paragraphs>11</Paragraphs>
  <ScaleCrop>false</ScaleCrop>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 Wu</dc:creator>
  <cp:keywords/>
  <dc:description/>
  <cp:lastModifiedBy>Ji Wu</cp:lastModifiedBy>
  <cp:revision>67</cp:revision>
  <dcterms:created xsi:type="dcterms:W3CDTF">2016-06-03T07:08:00Z</dcterms:created>
  <dcterms:modified xsi:type="dcterms:W3CDTF">2016-06-05T15:48:00Z</dcterms:modified>
</cp:coreProperties>
</file>