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95954614"/>
        <w:docPartObj>
          <w:docPartGallery w:val="Cover Pages"/>
          <w:docPartUnique/>
        </w:docPartObj>
      </w:sdtPr>
      <w:sdtEndPr>
        <w:rPr>
          <w:rFonts w:ascii="標楷體" w:eastAsia="標楷體" w:hAnsi="標楷體"/>
          <w:noProof/>
          <w:sz w:val="28"/>
          <w:szCs w:val="28"/>
        </w:rPr>
      </w:sdtEndPr>
      <w:sdtContent>
        <w:p w14:paraId="396F06CE" w14:textId="756BDEEE" w:rsidR="00A41823" w:rsidRPr="008A0977" w:rsidRDefault="00A41823" w:rsidP="00842B9B">
          <w:pPr>
            <w:jc w:val="center"/>
            <w:rPr>
              <w:rFonts w:ascii="標楷體" w:eastAsia="標楷體" w:hAnsi="標楷體"/>
              <w:noProof/>
              <w:sz w:val="40"/>
            </w:rPr>
          </w:pPr>
        </w:p>
        <w:p w14:paraId="69587D8E" w14:textId="77777777" w:rsidR="008A0977" w:rsidRDefault="008A0977" w:rsidP="008A0977">
          <w:pPr>
            <w:jc w:val="center"/>
            <w:rPr>
              <w:rFonts w:ascii="標楷體" w:eastAsia="標楷體" w:hAnsi="標楷體"/>
              <w:noProof/>
              <w:szCs w:val="72"/>
            </w:rPr>
          </w:pPr>
        </w:p>
        <w:p w14:paraId="57531579" w14:textId="77777777" w:rsidR="002E096D" w:rsidRPr="0059570B" w:rsidRDefault="002E096D" w:rsidP="008A0977">
          <w:pPr>
            <w:jc w:val="center"/>
            <w:rPr>
              <w:rFonts w:ascii="標楷體" w:eastAsia="標楷體" w:hAnsi="標楷體"/>
              <w:noProof/>
              <w:szCs w:val="72"/>
            </w:rPr>
          </w:pPr>
        </w:p>
        <w:p w14:paraId="7F9D208A" w14:textId="108719CB" w:rsidR="008A0977" w:rsidRDefault="008A0977" w:rsidP="008A0977">
          <w:pPr>
            <w:jc w:val="center"/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3EC7618B" w14:textId="77777777" w:rsidR="00782C0F" w:rsidRDefault="00782C0F" w:rsidP="008A0977">
          <w:pPr>
            <w:jc w:val="center"/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07A3FCC9" w14:textId="77777777" w:rsidR="00782C0F" w:rsidRPr="00404379" w:rsidRDefault="00782C0F" w:rsidP="00782C0F">
          <w:pPr>
            <w:jc w:val="center"/>
            <w:rPr>
              <w:rFonts w:ascii="Times New Roman" w:eastAsia="標楷體" w:hAnsi="Times New Roman" w:cs="Times New Roman"/>
              <w:noProof/>
              <w:sz w:val="52"/>
              <w:szCs w:val="52"/>
            </w:rPr>
          </w:pPr>
          <w:proofErr w:type="spellStart"/>
          <w:r w:rsidRPr="00404379">
            <w:rPr>
              <w:rFonts w:ascii="Times New Roman" w:eastAsia="標楷體" w:hAnsi="Times New Roman" w:cs="Times New Roman"/>
              <w:sz w:val="52"/>
              <w:szCs w:val="52"/>
            </w:rPr>
            <w:t>Chiline</w:t>
          </w:r>
          <w:proofErr w:type="spellEnd"/>
          <w:r w:rsidRPr="00404379">
            <w:rPr>
              <w:rFonts w:ascii="Times New Roman" w:eastAsia="標楷體" w:hAnsi="Times New Roman" w:cs="Times New Roman"/>
              <w:sz w:val="52"/>
              <w:szCs w:val="52"/>
            </w:rPr>
            <w:t xml:space="preserve"> CATCH</w:t>
          </w:r>
          <w:r w:rsidRPr="00404379">
            <w:rPr>
              <w:rFonts w:ascii="Times New Roman" w:eastAsia="標楷體" w:hAnsi="Times New Roman" w:cs="Times New Roman"/>
              <w:sz w:val="52"/>
              <w:szCs w:val="52"/>
              <w:vertAlign w:val="superscript"/>
            </w:rPr>
            <w:t>®</w:t>
          </w:r>
          <w:r w:rsidRPr="00404379">
            <w:rPr>
              <w:rFonts w:ascii="Times New Roman" w:eastAsia="標楷體" w:hAnsi="Times New Roman" w:cs="Times New Roman"/>
              <w:sz w:val="52"/>
              <w:szCs w:val="52"/>
            </w:rPr>
            <w:t>循環腫瘤細胞自動檢測系統</w:t>
          </w:r>
        </w:p>
        <w:p w14:paraId="39254E3D" w14:textId="77777777" w:rsidR="00782C0F" w:rsidRPr="00404379" w:rsidRDefault="00782C0F" w:rsidP="00782C0F">
          <w:pPr>
            <w:jc w:val="center"/>
            <w:rPr>
              <w:rFonts w:ascii="Times New Roman" w:eastAsia="標楷體" w:hAnsi="Times New Roman" w:cs="Times New Roman"/>
              <w:noProof/>
              <w:sz w:val="52"/>
              <w:szCs w:val="52"/>
            </w:rPr>
          </w:pPr>
          <w:r w:rsidRPr="00404379">
            <w:rPr>
              <w:rFonts w:ascii="Times New Roman" w:eastAsia="標楷體" w:hAnsi="Times New Roman" w:cs="Times New Roman"/>
              <w:noProof/>
              <w:sz w:val="52"/>
              <w:szCs w:val="52"/>
            </w:rPr>
            <w:t>Report App</w:t>
          </w:r>
          <w:r w:rsidRPr="00404379">
            <w:rPr>
              <w:rFonts w:ascii="Times New Roman" w:eastAsia="標楷體" w:hAnsi="Times New Roman" w:cs="Times New Roman"/>
              <w:noProof/>
              <w:sz w:val="52"/>
              <w:szCs w:val="52"/>
            </w:rPr>
            <w:t>軟體確校報告</w:t>
          </w:r>
        </w:p>
        <w:p w14:paraId="0C35C284" w14:textId="77777777" w:rsidR="00782C0F" w:rsidRDefault="00782C0F" w:rsidP="008A0977">
          <w:pPr>
            <w:jc w:val="center"/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4B425E27" w14:textId="77777777" w:rsidR="00782C0F" w:rsidRDefault="00782C0F" w:rsidP="008A0977">
          <w:pPr>
            <w:jc w:val="center"/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6F135E6A" w14:textId="77777777" w:rsidR="00782C0F" w:rsidRDefault="00782C0F" w:rsidP="008A0977">
          <w:pPr>
            <w:jc w:val="center"/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60C79724" w14:textId="77777777" w:rsidR="00782C0F" w:rsidRDefault="00782C0F" w:rsidP="008A0977">
          <w:pPr>
            <w:jc w:val="center"/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291D9C8D" w14:textId="77777777" w:rsidR="00782C0F" w:rsidRDefault="00782C0F" w:rsidP="008A0977">
          <w:pPr>
            <w:jc w:val="center"/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054979B6" w14:textId="77777777" w:rsidR="00782C0F" w:rsidRDefault="00782C0F" w:rsidP="008A0977">
          <w:pPr>
            <w:jc w:val="center"/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12D51835" w14:textId="77777777" w:rsidR="00782C0F" w:rsidRDefault="00782C0F" w:rsidP="008A0977">
          <w:pPr>
            <w:jc w:val="center"/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0475D5B7" w14:textId="77777777" w:rsidR="00782C0F" w:rsidRPr="008A0977" w:rsidRDefault="00782C0F" w:rsidP="008A0977">
          <w:pPr>
            <w:jc w:val="center"/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49F65514" w14:textId="0639AE1B" w:rsidR="008A0977" w:rsidRDefault="008A0977" w:rsidP="002E096D">
          <w:pPr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0A2ABF5A" w14:textId="5FC932D5" w:rsidR="008A0977" w:rsidRPr="008A0977" w:rsidRDefault="008A0977" w:rsidP="008A0977">
          <w:pPr>
            <w:rPr>
              <w:rFonts w:ascii="標楷體" w:eastAsia="標楷體" w:hAnsi="標楷體"/>
              <w:noProof/>
              <w:sz w:val="28"/>
              <w:szCs w:val="28"/>
            </w:rPr>
          </w:pPr>
        </w:p>
        <w:p w14:paraId="1AC08D55" w14:textId="67A8E96F" w:rsidR="008A0977" w:rsidRPr="008A0977" w:rsidRDefault="008A0977" w:rsidP="008A0977">
          <w:pPr>
            <w:rPr>
              <w:rFonts w:ascii="標楷體" w:eastAsia="標楷體" w:hAnsi="標楷體"/>
              <w:noProof/>
              <w:sz w:val="28"/>
              <w:szCs w:val="28"/>
            </w:rPr>
          </w:pPr>
          <w:r w:rsidRPr="008A0977">
            <w:rPr>
              <w:rFonts w:ascii="標楷體" w:eastAsia="標楷體" w:hAnsi="標楷體"/>
              <w:noProof/>
              <w:sz w:val="28"/>
              <w:szCs w:val="28"/>
            </w:rPr>
            <w:t>使用單位</w:t>
          </w:r>
          <w:r w:rsidRPr="008A0977">
            <w:rPr>
              <w:rFonts w:ascii="標楷體" w:eastAsia="標楷體" w:hAnsi="標楷體" w:hint="eastAsia"/>
              <w:noProof/>
              <w:sz w:val="28"/>
              <w:szCs w:val="28"/>
            </w:rPr>
            <w:t>:</w:t>
          </w:r>
          <w:r w:rsidRPr="008A0977">
            <w:rPr>
              <w:rFonts w:ascii="標楷體" w:eastAsia="標楷體" w:hAnsi="標楷體" w:hint="eastAsia"/>
              <w:sz w:val="28"/>
              <w:szCs w:val="28"/>
            </w:rPr>
            <w:t xml:space="preserve"> </w:t>
          </w:r>
          <w:r w:rsidR="0059570B">
            <w:rPr>
              <w:rFonts w:ascii="標楷體" w:eastAsia="標楷體" w:hAnsi="標楷體" w:hint="eastAsia"/>
              <w:sz w:val="28"/>
              <w:szCs w:val="28"/>
            </w:rPr>
            <w:t>榮文生</w:t>
          </w:r>
          <w:proofErr w:type="gramStart"/>
          <w:r w:rsidR="0059570B">
            <w:rPr>
              <w:rFonts w:ascii="標楷體" w:eastAsia="標楷體" w:hAnsi="標楷體" w:hint="eastAsia"/>
              <w:sz w:val="28"/>
              <w:szCs w:val="28"/>
            </w:rPr>
            <w:t>醫</w:t>
          </w:r>
          <w:proofErr w:type="gramEnd"/>
          <w:r w:rsidR="00276800">
            <w:rPr>
              <w:rFonts w:ascii="標楷體" w:eastAsia="標楷體" w:hAnsi="標楷體" w:hint="eastAsia"/>
              <w:sz w:val="28"/>
              <w:szCs w:val="28"/>
            </w:rPr>
            <w:t xml:space="preserve"> 研發部</w:t>
          </w:r>
        </w:p>
        <w:p w14:paraId="324327DF" w14:textId="77777777" w:rsidR="00F01976" w:rsidRDefault="008A0977" w:rsidP="00D95603">
          <w:pPr>
            <w:rPr>
              <w:rFonts w:ascii="標楷體" w:eastAsia="標楷體" w:hAnsi="標楷體"/>
              <w:noProof/>
              <w:sz w:val="28"/>
              <w:szCs w:val="28"/>
            </w:rPr>
          </w:pPr>
          <w:r w:rsidRPr="008A0977">
            <w:rPr>
              <w:rFonts w:ascii="標楷體" w:eastAsia="標楷體" w:hAnsi="標楷體"/>
              <w:noProof/>
              <w:sz w:val="28"/>
              <w:szCs w:val="28"/>
            </w:rPr>
            <w:t>廠商</w:t>
          </w:r>
          <w:r w:rsidRPr="008A0977">
            <w:rPr>
              <w:rFonts w:ascii="標楷體" w:eastAsia="標楷體" w:hAnsi="標楷體" w:hint="eastAsia"/>
              <w:noProof/>
              <w:sz w:val="28"/>
              <w:szCs w:val="28"/>
            </w:rPr>
            <w:t>:</w:t>
          </w:r>
          <w:r w:rsidR="00E3751C">
            <w:rPr>
              <w:rFonts w:ascii="標楷體" w:eastAsia="標楷體" w:hAnsi="標楷體" w:hint="eastAsia"/>
              <w:noProof/>
              <w:sz w:val="28"/>
              <w:szCs w:val="28"/>
            </w:rPr>
            <w:t xml:space="preserve"> </w:t>
          </w:r>
          <w:r w:rsidRPr="008A0977">
            <w:rPr>
              <w:rFonts w:ascii="標楷體" w:eastAsia="標楷體" w:hAnsi="標楷體" w:hint="eastAsia"/>
              <w:noProof/>
              <w:sz w:val="28"/>
              <w:szCs w:val="28"/>
            </w:rPr>
            <w:t>英華達股份有限公司</w:t>
          </w:r>
        </w:p>
        <w:p w14:paraId="25EABD5B" w14:textId="555D6A61" w:rsidR="00A41823" w:rsidRPr="008A0977" w:rsidRDefault="00000000" w:rsidP="00D95603">
          <w:pPr>
            <w:rPr>
              <w:rFonts w:ascii="標楷體" w:eastAsia="標楷體" w:hAnsi="標楷體"/>
              <w:noProof/>
              <w:sz w:val="28"/>
              <w:szCs w:val="28"/>
            </w:rPr>
          </w:pPr>
        </w:p>
      </w:sdtContent>
    </w:sdt>
    <w:p w14:paraId="4C09989D" w14:textId="06B7A6A1" w:rsidR="00DA3497" w:rsidRPr="00404379" w:rsidRDefault="00DA3497" w:rsidP="00782C0F">
      <w:pPr>
        <w:pStyle w:val="ac"/>
        <w:widowControl/>
        <w:numPr>
          <w:ilvl w:val="0"/>
          <w:numId w:val="6"/>
        </w:numPr>
        <w:spacing w:line="240" w:lineRule="atLeast"/>
        <w:ind w:leftChars="0" w:left="284" w:hanging="284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404379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基本資訊</w:t>
      </w:r>
    </w:p>
    <w:tbl>
      <w:tblPr>
        <w:tblStyle w:val="a5"/>
        <w:tblW w:w="10201" w:type="dxa"/>
        <w:tblLook w:val="04A0" w:firstRow="1" w:lastRow="0" w:firstColumn="1" w:lastColumn="0" w:noHBand="0" w:noVBand="1"/>
      </w:tblPr>
      <w:tblGrid>
        <w:gridCol w:w="1980"/>
        <w:gridCol w:w="8221"/>
      </w:tblGrid>
      <w:tr w:rsidR="00DA3497" w:rsidRPr="00404379" w14:paraId="3395381C" w14:textId="77777777" w:rsidTr="00404379">
        <w:tc>
          <w:tcPr>
            <w:tcW w:w="1980" w:type="dxa"/>
            <w:vAlign w:val="center"/>
          </w:tcPr>
          <w:p w14:paraId="38CB75A8" w14:textId="77777777" w:rsidR="00DA3497" w:rsidRPr="00404379" w:rsidRDefault="00DA3497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lastRenderedPageBreak/>
              <w:t>軟體名稱</w:t>
            </w:r>
          </w:p>
        </w:tc>
        <w:tc>
          <w:tcPr>
            <w:tcW w:w="8221" w:type="dxa"/>
            <w:vAlign w:val="center"/>
          </w:tcPr>
          <w:p w14:paraId="706D7E5A" w14:textId="77777777" w:rsidR="00DA3497" w:rsidRPr="00404379" w:rsidRDefault="00DA3497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CTC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人員及報告管理程式</w:t>
            </w:r>
          </w:p>
        </w:tc>
      </w:tr>
      <w:tr w:rsidR="00DA3497" w:rsidRPr="00404379" w14:paraId="734686EF" w14:textId="77777777" w:rsidTr="00404379">
        <w:tc>
          <w:tcPr>
            <w:tcW w:w="1980" w:type="dxa"/>
            <w:vAlign w:val="center"/>
          </w:tcPr>
          <w:p w14:paraId="7E9655EC" w14:textId="77777777" w:rsidR="00DA3497" w:rsidRPr="00404379" w:rsidRDefault="00DA3497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軟體版本</w:t>
            </w:r>
          </w:p>
        </w:tc>
        <w:tc>
          <w:tcPr>
            <w:tcW w:w="8221" w:type="dxa"/>
            <w:vAlign w:val="center"/>
          </w:tcPr>
          <w:p w14:paraId="686B3113" w14:textId="77777777" w:rsidR="00DA3497" w:rsidRPr="00404379" w:rsidRDefault="00DA3497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V2.2.5</w:t>
            </w:r>
          </w:p>
        </w:tc>
      </w:tr>
      <w:tr w:rsidR="00DA3497" w:rsidRPr="00404379" w14:paraId="1897FD98" w14:textId="77777777" w:rsidTr="00404379">
        <w:tc>
          <w:tcPr>
            <w:tcW w:w="1980" w:type="dxa"/>
            <w:vAlign w:val="center"/>
          </w:tcPr>
          <w:p w14:paraId="73B36147" w14:textId="77777777" w:rsidR="00DA3497" w:rsidRPr="00404379" w:rsidRDefault="00DA3497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搭配儀器</w:t>
            </w:r>
          </w:p>
        </w:tc>
        <w:tc>
          <w:tcPr>
            <w:tcW w:w="8221" w:type="dxa"/>
            <w:vAlign w:val="center"/>
          </w:tcPr>
          <w:p w14:paraId="43A7D4B5" w14:textId="13022B58" w:rsidR="00DA3497" w:rsidRPr="00404379" w:rsidRDefault="00DA3497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40437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Chiline</w:t>
            </w:r>
            <w:proofErr w:type="spellEnd"/>
            <w:r w:rsidRPr="0040437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CATCH</w:t>
            </w:r>
            <w:r w:rsidRPr="00404379">
              <w:rPr>
                <w:rFonts w:ascii="Times New Roman" w:eastAsia="標楷體" w:hAnsi="Times New Roman" w:cs="Times New Roman" w:hint="eastAsia"/>
                <w:sz w:val="28"/>
                <w:szCs w:val="28"/>
                <w:vertAlign w:val="superscript"/>
              </w:rPr>
              <w:t>®</w:t>
            </w:r>
            <w:r w:rsidRPr="0040437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循環腫瘤細胞自動檢測系統</w:t>
            </w:r>
          </w:p>
        </w:tc>
      </w:tr>
      <w:tr w:rsidR="00DA3497" w:rsidRPr="00404379" w14:paraId="338BEF92" w14:textId="77777777" w:rsidTr="00404379">
        <w:tc>
          <w:tcPr>
            <w:tcW w:w="1980" w:type="dxa"/>
            <w:vAlign w:val="center"/>
          </w:tcPr>
          <w:p w14:paraId="19E881E5" w14:textId="77777777" w:rsidR="00DA3497" w:rsidRPr="00404379" w:rsidRDefault="00DA3497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測試日期</w:t>
            </w:r>
          </w:p>
        </w:tc>
        <w:tc>
          <w:tcPr>
            <w:tcW w:w="8221" w:type="dxa"/>
            <w:vAlign w:val="center"/>
          </w:tcPr>
          <w:p w14:paraId="07CBE139" w14:textId="2071EFEE" w:rsidR="00DA3497" w:rsidRPr="00404379" w:rsidRDefault="00DA3497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Pr="0040437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02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Pr="0040437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</w:t>
            </w:r>
            <w:r w:rsidR="00CC5D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0000000000000000000000</w:t>
            </w:r>
          </w:p>
        </w:tc>
      </w:tr>
      <w:tr w:rsidR="00DA3497" w:rsidRPr="00404379" w14:paraId="70AE4C16" w14:textId="77777777" w:rsidTr="00404379">
        <w:tc>
          <w:tcPr>
            <w:tcW w:w="1980" w:type="dxa"/>
            <w:vAlign w:val="center"/>
          </w:tcPr>
          <w:p w14:paraId="1A727FCB" w14:textId="77777777" w:rsidR="00DA3497" w:rsidRPr="00404379" w:rsidRDefault="00DA3497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測試人員</w:t>
            </w:r>
          </w:p>
        </w:tc>
        <w:tc>
          <w:tcPr>
            <w:tcW w:w="8221" w:type="dxa"/>
            <w:vAlign w:val="center"/>
          </w:tcPr>
          <w:p w14:paraId="359D5AB9" w14:textId="77777777" w:rsidR="00DA3497" w:rsidRPr="00404379" w:rsidRDefault="00DA3497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蔡岳志</w:t>
            </w:r>
          </w:p>
        </w:tc>
      </w:tr>
      <w:tr w:rsidR="00DA3497" w:rsidRPr="00404379" w14:paraId="5E6F67E5" w14:textId="77777777" w:rsidTr="00404379">
        <w:tc>
          <w:tcPr>
            <w:tcW w:w="1980" w:type="dxa"/>
            <w:vAlign w:val="center"/>
          </w:tcPr>
          <w:p w14:paraId="69A9E2DF" w14:textId="77777777" w:rsidR="00DA3497" w:rsidRPr="00404379" w:rsidRDefault="00DA3497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測試目的</w:t>
            </w:r>
          </w:p>
        </w:tc>
        <w:tc>
          <w:tcPr>
            <w:tcW w:w="8221" w:type="dxa"/>
            <w:vAlign w:val="center"/>
          </w:tcPr>
          <w:p w14:paraId="35718105" w14:textId="77777777" w:rsidR="00DA3497" w:rsidRPr="00404379" w:rsidRDefault="00DA3497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驗證軟體可正確分析免疫螢光影像中之目標細胞</w:t>
            </w:r>
          </w:p>
        </w:tc>
      </w:tr>
    </w:tbl>
    <w:p w14:paraId="231C9CA3" w14:textId="77777777" w:rsidR="00DA3497" w:rsidRDefault="00DA3497" w:rsidP="00782C0F">
      <w:pPr>
        <w:widowControl/>
        <w:spacing w:line="240" w:lineRule="atLeast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6EF9613F" w14:textId="77777777" w:rsidR="00782C0F" w:rsidRPr="00404379" w:rsidRDefault="00782C0F" w:rsidP="00782C0F">
      <w:pPr>
        <w:widowControl/>
        <w:spacing w:line="240" w:lineRule="atLeast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227BEB3C" w14:textId="34AE9795" w:rsidR="00DA3497" w:rsidRPr="00404379" w:rsidRDefault="00DA3497" w:rsidP="00782C0F">
      <w:pPr>
        <w:pStyle w:val="ac"/>
        <w:widowControl/>
        <w:numPr>
          <w:ilvl w:val="0"/>
          <w:numId w:val="6"/>
        </w:numPr>
        <w:spacing w:line="240" w:lineRule="atLeast"/>
        <w:ind w:leftChars="0" w:left="284" w:hanging="284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404379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軟體功能簡述</w:t>
      </w:r>
    </w:p>
    <w:p w14:paraId="6F8A6A73" w14:textId="4E0E4BC3" w:rsidR="00DA3497" w:rsidRDefault="00DA3497" w:rsidP="00CC5D42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04379">
        <w:rPr>
          <w:rFonts w:ascii="Times New Roman" w:eastAsia="標楷體" w:hAnsi="Times New Roman" w:cs="Times New Roman"/>
          <w:sz w:val="28"/>
          <w:szCs w:val="28"/>
        </w:rPr>
        <w:t>本軟體用於分析由</w:t>
      </w:r>
      <w:proofErr w:type="spellStart"/>
      <w:r w:rsidRPr="00404379">
        <w:rPr>
          <w:rFonts w:ascii="Times New Roman" w:eastAsia="標楷體" w:hAnsi="Times New Roman" w:cs="Times New Roman"/>
          <w:sz w:val="28"/>
          <w:szCs w:val="28"/>
        </w:rPr>
        <w:t>Chiline</w:t>
      </w:r>
      <w:proofErr w:type="spellEnd"/>
      <w:r w:rsidRPr="00404379">
        <w:rPr>
          <w:rFonts w:ascii="Times New Roman" w:eastAsia="標楷體" w:hAnsi="Times New Roman" w:cs="Times New Roman"/>
          <w:sz w:val="28"/>
          <w:szCs w:val="28"/>
        </w:rPr>
        <w:t xml:space="preserve"> CATCH</w:t>
      </w:r>
      <w:r w:rsidRPr="00404379">
        <w:rPr>
          <w:rFonts w:ascii="Times New Roman" w:eastAsia="標楷體" w:hAnsi="Times New Roman" w:cs="Times New Roman"/>
          <w:sz w:val="28"/>
          <w:szCs w:val="28"/>
          <w:vertAlign w:val="superscript"/>
        </w:rPr>
        <w:t>®</w:t>
      </w:r>
      <w:r w:rsidRPr="00404379">
        <w:rPr>
          <w:rFonts w:ascii="Times New Roman" w:eastAsia="標楷體" w:hAnsi="Times New Roman" w:cs="Times New Roman"/>
          <w:sz w:val="28"/>
          <w:szCs w:val="28"/>
        </w:rPr>
        <w:t>循環腫瘤細胞自動檢測系統取得之免疫螢光</w:t>
      </w:r>
    </w:p>
    <w:p w14:paraId="51A105D2" w14:textId="77777777" w:rsidR="00404379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4009DB0F" w14:textId="77777777" w:rsidR="00404379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1ECD468B" w14:textId="77777777" w:rsidR="00404379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67B41293" w14:textId="77777777" w:rsidR="00404379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7DF91946" w14:textId="77777777" w:rsidR="00404379" w:rsidRPr="00404379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2C51B006" w14:textId="77777777" w:rsidR="00DA3497" w:rsidRPr="00404379" w:rsidRDefault="00DA3497" w:rsidP="00782C0F">
      <w:pPr>
        <w:widowControl/>
        <w:spacing w:line="240" w:lineRule="atLeast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1F8652D2" w14:textId="4DC3FB33" w:rsidR="00DA3497" w:rsidRPr="00404379" w:rsidRDefault="00DA3497" w:rsidP="00782C0F">
      <w:pPr>
        <w:pStyle w:val="ac"/>
        <w:widowControl/>
        <w:numPr>
          <w:ilvl w:val="0"/>
          <w:numId w:val="6"/>
        </w:numPr>
        <w:spacing w:line="240" w:lineRule="atLeast"/>
        <w:ind w:leftChars="0" w:left="284" w:hanging="284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404379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驗證方法與項目</w:t>
      </w:r>
    </w:p>
    <w:tbl>
      <w:tblPr>
        <w:tblStyle w:val="a5"/>
        <w:tblpPr w:leftFromText="180" w:rightFromText="180" w:vertAnchor="text" w:horzAnchor="margin" w:tblpY="76"/>
        <w:tblW w:w="10201" w:type="dxa"/>
        <w:tblLook w:val="04A0" w:firstRow="1" w:lastRow="0" w:firstColumn="1" w:lastColumn="0" w:noHBand="0" w:noVBand="1"/>
      </w:tblPr>
      <w:tblGrid>
        <w:gridCol w:w="1980"/>
        <w:gridCol w:w="4819"/>
        <w:gridCol w:w="2127"/>
        <w:gridCol w:w="1275"/>
      </w:tblGrid>
      <w:tr w:rsidR="00404379" w:rsidRPr="00404379" w14:paraId="3449AF36" w14:textId="77777777" w:rsidTr="00782C0F">
        <w:tc>
          <w:tcPr>
            <w:tcW w:w="1980" w:type="dxa"/>
          </w:tcPr>
          <w:p w14:paraId="665F9A07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驗證項目</w:t>
            </w:r>
          </w:p>
        </w:tc>
        <w:tc>
          <w:tcPr>
            <w:tcW w:w="4819" w:type="dxa"/>
          </w:tcPr>
          <w:p w14:paraId="7CA4F992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驗證方法</w:t>
            </w:r>
          </w:p>
        </w:tc>
        <w:tc>
          <w:tcPr>
            <w:tcW w:w="2127" w:type="dxa"/>
            <w:vAlign w:val="center"/>
          </w:tcPr>
          <w:p w14:paraId="60075FFB" w14:textId="77777777" w:rsidR="00404379" w:rsidRPr="00404379" w:rsidRDefault="00404379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驗證標準</w:t>
            </w:r>
          </w:p>
        </w:tc>
        <w:tc>
          <w:tcPr>
            <w:tcW w:w="1275" w:type="dxa"/>
            <w:vAlign w:val="center"/>
          </w:tcPr>
          <w:p w14:paraId="15FA0976" w14:textId="77777777" w:rsidR="00404379" w:rsidRPr="00404379" w:rsidRDefault="00404379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結果</w:t>
            </w:r>
          </w:p>
        </w:tc>
      </w:tr>
      <w:tr w:rsidR="00404379" w:rsidRPr="00404379" w14:paraId="2431F2A7" w14:textId="77777777" w:rsidTr="00782C0F">
        <w:tc>
          <w:tcPr>
            <w:tcW w:w="1980" w:type="dxa"/>
          </w:tcPr>
          <w:p w14:paraId="09D37F11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影像載入功能</w:t>
            </w:r>
          </w:p>
        </w:tc>
        <w:tc>
          <w:tcPr>
            <w:tcW w:w="4819" w:type="dxa"/>
          </w:tcPr>
          <w:p w14:paraId="11BE577E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測試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張影像能否正確開啟</w:t>
            </w:r>
          </w:p>
        </w:tc>
        <w:tc>
          <w:tcPr>
            <w:tcW w:w="2127" w:type="dxa"/>
            <w:vAlign w:val="center"/>
          </w:tcPr>
          <w:p w14:paraId="4E2F259C" w14:textId="77777777" w:rsidR="00404379" w:rsidRPr="00404379" w:rsidRDefault="00404379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成功率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275" w:type="dxa"/>
            <w:vAlign w:val="center"/>
          </w:tcPr>
          <w:p w14:paraId="01C2AB4A" w14:textId="77777777" w:rsidR="00404379" w:rsidRPr="00404379" w:rsidRDefault="00404379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通過</w:t>
            </w:r>
          </w:p>
        </w:tc>
      </w:tr>
      <w:tr w:rsidR="00404379" w:rsidRPr="00404379" w14:paraId="058805B3" w14:textId="77777777" w:rsidTr="00782C0F">
        <w:tc>
          <w:tcPr>
            <w:tcW w:w="1980" w:type="dxa"/>
          </w:tcPr>
          <w:p w14:paraId="2B36B010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分析準確性</w:t>
            </w:r>
          </w:p>
        </w:tc>
        <w:tc>
          <w:tcPr>
            <w:tcW w:w="4819" w:type="dxa"/>
          </w:tcPr>
          <w:p w14:paraId="6C0D138D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使用已標</w:t>
            </w:r>
            <w:proofErr w:type="gramStart"/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註</w:t>
            </w:r>
            <w:proofErr w:type="gramEnd"/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之對照影像（人工標記真值）</w:t>
            </w:r>
          </w:p>
        </w:tc>
        <w:tc>
          <w:tcPr>
            <w:tcW w:w="2127" w:type="dxa"/>
            <w:vAlign w:val="center"/>
          </w:tcPr>
          <w:p w14:paraId="4CB3FBD6" w14:textId="54C79C0E" w:rsidR="00404379" w:rsidRPr="00404379" w:rsidRDefault="00404379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一致率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≥</w:t>
            </w:r>
            <w:r w:rsidRPr="0040437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95%</w:t>
            </w:r>
          </w:p>
        </w:tc>
        <w:tc>
          <w:tcPr>
            <w:tcW w:w="1275" w:type="dxa"/>
            <w:vAlign w:val="center"/>
          </w:tcPr>
          <w:p w14:paraId="2FD12513" w14:textId="77777777" w:rsidR="00404379" w:rsidRPr="00404379" w:rsidRDefault="00404379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97.8%</w:t>
            </w:r>
          </w:p>
        </w:tc>
      </w:tr>
      <w:tr w:rsidR="00404379" w:rsidRPr="00404379" w14:paraId="1799C66D" w14:textId="77777777" w:rsidTr="00782C0F">
        <w:tc>
          <w:tcPr>
            <w:tcW w:w="1980" w:type="dxa"/>
          </w:tcPr>
          <w:p w14:paraId="4E4F558E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再現性</w:t>
            </w:r>
          </w:p>
        </w:tc>
        <w:tc>
          <w:tcPr>
            <w:tcW w:w="4819" w:type="dxa"/>
          </w:tcPr>
          <w:p w14:paraId="549204E6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同一影像重複分析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次</w:t>
            </w:r>
          </w:p>
        </w:tc>
        <w:tc>
          <w:tcPr>
            <w:tcW w:w="2127" w:type="dxa"/>
            <w:vAlign w:val="center"/>
          </w:tcPr>
          <w:p w14:paraId="00D2BD02" w14:textId="0BDA67AA" w:rsidR="00404379" w:rsidRPr="00404379" w:rsidRDefault="00404379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差異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≤</w:t>
            </w:r>
            <w:r w:rsidRPr="0040437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2%</w:t>
            </w:r>
          </w:p>
        </w:tc>
        <w:tc>
          <w:tcPr>
            <w:tcW w:w="1275" w:type="dxa"/>
            <w:vAlign w:val="center"/>
          </w:tcPr>
          <w:p w14:paraId="2FA993D9" w14:textId="77777777" w:rsidR="00404379" w:rsidRPr="00404379" w:rsidRDefault="00404379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1.1%</w:t>
            </w:r>
          </w:p>
        </w:tc>
      </w:tr>
      <w:tr w:rsidR="00404379" w:rsidRPr="00404379" w14:paraId="79F34197" w14:textId="77777777" w:rsidTr="00782C0F">
        <w:tc>
          <w:tcPr>
            <w:tcW w:w="1980" w:type="dxa"/>
          </w:tcPr>
          <w:p w14:paraId="015DF35E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穩定性測試</w:t>
            </w:r>
          </w:p>
        </w:tc>
        <w:tc>
          <w:tcPr>
            <w:tcW w:w="4819" w:type="dxa"/>
          </w:tcPr>
          <w:p w14:paraId="0C4E1BFB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連續分析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50</w:t>
            </w: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張影像</w:t>
            </w:r>
          </w:p>
        </w:tc>
        <w:tc>
          <w:tcPr>
            <w:tcW w:w="2127" w:type="dxa"/>
            <w:vAlign w:val="center"/>
          </w:tcPr>
          <w:p w14:paraId="2B941835" w14:textId="77777777" w:rsidR="00404379" w:rsidRPr="00404379" w:rsidRDefault="00404379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無異常中斷</w:t>
            </w:r>
          </w:p>
        </w:tc>
        <w:tc>
          <w:tcPr>
            <w:tcW w:w="1275" w:type="dxa"/>
            <w:vAlign w:val="center"/>
          </w:tcPr>
          <w:p w14:paraId="6B71706F" w14:textId="77777777" w:rsidR="00404379" w:rsidRPr="00404379" w:rsidRDefault="00404379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通過</w:t>
            </w:r>
          </w:p>
        </w:tc>
      </w:tr>
      <w:tr w:rsidR="00404379" w:rsidRPr="00404379" w14:paraId="72A296B3" w14:textId="77777777" w:rsidTr="00782C0F">
        <w:tc>
          <w:tcPr>
            <w:tcW w:w="1980" w:type="dxa"/>
          </w:tcPr>
          <w:p w14:paraId="04283405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輸出一致性</w:t>
            </w:r>
          </w:p>
        </w:tc>
        <w:tc>
          <w:tcPr>
            <w:tcW w:w="4819" w:type="dxa"/>
          </w:tcPr>
          <w:p w14:paraId="15606887" w14:textId="77777777" w:rsidR="00404379" w:rsidRPr="00404379" w:rsidRDefault="00404379" w:rsidP="00782C0F">
            <w:pPr>
              <w:spacing w:line="240" w:lineRule="atLeas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不同電腦環境分析結果比對</w:t>
            </w:r>
          </w:p>
        </w:tc>
        <w:tc>
          <w:tcPr>
            <w:tcW w:w="2127" w:type="dxa"/>
            <w:vAlign w:val="center"/>
          </w:tcPr>
          <w:p w14:paraId="2E96CC2D" w14:textId="77777777" w:rsidR="00404379" w:rsidRPr="00404379" w:rsidRDefault="00404379" w:rsidP="00782C0F">
            <w:pPr>
              <w:spacing w:line="24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結果一致</w:t>
            </w:r>
          </w:p>
        </w:tc>
        <w:tc>
          <w:tcPr>
            <w:tcW w:w="1275" w:type="dxa"/>
            <w:vAlign w:val="center"/>
          </w:tcPr>
          <w:p w14:paraId="6A23989C" w14:textId="77777777" w:rsidR="00404379" w:rsidRPr="00404379" w:rsidRDefault="00404379" w:rsidP="00782C0F">
            <w:pPr>
              <w:spacing w:line="24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04379">
              <w:rPr>
                <w:rFonts w:ascii="Times New Roman" w:eastAsia="標楷體" w:hAnsi="Times New Roman" w:cs="Times New Roman"/>
                <w:sz w:val="28"/>
                <w:szCs w:val="28"/>
              </w:rPr>
              <w:t>通過</w:t>
            </w:r>
          </w:p>
        </w:tc>
      </w:tr>
    </w:tbl>
    <w:p w14:paraId="605FC1C9" w14:textId="77777777" w:rsidR="00404379" w:rsidRDefault="00404379" w:rsidP="00782C0F">
      <w:pPr>
        <w:pStyle w:val="ac"/>
        <w:widowControl/>
        <w:spacing w:line="240" w:lineRule="atLeast"/>
        <w:ind w:leftChars="0" w:left="284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181C570F" w14:textId="77777777" w:rsidR="00782C0F" w:rsidRPr="00404379" w:rsidRDefault="00782C0F" w:rsidP="00782C0F">
      <w:pPr>
        <w:pStyle w:val="ac"/>
        <w:widowControl/>
        <w:spacing w:line="240" w:lineRule="atLeast"/>
        <w:ind w:leftChars="0" w:left="284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7B910902" w14:textId="77777777" w:rsidR="00404379" w:rsidRPr="00404379" w:rsidRDefault="00404379" w:rsidP="00782C0F">
      <w:pPr>
        <w:pStyle w:val="ac"/>
        <w:widowControl/>
        <w:numPr>
          <w:ilvl w:val="0"/>
          <w:numId w:val="6"/>
        </w:numPr>
        <w:spacing w:line="240" w:lineRule="atLeast"/>
        <w:ind w:leftChars="0" w:left="284" w:hanging="284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404379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測試資料摘要</w:t>
      </w:r>
    </w:p>
    <w:p w14:paraId="061383FF" w14:textId="77777777" w:rsidR="00404379" w:rsidRPr="00404379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04379">
        <w:rPr>
          <w:rFonts w:ascii="Times New Roman" w:eastAsia="標楷體" w:hAnsi="Times New Roman" w:cs="Times New Roman"/>
          <w:sz w:val="28"/>
          <w:szCs w:val="28"/>
        </w:rPr>
        <w:t>測試影像數量：</w:t>
      </w:r>
      <w:r w:rsidRPr="00404379">
        <w:rPr>
          <w:rFonts w:ascii="Times New Roman" w:eastAsia="標楷體" w:hAnsi="Times New Roman" w:cs="Times New Roman"/>
          <w:sz w:val="28"/>
          <w:szCs w:val="28"/>
        </w:rPr>
        <w:t>50</w:t>
      </w:r>
      <w:r w:rsidRPr="00404379">
        <w:rPr>
          <w:rFonts w:ascii="Times New Roman" w:eastAsia="標楷體" w:hAnsi="Times New Roman" w:cs="Times New Roman"/>
          <w:sz w:val="28"/>
          <w:szCs w:val="28"/>
        </w:rPr>
        <w:t>張（含陽性對照、陰性對照及臨床樣本）</w:t>
      </w:r>
    </w:p>
    <w:p w14:paraId="35BB8143" w14:textId="77777777" w:rsidR="00404379" w:rsidRPr="00404379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404379">
        <w:rPr>
          <w:rFonts w:ascii="Times New Roman" w:eastAsia="標楷體" w:hAnsi="Times New Roman" w:cs="Times New Roman"/>
          <w:sz w:val="28"/>
          <w:szCs w:val="28"/>
        </w:rPr>
        <w:t>•</w:t>
      </w:r>
      <w:proofErr w:type="gramEnd"/>
      <w:r w:rsidRPr="0040437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標</w:t>
      </w:r>
      <w:proofErr w:type="gramStart"/>
      <w:r w:rsidRPr="00404379">
        <w:rPr>
          <w:rFonts w:ascii="Times New Roman" w:eastAsia="標楷體" w:hAnsi="Times New Roman" w:cs="Times New Roman"/>
          <w:sz w:val="28"/>
          <w:szCs w:val="28"/>
        </w:rPr>
        <w:t>註</w:t>
      </w:r>
      <w:proofErr w:type="gramEnd"/>
      <w:r w:rsidRPr="00404379">
        <w:rPr>
          <w:rFonts w:ascii="Times New Roman" w:eastAsia="標楷體" w:hAnsi="Times New Roman" w:cs="Times New Roman"/>
          <w:sz w:val="28"/>
          <w:szCs w:val="28"/>
        </w:rPr>
        <w:t>方式：由</w:t>
      </w:r>
      <w:r w:rsidRPr="00404379">
        <w:rPr>
          <w:rFonts w:ascii="Times New Roman" w:eastAsia="標楷體" w:hAnsi="Times New Roman" w:cs="Times New Roman"/>
          <w:sz w:val="28"/>
          <w:szCs w:val="28"/>
        </w:rPr>
        <w:t>2</w:t>
      </w:r>
      <w:r w:rsidRPr="00404379">
        <w:rPr>
          <w:rFonts w:ascii="Times New Roman" w:eastAsia="標楷體" w:hAnsi="Times New Roman" w:cs="Times New Roman"/>
          <w:sz w:val="28"/>
          <w:szCs w:val="28"/>
        </w:rPr>
        <w:t>位獨立人員人工標</w:t>
      </w:r>
      <w:proofErr w:type="gramStart"/>
      <w:r w:rsidRPr="00404379">
        <w:rPr>
          <w:rFonts w:ascii="Times New Roman" w:eastAsia="標楷體" w:hAnsi="Times New Roman" w:cs="Times New Roman"/>
          <w:sz w:val="28"/>
          <w:szCs w:val="28"/>
        </w:rPr>
        <w:t>註</w:t>
      </w:r>
      <w:proofErr w:type="gramEnd"/>
      <w:r w:rsidRPr="00404379">
        <w:rPr>
          <w:rFonts w:ascii="Times New Roman" w:eastAsia="標楷體" w:hAnsi="Times New Roman" w:cs="Times New Roman"/>
          <w:sz w:val="28"/>
          <w:szCs w:val="28"/>
        </w:rPr>
        <w:t>，建立真實對照集</w:t>
      </w:r>
    </w:p>
    <w:p w14:paraId="7F4B8501" w14:textId="77777777" w:rsidR="00404379" w:rsidRPr="00404379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404379">
        <w:rPr>
          <w:rFonts w:ascii="Times New Roman" w:eastAsia="標楷體" w:hAnsi="Times New Roman" w:cs="Times New Roman"/>
          <w:sz w:val="28"/>
          <w:szCs w:val="28"/>
        </w:rPr>
        <w:t>•</w:t>
      </w:r>
      <w:proofErr w:type="gramEnd"/>
      <w:r w:rsidRPr="0040437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分析螢光通道：</w:t>
      </w:r>
      <w:r w:rsidRPr="00404379">
        <w:rPr>
          <w:rFonts w:ascii="Times New Roman" w:eastAsia="標楷體" w:hAnsi="Times New Roman" w:cs="Times New Roman"/>
          <w:sz w:val="28"/>
          <w:szCs w:val="28"/>
        </w:rPr>
        <w:t>DAPI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/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CD45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/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proofErr w:type="spellStart"/>
      <w:r w:rsidRPr="00404379">
        <w:rPr>
          <w:rFonts w:ascii="Times New Roman" w:eastAsia="標楷體" w:hAnsi="Times New Roman" w:cs="Times New Roman"/>
          <w:sz w:val="28"/>
          <w:szCs w:val="28"/>
        </w:rPr>
        <w:t>EpCAM</w:t>
      </w:r>
      <w:proofErr w:type="spellEnd"/>
      <w:r w:rsidRP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/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CSV</w:t>
      </w:r>
    </w:p>
    <w:p w14:paraId="1DEF9957" w14:textId="4D00BF50" w:rsidR="00404379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404379">
        <w:rPr>
          <w:rFonts w:ascii="Times New Roman" w:eastAsia="標楷體" w:hAnsi="Times New Roman" w:cs="Times New Roman"/>
          <w:sz w:val="28"/>
          <w:szCs w:val="28"/>
        </w:rPr>
        <w:t>•</w:t>
      </w:r>
      <w:proofErr w:type="gramEnd"/>
      <w:r w:rsidRPr="0040437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404379">
        <w:rPr>
          <w:rFonts w:ascii="Times New Roman" w:eastAsia="標楷體" w:hAnsi="Times New Roman" w:cs="Times New Roman"/>
          <w:sz w:val="28"/>
          <w:szCs w:val="28"/>
        </w:rPr>
        <w:t>評估指標：正確辨識率、再現性</w:t>
      </w:r>
    </w:p>
    <w:p w14:paraId="1A2620E8" w14:textId="77777777" w:rsidR="00782C0F" w:rsidRPr="00782C0F" w:rsidRDefault="00782C0F" w:rsidP="00782C0F">
      <w:pPr>
        <w:spacing w:line="240" w:lineRule="atLeast"/>
        <w:rPr>
          <w:rFonts w:ascii="Times New Roman" w:eastAsia="標楷體" w:hAnsi="Times New Roman" w:cs="Times New Roman"/>
          <w:sz w:val="28"/>
          <w:szCs w:val="28"/>
        </w:rPr>
      </w:pPr>
    </w:p>
    <w:p w14:paraId="2E6612AA" w14:textId="2934F9E6" w:rsidR="00404379" w:rsidRPr="00404379" w:rsidRDefault="00404379" w:rsidP="00782C0F">
      <w:pPr>
        <w:pStyle w:val="ac"/>
        <w:widowControl/>
        <w:numPr>
          <w:ilvl w:val="0"/>
          <w:numId w:val="6"/>
        </w:numPr>
        <w:spacing w:line="240" w:lineRule="atLeast"/>
        <w:ind w:leftChars="0" w:left="284" w:hanging="284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404379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測試結果摘要</w:t>
      </w:r>
    </w:p>
    <w:tbl>
      <w:tblPr>
        <w:tblStyle w:val="a5"/>
        <w:tblW w:w="10201" w:type="dxa"/>
        <w:tblLook w:val="04A0" w:firstRow="1" w:lastRow="0" w:firstColumn="1" w:lastColumn="0" w:noHBand="0" w:noVBand="1"/>
      </w:tblPr>
      <w:tblGrid>
        <w:gridCol w:w="2550"/>
        <w:gridCol w:w="2550"/>
        <w:gridCol w:w="2550"/>
        <w:gridCol w:w="2551"/>
      </w:tblGrid>
      <w:tr w:rsidR="00404379" w:rsidRPr="00404379" w14:paraId="72EA7B14" w14:textId="77777777" w:rsidTr="00404379">
        <w:tc>
          <w:tcPr>
            <w:tcW w:w="2550" w:type="dxa"/>
          </w:tcPr>
          <w:p w14:paraId="11245171" w14:textId="77777777" w:rsidR="00404379" w:rsidRPr="00782C0F" w:rsidRDefault="00404379" w:rsidP="00782C0F">
            <w:pPr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指標</w:t>
            </w:r>
          </w:p>
        </w:tc>
        <w:tc>
          <w:tcPr>
            <w:tcW w:w="2550" w:type="dxa"/>
            <w:vAlign w:val="center"/>
          </w:tcPr>
          <w:p w14:paraId="395521EC" w14:textId="77777777" w:rsidR="00404379" w:rsidRPr="00782C0F" w:rsidRDefault="00404379" w:rsidP="00782C0F">
            <w:pPr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平均值</w:t>
            </w:r>
          </w:p>
        </w:tc>
        <w:tc>
          <w:tcPr>
            <w:tcW w:w="2550" w:type="dxa"/>
            <w:vAlign w:val="center"/>
          </w:tcPr>
          <w:p w14:paraId="12032FF8" w14:textId="77777777" w:rsidR="00404379" w:rsidRPr="00782C0F" w:rsidRDefault="00404379" w:rsidP="00782C0F">
            <w:pPr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標準</w:t>
            </w:r>
          </w:p>
        </w:tc>
        <w:tc>
          <w:tcPr>
            <w:tcW w:w="2551" w:type="dxa"/>
            <w:vAlign w:val="center"/>
          </w:tcPr>
          <w:p w14:paraId="1F53F4FE" w14:textId="1938CCBD" w:rsidR="00404379" w:rsidRPr="00782C0F" w:rsidRDefault="00404379" w:rsidP="00782C0F">
            <w:pPr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結果</w:t>
            </w:r>
          </w:p>
        </w:tc>
      </w:tr>
      <w:tr w:rsidR="00404379" w:rsidRPr="00404379" w14:paraId="201E6F9E" w14:textId="77777777" w:rsidTr="00404379">
        <w:tc>
          <w:tcPr>
            <w:tcW w:w="2550" w:type="dxa"/>
          </w:tcPr>
          <w:p w14:paraId="2880A10F" w14:textId="77777777" w:rsidR="00404379" w:rsidRPr="00782C0F" w:rsidRDefault="00404379" w:rsidP="00782C0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sz w:val="28"/>
                <w:szCs w:val="28"/>
              </w:rPr>
              <w:t>正確辨識率</w:t>
            </w:r>
          </w:p>
        </w:tc>
        <w:tc>
          <w:tcPr>
            <w:tcW w:w="2550" w:type="dxa"/>
            <w:vAlign w:val="center"/>
          </w:tcPr>
          <w:p w14:paraId="69AF7A6A" w14:textId="77777777" w:rsidR="00404379" w:rsidRPr="00782C0F" w:rsidRDefault="00404379" w:rsidP="00782C0F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sz w:val="28"/>
                <w:szCs w:val="28"/>
              </w:rPr>
              <w:t>97.8%</w:t>
            </w:r>
          </w:p>
        </w:tc>
        <w:tc>
          <w:tcPr>
            <w:tcW w:w="2550" w:type="dxa"/>
            <w:vAlign w:val="center"/>
          </w:tcPr>
          <w:p w14:paraId="0BF816AB" w14:textId="260AC8CA" w:rsidR="00404379" w:rsidRPr="00782C0F" w:rsidRDefault="00404379" w:rsidP="00782C0F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sz w:val="28"/>
                <w:szCs w:val="28"/>
              </w:rPr>
              <w:t>≥ 95%</w:t>
            </w:r>
          </w:p>
        </w:tc>
        <w:tc>
          <w:tcPr>
            <w:tcW w:w="2551" w:type="dxa"/>
            <w:vAlign w:val="center"/>
          </w:tcPr>
          <w:p w14:paraId="478A4FA6" w14:textId="1832F5EF" w:rsidR="00404379" w:rsidRPr="00782C0F" w:rsidRDefault="00CC5D42" w:rsidP="00782C0F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失敗</w:t>
            </w:r>
          </w:p>
        </w:tc>
      </w:tr>
      <w:tr w:rsidR="00404379" w:rsidRPr="00404379" w14:paraId="1625FECA" w14:textId="77777777" w:rsidTr="00404379">
        <w:tc>
          <w:tcPr>
            <w:tcW w:w="2550" w:type="dxa"/>
          </w:tcPr>
          <w:p w14:paraId="1971C42C" w14:textId="77777777" w:rsidR="00404379" w:rsidRPr="00782C0F" w:rsidRDefault="00404379" w:rsidP="00782C0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sz w:val="28"/>
                <w:szCs w:val="28"/>
              </w:rPr>
              <w:t>再現性</w:t>
            </w:r>
            <w:r w:rsidRPr="00782C0F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(CV%)</w:t>
            </w:r>
          </w:p>
        </w:tc>
        <w:tc>
          <w:tcPr>
            <w:tcW w:w="2550" w:type="dxa"/>
            <w:vAlign w:val="center"/>
          </w:tcPr>
          <w:p w14:paraId="3C7F81A2" w14:textId="77777777" w:rsidR="00404379" w:rsidRPr="00782C0F" w:rsidRDefault="00404379" w:rsidP="00782C0F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sz w:val="28"/>
                <w:szCs w:val="28"/>
              </w:rPr>
              <w:t>1.1%</w:t>
            </w:r>
          </w:p>
        </w:tc>
        <w:tc>
          <w:tcPr>
            <w:tcW w:w="2550" w:type="dxa"/>
            <w:vAlign w:val="center"/>
          </w:tcPr>
          <w:p w14:paraId="029CFFCB" w14:textId="21634463" w:rsidR="00404379" w:rsidRPr="00782C0F" w:rsidRDefault="00404379" w:rsidP="00782C0F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82C0F">
              <w:rPr>
                <w:rFonts w:ascii="Times New Roman" w:eastAsia="標楷體" w:hAnsi="Times New Roman" w:cs="Times New Roman"/>
                <w:sz w:val="28"/>
                <w:szCs w:val="28"/>
              </w:rPr>
              <w:t>≤ 2%</w:t>
            </w:r>
          </w:p>
        </w:tc>
        <w:tc>
          <w:tcPr>
            <w:tcW w:w="2551" w:type="dxa"/>
            <w:vAlign w:val="center"/>
          </w:tcPr>
          <w:p w14:paraId="5C0DBD5A" w14:textId="4FE8A390" w:rsidR="00404379" w:rsidRPr="00782C0F" w:rsidRDefault="00CC5D42" w:rsidP="00782C0F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失敗</w:t>
            </w:r>
          </w:p>
        </w:tc>
      </w:tr>
    </w:tbl>
    <w:p w14:paraId="525F1A28" w14:textId="77777777" w:rsidR="00782C0F" w:rsidRPr="00404379" w:rsidRDefault="00782C0F" w:rsidP="00782C0F">
      <w:pPr>
        <w:widowControl/>
        <w:spacing w:line="240" w:lineRule="atLeast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07078944" w14:textId="0D8F4EC1" w:rsidR="00404379" w:rsidRPr="00404379" w:rsidRDefault="00404379" w:rsidP="00782C0F">
      <w:pPr>
        <w:pStyle w:val="ac"/>
        <w:widowControl/>
        <w:numPr>
          <w:ilvl w:val="0"/>
          <w:numId w:val="6"/>
        </w:numPr>
        <w:spacing w:line="240" w:lineRule="atLeast"/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404379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結論</w:t>
      </w:r>
    </w:p>
    <w:p w14:paraId="39E7956C" w14:textId="5E71D7EC" w:rsidR="00404379" w:rsidRPr="00782C0F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04379">
        <w:rPr>
          <w:rFonts w:ascii="Times New Roman" w:eastAsia="標楷體" w:hAnsi="Times New Roman" w:cs="Times New Roman"/>
          <w:sz w:val="28"/>
          <w:szCs w:val="28"/>
        </w:rPr>
        <w:t>經測試，本軟體版本（</w:t>
      </w:r>
      <w:r w:rsidRPr="00404379">
        <w:rPr>
          <w:rFonts w:ascii="Times New Roman" w:eastAsia="標楷體" w:hAnsi="Times New Roman" w:cs="Times New Roman"/>
          <w:sz w:val="28"/>
          <w:szCs w:val="28"/>
        </w:rPr>
        <w:t>v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Pr="00404379">
        <w:rPr>
          <w:rFonts w:ascii="Times New Roman" w:eastAsia="標楷體" w:hAnsi="Times New Roman" w:cs="Times New Roman"/>
          <w:sz w:val="28"/>
          <w:szCs w:val="28"/>
        </w:rPr>
        <w:t>.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Pr="00404379">
        <w:rPr>
          <w:rFonts w:ascii="Times New Roman" w:eastAsia="標楷體" w:hAnsi="Times New Roman" w:cs="Times New Roman"/>
          <w:sz w:val="28"/>
          <w:szCs w:val="28"/>
        </w:rPr>
        <w:t>.</w:t>
      </w:r>
      <w:r w:rsidRPr="00404379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Pr="00404379">
        <w:rPr>
          <w:rFonts w:ascii="Times New Roman" w:eastAsia="標楷體" w:hAnsi="Times New Roman" w:cs="Times New Roman"/>
          <w:sz w:val="28"/>
          <w:szCs w:val="28"/>
        </w:rPr>
        <w:t>）在指定作業環境下，能正確且穩定地分析免疫螢光細胞影像，各項性能符合設計與驗證標準，適用於細胞影像分析使用。</w:t>
      </w:r>
    </w:p>
    <w:p w14:paraId="5FC3E131" w14:textId="1C85084A" w:rsidR="00404379" w:rsidRPr="00782C0F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04379">
        <w:rPr>
          <w:rFonts w:ascii="Times New Roman" w:eastAsia="標楷體" w:hAnsi="Times New Roman" w:cs="Times New Roman"/>
          <w:sz w:val="28"/>
          <w:szCs w:val="28"/>
        </w:rPr>
        <w:t>簽核人員：</w:t>
      </w:r>
    </w:p>
    <w:p w14:paraId="20BD77D1" w14:textId="0804CE14" w:rsidR="00404379" w:rsidRPr="00782C0F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04379">
        <w:rPr>
          <w:rFonts w:ascii="Times New Roman" w:eastAsia="標楷體" w:hAnsi="Times New Roman" w:cs="Times New Roman"/>
          <w:sz w:val="28"/>
          <w:szCs w:val="28"/>
        </w:rPr>
        <w:t>測試執行人員：</w:t>
      </w:r>
      <w:proofErr w:type="gramStart"/>
      <w:r w:rsidRPr="00404379">
        <w:rPr>
          <w:rFonts w:ascii="Times New Roman" w:eastAsia="標楷體" w:hAnsi="Times New Roman" w:cs="Times New Roman"/>
          <w:sz w:val="28"/>
          <w:szCs w:val="28"/>
        </w:rPr>
        <w:t>＿＿＿＿＿＿＿</w:t>
      </w:r>
      <w:proofErr w:type="gramEnd"/>
    </w:p>
    <w:p w14:paraId="64A5DC5C" w14:textId="15FD752D" w:rsidR="00404379" w:rsidRPr="00782C0F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04379">
        <w:rPr>
          <w:rFonts w:ascii="Times New Roman" w:eastAsia="標楷體" w:hAnsi="Times New Roman" w:cs="Times New Roman"/>
          <w:sz w:val="28"/>
          <w:szCs w:val="28"/>
        </w:rPr>
        <w:t>審核人員：</w:t>
      </w:r>
      <w:proofErr w:type="gramStart"/>
      <w:r w:rsidRPr="00404379">
        <w:rPr>
          <w:rFonts w:ascii="Times New Roman" w:eastAsia="標楷體" w:hAnsi="Times New Roman" w:cs="Times New Roman"/>
          <w:sz w:val="28"/>
          <w:szCs w:val="28"/>
        </w:rPr>
        <w:t>＿＿＿＿＿＿＿</w:t>
      </w:r>
      <w:proofErr w:type="gramEnd"/>
    </w:p>
    <w:p w14:paraId="0724E872" w14:textId="77777777" w:rsidR="00404379" w:rsidRPr="00404379" w:rsidRDefault="00404379" w:rsidP="00782C0F">
      <w:pPr>
        <w:pStyle w:val="ac"/>
        <w:spacing w:line="240" w:lineRule="atLeas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04379">
        <w:rPr>
          <w:rFonts w:ascii="Times New Roman" w:eastAsia="標楷體" w:hAnsi="Times New Roman" w:cs="Times New Roman"/>
          <w:sz w:val="28"/>
          <w:szCs w:val="28"/>
        </w:rPr>
        <w:t>日期：</w:t>
      </w:r>
      <w:proofErr w:type="gramStart"/>
      <w:r w:rsidRPr="00404379">
        <w:rPr>
          <w:rFonts w:ascii="Times New Roman" w:eastAsia="標楷體" w:hAnsi="Times New Roman" w:cs="Times New Roman"/>
          <w:sz w:val="28"/>
          <w:szCs w:val="28"/>
        </w:rPr>
        <w:t>＿＿＿＿＿＿＿</w:t>
      </w:r>
      <w:proofErr w:type="gramEnd"/>
    </w:p>
    <w:p w14:paraId="0AEA5D5D" w14:textId="77777777" w:rsidR="00404379" w:rsidRPr="00404379" w:rsidRDefault="00404379" w:rsidP="00404379">
      <w:pPr>
        <w:pStyle w:val="ac"/>
        <w:widowControl/>
        <w:ind w:leftChars="0"/>
        <w:rPr>
          <w:rFonts w:ascii="Times New Roman" w:eastAsia="標楷體" w:hAnsi="Times New Roman" w:cs="Times New Roman"/>
          <w:b/>
          <w:bCs/>
        </w:rPr>
      </w:pPr>
    </w:p>
    <w:p w14:paraId="24C23FD0" w14:textId="3D0B4095" w:rsidR="00404379" w:rsidRPr="00404379" w:rsidRDefault="00404379" w:rsidP="00404379">
      <w:pPr>
        <w:pStyle w:val="ac"/>
        <w:widowControl/>
        <w:ind w:leftChars="0"/>
        <w:rPr>
          <w:rFonts w:ascii="Times New Roman" w:eastAsia="標楷體" w:hAnsi="Times New Roman" w:cs="Times New Roman"/>
          <w:b/>
          <w:bCs/>
        </w:rPr>
      </w:pPr>
    </w:p>
    <w:p w14:paraId="22F60AC6" w14:textId="77777777" w:rsidR="00404379" w:rsidRPr="00404379" w:rsidRDefault="00404379" w:rsidP="00404379">
      <w:pPr>
        <w:widowControl/>
        <w:rPr>
          <w:rFonts w:ascii="Times New Roman" w:eastAsia="標楷體" w:hAnsi="Times New Roman" w:cs="Times New Roman"/>
          <w:b/>
          <w:bCs/>
        </w:rPr>
      </w:pPr>
    </w:p>
    <w:p w14:paraId="78EA5317" w14:textId="77777777" w:rsidR="00DA3497" w:rsidRDefault="00DA3497" w:rsidP="00404379">
      <w:pPr>
        <w:widowControl/>
        <w:rPr>
          <w:rFonts w:ascii="Times New Roman" w:eastAsia="標楷體" w:hAnsi="Times New Roman" w:cs="Times New Roman"/>
          <w:b/>
          <w:bCs/>
        </w:rPr>
      </w:pPr>
    </w:p>
    <w:p w14:paraId="46D2736B" w14:textId="77777777" w:rsidR="00404379" w:rsidRPr="00404379" w:rsidRDefault="00404379" w:rsidP="00404379">
      <w:pPr>
        <w:widowControl/>
        <w:rPr>
          <w:rFonts w:ascii="Times New Roman" w:eastAsia="標楷體" w:hAnsi="Times New Roman" w:cs="Times New Roman"/>
          <w:b/>
          <w:bCs/>
        </w:rPr>
      </w:pPr>
    </w:p>
    <w:p w14:paraId="7EBECDC7" w14:textId="77777777" w:rsidR="00DA3497" w:rsidRDefault="00DA3497" w:rsidP="00DA3497">
      <w:pPr>
        <w:widowControl/>
        <w:rPr>
          <w:rFonts w:ascii="Times New Roman" w:eastAsia="標楷體" w:hAnsi="Times New Roman" w:cs="Times New Roman"/>
          <w:b/>
          <w:bCs/>
        </w:rPr>
      </w:pPr>
    </w:p>
    <w:p w14:paraId="7FC484FF" w14:textId="77777777" w:rsidR="00DA3497" w:rsidRPr="00DA3497" w:rsidRDefault="00DA3497" w:rsidP="00DA3497">
      <w:pPr>
        <w:widowControl/>
        <w:rPr>
          <w:rFonts w:ascii="Times New Roman" w:eastAsia="標楷體" w:hAnsi="Times New Roman" w:cs="Times New Roman"/>
          <w:b/>
          <w:bCs/>
        </w:rPr>
      </w:pPr>
    </w:p>
    <w:p w14:paraId="7882D291" w14:textId="77777777" w:rsidR="00DA3497" w:rsidRPr="00DA3497" w:rsidRDefault="00DA3497" w:rsidP="00DA3497">
      <w:pPr>
        <w:widowControl/>
        <w:rPr>
          <w:rFonts w:ascii="Times New Roman" w:eastAsia="標楷體" w:hAnsi="Times New Roman" w:cs="Times New Roman"/>
          <w:b/>
          <w:bCs/>
        </w:rPr>
      </w:pPr>
    </w:p>
    <w:p w14:paraId="41C9DD14" w14:textId="77777777" w:rsidR="00DA3497" w:rsidRPr="00404379" w:rsidRDefault="00DA3497" w:rsidP="00404379">
      <w:pPr>
        <w:widowControl/>
        <w:rPr>
          <w:rFonts w:ascii="Times New Roman" w:eastAsia="標楷體" w:hAnsi="Times New Roman" w:cs="Times New Roman"/>
          <w:b/>
          <w:bCs/>
        </w:rPr>
      </w:pPr>
    </w:p>
    <w:p w14:paraId="3E8D0F3C" w14:textId="77777777" w:rsidR="00F01976" w:rsidRDefault="00F01976" w:rsidP="007C5DAD">
      <w:pPr>
        <w:widowControl/>
        <w:rPr>
          <w:rFonts w:ascii="標楷體" w:eastAsia="標楷體" w:hAnsi="標楷體"/>
          <w:b/>
        </w:rPr>
        <w:sectPr w:rsidR="00F01976" w:rsidSect="00A41823">
          <w:headerReference w:type="default" r:id="rId8"/>
          <w:footerReference w:type="default" r:id="rId9"/>
          <w:headerReference w:type="first" r:id="rId10"/>
          <w:pgSz w:w="11906" w:h="16838"/>
          <w:pgMar w:top="1440" w:right="707" w:bottom="1440" w:left="993" w:header="851" w:footer="992" w:gutter="0"/>
          <w:pgNumType w:start="0"/>
          <w:cols w:space="425"/>
          <w:titlePg/>
          <w:docGrid w:type="lines" w:linePitch="360"/>
        </w:sectPr>
      </w:pPr>
    </w:p>
    <w:p w14:paraId="1B5471CC" w14:textId="3773CCD7" w:rsidR="00F01976" w:rsidRPr="00782C0F" w:rsidRDefault="007C5DAD" w:rsidP="007C5DAD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 w:rsidRPr="00782C0F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附件</w:t>
      </w:r>
    </w:p>
    <w:p w14:paraId="3AB52125" w14:textId="24F3F7A9" w:rsidR="007C5DAD" w:rsidRPr="00782C0F" w:rsidRDefault="00782C0F" w:rsidP="00782C0F">
      <w:pPr>
        <w:pStyle w:val="ac"/>
        <w:widowControl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782C0F">
        <w:rPr>
          <w:rFonts w:ascii="Times New Roman" w:eastAsia="標楷體" w:hAnsi="Times New Roman" w:cs="Times New Roman"/>
          <w:sz w:val="28"/>
          <w:szCs w:val="28"/>
        </w:rPr>
        <w:t>測試影像範例</w:t>
      </w:r>
    </w:p>
    <w:p w14:paraId="6F3359FC" w14:textId="77777777" w:rsidR="00782C0F" w:rsidRPr="00782C0F" w:rsidRDefault="00782C0F" w:rsidP="00782C0F">
      <w:pPr>
        <w:pStyle w:val="ac"/>
        <w:widowControl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5FAA70AD" w14:textId="3E08AE3E" w:rsidR="00782C0F" w:rsidRPr="00782C0F" w:rsidRDefault="00782C0F" w:rsidP="00782C0F">
      <w:pPr>
        <w:pStyle w:val="ac"/>
        <w:widowControl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782C0F">
        <w:rPr>
          <w:rFonts w:ascii="Times New Roman" w:eastAsia="標楷體" w:hAnsi="Times New Roman" w:cs="Times New Roman"/>
          <w:sz w:val="28"/>
          <w:szCs w:val="28"/>
        </w:rPr>
        <w:t>分析結果截圖</w:t>
      </w:r>
    </w:p>
    <w:p w14:paraId="4FE20B4B" w14:textId="77777777" w:rsidR="00782C0F" w:rsidRPr="00782C0F" w:rsidRDefault="00782C0F" w:rsidP="00782C0F">
      <w:pPr>
        <w:pStyle w:val="ac"/>
        <w:rPr>
          <w:rFonts w:ascii="Times New Roman" w:eastAsia="標楷體" w:hAnsi="Times New Roman" w:cs="Times New Roman"/>
          <w:sz w:val="28"/>
          <w:szCs w:val="28"/>
        </w:rPr>
      </w:pPr>
    </w:p>
    <w:p w14:paraId="207BFE93" w14:textId="4ED87E3E" w:rsidR="00782C0F" w:rsidRPr="00782C0F" w:rsidRDefault="00782C0F" w:rsidP="00782C0F">
      <w:pPr>
        <w:pStyle w:val="ac"/>
        <w:widowControl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782C0F">
        <w:rPr>
          <w:rFonts w:ascii="Times New Roman" w:eastAsia="標楷體" w:hAnsi="Times New Roman" w:cs="Times New Roman"/>
          <w:sz w:val="28"/>
          <w:szCs w:val="28"/>
        </w:rPr>
        <w:t>測試紀錄表或</w:t>
      </w:r>
      <w:r w:rsidRPr="00782C0F">
        <w:rPr>
          <w:rFonts w:ascii="Times New Roman" w:eastAsia="標楷體" w:hAnsi="Times New Roman" w:cs="Times New Roman"/>
          <w:sz w:val="28"/>
          <w:szCs w:val="28"/>
        </w:rPr>
        <w:t>Excel</w:t>
      </w:r>
      <w:r w:rsidRPr="00782C0F">
        <w:rPr>
          <w:rFonts w:ascii="Times New Roman" w:eastAsia="標楷體" w:hAnsi="Times New Roman" w:cs="Times New Roman"/>
          <w:sz w:val="28"/>
          <w:szCs w:val="28"/>
        </w:rPr>
        <w:t>統計</w:t>
      </w:r>
      <w:proofErr w:type="gramStart"/>
      <w:r w:rsidRPr="00782C0F">
        <w:rPr>
          <w:rFonts w:ascii="Times New Roman" w:eastAsia="標楷體" w:hAnsi="Times New Roman" w:cs="Times New Roman"/>
          <w:sz w:val="28"/>
          <w:szCs w:val="28"/>
        </w:rPr>
        <w:t>檔</w:t>
      </w:r>
      <w:proofErr w:type="gramEnd"/>
    </w:p>
    <w:sectPr w:rsidR="00782C0F" w:rsidRPr="00782C0F" w:rsidSect="00A41823">
      <w:footerReference w:type="default" r:id="rId11"/>
      <w:footerReference w:type="first" r:id="rId12"/>
      <w:pgSz w:w="11906" w:h="16838"/>
      <w:pgMar w:top="1440" w:right="707" w:bottom="1440" w:left="993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63CF9" w14:textId="77777777" w:rsidR="00485C76" w:rsidRDefault="00485C76" w:rsidP="00CA5AE5">
      <w:r>
        <w:separator/>
      </w:r>
    </w:p>
  </w:endnote>
  <w:endnote w:type="continuationSeparator" w:id="0">
    <w:p w14:paraId="45FCE215" w14:textId="77777777" w:rsidR="00485C76" w:rsidRDefault="00485C76" w:rsidP="00CA5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4156980"/>
      <w:docPartObj>
        <w:docPartGallery w:val="Page Numbers (Bottom of Page)"/>
        <w:docPartUnique/>
      </w:docPartObj>
    </w:sdtPr>
    <w:sdtContent>
      <w:p w14:paraId="06CE8E81" w14:textId="3316D6E0" w:rsidR="00CA24F0" w:rsidRDefault="00CA24F0">
        <w:pPr>
          <w:pStyle w:val="a8"/>
          <w:jc w:val="center"/>
        </w:pP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t>第</w:t>
        </w: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t xml:space="preserve"> </w:t>
        </w: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fldChar w:fldCharType="begin"/>
        </w: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instrText xml:space="preserve"> PAGE </w:instrText>
        </w: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fldChar w:fldCharType="separate"/>
        </w:r>
        <w:r>
          <w:rPr>
            <w:rFonts w:ascii="Times New Roman" w:eastAsia="標楷體" w:hAnsi="Times New Roman" w:cs="Times New Roman"/>
            <w:b/>
            <w:bCs/>
            <w:noProof/>
            <w:kern w:val="0"/>
          </w:rPr>
          <w:t>2</w:t>
        </w: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fldChar w:fldCharType="end"/>
        </w: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t xml:space="preserve"> </w:t>
        </w: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t>頁，共</w:t>
        </w: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t xml:space="preserve"> </w:t>
        </w:r>
        <w:r w:rsidR="00404379">
          <w:rPr>
            <w:rFonts w:ascii="Times New Roman" w:eastAsia="標楷體" w:hAnsi="Times New Roman" w:cs="Times New Roman" w:hint="eastAsia"/>
            <w:b/>
            <w:bCs/>
            <w:kern w:val="0"/>
          </w:rPr>
          <w:t>3</w:t>
        </w: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t xml:space="preserve"> </w:t>
        </w:r>
        <w:r w:rsidRPr="00A01A93">
          <w:rPr>
            <w:rFonts w:ascii="Times New Roman" w:eastAsia="標楷體" w:hAnsi="Times New Roman" w:cs="Times New Roman"/>
            <w:b/>
            <w:bCs/>
            <w:kern w:val="0"/>
          </w:rPr>
          <w:t>頁</w:t>
        </w:r>
      </w:p>
    </w:sdtContent>
  </w:sdt>
  <w:p w14:paraId="073B5FCD" w14:textId="77777777" w:rsidR="007C5DAD" w:rsidRDefault="007C5DAD" w:rsidP="00FF5C22">
    <w:pPr>
      <w:pStyle w:val="a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1508486"/>
      <w:docPartObj>
        <w:docPartGallery w:val="Page Numbers (Bottom of Page)"/>
        <w:docPartUnique/>
      </w:docPartObj>
    </w:sdtPr>
    <w:sdtContent>
      <w:p w14:paraId="7C8D6295" w14:textId="4C91E753" w:rsidR="00CA24F0" w:rsidRDefault="00000000">
        <w:pPr>
          <w:pStyle w:val="a8"/>
          <w:jc w:val="center"/>
        </w:pPr>
      </w:p>
    </w:sdtContent>
  </w:sdt>
  <w:p w14:paraId="570BDD65" w14:textId="77777777" w:rsidR="00CA24F0" w:rsidRDefault="00CA24F0" w:rsidP="00FF5C22">
    <w:pPr>
      <w:pStyle w:val="a8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E24BF" w14:textId="77777777" w:rsidR="00F01976" w:rsidRDefault="00F0197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5D0D3" w14:textId="77777777" w:rsidR="00485C76" w:rsidRDefault="00485C76" w:rsidP="00CA5AE5">
      <w:r>
        <w:separator/>
      </w:r>
    </w:p>
  </w:footnote>
  <w:footnote w:type="continuationSeparator" w:id="0">
    <w:p w14:paraId="381C6CD5" w14:textId="77777777" w:rsidR="00485C76" w:rsidRDefault="00485C76" w:rsidP="00CA5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971DD" w14:textId="77777777" w:rsidR="007C5DAD" w:rsidRDefault="007C5DAD">
    <w:pPr>
      <w:pStyle w:val="a6"/>
    </w:pPr>
    <w:r w:rsidRPr="00F13F8C">
      <w:rPr>
        <w:rFonts w:ascii="標楷體" w:eastAsia="標楷體" w:hAnsi="標楷體"/>
        <w:noProof/>
      </w:rPr>
      <w:drawing>
        <wp:anchor distT="0" distB="0" distL="114300" distR="114300" simplePos="0" relativeHeight="251662336" behindDoc="1" locked="0" layoutInCell="1" allowOverlap="1" wp14:anchorId="17B1F6D1" wp14:editId="21566700">
          <wp:simplePos x="0" y="0"/>
          <wp:positionH relativeFrom="margin">
            <wp:posOffset>19301</wp:posOffset>
          </wp:positionH>
          <wp:positionV relativeFrom="paragraph">
            <wp:posOffset>-41821</wp:posOffset>
          </wp:positionV>
          <wp:extent cx="1338209" cy="396000"/>
          <wp:effectExtent l="0" t="0" r="0" b="4445"/>
          <wp:wrapTight wrapText="bothSides">
            <wp:wrapPolygon edited="0">
              <wp:start x="0" y="0"/>
              <wp:lineTo x="0" y="20803"/>
              <wp:lineTo x="21221" y="20803"/>
              <wp:lineTo x="21221" y="0"/>
              <wp:lineTo x="0" y="0"/>
            </wp:wrapPolygon>
          </wp:wrapTight>
          <wp:docPr id="1991187568" name="圖片 19911875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8209" cy="3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463BF" w14:textId="461F1A77" w:rsidR="006306F4" w:rsidRDefault="006306F4">
    <w:pPr>
      <w:pStyle w:val="a6"/>
    </w:pPr>
    <w:r w:rsidRPr="00F13F8C">
      <w:rPr>
        <w:rFonts w:ascii="標楷體" w:eastAsia="標楷體" w:hAnsi="標楷體"/>
        <w:noProof/>
      </w:rPr>
      <w:drawing>
        <wp:anchor distT="0" distB="0" distL="114300" distR="114300" simplePos="0" relativeHeight="251664384" behindDoc="1" locked="0" layoutInCell="1" allowOverlap="1" wp14:anchorId="324717A1" wp14:editId="61D8FB81">
          <wp:simplePos x="0" y="0"/>
          <wp:positionH relativeFrom="margin">
            <wp:posOffset>1071</wp:posOffset>
          </wp:positionH>
          <wp:positionV relativeFrom="paragraph">
            <wp:posOffset>-57150</wp:posOffset>
          </wp:positionV>
          <wp:extent cx="1338209" cy="396000"/>
          <wp:effectExtent l="0" t="0" r="0" b="4445"/>
          <wp:wrapTight wrapText="bothSides">
            <wp:wrapPolygon edited="0">
              <wp:start x="0" y="0"/>
              <wp:lineTo x="0" y="20803"/>
              <wp:lineTo x="21221" y="20803"/>
              <wp:lineTo x="21221" y="0"/>
              <wp:lineTo x="0" y="0"/>
            </wp:wrapPolygon>
          </wp:wrapTight>
          <wp:docPr id="2047270945" name="圖片 20472709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8209" cy="3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13A85"/>
    <w:multiLevelType w:val="hybridMultilevel"/>
    <w:tmpl w:val="5C2EEDA6"/>
    <w:lvl w:ilvl="0" w:tplc="FA38CD2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866F01"/>
    <w:multiLevelType w:val="hybridMultilevel"/>
    <w:tmpl w:val="E8A6BC00"/>
    <w:lvl w:ilvl="0" w:tplc="C42AFA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1B600C"/>
    <w:multiLevelType w:val="hybridMultilevel"/>
    <w:tmpl w:val="F46093E6"/>
    <w:lvl w:ilvl="0" w:tplc="CD9A30B4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8940CE"/>
    <w:multiLevelType w:val="hybridMultilevel"/>
    <w:tmpl w:val="B484AA58"/>
    <w:lvl w:ilvl="0" w:tplc="680276A2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AFC4E10"/>
    <w:multiLevelType w:val="hybridMultilevel"/>
    <w:tmpl w:val="28CA41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3221B0"/>
    <w:multiLevelType w:val="hybridMultilevel"/>
    <w:tmpl w:val="41B0590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C822D7B"/>
    <w:multiLevelType w:val="hybridMultilevel"/>
    <w:tmpl w:val="8000E1A6"/>
    <w:lvl w:ilvl="0" w:tplc="087AAA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67714750">
    <w:abstractNumId w:val="1"/>
  </w:num>
  <w:num w:numId="2" w16cid:durableId="725492332">
    <w:abstractNumId w:val="0"/>
  </w:num>
  <w:num w:numId="3" w16cid:durableId="2040280346">
    <w:abstractNumId w:val="2"/>
  </w:num>
  <w:num w:numId="4" w16cid:durableId="395977392">
    <w:abstractNumId w:val="3"/>
  </w:num>
  <w:num w:numId="5" w16cid:durableId="1860468332">
    <w:abstractNumId w:val="5"/>
  </w:num>
  <w:num w:numId="6" w16cid:durableId="112285773">
    <w:abstractNumId w:val="6"/>
  </w:num>
  <w:num w:numId="7" w16cid:durableId="666328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A9C"/>
    <w:rsid w:val="00017077"/>
    <w:rsid w:val="0003551F"/>
    <w:rsid w:val="0004350D"/>
    <w:rsid w:val="00073D0D"/>
    <w:rsid w:val="00073FC5"/>
    <w:rsid w:val="000919F9"/>
    <w:rsid w:val="000A0798"/>
    <w:rsid w:val="000A3D41"/>
    <w:rsid w:val="000E1DE3"/>
    <w:rsid w:val="00111863"/>
    <w:rsid w:val="00112A00"/>
    <w:rsid w:val="00113D66"/>
    <w:rsid w:val="00122DE9"/>
    <w:rsid w:val="00141C90"/>
    <w:rsid w:val="00142BE5"/>
    <w:rsid w:val="001834DF"/>
    <w:rsid w:val="00196619"/>
    <w:rsid w:val="001A21D7"/>
    <w:rsid w:val="001B21C1"/>
    <w:rsid w:val="00250503"/>
    <w:rsid w:val="00256787"/>
    <w:rsid w:val="002679AB"/>
    <w:rsid w:val="00276800"/>
    <w:rsid w:val="002A51CF"/>
    <w:rsid w:val="002E008C"/>
    <w:rsid w:val="002E096D"/>
    <w:rsid w:val="002F337F"/>
    <w:rsid w:val="003476D6"/>
    <w:rsid w:val="00356214"/>
    <w:rsid w:val="003639DC"/>
    <w:rsid w:val="003959B8"/>
    <w:rsid w:val="003B3CEA"/>
    <w:rsid w:val="003B5B4B"/>
    <w:rsid w:val="003C369B"/>
    <w:rsid w:val="003D0CF3"/>
    <w:rsid w:val="003D5543"/>
    <w:rsid w:val="003F1C54"/>
    <w:rsid w:val="00404379"/>
    <w:rsid w:val="00404622"/>
    <w:rsid w:val="004179A5"/>
    <w:rsid w:val="00421F2B"/>
    <w:rsid w:val="00423912"/>
    <w:rsid w:val="004473D6"/>
    <w:rsid w:val="00460A92"/>
    <w:rsid w:val="00464806"/>
    <w:rsid w:val="00464EAE"/>
    <w:rsid w:val="0046529F"/>
    <w:rsid w:val="00471D04"/>
    <w:rsid w:val="00485C76"/>
    <w:rsid w:val="004865D1"/>
    <w:rsid w:val="004A4BCD"/>
    <w:rsid w:val="004D08B3"/>
    <w:rsid w:val="004D3F16"/>
    <w:rsid w:val="004D7821"/>
    <w:rsid w:val="0050475C"/>
    <w:rsid w:val="00506A82"/>
    <w:rsid w:val="0051785C"/>
    <w:rsid w:val="00530192"/>
    <w:rsid w:val="00541057"/>
    <w:rsid w:val="00544DCD"/>
    <w:rsid w:val="0057044B"/>
    <w:rsid w:val="0059570B"/>
    <w:rsid w:val="005C74BF"/>
    <w:rsid w:val="005D259B"/>
    <w:rsid w:val="006176AE"/>
    <w:rsid w:val="00620996"/>
    <w:rsid w:val="006306F4"/>
    <w:rsid w:val="006540CC"/>
    <w:rsid w:val="006C389C"/>
    <w:rsid w:val="006D700D"/>
    <w:rsid w:val="006E1D59"/>
    <w:rsid w:val="006E3989"/>
    <w:rsid w:val="007138DC"/>
    <w:rsid w:val="00731719"/>
    <w:rsid w:val="00772897"/>
    <w:rsid w:val="007742F7"/>
    <w:rsid w:val="007825F8"/>
    <w:rsid w:val="00782C0F"/>
    <w:rsid w:val="00784342"/>
    <w:rsid w:val="007C5DAD"/>
    <w:rsid w:val="0081113F"/>
    <w:rsid w:val="00821952"/>
    <w:rsid w:val="00831448"/>
    <w:rsid w:val="00842B9B"/>
    <w:rsid w:val="008620C8"/>
    <w:rsid w:val="00890F5C"/>
    <w:rsid w:val="008A0977"/>
    <w:rsid w:val="008C2A97"/>
    <w:rsid w:val="008C3244"/>
    <w:rsid w:val="008D6954"/>
    <w:rsid w:val="008F4D64"/>
    <w:rsid w:val="00901C39"/>
    <w:rsid w:val="00903977"/>
    <w:rsid w:val="00903B7E"/>
    <w:rsid w:val="0091436A"/>
    <w:rsid w:val="00932FFB"/>
    <w:rsid w:val="00954D5A"/>
    <w:rsid w:val="00957C35"/>
    <w:rsid w:val="009718D1"/>
    <w:rsid w:val="00986B7C"/>
    <w:rsid w:val="00990CAC"/>
    <w:rsid w:val="009935A6"/>
    <w:rsid w:val="009946D1"/>
    <w:rsid w:val="009B4EF7"/>
    <w:rsid w:val="009B51F3"/>
    <w:rsid w:val="009B5F4A"/>
    <w:rsid w:val="009D14E3"/>
    <w:rsid w:val="009E131F"/>
    <w:rsid w:val="009F72CE"/>
    <w:rsid w:val="00A05070"/>
    <w:rsid w:val="00A13830"/>
    <w:rsid w:val="00A16F78"/>
    <w:rsid w:val="00A2512D"/>
    <w:rsid w:val="00A41823"/>
    <w:rsid w:val="00A53A9C"/>
    <w:rsid w:val="00AA6C06"/>
    <w:rsid w:val="00AE232D"/>
    <w:rsid w:val="00AF6535"/>
    <w:rsid w:val="00B43311"/>
    <w:rsid w:val="00BE3CE5"/>
    <w:rsid w:val="00C354BF"/>
    <w:rsid w:val="00C670B7"/>
    <w:rsid w:val="00C677AD"/>
    <w:rsid w:val="00C77ADE"/>
    <w:rsid w:val="00CA0590"/>
    <w:rsid w:val="00CA24F0"/>
    <w:rsid w:val="00CA5AE5"/>
    <w:rsid w:val="00CB47C4"/>
    <w:rsid w:val="00CC5D42"/>
    <w:rsid w:val="00CF0D53"/>
    <w:rsid w:val="00D16E2B"/>
    <w:rsid w:val="00D20BCC"/>
    <w:rsid w:val="00D27270"/>
    <w:rsid w:val="00D3005B"/>
    <w:rsid w:val="00D31904"/>
    <w:rsid w:val="00D331D0"/>
    <w:rsid w:val="00D46D31"/>
    <w:rsid w:val="00D47CCF"/>
    <w:rsid w:val="00D86540"/>
    <w:rsid w:val="00D94D03"/>
    <w:rsid w:val="00D95603"/>
    <w:rsid w:val="00DA1995"/>
    <w:rsid w:val="00DA3497"/>
    <w:rsid w:val="00DC2E26"/>
    <w:rsid w:val="00DE49E3"/>
    <w:rsid w:val="00DF6954"/>
    <w:rsid w:val="00E0034C"/>
    <w:rsid w:val="00E079D5"/>
    <w:rsid w:val="00E15512"/>
    <w:rsid w:val="00E2122C"/>
    <w:rsid w:val="00E3751C"/>
    <w:rsid w:val="00E528F5"/>
    <w:rsid w:val="00E627C1"/>
    <w:rsid w:val="00E7056C"/>
    <w:rsid w:val="00E723C3"/>
    <w:rsid w:val="00EC7C85"/>
    <w:rsid w:val="00ED76DD"/>
    <w:rsid w:val="00F01976"/>
    <w:rsid w:val="00F11BDA"/>
    <w:rsid w:val="00F16E0C"/>
    <w:rsid w:val="00F36FD2"/>
    <w:rsid w:val="00F42EF5"/>
    <w:rsid w:val="00F47EEE"/>
    <w:rsid w:val="00F6604D"/>
    <w:rsid w:val="00FE0F1B"/>
    <w:rsid w:val="00FE1C9D"/>
    <w:rsid w:val="00F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0D67C"/>
  <w15:docId w15:val="{609CD717-78AD-4062-BBDF-9B9F72D5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A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3A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53A9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53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A5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A5AE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A5A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A5AE5"/>
    <w:rPr>
      <w:sz w:val="20"/>
      <w:szCs w:val="20"/>
    </w:rPr>
  </w:style>
  <w:style w:type="paragraph" w:styleId="aa">
    <w:name w:val="No Spacing"/>
    <w:link w:val="ab"/>
    <w:uiPriority w:val="1"/>
    <w:qFormat/>
    <w:rsid w:val="00A41823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A41823"/>
    <w:rPr>
      <w:kern w:val="0"/>
      <w:sz w:val="22"/>
    </w:rPr>
  </w:style>
  <w:style w:type="paragraph" w:styleId="ac">
    <w:name w:val="List Paragraph"/>
    <w:basedOn w:val="a"/>
    <w:uiPriority w:val="34"/>
    <w:qFormat/>
    <w:rsid w:val="00113D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A5F48-F1B5-4995-AAEE-42601528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123</Words>
  <Characters>705</Characters>
  <Application>Microsoft Office Word</Application>
  <DocSecurity>0</DocSecurity>
  <Lines>5</Lines>
  <Paragraphs>1</Paragraphs>
  <ScaleCrop>false</ScaleCrop>
  <Company>IAC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Liao, Theo(廖昭珽 IAC-T)</dc:creator>
  <cp:lastModifiedBy>慈敏 王</cp:lastModifiedBy>
  <cp:revision>5</cp:revision>
  <cp:lastPrinted>2025-10-20T06:20:00Z</cp:lastPrinted>
  <dcterms:created xsi:type="dcterms:W3CDTF">2025-10-21T08:04:00Z</dcterms:created>
  <dcterms:modified xsi:type="dcterms:W3CDTF">2025-10-23T05:49:00Z</dcterms:modified>
</cp:coreProperties>
</file>