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40"/>
      </w:tblGrid>
      <w:tr w:rsidR="00AC5D0B" w:rsidRPr="000E24E8" w14:paraId="21A13B27" w14:textId="77777777" w:rsidTr="00D54A8D">
        <w:trPr>
          <w:trHeight w:hRule="exact" w:val="450"/>
        </w:trPr>
        <w:tc>
          <w:tcPr>
            <w:tcW w:w="6840" w:type="dxa"/>
            <w:vAlign w:val="bottom"/>
          </w:tcPr>
          <w:p w14:paraId="16890569" w14:textId="77777777" w:rsidR="00AC5D0B" w:rsidRPr="000E24E8" w:rsidRDefault="00AC5D0B" w:rsidP="00E35ADA">
            <w:pPr>
              <w:pStyle w:val="ReferentieKopje"/>
              <w:spacing w:line="276" w:lineRule="auto"/>
            </w:pPr>
            <w:bookmarkStart w:id="0" w:name="To" w:colFirst="0" w:colLast="0"/>
            <w:bookmarkStart w:id="1" w:name="_GoBack"/>
            <w:bookmarkEnd w:id="1"/>
          </w:p>
        </w:tc>
      </w:tr>
      <w:tr w:rsidR="00DE3579" w:rsidRPr="000E24E8" w14:paraId="29B27AB2" w14:textId="77777777" w:rsidTr="00D54A8D">
        <w:trPr>
          <w:trHeight w:val="280"/>
        </w:trPr>
        <w:tc>
          <w:tcPr>
            <w:tcW w:w="6840" w:type="dxa"/>
          </w:tcPr>
          <w:p w14:paraId="41670EE0" w14:textId="77777777" w:rsidR="00DE3579" w:rsidRPr="000E24E8" w:rsidRDefault="00DE3579" w:rsidP="00E35ADA">
            <w:pPr>
              <w:pStyle w:val="ReferentieStandaard"/>
              <w:spacing w:line="276" w:lineRule="auto"/>
            </w:pPr>
            <w:bookmarkStart w:id="2" w:name="bmTo" w:colFirst="0" w:colLast="0"/>
            <w:bookmarkEnd w:id="0"/>
          </w:p>
        </w:tc>
      </w:tr>
      <w:tr w:rsidR="00DE3579" w:rsidRPr="000E24E8" w14:paraId="5D7C9F91" w14:textId="77777777" w:rsidTr="00D54A8D">
        <w:trPr>
          <w:trHeight w:hRule="exact" w:val="390"/>
        </w:trPr>
        <w:tc>
          <w:tcPr>
            <w:tcW w:w="6840" w:type="dxa"/>
            <w:vAlign w:val="bottom"/>
          </w:tcPr>
          <w:p w14:paraId="3F19D7E7" w14:textId="77777777" w:rsidR="00DE3579" w:rsidRPr="000E24E8" w:rsidRDefault="00DE3579" w:rsidP="00E35ADA">
            <w:pPr>
              <w:pStyle w:val="ReferentieKopje"/>
              <w:spacing w:line="276" w:lineRule="auto"/>
            </w:pPr>
            <w:bookmarkStart w:id="3" w:name="Subject" w:colFirst="0" w:colLast="0"/>
            <w:bookmarkEnd w:id="2"/>
          </w:p>
        </w:tc>
      </w:tr>
      <w:tr w:rsidR="00A13CE1" w:rsidRPr="000E24E8" w14:paraId="26C3BC80" w14:textId="77777777" w:rsidTr="00D54A8D">
        <w:trPr>
          <w:trHeight w:val="280"/>
        </w:trPr>
        <w:tc>
          <w:tcPr>
            <w:tcW w:w="6840" w:type="dxa"/>
          </w:tcPr>
          <w:p w14:paraId="11027809" w14:textId="77777777" w:rsidR="00A13CE1" w:rsidRPr="000E24E8" w:rsidRDefault="00A13CE1" w:rsidP="00E35ADA">
            <w:pPr>
              <w:pStyle w:val="ReferentieStandaard"/>
              <w:spacing w:line="276" w:lineRule="auto"/>
            </w:pPr>
            <w:bookmarkStart w:id="4" w:name="bmSubject" w:colFirst="0" w:colLast="0"/>
            <w:bookmarkEnd w:id="3"/>
          </w:p>
        </w:tc>
      </w:tr>
      <w:bookmarkEnd w:id="4"/>
      <w:tr w:rsidR="00A13CE1" w:rsidRPr="000E24E8" w14:paraId="68C4092D" w14:textId="77777777" w:rsidTr="00D54A8D">
        <w:trPr>
          <w:trHeight w:hRule="exact" w:val="522"/>
        </w:trPr>
        <w:tc>
          <w:tcPr>
            <w:tcW w:w="6840" w:type="dxa"/>
          </w:tcPr>
          <w:p w14:paraId="3E233C10" w14:textId="77777777" w:rsidR="00A13CE1" w:rsidRPr="000E24E8" w:rsidRDefault="00A13CE1" w:rsidP="00E35ADA">
            <w:pPr>
              <w:spacing w:line="276" w:lineRule="auto"/>
            </w:pPr>
          </w:p>
        </w:tc>
      </w:tr>
    </w:tbl>
    <w:p w14:paraId="43A0FB9C" w14:textId="77777777" w:rsidR="00017762" w:rsidRDefault="00D54A8D" w:rsidP="00E35ADA">
      <w:pPr>
        <w:spacing w:line="276" w:lineRule="auto"/>
        <w:rPr>
          <w:b/>
          <w:bCs/>
          <w:sz w:val="28"/>
        </w:rPr>
      </w:pPr>
      <w:r>
        <w:rPr>
          <w:b/>
          <w:bCs/>
          <w:sz w:val="28"/>
        </w:rPr>
        <w:br w:type="textWrapping" w:clear="all"/>
      </w:r>
    </w:p>
    <w:p w14:paraId="11E1579B" w14:textId="77777777" w:rsidR="00017762" w:rsidRDefault="00017762" w:rsidP="00E35ADA">
      <w:pPr>
        <w:spacing w:line="276" w:lineRule="auto"/>
        <w:rPr>
          <w:b/>
          <w:bCs/>
          <w:sz w:val="28"/>
        </w:rPr>
      </w:pPr>
    </w:p>
    <w:p w14:paraId="0CEA972D" w14:textId="77777777" w:rsidR="00017762" w:rsidRDefault="00017762" w:rsidP="00E35ADA">
      <w:pPr>
        <w:spacing w:line="276" w:lineRule="auto"/>
        <w:rPr>
          <w:b/>
          <w:bCs/>
          <w:sz w:val="28"/>
        </w:rPr>
      </w:pPr>
    </w:p>
    <w:p w14:paraId="1EB63FDD" w14:textId="77777777" w:rsidR="00017762" w:rsidRDefault="00017762" w:rsidP="00E35ADA">
      <w:pPr>
        <w:spacing w:line="276" w:lineRule="auto"/>
        <w:rPr>
          <w:b/>
          <w:bCs/>
          <w:sz w:val="28"/>
        </w:rPr>
      </w:pPr>
    </w:p>
    <w:p w14:paraId="50BCC2B2" w14:textId="77777777" w:rsidR="00017762" w:rsidRDefault="00017762" w:rsidP="00E35ADA">
      <w:pPr>
        <w:spacing w:line="276" w:lineRule="auto"/>
        <w:rPr>
          <w:b/>
          <w:bCs/>
          <w:sz w:val="28"/>
        </w:rPr>
      </w:pPr>
    </w:p>
    <w:p w14:paraId="74861674" w14:textId="77777777" w:rsidR="00017762" w:rsidRDefault="00017762" w:rsidP="00E35ADA">
      <w:pPr>
        <w:spacing w:line="276" w:lineRule="auto"/>
        <w:rPr>
          <w:b/>
          <w:bCs/>
          <w:sz w:val="28"/>
        </w:rPr>
      </w:pPr>
    </w:p>
    <w:p w14:paraId="571860A4" w14:textId="77777777" w:rsidR="004D69EA" w:rsidRDefault="004D69EA" w:rsidP="00E35ADA">
      <w:pPr>
        <w:spacing w:line="276" w:lineRule="auto"/>
        <w:ind w:left="720"/>
        <w:rPr>
          <w:b/>
          <w:bCs/>
          <w:sz w:val="28"/>
        </w:rPr>
      </w:pPr>
      <w:r>
        <w:rPr>
          <w:b/>
          <w:bCs/>
          <w:sz w:val="28"/>
        </w:rPr>
        <w:t>BIV-classificatie 2.0</w:t>
      </w:r>
    </w:p>
    <w:p w14:paraId="5D406132" w14:textId="77777777" w:rsidR="004D69EA" w:rsidRDefault="004D69EA" w:rsidP="00E35ADA">
      <w:pPr>
        <w:spacing w:line="276" w:lineRule="auto"/>
        <w:ind w:left="720"/>
        <w:rPr>
          <w:b/>
          <w:bCs/>
          <w:sz w:val="28"/>
        </w:rPr>
      </w:pPr>
    </w:p>
    <w:p w14:paraId="09DDB168" w14:textId="77777777" w:rsidR="000E24E8" w:rsidRPr="009B4F5C" w:rsidRDefault="003330E4" w:rsidP="009B4F5C">
      <w:pPr>
        <w:spacing w:line="276" w:lineRule="auto"/>
        <w:ind w:left="720"/>
        <w:rPr>
          <w:b/>
          <w:bCs/>
          <w:sz w:val="24"/>
        </w:rPr>
      </w:pPr>
      <w:r w:rsidRPr="009B4F5C">
        <w:rPr>
          <w:b/>
          <w:bCs/>
          <w:i/>
          <w:sz w:val="24"/>
        </w:rPr>
        <w:t>Classificatie van gegevens</w:t>
      </w:r>
      <w:r w:rsidR="000E24E8" w:rsidRPr="009B4F5C">
        <w:rPr>
          <w:b/>
          <w:bCs/>
          <w:i/>
          <w:sz w:val="24"/>
        </w:rPr>
        <w:t xml:space="preserve"> binnen UWV</w:t>
      </w:r>
      <w:r w:rsidR="009B4F5C">
        <w:rPr>
          <w:b/>
          <w:bCs/>
          <w:i/>
          <w:sz w:val="24"/>
        </w:rPr>
        <w:t xml:space="preserve"> m</w:t>
      </w:r>
      <w:r w:rsidRPr="009B4F5C">
        <w:rPr>
          <w:b/>
          <w:bCs/>
          <w:i/>
          <w:sz w:val="24"/>
        </w:rPr>
        <w:t xml:space="preserve">et het oog op het waarborgen van </w:t>
      </w:r>
      <w:r w:rsidR="00195933" w:rsidRPr="009B4F5C">
        <w:rPr>
          <w:b/>
          <w:bCs/>
          <w:i/>
          <w:sz w:val="24"/>
        </w:rPr>
        <w:t xml:space="preserve">hun </w:t>
      </w:r>
      <w:r w:rsidRPr="009B4F5C">
        <w:rPr>
          <w:b/>
          <w:bCs/>
          <w:i/>
          <w:sz w:val="24"/>
        </w:rPr>
        <w:t>b</w:t>
      </w:r>
      <w:r w:rsidR="000E24E8" w:rsidRPr="009B4F5C">
        <w:rPr>
          <w:b/>
          <w:bCs/>
          <w:i/>
          <w:sz w:val="24"/>
        </w:rPr>
        <w:t>eschikbaarheid, integriteit en vertrouwelijkheid</w:t>
      </w:r>
    </w:p>
    <w:p w14:paraId="18EB8806" w14:textId="77777777" w:rsidR="004D0E3D" w:rsidRDefault="004D0E3D" w:rsidP="00E35ADA">
      <w:pPr>
        <w:spacing w:line="276" w:lineRule="auto"/>
        <w:ind w:left="720"/>
        <w:rPr>
          <w:b/>
          <w:bCs/>
          <w:i/>
        </w:rPr>
      </w:pPr>
    </w:p>
    <w:p w14:paraId="1ECE0C39" w14:textId="199F9905" w:rsidR="004D0E3D" w:rsidRDefault="00EE3B81" w:rsidP="00E35ADA">
      <w:pPr>
        <w:spacing w:line="276" w:lineRule="auto"/>
        <w:ind w:left="720"/>
        <w:rPr>
          <w:b/>
          <w:bCs/>
          <w:i/>
        </w:rPr>
      </w:pPr>
      <w:r>
        <w:rPr>
          <w:b/>
          <w:bCs/>
          <w:i/>
        </w:rPr>
        <w:t>Status: vastgesteld</w:t>
      </w:r>
      <w:r w:rsidR="002F429D">
        <w:rPr>
          <w:b/>
          <w:bCs/>
          <w:i/>
        </w:rPr>
        <w:t xml:space="preserve"> </w:t>
      </w:r>
    </w:p>
    <w:p w14:paraId="61B7A977" w14:textId="77777777" w:rsidR="00DC2D9A" w:rsidRDefault="00DC2D9A" w:rsidP="00E35ADA">
      <w:pPr>
        <w:spacing w:line="276" w:lineRule="auto"/>
        <w:ind w:left="720"/>
        <w:rPr>
          <w:b/>
          <w:bCs/>
          <w:sz w:val="28"/>
        </w:rPr>
      </w:pPr>
    </w:p>
    <w:p w14:paraId="5DED345D" w14:textId="77777777" w:rsidR="00DC2D9A" w:rsidRDefault="00DC2D9A" w:rsidP="00E35ADA">
      <w:pPr>
        <w:spacing w:line="276" w:lineRule="auto"/>
        <w:ind w:left="720"/>
        <w:rPr>
          <w:b/>
          <w:bCs/>
          <w:sz w:val="28"/>
        </w:rPr>
      </w:pPr>
    </w:p>
    <w:p w14:paraId="6FFEB078" w14:textId="77777777" w:rsidR="004D0E3D" w:rsidRDefault="004D0E3D" w:rsidP="00E35ADA">
      <w:pPr>
        <w:spacing w:line="276" w:lineRule="auto"/>
        <w:ind w:left="720"/>
        <w:rPr>
          <w:b/>
          <w:bCs/>
          <w:i/>
        </w:rPr>
      </w:pPr>
    </w:p>
    <w:p w14:paraId="18C4DFE3" w14:textId="77777777" w:rsidR="004D0E3D" w:rsidRDefault="004D0E3D" w:rsidP="00E35ADA">
      <w:pPr>
        <w:spacing w:line="276" w:lineRule="auto"/>
        <w:ind w:left="720"/>
        <w:rPr>
          <w:b/>
          <w:bCs/>
          <w:i/>
        </w:rPr>
      </w:pPr>
    </w:p>
    <w:p w14:paraId="53CDB758" w14:textId="77777777" w:rsidR="004D0E3D" w:rsidRDefault="004D0E3D" w:rsidP="00E35ADA">
      <w:pPr>
        <w:spacing w:line="276" w:lineRule="auto"/>
        <w:ind w:left="720"/>
        <w:rPr>
          <w:b/>
          <w:bCs/>
          <w:i/>
        </w:rPr>
      </w:pPr>
    </w:p>
    <w:p w14:paraId="15FF876F" w14:textId="77777777" w:rsidR="004D0E3D" w:rsidRDefault="004D0E3D" w:rsidP="00E35ADA">
      <w:pPr>
        <w:spacing w:line="276" w:lineRule="auto"/>
        <w:ind w:left="720"/>
        <w:rPr>
          <w:b/>
          <w:bCs/>
          <w:i/>
        </w:rPr>
      </w:pPr>
    </w:p>
    <w:p w14:paraId="06FB6659" w14:textId="77777777" w:rsidR="004D0E3D" w:rsidRDefault="004D0E3D" w:rsidP="00E35ADA">
      <w:pPr>
        <w:spacing w:line="276" w:lineRule="auto"/>
        <w:ind w:left="720"/>
        <w:rPr>
          <w:b/>
          <w:bCs/>
          <w:i/>
        </w:rPr>
      </w:pPr>
    </w:p>
    <w:p w14:paraId="75922092" w14:textId="77777777" w:rsidR="004D0E3D" w:rsidRDefault="004D0E3D" w:rsidP="00E35ADA">
      <w:pPr>
        <w:spacing w:line="276" w:lineRule="auto"/>
        <w:ind w:left="720"/>
        <w:rPr>
          <w:b/>
          <w:bCs/>
          <w:i/>
        </w:rPr>
      </w:pPr>
    </w:p>
    <w:p w14:paraId="01F882BE" w14:textId="77777777" w:rsidR="004D0E3D" w:rsidRDefault="004D0E3D" w:rsidP="00E35ADA">
      <w:pPr>
        <w:spacing w:line="276" w:lineRule="auto"/>
        <w:ind w:left="720"/>
        <w:rPr>
          <w:b/>
          <w:bCs/>
          <w:i/>
        </w:rPr>
      </w:pPr>
    </w:p>
    <w:p w14:paraId="35BC76AF" w14:textId="77777777" w:rsidR="004D0E3D" w:rsidRDefault="004D0E3D" w:rsidP="00E35ADA">
      <w:pPr>
        <w:spacing w:line="276" w:lineRule="auto"/>
        <w:ind w:left="720"/>
        <w:rPr>
          <w:b/>
          <w:bCs/>
          <w:i/>
        </w:rPr>
      </w:pPr>
    </w:p>
    <w:p w14:paraId="1A21F23E" w14:textId="77777777" w:rsidR="004D0E3D" w:rsidRDefault="004D0E3D" w:rsidP="00E35ADA">
      <w:pPr>
        <w:spacing w:line="276" w:lineRule="auto"/>
        <w:ind w:left="720"/>
        <w:rPr>
          <w:b/>
          <w:bCs/>
          <w:i/>
        </w:rPr>
      </w:pPr>
    </w:p>
    <w:p w14:paraId="2356F6C3" w14:textId="77777777" w:rsidR="004D0E3D" w:rsidRDefault="004D0E3D" w:rsidP="00E35ADA">
      <w:pPr>
        <w:spacing w:line="276" w:lineRule="auto"/>
        <w:ind w:left="720"/>
        <w:rPr>
          <w:b/>
          <w:bCs/>
          <w:i/>
        </w:rPr>
      </w:pPr>
    </w:p>
    <w:p w14:paraId="5A456032" w14:textId="77777777" w:rsidR="004D0E3D" w:rsidRDefault="004D0E3D" w:rsidP="00E35ADA">
      <w:pPr>
        <w:spacing w:line="276" w:lineRule="auto"/>
        <w:ind w:left="720"/>
        <w:rPr>
          <w:b/>
          <w:bCs/>
          <w:i/>
        </w:rPr>
      </w:pPr>
    </w:p>
    <w:p w14:paraId="32883156" w14:textId="77777777" w:rsidR="004D0E3D" w:rsidRDefault="004D0E3D" w:rsidP="00E35ADA">
      <w:pPr>
        <w:spacing w:line="276" w:lineRule="auto"/>
        <w:ind w:left="720"/>
        <w:rPr>
          <w:b/>
          <w:bCs/>
          <w:i/>
        </w:rPr>
      </w:pPr>
    </w:p>
    <w:p w14:paraId="2DD97B8C" w14:textId="77777777" w:rsidR="004D0E3D" w:rsidRDefault="004D0E3D" w:rsidP="00E35ADA">
      <w:pPr>
        <w:spacing w:line="276" w:lineRule="auto"/>
        <w:ind w:left="720"/>
        <w:rPr>
          <w:b/>
          <w:bCs/>
          <w:i/>
        </w:rPr>
      </w:pPr>
    </w:p>
    <w:p w14:paraId="0B657265" w14:textId="77777777" w:rsidR="004D0E3D" w:rsidRDefault="004D0E3D" w:rsidP="00E35ADA">
      <w:pPr>
        <w:spacing w:line="276" w:lineRule="auto"/>
        <w:ind w:left="720"/>
        <w:rPr>
          <w:b/>
          <w:bCs/>
          <w:i/>
        </w:rPr>
      </w:pPr>
    </w:p>
    <w:p w14:paraId="4DE23993" w14:textId="77777777" w:rsidR="004D0E3D" w:rsidRDefault="004D0E3D" w:rsidP="00E35ADA">
      <w:pPr>
        <w:spacing w:line="276" w:lineRule="auto"/>
        <w:ind w:left="720"/>
        <w:rPr>
          <w:b/>
          <w:bCs/>
          <w:i/>
        </w:rPr>
      </w:pPr>
    </w:p>
    <w:p w14:paraId="7AC78EAC" w14:textId="77777777" w:rsidR="004D0E3D" w:rsidRDefault="004D0E3D" w:rsidP="00E35ADA">
      <w:pPr>
        <w:spacing w:line="276" w:lineRule="auto"/>
        <w:ind w:left="720"/>
        <w:rPr>
          <w:b/>
          <w:bCs/>
          <w:i/>
        </w:rPr>
      </w:pPr>
    </w:p>
    <w:p w14:paraId="54B94742" w14:textId="77777777" w:rsidR="004D0E3D" w:rsidRDefault="004D0E3D" w:rsidP="00E35ADA">
      <w:pPr>
        <w:spacing w:line="276" w:lineRule="auto"/>
        <w:ind w:left="720"/>
        <w:rPr>
          <w:b/>
          <w:bCs/>
          <w:i/>
        </w:rPr>
      </w:pPr>
    </w:p>
    <w:p w14:paraId="62EF82AB" w14:textId="77777777" w:rsidR="004D0E3D" w:rsidRDefault="004D0E3D" w:rsidP="00E35ADA">
      <w:pPr>
        <w:spacing w:line="276" w:lineRule="auto"/>
        <w:ind w:left="720"/>
        <w:rPr>
          <w:b/>
          <w:bCs/>
          <w:i/>
        </w:rPr>
      </w:pPr>
    </w:p>
    <w:p w14:paraId="1974D634" w14:textId="77777777" w:rsidR="004D0E3D" w:rsidRDefault="004D0E3D" w:rsidP="00E35ADA">
      <w:pPr>
        <w:spacing w:line="276" w:lineRule="auto"/>
        <w:ind w:left="720"/>
        <w:rPr>
          <w:b/>
          <w:bCs/>
          <w:i/>
        </w:rPr>
      </w:pPr>
    </w:p>
    <w:p w14:paraId="324A5AF0" w14:textId="77777777" w:rsidR="004D0E3D" w:rsidRDefault="004D0E3D" w:rsidP="00E35ADA">
      <w:pPr>
        <w:spacing w:line="276" w:lineRule="auto"/>
        <w:ind w:left="720"/>
        <w:rPr>
          <w:b/>
          <w:bCs/>
          <w:i/>
        </w:rPr>
      </w:pPr>
    </w:p>
    <w:p w14:paraId="698F7F0E" w14:textId="77777777" w:rsidR="004D0E3D" w:rsidRDefault="004D0E3D" w:rsidP="00E35ADA">
      <w:pPr>
        <w:spacing w:line="276" w:lineRule="auto"/>
        <w:ind w:left="720"/>
        <w:rPr>
          <w:b/>
          <w:bCs/>
          <w:i/>
        </w:rPr>
      </w:pPr>
    </w:p>
    <w:p w14:paraId="410A1C12" w14:textId="77777777" w:rsidR="00DC2D9A" w:rsidRDefault="00DC2D9A" w:rsidP="00E35ADA">
      <w:pPr>
        <w:spacing w:line="276" w:lineRule="auto"/>
        <w:ind w:left="720"/>
        <w:rPr>
          <w:b/>
          <w:bCs/>
          <w:i/>
        </w:rPr>
      </w:pPr>
    </w:p>
    <w:p w14:paraId="3BE3AC2A" w14:textId="77777777" w:rsidR="00DC2D9A" w:rsidRDefault="00DC2D9A" w:rsidP="00E35ADA">
      <w:pPr>
        <w:spacing w:line="276" w:lineRule="auto"/>
        <w:ind w:left="720"/>
        <w:rPr>
          <w:b/>
          <w:bCs/>
          <w:i/>
        </w:rPr>
      </w:pPr>
    </w:p>
    <w:sdt>
      <w:sdtPr>
        <w:rPr>
          <w:rFonts w:eastAsia="Times New Roman"/>
          <w:noProof/>
          <w:kern w:val="28"/>
          <w:szCs w:val="22"/>
          <w:lang w:val="en-US" w:eastAsia="nl-NL"/>
        </w:rPr>
        <w:id w:val="-714656979"/>
        <w:docPartObj>
          <w:docPartGallery w:val="Table of Contents"/>
          <w:docPartUnique/>
        </w:docPartObj>
      </w:sdtPr>
      <w:sdtEndPr>
        <w:rPr>
          <w:b/>
          <w:bCs/>
        </w:rPr>
      </w:sdtEndPr>
      <w:sdtContent>
        <w:p w14:paraId="2850A7FE" w14:textId="77777777" w:rsidR="004743AE" w:rsidRPr="0023774D" w:rsidRDefault="004743AE" w:rsidP="0023774D">
          <w:pPr>
            <w:spacing w:after="160" w:line="276" w:lineRule="auto"/>
            <w:rPr>
              <w:b/>
              <w:bCs/>
            </w:rPr>
          </w:pPr>
          <w:r w:rsidRPr="00334B00">
            <w:rPr>
              <w:b/>
              <w:sz w:val="22"/>
            </w:rPr>
            <w:t>Inhoud</w:t>
          </w:r>
        </w:p>
        <w:p w14:paraId="394981DB" w14:textId="77777777" w:rsidR="00612519" w:rsidRDefault="004743AE">
          <w:pPr>
            <w:pStyle w:val="Inhopg1"/>
            <w:rPr>
              <w:rFonts w:asciiTheme="minorHAnsi" w:eastAsiaTheme="minorEastAsia" w:hAnsiTheme="minorHAnsi" w:cstheme="minorBidi"/>
              <w:b w:val="0"/>
              <w:kern w:val="0"/>
              <w:sz w:val="22"/>
              <w:szCs w:val="22"/>
              <w:lang w:val="nl-NL"/>
            </w:rPr>
          </w:pPr>
          <w:r>
            <w:fldChar w:fldCharType="begin"/>
          </w:r>
          <w:r w:rsidRPr="00840897">
            <w:rPr>
              <w:lang w:val="nl-NL"/>
            </w:rPr>
            <w:instrText xml:space="preserve"> TOC \o "1-3" \h \z \u </w:instrText>
          </w:r>
          <w:r>
            <w:fldChar w:fldCharType="separate"/>
          </w:r>
          <w:hyperlink w:anchor="_Toc29758947" w:history="1">
            <w:r w:rsidR="00612519" w:rsidRPr="00A56758">
              <w:rPr>
                <w:rStyle w:val="Hyperlink"/>
              </w:rPr>
              <w:t>1</w:t>
            </w:r>
            <w:r w:rsidR="00612519">
              <w:rPr>
                <w:rFonts w:asciiTheme="minorHAnsi" w:eastAsiaTheme="minorEastAsia" w:hAnsiTheme="minorHAnsi" w:cstheme="minorBidi"/>
                <w:b w:val="0"/>
                <w:kern w:val="0"/>
                <w:sz w:val="22"/>
                <w:szCs w:val="22"/>
                <w:lang w:val="nl-NL"/>
              </w:rPr>
              <w:tab/>
            </w:r>
            <w:r w:rsidR="00612519" w:rsidRPr="00A56758">
              <w:rPr>
                <w:rStyle w:val="Hyperlink"/>
              </w:rPr>
              <w:t>Versiebeheer</w:t>
            </w:r>
            <w:r w:rsidR="00612519">
              <w:rPr>
                <w:webHidden/>
              </w:rPr>
              <w:tab/>
            </w:r>
            <w:r w:rsidR="00612519">
              <w:rPr>
                <w:webHidden/>
              </w:rPr>
              <w:fldChar w:fldCharType="begin"/>
            </w:r>
            <w:r w:rsidR="00612519">
              <w:rPr>
                <w:webHidden/>
              </w:rPr>
              <w:instrText xml:space="preserve"> PAGEREF _Toc29758947 \h </w:instrText>
            </w:r>
            <w:r w:rsidR="00612519">
              <w:rPr>
                <w:webHidden/>
              </w:rPr>
            </w:r>
            <w:r w:rsidR="00612519">
              <w:rPr>
                <w:webHidden/>
              </w:rPr>
              <w:fldChar w:fldCharType="separate"/>
            </w:r>
            <w:r w:rsidR="00612519">
              <w:rPr>
                <w:webHidden/>
              </w:rPr>
              <w:t>3</w:t>
            </w:r>
            <w:r w:rsidR="00612519">
              <w:rPr>
                <w:webHidden/>
              </w:rPr>
              <w:fldChar w:fldCharType="end"/>
            </w:r>
          </w:hyperlink>
        </w:p>
        <w:p w14:paraId="54078C71" w14:textId="77777777" w:rsidR="00612519" w:rsidRDefault="000D68C0">
          <w:pPr>
            <w:pStyle w:val="Inhopg1"/>
            <w:rPr>
              <w:rFonts w:asciiTheme="minorHAnsi" w:eastAsiaTheme="minorEastAsia" w:hAnsiTheme="minorHAnsi" w:cstheme="minorBidi"/>
              <w:b w:val="0"/>
              <w:kern w:val="0"/>
              <w:sz w:val="22"/>
              <w:szCs w:val="22"/>
              <w:lang w:val="nl-NL"/>
            </w:rPr>
          </w:pPr>
          <w:hyperlink w:anchor="_Toc29758948" w:history="1">
            <w:r w:rsidR="00612519" w:rsidRPr="00A56758">
              <w:rPr>
                <w:rStyle w:val="Hyperlink"/>
              </w:rPr>
              <w:t>2</w:t>
            </w:r>
            <w:r w:rsidR="00612519">
              <w:rPr>
                <w:rFonts w:asciiTheme="minorHAnsi" w:eastAsiaTheme="minorEastAsia" w:hAnsiTheme="minorHAnsi" w:cstheme="minorBidi"/>
                <w:b w:val="0"/>
                <w:kern w:val="0"/>
                <w:sz w:val="22"/>
                <w:szCs w:val="22"/>
                <w:lang w:val="nl-NL"/>
              </w:rPr>
              <w:tab/>
            </w:r>
            <w:r w:rsidR="00612519" w:rsidRPr="00A56758">
              <w:rPr>
                <w:rStyle w:val="Hyperlink"/>
              </w:rPr>
              <w:t>Inleiding</w:t>
            </w:r>
            <w:r w:rsidR="00612519">
              <w:rPr>
                <w:webHidden/>
              </w:rPr>
              <w:tab/>
            </w:r>
            <w:r w:rsidR="00612519">
              <w:rPr>
                <w:webHidden/>
              </w:rPr>
              <w:fldChar w:fldCharType="begin"/>
            </w:r>
            <w:r w:rsidR="00612519">
              <w:rPr>
                <w:webHidden/>
              </w:rPr>
              <w:instrText xml:space="preserve"> PAGEREF _Toc29758948 \h </w:instrText>
            </w:r>
            <w:r w:rsidR="00612519">
              <w:rPr>
                <w:webHidden/>
              </w:rPr>
            </w:r>
            <w:r w:rsidR="00612519">
              <w:rPr>
                <w:webHidden/>
              </w:rPr>
              <w:fldChar w:fldCharType="separate"/>
            </w:r>
            <w:r w:rsidR="00612519">
              <w:rPr>
                <w:webHidden/>
              </w:rPr>
              <w:t>5</w:t>
            </w:r>
            <w:r w:rsidR="00612519">
              <w:rPr>
                <w:webHidden/>
              </w:rPr>
              <w:fldChar w:fldCharType="end"/>
            </w:r>
          </w:hyperlink>
        </w:p>
        <w:p w14:paraId="40A3BBBE" w14:textId="77777777" w:rsidR="00612519" w:rsidRDefault="000D68C0">
          <w:pPr>
            <w:pStyle w:val="Inhopg2"/>
            <w:rPr>
              <w:rFonts w:asciiTheme="minorHAnsi" w:eastAsiaTheme="minorEastAsia" w:hAnsiTheme="minorHAnsi" w:cstheme="minorBidi"/>
              <w:kern w:val="0"/>
              <w:sz w:val="22"/>
              <w:lang w:val="nl-NL"/>
            </w:rPr>
          </w:pPr>
          <w:hyperlink w:anchor="_Toc29758949" w:history="1">
            <w:r w:rsidR="00612519" w:rsidRPr="00A56758">
              <w:rPr>
                <w:rStyle w:val="Hyperlink"/>
              </w:rPr>
              <w:t>2.1</w:t>
            </w:r>
            <w:r w:rsidR="00612519">
              <w:rPr>
                <w:rFonts w:asciiTheme="minorHAnsi" w:eastAsiaTheme="minorEastAsia" w:hAnsiTheme="minorHAnsi" w:cstheme="minorBidi"/>
                <w:kern w:val="0"/>
                <w:sz w:val="22"/>
                <w:lang w:val="nl-NL"/>
              </w:rPr>
              <w:tab/>
            </w:r>
            <w:r w:rsidR="00612519" w:rsidRPr="00A56758">
              <w:rPr>
                <w:rStyle w:val="Hyperlink"/>
              </w:rPr>
              <w:t>Wat is BIV-classificatie</w:t>
            </w:r>
            <w:r w:rsidR="00612519">
              <w:rPr>
                <w:webHidden/>
              </w:rPr>
              <w:tab/>
            </w:r>
            <w:r w:rsidR="00612519">
              <w:rPr>
                <w:webHidden/>
              </w:rPr>
              <w:fldChar w:fldCharType="begin"/>
            </w:r>
            <w:r w:rsidR="00612519">
              <w:rPr>
                <w:webHidden/>
              </w:rPr>
              <w:instrText xml:space="preserve"> PAGEREF _Toc29758949 \h </w:instrText>
            </w:r>
            <w:r w:rsidR="00612519">
              <w:rPr>
                <w:webHidden/>
              </w:rPr>
            </w:r>
            <w:r w:rsidR="00612519">
              <w:rPr>
                <w:webHidden/>
              </w:rPr>
              <w:fldChar w:fldCharType="separate"/>
            </w:r>
            <w:r w:rsidR="00612519">
              <w:rPr>
                <w:webHidden/>
              </w:rPr>
              <w:t>5</w:t>
            </w:r>
            <w:r w:rsidR="00612519">
              <w:rPr>
                <w:webHidden/>
              </w:rPr>
              <w:fldChar w:fldCharType="end"/>
            </w:r>
          </w:hyperlink>
        </w:p>
        <w:p w14:paraId="6466490E" w14:textId="77777777" w:rsidR="00612519" w:rsidRDefault="000D68C0">
          <w:pPr>
            <w:pStyle w:val="Inhopg2"/>
            <w:rPr>
              <w:rFonts w:asciiTheme="minorHAnsi" w:eastAsiaTheme="minorEastAsia" w:hAnsiTheme="minorHAnsi" w:cstheme="minorBidi"/>
              <w:kern w:val="0"/>
              <w:sz w:val="22"/>
              <w:lang w:val="nl-NL"/>
            </w:rPr>
          </w:pPr>
          <w:hyperlink w:anchor="_Toc29758950" w:history="1">
            <w:r w:rsidR="00612519" w:rsidRPr="00A56758">
              <w:rPr>
                <w:rStyle w:val="Hyperlink"/>
                <w:rFonts w:eastAsiaTheme="minorHAnsi"/>
              </w:rPr>
              <w:t>2.2</w:t>
            </w:r>
            <w:r w:rsidR="00612519">
              <w:rPr>
                <w:rFonts w:asciiTheme="minorHAnsi" w:eastAsiaTheme="minorEastAsia" w:hAnsiTheme="minorHAnsi" w:cstheme="minorBidi"/>
                <w:kern w:val="0"/>
                <w:sz w:val="22"/>
                <w:lang w:val="nl-NL"/>
              </w:rPr>
              <w:tab/>
            </w:r>
            <w:r w:rsidR="00612519" w:rsidRPr="00A56758">
              <w:rPr>
                <w:rStyle w:val="Hyperlink"/>
              </w:rPr>
              <w:t>Waarom is BIV-classificatie belangrijk?</w:t>
            </w:r>
            <w:r w:rsidR="00612519">
              <w:rPr>
                <w:webHidden/>
              </w:rPr>
              <w:tab/>
            </w:r>
            <w:r w:rsidR="00612519">
              <w:rPr>
                <w:webHidden/>
              </w:rPr>
              <w:fldChar w:fldCharType="begin"/>
            </w:r>
            <w:r w:rsidR="00612519">
              <w:rPr>
                <w:webHidden/>
              </w:rPr>
              <w:instrText xml:space="preserve"> PAGEREF _Toc29758950 \h </w:instrText>
            </w:r>
            <w:r w:rsidR="00612519">
              <w:rPr>
                <w:webHidden/>
              </w:rPr>
            </w:r>
            <w:r w:rsidR="00612519">
              <w:rPr>
                <w:webHidden/>
              </w:rPr>
              <w:fldChar w:fldCharType="separate"/>
            </w:r>
            <w:r w:rsidR="00612519">
              <w:rPr>
                <w:webHidden/>
              </w:rPr>
              <w:t>5</w:t>
            </w:r>
            <w:r w:rsidR="00612519">
              <w:rPr>
                <w:webHidden/>
              </w:rPr>
              <w:fldChar w:fldCharType="end"/>
            </w:r>
          </w:hyperlink>
        </w:p>
        <w:p w14:paraId="430D808B" w14:textId="77777777" w:rsidR="00612519" w:rsidRDefault="000D68C0">
          <w:pPr>
            <w:pStyle w:val="Inhopg2"/>
            <w:rPr>
              <w:rFonts w:asciiTheme="minorHAnsi" w:eastAsiaTheme="minorEastAsia" w:hAnsiTheme="minorHAnsi" w:cstheme="minorBidi"/>
              <w:kern w:val="0"/>
              <w:sz w:val="22"/>
              <w:lang w:val="nl-NL"/>
            </w:rPr>
          </w:pPr>
          <w:hyperlink w:anchor="_Toc29758951" w:history="1">
            <w:r w:rsidR="00612519" w:rsidRPr="00A56758">
              <w:rPr>
                <w:rStyle w:val="Hyperlink"/>
              </w:rPr>
              <w:t>2.3</w:t>
            </w:r>
            <w:r w:rsidR="00612519">
              <w:rPr>
                <w:rFonts w:asciiTheme="minorHAnsi" w:eastAsiaTheme="minorEastAsia" w:hAnsiTheme="minorHAnsi" w:cstheme="minorBidi"/>
                <w:kern w:val="0"/>
                <w:sz w:val="22"/>
                <w:lang w:val="nl-NL"/>
              </w:rPr>
              <w:tab/>
            </w:r>
            <w:r w:rsidR="00612519" w:rsidRPr="00A56758">
              <w:rPr>
                <w:rStyle w:val="Hyperlink"/>
              </w:rPr>
              <w:t>BIV-classificatie, risico’s en maatregelen</w:t>
            </w:r>
            <w:r w:rsidR="00612519">
              <w:rPr>
                <w:webHidden/>
              </w:rPr>
              <w:tab/>
            </w:r>
            <w:r w:rsidR="00612519">
              <w:rPr>
                <w:webHidden/>
              </w:rPr>
              <w:fldChar w:fldCharType="begin"/>
            </w:r>
            <w:r w:rsidR="00612519">
              <w:rPr>
                <w:webHidden/>
              </w:rPr>
              <w:instrText xml:space="preserve"> PAGEREF _Toc29758951 \h </w:instrText>
            </w:r>
            <w:r w:rsidR="00612519">
              <w:rPr>
                <w:webHidden/>
              </w:rPr>
            </w:r>
            <w:r w:rsidR="00612519">
              <w:rPr>
                <w:webHidden/>
              </w:rPr>
              <w:fldChar w:fldCharType="separate"/>
            </w:r>
            <w:r w:rsidR="00612519">
              <w:rPr>
                <w:webHidden/>
              </w:rPr>
              <w:t>6</w:t>
            </w:r>
            <w:r w:rsidR="00612519">
              <w:rPr>
                <w:webHidden/>
              </w:rPr>
              <w:fldChar w:fldCharType="end"/>
            </w:r>
          </w:hyperlink>
        </w:p>
        <w:p w14:paraId="780921E5" w14:textId="77777777" w:rsidR="00612519" w:rsidRDefault="000D68C0">
          <w:pPr>
            <w:pStyle w:val="Inhopg2"/>
            <w:rPr>
              <w:rFonts w:asciiTheme="minorHAnsi" w:eastAsiaTheme="minorEastAsia" w:hAnsiTheme="minorHAnsi" w:cstheme="minorBidi"/>
              <w:kern w:val="0"/>
              <w:sz w:val="22"/>
              <w:lang w:val="nl-NL"/>
            </w:rPr>
          </w:pPr>
          <w:hyperlink w:anchor="_Toc29758952" w:history="1">
            <w:r w:rsidR="00612519" w:rsidRPr="00A56758">
              <w:rPr>
                <w:rStyle w:val="Hyperlink"/>
              </w:rPr>
              <w:t>2.4</w:t>
            </w:r>
            <w:r w:rsidR="00612519">
              <w:rPr>
                <w:rFonts w:asciiTheme="minorHAnsi" w:eastAsiaTheme="minorEastAsia" w:hAnsiTheme="minorHAnsi" w:cstheme="minorBidi"/>
                <w:kern w:val="0"/>
                <w:sz w:val="22"/>
                <w:lang w:val="nl-NL"/>
              </w:rPr>
              <w:tab/>
            </w:r>
            <w:r w:rsidR="00612519" w:rsidRPr="00A56758">
              <w:rPr>
                <w:rStyle w:val="Hyperlink"/>
              </w:rPr>
              <w:t>Beschikbaarheid, Integriteit en Vertrouwelijkheid kennen een eigen dynamiek</w:t>
            </w:r>
            <w:r w:rsidR="00612519">
              <w:rPr>
                <w:webHidden/>
              </w:rPr>
              <w:tab/>
            </w:r>
            <w:r w:rsidR="00612519">
              <w:rPr>
                <w:webHidden/>
              </w:rPr>
              <w:fldChar w:fldCharType="begin"/>
            </w:r>
            <w:r w:rsidR="00612519">
              <w:rPr>
                <w:webHidden/>
              </w:rPr>
              <w:instrText xml:space="preserve"> PAGEREF _Toc29758952 \h </w:instrText>
            </w:r>
            <w:r w:rsidR="00612519">
              <w:rPr>
                <w:webHidden/>
              </w:rPr>
            </w:r>
            <w:r w:rsidR="00612519">
              <w:rPr>
                <w:webHidden/>
              </w:rPr>
              <w:fldChar w:fldCharType="separate"/>
            </w:r>
            <w:r w:rsidR="00612519">
              <w:rPr>
                <w:webHidden/>
              </w:rPr>
              <w:t>6</w:t>
            </w:r>
            <w:r w:rsidR="00612519">
              <w:rPr>
                <w:webHidden/>
              </w:rPr>
              <w:fldChar w:fldCharType="end"/>
            </w:r>
          </w:hyperlink>
        </w:p>
        <w:p w14:paraId="11664063" w14:textId="77777777" w:rsidR="00612519" w:rsidRDefault="000D68C0">
          <w:pPr>
            <w:pStyle w:val="Inhopg2"/>
            <w:rPr>
              <w:rFonts w:asciiTheme="minorHAnsi" w:eastAsiaTheme="minorEastAsia" w:hAnsiTheme="minorHAnsi" w:cstheme="minorBidi"/>
              <w:kern w:val="0"/>
              <w:sz w:val="22"/>
              <w:lang w:val="nl-NL"/>
            </w:rPr>
          </w:pPr>
          <w:hyperlink w:anchor="_Toc29758953" w:history="1">
            <w:r w:rsidR="00612519" w:rsidRPr="00A56758">
              <w:rPr>
                <w:rStyle w:val="Hyperlink"/>
              </w:rPr>
              <w:t>2.5</w:t>
            </w:r>
            <w:r w:rsidR="00612519">
              <w:rPr>
                <w:rFonts w:asciiTheme="minorHAnsi" w:eastAsiaTheme="minorEastAsia" w:hAnsiTheme="minorHAnsi" w:cstheme="minorBidi"/>
                <w:kern w:val="0"/>
                <w:sz w:val="22"/>
                <w:lang w:val="nl-NL"/>
              </w:rPr>
              <w:tab/>
            </w:r>
            <w:r w:rsidR="00612519" w:rsidRPr="00A56758">
              <w:rPr>
                <w:rStyle w:val="Hyperlink"/>
              </w:rPr>
              <w:t>Doel van dit document</w:t>
            </w:r>
            <w:r w:rsidR="00612519">
              <w:rPr>
                <w:webHidden/>
              </w:rPr>
              <w:tab/>
            </w:r>
            <w:r w:rsidR="00612519">
              <w:rPr>
                <w:webHidden/>
              </w:rPr>
              <w:fldChar w:fldCharType="begin"/>
            </w:r>
            <w:r w:rsidR="00612519">
              <w:rPr>
                <w:webHidden/>
              </w:rPr>
              <w:instrText xml:space="preserve"> PAGEREF _Toc29758953 \h </w:instrText>
            </w:r>
            <w:r w:rsidR="00612519">
              <w:rPr>
                <w:webHidden/>
              </w:rPr>
            </w:r>
            <w:r w:rsidR="00612519">
              <w:rPr>
                <w:webHidden/>
              </w:rPr>
              <w:fldChar w:fldCharType="separate"/>
            </w:r>
            <w:r w:rsidR="00612519">
              <w:rPr>
                <w:webHidden/>
              </w:rPr>
              <w:t>7</w:t>
            </w:r>
            <w:r w:rsidR="00612519">
              <w:rPr>
                <w:webHidden/>
              </w:rPr>
              <w:fldChar w:fldCharType="end"/>
            </w:r>
          </w:hyperlink>
        </w:p>
        <w:p w14:paraId="1AC0C28D" w14:textId="77777777" w:rsidR="00612519" w:rsidRDefault="000D68C0">
          <w:pPr>
            <w:pStyle w:val="Inhopg2"/>
            <w:rPr>
              <w:rFonts w:asciiTheme="minorHAnsi" w:eastAsiaTheme="minorEastAsia" w:hAnsiTheme="minorHAnsi" w:cstheme="minorBidi"/>
              <w:kern w:val="0"/>
              <w:sz w:val="22"/>
              <w:lang w:val="nl-NL"/>
            </w:rPr>
          </w:pPr>
          <w:hyperlink w:anchor="_Toc29758954" w:history="1">
            <w:r w:rsidR="00612519" w:rsidRPr="00A56758">
              <w:rPr>
                <w:rStyle w:val="Hyperlink"/>
                <w:rFonts w:eastAsiaTheme="minorHAnsi"/>
              </w:rPr>
              <w:t>2.6</w:t>
            </w:r>
            <w:r w:rsidR="00612519">
              <w:rPr>
                <w:rFonts w:asciiTheme="minorHAnsi" w:eastAsiaTheme="minorEastAsia" w:hAnsiTheme="minorHAnsi" w:cstheme="minorBidi"/>
                <w:kern w:val="0"/>
                <w:sz w:val="22"/>
                <w:lang w:val="nl-NL"/>
              </w:rPr>
              <w:tab/>
            </w:r>
            <w:r w:rsidR="00612519" w:rsidRPr="00A56758">
              <w:rPr>
                <w:rStyle w:val="Hyperlink"/>
              </w:rPr>
              <w:t>Totstandkoming en eigenaarschap van dit document</w:t>
            </w:r>
            <w:r w:rsidR="00612519">
              <w:rPr>
                <w:webHidden/>
              </w:rPr>
              <w:tab/>
            </w:r>
            <w:r w:rsidR="00612519">
              <w:rPr>
                <w:webHidden/>
              </w:rPr>
              <w:fldChar w:fldCharType="begin"/>
            </w:r>
            <w:r w:rsidR="00612519">
              <w:rPr>
                <w:webHidden/>
              </w:rPr>
              <w:instrText xml:space="preserve"> PAGEREF _Toc29758954 \h </w:instrText>
            </w:r>
            <w:r w:rsidR="00612519">
              <w:rPr>
                <w:webHidden/>
              </w:rPr>
            </w:r>
            <w:r w:rsidR="00612519">
              <w:rPr>
                <w:webHidden/>
              </w:rPr>
              <w:fldChar w:fldCharType="separate"/>
            </w:r>
            <w:r w:rsidR="00612519">
              <w:rPr>
                <w:webHidden/>
              </w:rPr>
              <w:t>8</w:t>
            </w:r>
            <w:r w:rsidR="00612519">
              <w:rPr>
                <w:webHidden/>
              </w:rPr>
              <w:fldChar w:fldCharType="end"/>
            </w:r>
          </w:hyperlink>
        </w:p>
        <w:p w14:paraId="6FF4519E" w14:textId="77777777" w:rsidR="00612519" w:rsidRDefault="000D68C0">
          <w:pPr>
            <w:pStyle w:val="Inhopg1"/>
            <w:rPr>
              <w:rFonts w:asciiTheme="minorHAnsi" w:eastAsiaTheme="minorEastAsia" w:hAnsiTheme="minorHAnsi" w:cstheme="minorBidi"/>
              <w:b w:val="0"/>
              <w:kern w:val="0"/>
              <w:sz w:val="22"/>
              <w:szCs w:val="22"/>
              <w:lang w:val="nl-NL"/>
            </w:rPr>
          </w:pPr>
          <w:hyperlink w:anchor="_Toc29758955" w:history="1">
            <w:r w:rsidR="00612519" w:rsidRPr="00A56758">
              <w:rPr>
                <w:rStyle w:val="Hyperlink"/>
              </w:rPr>
              <w:t>3</w:t>
            </w:r>
            <w:r w:rsidR="00612519">
              <w:rPr>
                <w:rFonts w:asciiTheme="minorHAnsi" w:eastAsiaTheme="minorEastAsia" w:hAnsiTheme="minorHAnsi" w:cstheme="minorBidi"/>
                <w:b w:val="0"/>
                <w:kern w:val="0"/>
                <w:sz w:val="22"/>
                <w:szCs w:val="22"/>
                <w:lang w:val="nl-NL"/>
              </w:rPr>
              <w:tab/>
            </w:r>
            <w:r w:rsidR="00612519" w:rsidRPr="00A56758">
              <w:rPr>
                <w:rStyle w:val="Hyperlink"/>
              </w:rPr>
              <w:t>Beschikbaarheid</w:t>
            </w:r>
            <w:r w:rsidR="00612519">
              <w:rPr>
                <w:webHidden/>
              </w:rPr>
              <w:tab/>
            </w:r>
            <w:r w:rsidR="00612519">
              <w:rPr>
                <w:webHidden/>
              </w:rPr>
              <w:fldChar w:fldCharType="begin"/>
            </w:r>
            <w:r w:rsidR="00612519">
              <w:rPr>
                <w:webHidden/>
              </w:rPr>
              <w:instrText xml:space="preserve"> PAGEREF _Toc29758955 \h </w:instrText>
            </w:r>
            <w:r w:rsidR="00612519">
              <w:rPr>
                <w:webHidden/>
              </w:rPr>
            </w:r>
            <w:r w:rsidR="00612519">
              <w:rPr>
                <w:webHidden/>
              </w:rPr>
              <w:fldChar w:fldCharType="separate"/>
            </w:r>
            <w:r w:rsidR="00612519">
              <w:rPr>
                <w:webHidden/>
              </w:rPr>
              <w:t>9</w:t>
            </w:r>
            <w:r w:rsidR="00612519">
              <w:rPr>
                <w:webHidden/>
              </w:rPr>
              <w:fldChar w:fldCharType="end"/>
            </w:r>
          </w:hyperlink>
        </w:p>
        <w:p w14:paraId="0AEC15A9" w14:textId="77777777" w:rsidR="00612519" w:rsidRDefault="000D68C0">
          <w:pPr>
            <w:pStyle w:val="Inhopg2"/>
            <w:rPr>
              <w:rFonts w:asciiTheme="minorHAnsi" w:eastAsiaTheme="minorEastAsia" w:hAnsiTheme="minorHAnsi" w:cstheme="minorBidi"/>
              <w:kern w:val="0"/>
              <w:sz w:val="22"/>
              <w:lang w:val="nl-NL"/>
            </w:rPr>
          </w:pPr>
          <w:hyperlink w:anchor="_Toc29758956" w:history="1">
            <w:r w:rsidR="00612519" w:rsidRPr="00A56758">
              <w:rPr>
                <w:rStyle w:val="Hyperlink"/>
              </w:rPr>
              <w:t>3.1</w:t>
            </w:r>
            <w:r w:rsidR="00612519">
              <w:rPr>
                <w:rFonts w:asciiTheme="minorHAnsi" w:eastAsiaTheme="minorEastAsia" w:hAnsiTheme="minorHAnsi" w:cstheme="minorBidi"/>
                <w:kern w:val="0"/>
                <w:sz w:val="22"/>
                <w:lang w:val="nl-NL"/>
              </w:rPr>
              <w:tab/>
            </w:r>
            <w:r w:rsidR="00612519" w:rsidRPr="00A56758">
              <w:rPr>
                <w:rStyle w:val="Hyperlink"/>
              </w:rPr>
              <w:t>Wat is beschikbaarheid?</w:t>
            </w:r>
            <w:r w:rsidR="00612519">
              <w:rPr>
                <w:webHidden/>
              </w:rPr>
              <w:tab/>
            </w:r>
            <w:r w:rsidR="00612519">
              <w:rPr>
                <w:webHidden/>
              </w:rPr>
              <w:fldChar w:fldCharType="begin"/>
            </w:r>
            <w:r w:rsidR="00612519">
              <w:rPr>
                <w:webHidden/>
              </w:rPr>
              <w:instrText xml:space="preserve"> PAGEREF _Toc29758956 \h </w:instrText>
            </w:r>
            <w:r w:rsidR="00612519">
              <w:rPr>
                <w:webHidden/>
              </w:rPr>
            </w:r>
            <w:r w:rsidR="00612519">
              <w:rPr>
                <w:webHidden/>
              </w:rPr>
              <w:fldChar w:fldCharType="separate"/>
            </w:r>
            <w:r w:rsidR="00612519">
              <w:rPr>
                <w:webHidden/>
              </w:rPr>
              <w:t>9</w:t>
            </w:r>
            <w:r w:rsidR="00612519">
              <w:rPr>
                <w:webHidden/>
              </w:rPr>
              <w:fldChar w:fldCharType="end"/>
            </w:r>
          </w:hyperlink>
        </w:p>
        <w:p w14:paraId="1E07A03B" w14:textId="77777777" w:rsidR="00612519" w:rsidRDefault="000D68C0">
          <w:pPr>
            <w:pStyle w:val="Inhopg2"/>
            <w:rPr>
              <w:rFonts w:asciiTheme="minorHAnsi" w:eastAsiaTheme="minorEastAsia" w:hAnsiTheme="minorHAnsi" w:cstheme="minorBidi"/>
              <w:kern w:val="0"/>
              <w:sz w:val="22"/>
              <w:lang w:val="nl-NL"/>
            </w:rPr>
          </w:pPr>
          <w:hyperlink w:anchor="_Toc29758957" w:history="1">
            <w:r w:rsidR="00612519" w:rsidRPr="00A56758">
              <w:rPr>
                <w:rStyle w:val="Hyperlink"/>
              </w:rPr>
              <w:t>3.2</w:t>
            </w:r>
            <w:r w:rsidR="00612519">
              <w:rPr>
                <w:rFonts w:asciiTheme="minorHAnsi" w:eastAsiaTheme="minorEastAsia" w:hAnsiTheme="minorHAnsi" w:cstheme="minorBidi"/>
                <w:kern w:val="0"/>
                <w:sz w:val="22"/>
                <w:lang w:val="nl-NL"/>
              </w:rPr>
              <w:tab/>
            </w:r>
            <w:r w:rsidR="00612519" w:rsidRPr="00A56758">
              <w:rPr>
                <w:rStyle w:val="Hyperlink"/>
              </w:rPr>
              <w:t>Welke beschikbaarheidsniveau onderscheiden we?</w:t>
            </w:r>
            <w:r w:rsidR="00612519">
              <w:rPr>
                <w:webHidden/>
              </w:rPr>
              <w:tab/>
            </w:r>
            <w:r w:rsidR="00612519">
              <w:rPr>
                <w:webHidden/>
              </w:rPr>
              <w:fldChar w:fldCharType="begin"/>
            </w:r>
            <w:r w:rsidR="00612519">
              <w:rPr>
                <w:webHidden/>
              </w:rPr>
              <w:instrText xml:space="preserve"> PAGEREF _Toc29758957 \h </w:instrText>
            </w:r>
            <w:r w:rsidR="00612519">
              <w:rPr>
                <w:webHidden/>
              </w:rPr>
            </w:r>
            <w:r w:rsidR="00612519">
              <w:rPr>
                <w:webHidden/>
              </w:rPr>
              <w:fldChar w:fldCharType="separate"/>
            </w:r>
            <w:r w:rsidR="00612519">
              <w:rPr>
                <w:webHidden/>
              </w:rPr>
              <w:t>9</w:t>
            </w:r>
            <w:r w:rsidR="00612519">
              <w:rPr>
                <w:webHidden/>
              </w:rPr>
              <w:fldChar w:fldCharType="end"/>
            </w:r>
          </w:hyperlink>
        </w:p>
        <w:p w14:paraId="259AB4E0" w14:textId="77777777" w:rsidR="00612519" w:rsidRDefault="000D68C0">
          <w:pPr>
            <w:pStyle w:val="Inhopg2"/>
            <w:rPr>
              <w:rFonts w:asciiTheme="minorHAnsi" w:eastAsiaTheme="minorEastAsia" w:hAnsiTheme="minorHAnsi" w:cstheme="minorBidi"/>
              <w:kern w:val="0"/>
              <w:sz w:val="22"/>
              <w:lang w:val="nl-NL"/>
            </w:rPr>
          </w:pPr>
          <w:hyperlink w:anchor="_Toc29758958" w:history="1">
            <w:r w:rsidR="00612519" w:rsidRPr="00A56758">
              <w:rPr>
                <w:rStyle w:val="Hyperlink"/>
              </w:rPr>
              <w:t>3.3</w:t>
            </w:r>
            <w:r w:rsidR="00612519">
              <w:rPr>
                <w:rFonts w:asciiTheme="minorHAnsi" w:eastAsiaTheme="minorEastAsia" w:hAnsiTheme="minorHAnsi" w:cstheme="minorBidi"/>
                <w:kern w:val="0"/>
                <w:sz w:val="22"/>
                <w:lang w:val="nl-NL"/>
              </w:rPr>
              <w:tab/>
            </w:r>
            <w:r w:rsidR="00612519" w:rsidRPr="00A56758">
              <w:rPr>
                <w:rStyle w:val="Hyperlink"/>
              </w:rPr>
              <w:t>Wie is verantwoordelijk voor het classificeren en het bepalen van het juiste beschikbaarheidsniveau?</w:t>
            </w:r>
            <w:r w:rsidR="00612519">
              <w:rPr>
                <w:webHidden/>
              </w:rPr>
              <w:tab/>
            </w:r>
            <w:r w:rsidR="00612519">
              <w:rPr>
                <w:webHidden/>
              </w:rPr>
              <w:fldChar w:fldCharType="begin"/>
            </w:r>
            <w:r w:rsidR="00612519">
              <w:rPr>
                <w:webHidden/>
              </w:rPr>
              <w:instrText xml:space="preserve"> PAGEREF _Toc29758958 \h </w:instrText>
            </w:r>
            <w:r w:rsidR="00612519">
              <w:rPr>
                <w:webHidden/>
              </w:rPr>
            </w:r>
            <w:r w:rsidR="00612519">
              <w:rPr>
                <w:webHidden/>
              </w:rPr>
              <w:fldChar w:fldCharType="separate"/>
            </w:r>
            <w:r w:rsidR="00612519">
              <w:rPr>
                <w:webHidden/>
              </w:rPr>
              <w:t>10</w:t>
            </w:r>
            <w:r w:rsidR="00612519">
              <w:rPr>
                <w:webHidden/>
              </w:rPr>
              <w:fldChar w:fldCharType="end"/>
            </w:r>
          </w:hyperlink>
        </w:p>
        <w:p w14:paraId="3B19CD1E" w14:textId="77777777" w:rsidR="00612519" w:rsidRDefault="000D68C0">
          <w:pPr>
            <w:pStyle w:val="Inhopg2"/>
            <w:rPr>
              <w:rFonts w:asciiTheme="minorHAnsi" w:eastAsiaTheme="minorEastAsia" w:hAnsiTheme="minorHAnsi" w:cstheme="minorBidi"/>
              <w:kern w:val="0"/>
              <w:sz w:val="22"/>
              <w:lang w:val="nl-NL"/>
            </w:rPr>
          </w:pPr>
          <w:hyperlink w:anchor="_Toc29758959" w:history="1">
            <w:r w:rsidR="00612519" w:rsidRPr="00A56758">
              <w:rPr>
                <w:rStyle w:val="Hyperlink"/>
              </w:rPr>
              <w:t>3.4</w:t>
            </w:r>
            <w:r w:rsidR="00612519">
              <w:rPr>
                <w:rFonts w:asciiTheme="minorHAnsi" w:eastAsiaTheme="minorEastAsia" w:hAnsiTheme="minorHAnsi" w:cstheme="minorBidi"/>
                <w:kern w:val="0"/>
                <w:sz w:val="22"/>
                <w:lang w:val="nl-NL"/>
              </w:rPr>
              <w:tab/>
            </w:r>
            <w:r w:rsidR="00612519" w:rsidRPr="00A56758">
              <w:rPr>
                <w:rStyle w:val="Hyperlink"/>
              </w:rPr>
              <w:t>Instructie bepalen beschikbaarheidsklasse</w:t>
            </w:r>
            <w:r w:rsidR="00612519">
              <w:rPr>
                <w:webHidden/>
              </w:rPr>
              <w:tab/>
            </w:r>
            <w:r w:rsidR="00612519">
              <w:rPr>
                <w:webHidden/>
              </w:rPr>
              <w:fldChar w:fldCharType="begin"/>
            </w:r>
            <w:r w:rsidR="00612519">
              <w:rPr>
                <w:webHidden/>
              </w:rPr>
              <w:instrText xml:space="preserve"> PAGEREF _Toc29758959 \h </w:instrText>
            </w:r>
            <w:r w:rsidR="00612519">
              <w:rPr>
                <w:webHidden/>
              </w:rPr>
            </w:r>
            <w:r w:rsidR="00612519">
              <w:rPr>
                <w:webHidden/>
              </w:rPr>
              <w:fldChar w:fldCharType="separate"/>
            </w:r>
            <w:r w:rsidR="00612519">
              <w:rPr>
                <w:webHidden/>
              </w:rPr>
              <w:t>10</w:t>
            </w:r>
            <w:r w:rsidR="00612519">
              <w:rPr>
                <w:webHidden/>
              </w:rPr>
              <w:fldChar w:fldCharType="end"/>
            </w:r>
          </w:hyperlink>
        </w:p>
        <w:p w14:paraId="67DEC645" w14:textId="77777777" w:rsidR="00612519" w:rsidRDefault="000D68C0">
          <w:pPr>
            <w:pStyle w:val="Inhopg1"/>
            <w:rPr>
              <w:rFonts w:asciiTheme="minorHAnsi" w:eastAsiaTheme="minorEastAsia" w:hAnsiTheme="minorHAnsi" w:cstheme="minorBidi"/>
              <w:b w:val="0"/>
              <w:kern w:val="0"/>
              <w:sz w:val="22"/>
              <w:szCs w:val="22"/>
              <w:lang w:val="nl-NL"/>
            </w:rPr>
          </w:pPr>
          <w:hyperlink w:anchor="_Toc29758960" w:history="1">
            <w:r w:rsidR="00612519" w:rsidRPr="00A56758">
              <w:rPr>
                <w:rStyle w:val="Hyperlink"/>
              </w:rPr>
              <w:t>4</w:t>
            </w:r>
            <w:r w:rsidR="00612519">
              <w:rPr>
                <w:rFonts w:asciiTheme="minorHAnsi" w:eastAsiaTheme="minorEastAsia" w:hAnsiTheme="minorHAnsi" w:cstheme="minorBidi"/>
                <w:b w:val="0"/>
                <w:kern w:val="0"/>
                <w:sz w:val="22"/>
                <w:szCs w:val="22"/>
                <w:lang w:val="nl-NL"/>
              </w:rPr>
              <w:tab/>
            </w:r>
            <w:r w:rsidR="00612519" w:rsidRPr="00A56758">
              <w:rPr>
                <w:rStyle w:val="Hyperlink"/>
              </w:rPr>
              <w:t>Integriteit</w:t>
            </w:r>
            <w:r w:rsidR="00612519">
              <w:rPr>
                <w:webHidden/>
              </w:rPr>
              <w:tab/>
            </w:r>
            <w:r w:rsidR="00612519">
              <w:rPr>
                <w:webHidden/>
              </w:rPr>
              <w:fldChar w:fldCharType="begin"/>
            </w:r>
            <w:r w:rsidR="00612519">
              <w:rPr>
                <w:webHidden/>
              </w:rPr>
              <w:instrText xml:space="preserve"> PAGEREF _Toc29758960 \h </w:instrText>
            </w:r>
            <w:r w:rsidR="00612519">
              <w:rPr>
                <w:webHidden/>
              </w:rPr>
            </w:r>
            <w:r w:rsidR="00612519">
              <w:rPr>
                <w:webHidden/>
              </w:rPr>
              <w:fldChar w:fldCharType="separate"/>
            </w:r>
            <w:r w:rsidR="00612519">
              <w:rPr>
                <w:webHidden/>
              </w:rPr>
              <w:t>12</w:t>
            </w:r>
            <w:r w:rsidR="00612519">
              <w:rPr>
                <w:webHidden/>
              </w:rPr>
              <w:fldChar w:fldCharType="end"/>
            </w:r>
          </w:hyperlink>
        </w:p>
        <w:p w14:paraId="6869451E" w14:textId="77777777" w:rsidR="00612519" w:rsidRDefault="000D68C0">
          <w:pPr>
            <w:pStyle w:val="Inhopg2"/>
            <w:rPr>
              <w:rFonts w:asciiTheme="minorHAnsi" w:eastAsiaTheme="minorEastAsia" w:hAnsiTheme="minorHAnsi" w:cstheme="minorBidi"/>
              <w:kern w:val="0"/>
              <w:sz w:val="22"/>
              <w:lang w:val="nl-NL"/>
            </w:rPr>
          </w:pPr>
          <w:hyperlink w:anchor="_Toc29758961" w:history="1">
            <w:r w:rsidR="00612519" w:rsidRPr="00A56758">
              <w:rPr>
                <w:rStyle w:val="Hyperlink"/>
              </w:rPr>
              <w:t>4.1</w:t>
            </w:r>
            <w:r w:rsidR="00612519">
              <w:rPr>
                <w:rFonts w:asciiTheme="minorHAnsi" w:eastAsiaTheme="minorEastAsia" w:hAnsiTheme="minorHAnsi" w:cstheme="minorBidi"/>
                <w:kern w:val="0"/>
                <w:sz w:val="22"/>
                <w:lang w:val="nl-NL"/>
              </w:rPr>
              <w:tab/>
            </w:r>
            <w:r w:rsidR="00612519" w:rsidRPr="00A56758">
              <w:rPr>
                <w:rStyle w:val="Hyperlink"/>
              </w:rPr>
              <w:t>Wat is integriteit?</w:t>
            </w:r>
            <w:r w:rsidR="00612519">
              <w:rPr>
                <w:webHidden/>
              </w:rPr>
              <w:tab/>
            </w:r>
            <w:r w:rsidR="00612519">
              <w:rPr>
                <w:webHidden/>
              </w:rPr>
              <w:fldChar w:fldCharType="begin"/>
            </w:r>
            <w:r w:rsidR="00612519">
              <w:rPr>
                <w:webHidden/>
              </w:rPr>
              <w:instrText xml:space="preserve"> PAGEREF _Toc29758961 \h </w:instrText>
            </w:r>
            <w:r w:rsidR="00612519">
              <w:rPr>
                <w:webHidden/>
              </w:rPr>
            </w:r>
            <w:r w:rsidR="00612519">
              <w:rPr>
                <w:webHidden/>
              </w:rPr>
              <w:fldChar w:fldCharType="separate"/>
            </w:r>
            <w:r w:rsidR="00612519">
              <w:rPr>
                <w:webHidden/>
              </w:rPr>
              <w:t>12</w:t>
            </w:r>
            <w:r w:rsidR="00612519">
              <w:rPr>
                <w:webHidden/>
              </w:rPr>
              <w:fldChar w:fldCharType="end"/>
            </w:r>
          </w:hyperlink>
        </w:p>
        <w:p w14:paraId="298D7A00" w14:textId="77777777" w:rsidR="00612519" w:rsidRDefault="000D68C0">
          <w:pPr>
            <w:pStyle w:val="Inhopg2"/>
            <w:rPr>
              <w:rFonts w:asciiTheme="minorHAnsi" w:eastAsiaTheme="minorEastAsia" w:hAnsiTheme="minorHAnsi" w:cstheme="minorBidi"/>
              <w:kern w:val="0"/>
              <w:sz w:val="22"/>
              <w:lang w:val="nl-NL"/>
            </w:rPr>
          </w:pPr>
          <w:hyperlink w:anchor="_Toc29758962" w:history="1">
            <w:r w:rsidR="00612519" w:rsidRPr="00A56758">
              <w:rPr>
                <w:rStyle w:val="Hyperlink"/>
              </w:rPr>
              <w:t>4.2</w:t>
            </w:r>
            <w:r w:rsidR="00612519">
              <w:rPr>
                <w:rFonts w:asciiTheme="minorHAnsi" w:eastAsiaTheme="minorEastAsia" w:hAnsiTheme="minorHAnsi" w:cstheme="minorBidi"/>
                <w:kern w:val="0"/>
                <w:sz w:val="22"/>
                <w:lang w:val="nl-NL"/>
              </w:rPr>
              <w:tab/>
            </w:r>
            <w:r w:rsidR="00612519" w:rsidRPr="00A56758">
              <w:rPr>
                <w:rStyle w:val="Hyperlink"/>
              </w:rPr>
              <w:t>Welke integriteitsniveaus onderscheiden we?</w:t>
            </w:r>
            <w:r w:rsidR="00612519">
              <w:rPr>
                <w:webHidden/>
              </w:rPr>
              <w:tab/>
            </w:r>
            <w:r w:rsidR="00612519">
              <w:rPr>
                <w:webHidden/>
              </w:rPr>
              <w:fldChar w:fldCharType="begin"/>
            </w:r>
            <w:r w:rsidR="00612519">
              <w:rPr>
                <w:webHidden/>
              </w:rPr>
              <w:instrText xml:space="preserve"> PAGEREF _Toc29758962 \h </w:instrText>
            </w:r>
            <w:r w:rsidR="00612519">
              <w:rPr>
                <w:webHidden/>
              </w:rPr>
            </w:r>
            <w:r w:rsidR="00612519">
              <w:rPr>
                <w:webHidden/>
              </w:rPr>
              <w:fldChar w:fldCharType="separate"/>
            </w:r>
            <w:r w:rsidR="00612519">
              <w:rPr>
                <w:webHidden/>
              </w:rPr>
              <w:t>12</w:t>
            </w:r>
            <w:r w:rsidR="00612519">
              <w:rPr>
                <w:webHidden/>
              </w:rPr>
              <w:fldChar w:fldCharType="end"/>
            </w:r>
          </w:hyperlink>
        </w:p>
        <w:p w14:paraId="338E0D45" w14:textId="77777777" w:rsidR="00612519" w:rsidRDefault="000D68C0">
          <w:pPr>
            <w:pStyle w:val="Inhopg2"/>
            <w:rPr>
              <w:rFonts w:asciiTheme="minorHAnsi" w:eastAsiaTheme="minorEastAsia" w:hAnsiTheme="minorHAnsi" w:cstheme="minorBidi"/>
              <w:kern w:val="0"/>
              <w:sz w:val="22"/>
              <w:lang w:val="nl-NL"/>
            </w:rPr>
          </w:pPr>
          <w:hyperlink w:anchor="_Toc29758963" w:history="1">
            <w:r w:rsidR="00612519" w:rsidRPr="00A56758">
              <w:rPr>
                <w:rStyle w:val="Hyperlink"/>
              </w:rPr>
              <w:t>4.3</w:t>
            </w:r>
            <w:r w:rsidR="00612519">
              <w:rPr>
                <w:rFonts w:asciiTheme="minorHAnsi" w:eastAsiaTheme="minorEastAsia" w:hAnsiTheme="minorHAnsi" w:cstheme="minorBidi"/>
                <w:kern w:val="0"/>
                <w:sz w:val="22"/>
                <w:lang w:val="nl-NL"/>
              </w:rPr>
              <w:tab/>
            </w:r>
            <w:r w:rsidR="00612519" w:rsidRPr="00A56758">
              <w:rPr>
                <w:rStyle w:val="Hyperlink"/>
              </w:rPr>
              <w:t>Wie is verantwoordelijk voor het classificeren en bepalen van het juiste integriteitsniveau?</w:t>
            </w:r>
            <w:r w:rsidR="00612519">
              <w:rPr>
                <w:webHidden/>
              </w:rPr>
              <w:tab/>
            </w:r>
            <w:r w:rsidR="00612519">
              <w:rPr>
                <w:webHidden/>
              </w:rPr>
              <w:fldChar w:fldCharType="begin"/>
            </w:r>
            <w:r w:rsidR="00612519">
              <w:rPr>
                <w:webHidden/>
              </w:rPr>
              <w:instrText xml:space="preserve"> PAGEREF _Toc29758963 \h </w:instrText>
            </w:r>
            <w:r w:rsidR="00612519">
              <w:rPr>
                <w:webHidden/>
              </w:rPr>
            </w:r>
            <w:r w:rsidR="00612519">
              <w:rPr>
                <w:webHidden/>
              </w:rPr>
              <w:fldChar w:fldCharType="separate"/>
            </w:r>
            <w:r w:rsidR="00612519">
              <w:rPr>
                <w:webHidden/>
              </w:rPr>
              <w:t>12</w:t>
            </w:r>
            <w:r w:rsidR="00612519">
              <w:rPr>
                <w:webHidden/>
              </w:rPr>
              <w:fldChar w:fldCharType="end"/>
            </w:r>
          </w:hyperlink>
        </w:p>
        <w:p w14:paraId="6B9FDD8A" w14:textId="77777777" w:rsidR="00612519" w:rsidRDefault="000D68C0">
          <w:pPr>
            <w:pStyle w:val="Inhopg2"/>
            <w:rPr>
              <w:rFonts w:asciiTheme="minorHAnsi" w:eastAsiaTheme="minorEastAsia" w:hAnsiTheme="minorHAnsi" w:cstheme="minorBidi"/>
              <w:kern w:val="0"/>
              <w:sz w:val="22"/>
              <w:lang w:val="nl-NL"/>
            </w:rPr>
          </w:pPr>
          <w:hyperlink w:anchor="_Toc29758964" w:history="1">
            <w:r w:rsidR="00612519" w:rsidRPr="00A56758">
              <w:rPr>
                <w:rStyle w:val="Hyperlink"/>
              </w:rPr>
              <w:t>4.4</w:t>
            </w:r>
            <w:r w:rsidR="00612519">
              <w:rPr>
                <w:rFonts w:asciiTheme="minorHAnsi" w:eastAsiaTheme="minorEastAsia" w:hAnsiTheme="minorHAnsi" w:cstheme="minorBidi"/>
                <w:kern w:val="0"/>
                <w:sz w:val="22"/>
                <w:lang w:val="nl-NL"/>
              </w:rPr>
              <w:tab/>
            </w:r>
            <w:r w:rsidR="00612519" w:rsidRPr="00A56758">
              <w:rPr>
                <w:rStyle w:val="Hyperlink"/>
              </w:rPr>
              <w:t>Instructie integriteitsclassificatie</w:t>
            </w:r>
            <w:r w:rsidR="00612519">
              <w:rPr>
                <w:webHidden/>
              </w:rPr>
              <w:tab/>
            </w:r>
            <w:r w:rsidR="00612519">
              <w:rPr>
                <w:webHidden/>
              </w:rPr>
              <w:fldChar w:fldCharType="begin"/>
            </w:r>
            <w:r w:rsidR="00612519">
              <w:rPr>
                <w:webHidden/>
              </w:rPr>
              <w:instrText xml:space="preserve"> PAGEREF _Toc29758964 \h </w:instrText>
            </w:r>
            <w:r w:rsidR="00612519">
              <w:rPr>
                <w:webHidden/>
              </w:rPr>
            </w:r>
            <w:r w:rsidR="00612519">
              <w:rPr>
                <w:webHidden/>
              </w:rPr>
              <w:fldChar w:fldCharType="separate"/>
            </w:r>
            <w:r w:rsidR="00612519">
              <w:rPr>
                <w:webHidden/>
              </w:rPr>
              <w:t>13</w:t>
            </w:r>
            <w:r w:rsidR="00612519">
              <w:rPr>
                <w:webHidden/>
              </w:rPr>
              <w:fldChar w:fldCharType="end"/>
            </w:r>
          </w:hyperlink>
        </w:p>
        <w:p w14:paraId="6F02F04A" w14:textId="77777777" w:rsidR="00612519" w:rsidRDefault="000D68C0">
          <w:pPr>
            <w:pStyle w:val="Inhopg3"/>
            <w:rPr>
              <w:rFonts w:asciiTheme="minorHAnsi" w:eastAsiaTheme="minorEastAsia" w:hAnsiTheme="minorHAnsi" w:cstheme="minorBidi"/>
              <w:kern w:val="0"/>
              <w:sz w:val="22"/>
              <w:szCs w:val="22"/>
              <w:lang w:val="nl-NL"/>
            </w:rPr>
          </w:pPr>
          <w:hyperlink w:anchor="_Toc29758965" w:history="1">
            <w:r w:rsidR="00612519" w:rsidRPr="00A56758">
              <w:rPr>
                <w:rStyle w:val="Hyperlink"/>
              </w:rPr>
              <w:t>4.4.1</w:t>
            </w:r>
            <w:r w:rsidR="00612519">
              <w:rPr>
                <w:rFonts w:asciiTheme="minorHAnsi" w:eastAsiaTheme="minorEastAsia" w:hAnsiTheme="minorHAnsi" w:cstheme="minorBidi"/>
                <w:kern w:val="0"/>
                <w:sz w:val="22"/>
                <w:szCs w:val="22"/>
                <w:lang w:val="nl-NL"/>
              </w:rPr>
              <w:tab/>
            </w:r>
            <w:r w:rsidR="00612519" w:rsidRPr="00A56758">
              <w:rPr>
                <w:rStyle w:val="Hyperlink"/>
              </w:rPr>
              <w:t>Stroomschema integriteitsclassificatie</w:t>
            </w:r>
            <w:r w:rsidR="00612519">
              <w:rPr>
                <w:webHidden/>
              </w:rPr>
              <w:tab/>
            </w:r>
            <w:r w:rsidR="00612519">
              <w:rPr>
                <w:webHidden/>
              </w:rPr>
              <w:fldChar w:fldCharType="begin"/>
            </w:r>
            <w:r w:rsidR="00612519">
              <w:rPr>
                <w:webHidden/>
              </w:rPr>
              <w:instrText xml:space="preserve"> PAGEREF _Toc29758965 \h </w:instrText>
            </w:r>
            <w:r w:rsidR="00612519">
              <w:rPr>
                <w:webHidden/>
              </w:rPr>
            </w:r>
            <w:r w:rsidR="00612519">
              <w:rPr>
                <w:webHidden/>
              </w:rPr>
              <w:fldChar w:fldCharType="separate"/>
            </w:r>
            <w:r w:rsidR="00612519">
              <w:rPr>
                <w:webHidden/>
              </w:rPr>
              <w:t>14</w:t>
            </w:r>
            <w:r w:rsidR="00612519">
              <w:rPr>
                <w:webHidden/>
              </w:rPr>
              <w:fldChar w:fldCharType="end"/>
            </w:r>
          </w:hyperlink>
        </w:p>
        <w:p w14:paraId="5EC93C25" w14:textId="77777777" w:rsidR="00612519" w:rsidRDefault="000D68C0">
          <w:pPr>
            <w:pStyle w:val="Inhopg1"/>
            <w:rPr>
              <w:rFonts w:asciiTheme="minorHAnsi" w:eastAsiaTheme="minorEastAsia" w:hAnsiTheme="minorHAnsi" w:cstheme="minorBidi"/>
              <w:b w:val="0"/>
              <w:kern w:val="0"/>
              <w:sz w:val="22"/>
              <w:szCs w:val="22"/>
              <w:lang w:val="nl-NL"/>
            </w:rPr>
          </w:pPr>
          <w:hyperlink w:anchor="_Toc29758966" w:history="1">
            <w:r w:rsidR="00612519" w:rsidRPr="00A56758">
              <w:rPr>
                <w:rStyle w:val="Hyperlink"/>
              </w:rPr>
              <w:t>5</w:t>
            </w:r>
            <w:r w:rsidR="00612519">
              <w:rPr>
                <w:rFonts w:asciiTheme="minorHAnsi" w:eastAsiaTheme="minorEastAsia" w:hAnsiTheme="minorHAnsi" w:cstheme="minorBidi"/>
                <w:b w:val="0"/>
                <w:kern w:val="0"/>
                <w:sz w:val="22"/>
                <w:szCs w:val="22"/>
                <w:lang w:val="nl-NL"/>
              </w:rPr>
              <w:tab/>
            </w:r>
            <w:r w:rsidR="00612519" w:rsidRPr="00A56758">
              <w:rPr>
                <w:rStyle w:val="Hyperlink"/>
              </w:rPr>
              <w:t>Vertrouwelijkheid</w:t>
            </w:r>
            <w:r w:rsidR="00612519">
              <w:rPr>
                <w:webHidden/>
              </w:rPr>
              <w:tab/>
            </w:r>
            <w:r w:rsidR="00612519">
              <w:rPr>
                <w:webHidden/>
              </w:rPr>
              <w:fldChar w:fldCharType="begin"/>
            </w:r>
            <w:r w:rsidR="00612519">
              <w:rPr>
                <w:webHidden/>
              </w:rPr>
              <w:instrText xml:space="preserve"> PAGEREF _Toc29758966 \h </w:instrText>
            </w:r>
            <w:r w:rsidR="00612519">
              <w:rPr>
                <w:webHidden/>
              </w:rPr>
            </w:r>
            <w:r w:rsidR="00612519">
              <w:rPr>
                <w:webHidden/>
              </w:rPr>
              <w:fldChar w:fldCharType="separate"/>
            </w:r>
            <w:r w:rsidR="00612519">
              <w:rPr>
                <w:webHidden/>
              </w:rPr>
              <w:t>15</w:t>
            </w:r>
            <w:r w:rsidR="00612519">
              <w:rPr>
                <w:webHidden/>
              </w:rPr>
              <w:fldChar w:fldCharType="end"/>
            </w:r>
          </w:hyperlink>
        </w:p>
        <w:p w14:paraId="69153B9E" w14:textId="77777777" w:rsidR="00612519" w:rsidRDefault="000D68C0">
          <w:pPr>
            <w:pStyle w:val="Inhopg2"/>
            <w:rPr>
              <w:rFonts w:asciiTheme="minorHAnsi" w:eastAsiaTheme="minorEastAsia" w:hAnsiTheme="minorHAnsi" w:cstheme="minorBidi"/>
              <w:kern w:val="0"/>
              <w:sz w:val="22"/>
              <w:lang w:val="nl-NL"/>
            </w:rPr>
          </w:pPr>
          <w:hyperlink w:anchor="_Toc29758967" w:history="1">
            <w:r w:rsidR="00612519" w:rsidRPr="00A56758">
              <w:rPr>
                <w:rStyle w:val="Hyperlink"/>
              </w:rPr>
              <w:t>5.1</w:t>
            </w:r>
            <w:r w:rsidR="00612519">
              <w:rPr>
                <w:rFonts w:asciiTheme="minorHAnsi" w:eastAsiaTheme="minorEastAsia" w:hAnsiTheme="minorHAnsi" w:cstheme="minorBidi"/>
                <w:kern w:val="0"/>
                <w:sz w:val="22"/>
                <w:lang w:val="nl-NL"/>
              </w:rPr>
              <w:tab/>
            </w:r>
            <w:r w:rsidR="00612519" w:rsidRPr="00A56758">
              <w:rPr>
                <w:rStyle w:val="Hyperlink"/>
              </w:rPr>
              <w:t>Wat is vertrouwelijkheid?</w:t>
            </w:r>
            <w:r w:rsidR="00612519">
              <w:rPr>
                <w:webHidden/>
              </w:rPr>
              <w:tab/>
            </w:r>
            <w:r w:rsidR="00612519">
              <w:rPr>
                <w:webHidden/>
              </w:rPr>
              <w:fldChar w:fldCharType="begin"/>
            </w:r>
            <w:r w:rsidR="00612519">
              <w:rPr>
                <w:webHidden/>
              </w:rPr>
              <w:instrText xml:space="preserve"> PAGEREF _Toc29758967 \h </w:instrText>
            </w:r>
            <w:r w:rsidR="00612519">
              <w:rPr>
                <w:webHidden/>
              </w:rPr>
            </w:r>
            <w:r w:rsidR="00612519">
              <w:rPr>
                <w:webHidden/>
              </w:rPr>
              <w:fldChar w:fldCharType="separate"/>
            </w:r>
            <w:r w:rsidR="00612519">
              <w:rPr>
                <w:webHidden/>
              </w:rPr>
              <w:t>15</w:t>
            </w:r>
            <w:r w:rsidR="00612519">
              <w:rPr>
                <w:webHidden/>
              </w:rPr>
              <w:fldChar w:fldCharType="end"/>
            </w:r>
          </w:hyperlink>
        </w:p>
        <w:p w14:paraId="6E9D16FB" w14:textId="77777777" w:rsidR="00612519" w:rsidRDefault="000D68C0">
          <w:pPr>
            <w:pStyle w:val="Inhopg2"/>
            <w:rPr>
              <w:rFonts w:asciiTheme="minorHAnsi" w:eastAsiaTheme="minorEastAsia" w:hAnsiTheme="minorHAnsi" w:cstheme="minorBidi"/>
              <w:kern w:val="0"/>
              <w:sz w:val="22"/>
              <w:lang w:val="nl-NL"/>
            </w:rPr>
          </w:pPr>
          <w:hyperlink w:anchor="_Toc29758968" w:history="1">
            <w:r w:rsidR="00612519" w:rsidRPr="00A56758">
              <w:rPr>
                <w:rStyle w:val="Hyperlink"/>
              </w:rPr>
              <w:t>5.2</w:t>
            </w:r>
            <w:r w:rsidR="00612519">
              <w:rPr>
                <w:rFonts w:asciiTheme="minorHAnsi" w:eastAsiaTheme="minorEastAsia" w:hAnsiTheme="minorHAnsi" w:cstheme="minorBidi"/>
                <w:kern w:val="0"/>
                <w:sz w:val="22"/>
                <w:lang w:val="nl-NL"/>
              </w:rPr>
              <w:tab/>
            </w:r>
            <w:r w:rsidR="00612519" w:rsidRPr="00A56758">
              <w:rPr>
                <w:rStyle w:val="Hyperlink"/>
              </w:rPr>
              <w:t>Welke vertrouwelijkheidsniveaus onderscheiden we?</w:t>
            </w:r>
            <w:r w:rsidR="00612519">
              <w:rPr>
                <w:webHidden/>
              </w:rPr>
              <w:tab/>
            </w:r>
            <w:r w:rsidR="00612519">
              <w:rPr>
                <w:webHidden/>
              </w:rPr>
              <w:fldChar w:fldCharType="begin"/>
            </w:r>
            <w:r w:rsidR="00612519">
              <w:rPr>
                <w:webHidden/>
              </w:rPr>
              <w:instrText xml:space="preserve"> PAGEREF _Toc29758968 \h </w:instrText>
            </w:r>
            <w:r w:rsidR="00612519">
              <w:rPr>
                <w:webHidden/>
              </w:rPr>
            </w:r>
            <w:r w:rsidR="00612519">
              <w:rPr>
                <w:webHidden/>
              </w:rPr>
              <w:fldChar w:fldCharType="separate"/>
            </w:r>
            <w:r w:rsidR="00612519">
              <w:rPr>
                <w:webHidden/>
              </w:rPr>
              <w:t>15</w:t>
            </w:r>
            <w:r w:rsidR="00612519">
              <w:rPr>
                <w:webHidden/>
              </w:rPr>
              <w:fldChar w:fldCharType="end"/>
            </w:r>
          </w:hyperlink>
        </w:p>
        <w:p w14:paraId="1B877B52" w14:textId="77777777" w:rsidR="00612519" w:rsidRDefault="000D68C0">
          <w:pPr>
            <w:pStyle w:val="Inhopg2"/>
            <w:rPr>
              <w:rFonts w:asciiTheme="minorHAnsi" w:eastAsiaTheme="minorEastAsia" w:hAnsiTheme="minorHAnsi" w:cstheme="minorBidi"/>
              <w:kern w:val="0"/>
              <w:sz w:val="22"/>
              <w:lang w:val="nl-NL"/>
            </w:rPr>
          </w:pPr>
          <w:hyperlink w:anchor="_Toc29758969" w:history="1">
            <w:r w:rsidR="00612519" w:rsidRPr="00A56758">
              <w:rPr>
                <w:rStyle w:val="Hyperlink"/>
              </w:rPr>
              <w:t>5.3</w:t>
            </w:r>
            <w:r w:rsidR="00612519">
              <w:rPr>
                <w:rFonts w:asciiTheme="minorHAnsi" w:eastAsiaTheme="minorEastAsia" w:hAnsiTheme="minorHAnsi" w:cstheme="minorBidi"/>
                <w:kern w:val="0"/>
                <w:sz w:val="22"/>
                <w:lang w:val="nl-NL"/>
              </w:rPr>
              <w:tab/>
            </w:r>
            <w:r w:rsidR="00612519" w:rsidRPr="00A56758">
              <w:rPr>
                <w:rStyle w:val="Hyperlink"/>
              </w:rPr>
              <w:t>Gezondheidsgegevens en medisch beroepsgeheim</w:t>
            </w:r>
            <w:r w:rsidR="00612519">
              <w:rPr>
                <w:webHidden/>
              </w:rPr>
              <w:tab/>
            </w:r>
            <w:r w:rsidR="00612519">
              <w:rPr>
                <w:webHidden/>
              </w:rPr>
              <w:fldChar w:fldCharType="begin"/>
            </w:r>
            <w:r w:rsidR="00612519">
              <w:rPr>
                <w:webHidden/>
              </w:rPr>
              <w:instrText xml:space="preserve"> PAGEREF _Toc29758969 \h </w:instrText>
            </w:r>
            <w:r w:rsidR="00612519">
              <w:rPr>
                <w:webHidden/>
              </w:rPr>
            </w:r>
            <w:r w:rsidR="00612519">
              <w:rPr>
                <w:webHidden/>
              </w:rPr>
              <w:fldChar w:fldCharType="separate"/>
            </w:r>
            <w:r w:rsidR="00612519">
              <w:rPr>
                <w:webHidden/>
              </w:rPr>
              <w:t>18</w:t>
            </w:r>
            <w:r w:rsidR="00612519">
              <w:rPr>
                <w:webHidden/>
              </w:rPr>
              <w:fldChar w:fldCharType="end"/>
            </w:r>
          </w:hyperlink>
        </w:p>
        <w:p w14:paraId="3792AE10" w14:textId="77777777" w:rsidR="00612519" w:rsidRDefault="000D68C0">
          <w:pPr>
            <w:pStyle w:val="Inhopg2"/>
            <w:rPr>
              <w:rFonts w:asciiTheme="minorHAnsi" w:eastAsiaTheme="minorEastAsia" w:hAnsiTheme="minorHAnsi" w:cstheme="minorBidi"/>
              <w:kern w:val="0"/>
              <w:sz w:val="22"/>
              <w:lang w:val="nl-NL"/>
            </w:rPr>
          </w:pPr>
          <w:hyperlink w:anchor="_Toc29758970" w:history="1">
            <w:r w:rsidR="00612519" w:rsidRPr="00A56758">
              <w:rPr>
                <w:rStyle w:val="Hyperlink"/>
              </w:rPr>
              <w:t>5.4</w:t>
            </w:r>
            <w:r w:rsidR="00612519">
              <w:rPr>
                <w:rFonts w:asciiTheme="minorHAnsi" w:eastAsiaTheme="minorEastAsia" w:hAnsiTheme="minorHAnsi" w:cstheme="minorBidi"/>
                <w:kern w:val="0"/>
                <w:sz w:val="22"/>
                <w:lang w:val="nl-NL"/>
              </w:rPr>
              <w:tab/>
            </w:r>
            <w:r w:rsidR="00612519" w:rsidRPr="00A56758">
              <w:rPr>
                <w:rStyle w:val="Hyperlink"/>
              </w:rPr>
              <w:t>Wie is verantwoordelijk voor het classificeren en het bepalen van het juiste vertrouwelijkheidsniveau?</w:t>
            </w:r>
            <w:r w:rsidR="00612519">
              <w:rPr>
                <w:webHidden/>
              </w:rPr>
              <w:tab/>
            </w:r>
            <w:r w:rsidR="00612519">
              <w:rPr>
                <w:webHidden/>
              </w:rPr>
              <w:fldChar w:fldCharType="begin"/>
            </w:r>
            <w:r w:rsidR="00612519">
              <w:rPr>
                <w:webHidden/>
              </w:rPr>
              <w:instrText xml:space="preserve"> PAGEREF _Toc29758970 \h </w:instrText>
            </w:r>
            <w:r w:rsidR="00612519">
              <w:rPr>
                <w:webHidden/>
              </w:rPr>
            </w:r>
            <w:r w:rsidR="00612519">
              <w:rPr>
                <w:webHidden/>
              </w:rPr>
              <w:fldChar w:fldCharType="separate"/>
            </w:r>
            <w:r w:rsidR="00612519">
              <w:rPr>
                <w:webHidden/>
              </w:rPr>
              <w:t>18</w:t>
            </w:r>
            <w:r w:rsidR="00612519">
              <w:rPr>
                <w:webHidden/>
              </w:rPr>
              <w:fldChar w:fldCharType="end"/>
            </w:r>
          </w:hyperlink>
        </w:p>
        <w:p w14:paraId="112C7B46" w14:textId="77777777" w:rsidR="00612519" w:rsidRDefault="000D68C0">
          <w:pPr>
            <w:pStyle w:val="Inhopg2"/>
            <w:rPr>
              <w:rFonts w:asciiTheme="minorHAnsi" w:eastAsiaTheme="minorEastAsia" w:hAnsiTheme="minorHAnsi" w:cstheme="minorBidi"/>
              <w:kern w:val="0"/>
              <w:sz w:val="22"/>
              <w:lang w:val="nl-NL"/>
            </w:rPr>
          </w:pPr>
          <w:hyperlink w:anchor="_Toc29758971" w:history="1">
            <w:r w:rsidR="00612519" w:rsidRPr="00A56758">
              <w:rPr>
                <w:rStyle w:val="Hyperlink"/>
              </w:rPr>
              <w:t>5.5</w:t>
            </w:r>
            <w:r w:rsidR="00612519">
              <w:rPr>
                <w:rFonts w:asciiTheme="minorHAnsi" w:eastAsiaTheme="minorEastAsia" w:hAnsiTheme="minorHAnsi" w:cstheme="minorBidi"/>
                <w:kern w:val="0"/>
                <w:sz w:val="22"/>
                <w:lang w:val="nl-NL"/>
              </w:rPr>
              <w:tab/>
            </w:r>
            <w:r w:rsidR="00612519" w:rsidRPr="00A56758">
              <w:rPr>
                <w:rStyle w:val="Hyperlink"/>
              </w:rPr>
              <w:t>Gebruik van vertrouwelijkheidsklassen</w:t>
            </w:r>
            <w:r w:rsidR="00612519">
              <w:rPr>
                <w:webHidden/>
              </w:rPr>
              <w:tab/>
            </w:r>
            <w:r w:rsidR="00612519">
              <w:rPr>
                <w:webHidden/>
              </w:rPr>
              <w:fldChar w:fldCharType="begin"/>
            </w:r>
            <w:r w:rsidR="00612519">
              <w:rPr>
                <w:webHidden/>
              </w:rPr>
              <w:instrText xml:space="preserve"> PAGEREF _Toc29758971 \h </w:instrText>
            </w:r>
            <w:r w:rsidR="00612519">
              <w:rPr>
                <w:webHidden/>
              </w:rPr>
            </w:r>
            <w:r w:rsidR="00612519">
              <w:rPr>
                <w:webHidden/>
              </w:rPr>
              <w:fldChar w:fldCharType="separate"/>
            </w:r>
            <w:r w:rsidR="00612519">
              <w:rPr>
                <w:webHidden/>
              </w:rPr>
              <w:t>19</w:t>
            </w:r>
            <w:r w:rsidR="00612519">
              <w:rPr>
                <w:webHidden/>
              </w:rPr>
              <w:fldChar w:fldCharType="end"/>
            </w:r>
          </w:hyperlink>
        </w:p>
        <w:p w14:paraId="7281EFA3" w14:textId="77777777" w:rsidR="00612519" w:rsidRDefault="000D68C0">
          <w:pPr>
            <w:pStyle w:val="Inhopg2"/>
            <w:rPr>
              <w:rFonts w:asciiTheme="minorHAnsi" w:eastAsiaTheme="minorEastAsia" w:hAnsiTheme="minorHAnsi" w:cstheme="minorBidi"/>
              <w:kern w:val="0"/>
              <w:sz w:val="22"/>
              <w:lang w:val="nl-NL"/>
            </w:rPr>
          </w:pPr>
          <w:hyperlink w:anchor="_Toc29758972" w:history="1">
            <w:r w:rsidR="00612519" w:rsidRPr="00A56758">
              <w:rPr>
                <w:rStyle w:val="Hyperlink"/>
              </w:rPr>
              <w:t>5.6</w:t>
            </w:r>
            <w:r w:rsidR="00612519">
              <w:rPr>
                <w:rFonts w:asciiTheme="minorHAnsi" w:eastAsiaTheme="minorEastAsia" w:hAnsiTheme="minorHAnsi" w:cstheme="minorBidi"/>
                <w:kern w:val="0"/>
                <w:sz w:val="22"/>
                <w:lang w:val="nl-NL"/>
              </w:rPr>
              <w:tab/>
            </w:r>
            <w:r w:rsidR="00612519" w:rsidRPr="00A56758">
              <w:rPr>
                <w:rStyle w:val="Hyperlink"/>
              </w:rPr>
              <w:t>Instructie vertrouwelijkheidsclassificatie</w:t>
            </w:r>
            <w:r w:rsidR="00612519">
              <w:rPr>
                <w:webHidden/>
              </w:rPr>
              <w:tab/>
            </w:r>
            <w:r w:rsidR="00612519">
              <w:rPr>
                <w:webHidden/>
              </w:rPr>
              <w:fldChar w:fldCharType="begin"/>
            </w:r>
            <w:r w:rsidR="00612519">
              <w:rPr>
                <w:webHidden/>
              </w:rPr>
              <w:instrText xml:space="preserve"> PAGEREF _Toc29758972 \h </w:instrText>
            </w:r>
            <w:r w:rsidR="00612519">
              <w:rPr>
                <w:webHidden/>
              </w:rPr>
            </w:r>
            <w:r w:rsidR="00612519">
              <w:rPr>
                <w:webHidden/>
              </w:rPr>
              <w:fldChar w:fldCharType="separate"/>
            </w:r>
            <w:r w:rsidR="00612519">
              <w:rPr>
                <w:webHidden/>
              </w:rPr>
              <w:t>19</w:t>
            </w:r>
            <w:r w:rsidR="00612519">
              <w:rPr>
                <w:webHidden/>
              </w:rPr>
              <w:fldChar w:fldCharType="end"/>
            </w:r>
          </w:hyperlink>
        </w:p>
        <w:p w14:paraId="7DD33DCB" w14:textId="77777777" w:rsidR="00612519" w:rsidRDefault="000D68C0">
          <w:pPr>
            <w:pStyle w:val="Inhopg3"/>
            <w:rPr>
              <w:rFonts w:asciiTheme="minorHAnsi" w:eastAsiaTheme="minorEastAsia" w:hAnsiTheme="minorHAnsi" w:cstheme="minorBidi"/>
              <w:kern w:val="0"/>
              <w:sz w:val="22"/>
              <w:szCs w:val="22"/>
              <w:lang w:val="nl-NL"/>
            </w:rPr>
          </w:pPr>
          <w:hyperlink w:anchor="_Toc29758973" w:history="1">
            <w:r w:rsidR="00612519" w:rsidRPr="00A56758">
              <w:rPr>
                <w:rStyle w:val="Hyperlink"/>
              </w:rPr>
              <w:t>5.6.1</w:t>
            </w:r>
            <w:r w:rsidR="00612519">
              <w:rPr>
                <w:rFonts w:asciiTheme="minorHAnsi" w:eastAsiaTheme="minorEastAsia" w:hAnsiTheme="minorHAnsi" w:cstheme="minorBidi"/>
                <w:kern w:val="0"/>
                <w:sz w:val="22"/>
                <w:szCs w:val="22"/>
                <w:lang w:val="nl-NL"/>
              </w:rPr>
              <w:tab/>
            </w:r>
            <w:r w:rsidR="00612519" w:rsidRPr="00A56758">
              <w:rPr>
                <w:rStyle w:val="Hyperlink"/>
              </w:rPr>
              <w:t>Stroomschema’s vertrouwelijkheidsclassificatie</w:t>
            </w:r>
            <w:r w:rsidR="00612519">
              <w:rPr>
                <w:webHidden/>
              </w:rPr>
              <w:tab/>
            </w:r>
            <w:r w:rsidR="00612519">
              <w:rPr>
                <w:webHidden/>
              </w:rPr>
              <w:fldChar w:fldCharType="begin"/>
            </w:r>
            <w:r w:rsidR="00612519">
              <w:rPr>
                <w:webHidden/>
              </w:rPr>
              <w:instrText xml:space="preserve"> PAGEREF _Toc29758973 \h </w:instrText>
            </w:r>
            <w:r w:rsidR="00612519">
              <w:rPr>
                <w:webHidden/>
              </w:rPr>
            </w:r>
            <w:r w:rsidR="00612519">
              <w:rPr>
                <w:webHidden/>
              </w:rPr>
              <w:fldChar w:fldCharType="separate"/>
            </w:r>
            <w:r w:rsidR="00612519">
              <w:rPr>
                <w:webHidden/>
              </w:rPr>
              <w:t>20</w:t>
            </w:r>
            <w:r w:rsidR="00612519">
              <w:rPr>
                <w:webHidden/>
              </w:rPr>
              <w:fldChar w:fldCharType="end"/>
            </w:r>
          </w:hyperlink>
        </w:p>
        <w:p w14:paraId="2BF67F12" w14:textId="77777777" w:rsidR="00612519" w:rsidRDefault="000D68C0">
          <w:pPr>
            <w:pStyle w:val="Inhopg1"/>
            <w:rPr>
              <w:rFonts w:asciiTheme="minorHAnsi" w:eastAsiaTheme="minorEastAsia" w:hAnsiTheme="minorHAnsi" w:cstheme="minorBidi"/>
              <w:b w:val="0"/>
              <w:kern w:val="0"/>
              <w:sz w:val="22"/>
              <w:szCs w:val="22"/>
              <w:lang w:val="nl-NL"/>
            </w:rPr>
          </w:pPr>
          <w:hyperlink w:anchor="_Toc29758974" w:history="1">
            <w:r w:rsidR="00612519" w:rsidRPr="00A56758">
              <w:rPr>
                <w:rStyle w:val="Hyperlink"/>
              </w:rPr>
              <w:t>6</w:t>
            </w:r>
            <w:r w:rsidR="00612519">
              <w:rPr>
                <w:rFonts w:asciiTheme="minorHAnsi" w:eastAsiaTheme="minorEastAsia" w:hAnsiTheme="minorHAnsi" w:cstheme="minorBidi"/>
                <w:b w:val="0"/>
                <w:kern w:val="0"/>
                <w:sz w:val="22"/>
                <w:szCs w:val="22"/>
                <w:lang w:val="nl-NL"/>
              </w:rPr>
              <w:tab/>
            </w:r>
            <w:r w:rsidR="00612519" w:rsidRPr="00A56758">
              <w:rPr>
                <w:rStyle w:val="Hyperlink"/>
              </w:rPr>
              <w:t>Relatie met andere classificatiesystemen</w:t>
            </w:r>
            <w:r w:rsidR="00612519">
              <w:rPr>
                <w:webHidden/>
              </w:rPr>
              <w:tab/>
            </w:r>
            <w:r w:rsidR="00612519">
              <w:rPr>
                <w:webHidden/>
              </w:rPr>
              <w:fldChar w:fldCharType="begin"/>
            </w:r>
            <w:r w:rsidR="00612519">
              <w:rPr>
                <w:webHidden/>
              </w:rPr>
              <w:instrText xml:space="preserve"> PAGEREF _Toc29758974 \h </w:instrText>
            </w:r>
            <w:r w:rsidR="00612519">
              <w:rPr>
                <w:webHidden/>
              </w:rPr>
            </w:r>
            <w:r w:rsidR="00612519">
              <w:rPr>
                <w:webHidden/>
              </w:rPr>
              <w:fldChar w:fldCharType="separate"/>
            </w:r>
            <w:r w:rsidR="00612519">
              <w:rPr>
                <w:webHidden/>
              </w:rPr>
              <w:t>22</w:t>
            </w:r>
            <w:r w:rsidR="00612519">
              <w:rPr>
                <w:webHidden/>
              </w:rPr>
              <w:fldChar w:fldCharType="end"/>
            </w:r>
          </w:hyperlink>
        </w:p>
        <w:p w14:paraId="2A75A5CA" w14:textId="77777777" w:rsidR="00612519" w:rsidRDefault="000D68C0">
          <w:pPr>
            <w:pStyle w:val="Inhopg2"/>
            <w:rPr>
              <w:rFonts w:asciiTheme="minorHAnsi" w:eastAsiaTheme="minorEastAsia" w:hAnsiTheme="minorHAnsi" w:cstheme="minorBidi"/>
              <w:kern w:val="0"/>
              <w:sz w:val="22"/>
              <w:lang w:val="nl-NL"/>
            </w:rPr>
          </w:pPr>
          <w:hyperlink w:anchor="_Toc29758975" w:history="1">
            <w:r w:rsidR="00612519" w:rsidRPr="00A56758">
              <w:rPr>
                <w:rStyle w:val="Hyperlink"/>
              </w:rPr>
              <w:t>6.1</w:t>
            </w:r>
            <w:r w:rsidR="00612519">
              <w:rPr>
                <w:rFonts w:asciiTheme="minorHAnsi" w:eastAsiaTheme="minorEastAsia" w:hAnsiTheme="minorHAnsi" w:cstheme="minorBidi"/>
                <w:kern w:val="0"/>
                <w:sz w:val="22"/>
                <w:lang w:val="nl-NL"/>
              </w:rPr>
              <w:tab/>
            </w:r>
            <w:r w:rsidR="00612519" w:rsidRPr="00A56758">
              <w:rPr>
                <w:rStyle w:val="Hyperlink"/>
              </w:rPr>
              <w:t>BIO</w:t>
            </w:r>
            <w:r w:rsidR="00612519">
              <w:rPr>
                <w:webHidden/>
              </w:rPr>
              <w:tab/>
            </w:r>
            <w:r w:rsidR="00612519">
              <w:rPr>
                <w:webHidden/>
              </w:rPr>
              <w:fldChar w:fldCharType="begin"/>
            </w:r>
            <w:r w:rsidR="00612519">
              <w:rPr>
                <w:webHidden/>
              </w:rPr>
              <w:instrText xml:space="preserve"> PAGEREF _Toc29758975 \h </w:instrText>
            </w:r>
            <w:r w:rsidR="00612519">
              <w:rPr>
                <w:webHidden/>
              </w:rPr>
            </w:r>
            <w:r w:rsidR="00612519">
              <w:rPr>
                <w:webHidden/>
              </w:rPr>
              <w:fldChar w:fldCharType="separate"/>
            </w:r>
            <w:r w:rsidR="00612519">
              <w:rPr>
                <w:webHidden/>
              </w:rPr>
              <w:t>22</w:t>
            </w:r>
            <w:r w:rsidR="00612519">
              <w:rPr>
                <w:webHidden/>
              </w:rPr>
              <w:fldChar w:fldCharType="end"/>
            </w:r>
          </w:hyperlink>
        </w:p>
        <w:p w14:paraId="7E65FE76" w14:textId="77777777" w:rsidR="00612519" w:rsidRDefault="000D68C0">
          <w:pPr>
            <w:pStyle w:val="Inhopg2"/>
            <w:rPr>
              <w:rFonts w:asciiTheme="minorHAnsi" w:eastAsiaTheme="minorEastAsia" w:hAnsiTheme="minorHAnsi" w:cstheme="minorBidi"/>
              <w:kern w:val="0"/>
              <w:sz w:val="22"/>
              <w:lang w:val="nl-NL"/>
            </w:rPr>
          </w:pPr>
          <w:hyperlink w:anchor="_Toc29758976" w:history="1">
            <w:r w:rsidR="00612519" w:rsidRPr="00A56758">
              <w:rPr>
                <w:rStyle w:val="Hyperlink"/>
              </w:rPr>
              <w:t>6.2</w:t>
            </w:r>
            <w:r w:rsidR="00612519">
              <w:rPr>
                <w:rFonts w:asciiTheme="minorHAnsi" w:eastAsiaTheme="minorEastAsia" w:hAnsiTheme="minorHAnsi" w:cstheme="minorBidi"/>
                <w:kern w:val="0"/>
                <w:sz w:val="22"/>
                <w:lang w:val="nl-NL"/>
              </w:rPr>
              <w:tab/>
            </w:r>
            <w:r w:rsidR="00612519" w:rsidRPr="00A56758">
              <w:rPr>
                <w:rStyle w:val="Hyperlink"/>
              </w:rPr>
              <w:t>Classificatie indelingen buiten UWV</w:t>
            </w:r>
            <w:r w:rsidR="00612519">
              <w:rPr>
                <w:webHidden/>
              </w:rPr>
              <w:tab/>
            </w:r>
            <w:r w:rsidR="00612519">
              <w:rPr>
                <w:webHidden/>
              </w:rPr>
              <w:fldChar w:fldCharType="begin"/>
            </w:r>
            <w:r w:rsidR="00612519">
              <w:rPr>
                <w:webHidden/>
              </w:rPr>
              <w:instrText xml:space="preserve"> PAGEREF _Toc29758976 \h </w:instrText>
            </w:r>
            <w:r w:rsidR="00612519">
              <w:rPr>
                <w:webHidden/>
              </w:rPr>
            </w:r>
            <w:r w:rsidR="00612519">
              <w:rPr>
                <w:webHidden/>
              </w:rPr>
              <w:fldChar w:fldCharType="separate"/>
            </w:r>
            <w:r w:rsidR="00612519">
              <w:rPr>
                <w:webHidden/>
              </w:rPr>
              <w:t>23</w:t>
            </w:r>
            <w:r w:rsidR="00612519">
              <w:rPr>
                <w:webHidden/>
              </w:rPr>
              <w:fldChar w:fldCharType="end"/>
            </w:r>
          </w:hyperlink>
        </w:p>
        <w:p w14:paraId="29DFEB08" w14:textId="77777777" w:rsidR="00C11C00" w:rsidRDefault="004743AE" w:rsidP="00E35ADA">
          <w:pPr>
            <w:pStyle w:val="Inhopg2"/>
            <w:spacing w:line="276" w:lineRule="auto"/>
            <w:rPr>
              <w:b/>
              <w:bCs/>
            </w:rPr>
          </w:pPr>
          <w:r>
            <w:rPr>
              <w:b/>
              <w:bCs/>
            </w:rPr>
            <w:fldChar w:fldCharType="end"/>
          </w:r>
        </w:p>
      </w:sdtContent>
    </w:sdt>
    <w:p w14:paraId="0E48569E" w14:textId="77777777" w:rsidR="00080DC6" w:rsidRDefault="008A5124" w:rsidP="00E35ADA">
      <w:pPr>
        <w:pStyle w:val="RptHoofdstuk1"/>
        <w:spacing w:line="276" w:lineRule="auto"/>
      </w:pPr>
      <w:r>
        <w:br w:type="page"/>
      </w:r>
      <w:bookmarkStart w:id="5" w:name="_Toc29758947"/>
      <w:r w:rsidR="00080DC6">
        <w:lastRenderedPageBreak/>
        <w:t>Versiebeheer</w:t>
      </w:r>
      <w:bookmarkEnd w:id="5"/>
      <w:r w:rsidR="00080DC6">
        <w:t xml:space="preserve"> </w:t>
      </w:r>
    </w:p>
    <w:p w14:paraId="082FB488" w14:textId="77777777" w:rsidR="00B90D86" w:rsidRDefault="005159D4" w:rsidP="005159D4">
      <w:pPr>
        <w:pStyle w:val="teXt"/>
        <w:spacing w:line="276" w:lineRule="auto"/>
        <w:rPr>
          <w:b/>
        </w:rPr>
      </w:pPr>
      <w:r>
        <w:rPr>
          <w:b/>
        </w:rPr>
        <w:t>Wijzigingen</w:t>
      </w:r>
    </w:p>
    <w:p w14:paraId="292D83AC" w14:textId="77777777" w:rsidR="00B90D86" w:rsidRPr="005159D4" w:rsidRDefault="00B90D86" w:rsidP="005159D4">
      <w:pPr>
        <w:pStyle w:val="teXt"/>
        <w:spacing w:line="276"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1454"/>
        <w:gridCol w:w="2138"/>
        <w:gridCol w:w="4008"/>
      </w:tblGrid>
      <w:tr w:rsidR="00080DC6" w:rsidRPr="00DF45EA" w14:paraId="265C78C3" w14:textId="77777777" w:rsidTr="00080DC6">
        <w:tc>
          <w:tcPr>
            <w:tcW w:w="951" w:type="dxa"/>
            <w:tcBorders>
              <w:bottom w:val="single" w:sz="8" w:space="0" w:color="auto"/>
              <w:right w:val="nil"/>
            </w:tcBorders>
          </w:tcPr>
          <w:p w14:paraId="52213526" w14:textId="77777777" w:rsidR="00080DC6" w:rsidRPr="00DF45EA" w:rsidRDefault="00080DC6" w:rsidP="00080DC6">
            <w:pPr>
              <w:spacing w:line="276" w:lineRule="auto"/>
              <w:rPr>
                <w:b/>
              </w:rPr>
            </w:pPr>
            <w:r w:rsidRPr="00DF45EA">
              <w:rPr>
                <w:b/>
              </w:rPr>
              <w:t>Versie</w:t>
            </w:r>
          </w:p>
        </w:tc>
        <w:tc>
          <w:tcPr>
            <w:tcW w:w="1454" w:type="dxa"/>
            <w:tcBorders>
              <w:left w:val="nil"/>
              <w:bottom w:val="single" w:sz="8" w:space="0" w:color="auto"/>
              <w:right w:val="nil"/>
            </w:tcBorders>
          </w:tcPr>
          <w:p w14:paraId="5F00E093" w14:textId="77777777" w:rsidR="00080DC6" w:rsidRPr="00DF45EA" w:rsidRDefault="00080DC6" w:rsidP="00080DC6">
            <w:pPr>
              <w:spacing w:line="276" w:lineRule="auto"/>
              <w:rPr>
                <w:b/>
              </w:rPr>
            </w:pPr>
            <w:r w:rsidRPr="00DF45EA">
              <w:rPr>
                <w:b/>
              </w:rPr>
              <w:t>Datum</w:t>
            </w:r>
          </w:p>
        </w:tc>
        <w:tc>
          <w:tcPr>
            <w:tcW w:w="2138" w:type="dxa"/>
            <w:tcBorders>
              <w:left w:val="nil"/>
              <w:bottom w:val="single" w:sz="8" w:space="0" w:color="auto"/>
              <w:right w:val="nil"/>
            </w:tcBorders>
          </w:tcPr>
          <w:p w14:paraId="3FB44537" w14:textId="77777777" w:rsidR="00080DC6" w:rsidRPr="00DF45EA" w:rsidRDefault="00080DC6" w:rsidP="00080DC6">
            <w:pPr>
              <w:spacing w:line="276" w:lineRule="auto"/>
              <w:rPr>
                <w:b/>
              </w:rPr>
            </w:pPr>
            <w:r w:rsidRPr="00DF45EA">
              <w:rPr>
                <w:b/>
              </w:rPr>
              <w:t>Naam</w:t>
            </w:r>
          </w:p>
        </w:tc>
        <w:tc>
          <w:tcPr>
            <w:tcW w:w="4008" w:type="dxa"/>
            <w:tcBorders>
              <w:left w:val="nil"/>
              <w:bottom w:val="single" w:sz="8" w:space="0" w:color="auto"/>
            </w:tcBorders>
          </w:tcPr>
          <w:p w14:paraId="01D01258" w14:textId="77777777" w:rsidR="00080DC6" w:rsidRPr="00DF45EA" w:rsidRDefault="00080DC6" w:rsidP="00080DC6">
            <w:pPr>
              <w:spacing w:line="276" w:lineRule="auto"/>
              <w:rPr>
                <w:b/>
              </w:rPr>
            </w:pPr>
            <w:r w:rsidRPr="00DF45EA">
              <w:rPr>
                <w:b/>
              </w:rPr>
              <w:t>Verandering</w:t>
            </w:r>
          </w:p>
        </w:tc>
      </w:tr>
      <w:tr w:rsidR="00080DC6" w:rsidRPr="00DF45EA" w14:paraId="3F9EA4AA" w14:textId="77777777" w:rsidTr="00080DC6">
        <w:tc>
          <w:tcPr>
            <w:tcW w:w="951" w:type="dxa"/>
            <w:tcBorders>
              <w:top w:val="nil"/>
              <w:bottom w:val="nil"/>
              <w:right w:val="nil"/>
            </w:tcBorders>
          </w:tcPr>
          <w:p w14:paraId="44918C8F" w14:textId="77777777" w:rsidR="00080DC6" w:rsidRDefault="00080DC6" w:rsidP="00080DC6">
            <w:pPr>
              <w:spacing w:line="276" w:lineRule="auto"/>
            </w:pPr>
            <w:r>
              <w:t>1.00</w:t>
            </w:r>
          </w:p>
        </w:tc>
        <w:tc>
          <w:tcPr>
            <w:tcW w:w="1454" w:type="dxa"/>
            <w:tcBorders>
              <w:top w:val="nil"/>
              <w:left w:val="nil"/>
              <w:bottom w:val="nil"/>
              <w:right w:val="nil"/>
            </w:tcBorders>
          </w:tcPr>
          <w:p w14:paraId="1ECA31E1" w14:textId="77777777" w:rsidR="00080DC6" w:rsidRDefault="00080DC6" w:rsidP="00080DC6">
            <w:pPr>
              <w:spacing w:line="276" w:lineRule="auto"/>
            </w:pPr>
            <w:r>
              <w:t>18-04-2016</w:t>
            </w:r>
          </w:p>
        </w:tc>
        <w:tc>
          <w:tcPr>
            <w:tcW w:w="2138" w:type="dxa"/>
            <w:tcBorders>
              <w:top w:val="nil"/>
              <w:left w:val="nil"/>
              <w:bottom w:val="nil"/>
              <w:right w:val="nil"/>
            </w:tcBorders>
          </w:tcPr>
          <w:p w14:paraId="4DE835BE" w14:textId="77777777" w:rsidR="00080DC6" w:rsidRDefault="00080DC6" w:rsidP="00080DC6">
            <w:pPr>
              <w:spacing w:line="276" w:lineRule="auto"/>
            </w:pPr>
            <w:r>
              <w:t>Ronald Paans</w:t>
            </w:r>
          </w:p>
        </w:tc>
        <w:tc>
          <w:tcPr>
            <w:tcW w:w="4008" w:type="dxa"/>
            <w:tcBorders>
              <w:top w:val="nil"/>
              <w:left w:val="nil"/>
              <w:bottom w:val="nil"/>
            </w:tcBorders>
          </w:tcPr>
          <w:p w14:paraId="60628BEB" w14:textId="77777777" w:rsidR="00080DC6" w:rsidRDefault="00080DC6" w:rsidP="00080DC6">
            <w:pPr>
              <w:spacing w:line="276" w:lineRule="auto"/>
            </w:pPr>
          </w:p>
        </w:tc>
      </w:tr>
      <w:tr w:rsidR="00080DC6" w:rsidRPr="00DF45EA" w14:paraId="6CA9E7AF" w14:textId="77777777" w:rsidTr="00080DC6">
        <w:tc>
          <w:tcPr>
            <w:tcW w:w="951" w:type="dxa"/>
            <w:tcBorders>
              <w:top w:val="nil"/>
              <w:bottom w:val="nil"/>
              <w:right w:val="nil"/>
            </w:tcBorders>
          </w:tcPr>
          <w:p w14:paraId="441FF5FC" w14:textId="77777777" w:rsidR="00080DC6" w:rsidRDefault="00080DC6" w:rsidP="00080DC6">
            <w:pPr>
              <w:spacing w:line="276" w:lineRule="auto"/>
            </w:pPr>
          </w:p>
        </w:tc>
        <w:tc>
          <w:tcPr>
            <w:tcW w:w="1454" w:type="dxa"/>
            <w:tcBorders>
              <w:top w:val="nil"/>
              <w:left w:val="nil"/>
              <w:bottom w:val="nil"/>
              <w:right w:val="nil"/>
            </w:tcBorders>
          </w:tcPr>
          <w:p w14:paraId="192C916D" w14:textId="77777777" w:rsidR="00080DC6" w:rsidRDefault="00080DC6" w:rsidP="00080DC6">
            <w:pPr>
              <w:spacing w:line="276" w:lineRule="auto"/>
            </w:pPr>
          </w:p>
        </w:tc>
        <w:tc>
          <w:tcPr>
            <w:tcW w:w="2138" w:type="dxa"/>
            <w:tcBorders>
              <w:top w:val="nil"/>
              <w:left w:val="nil"/>
              <w:bottom w:val="nil"/>
              <w:right w:val="nil"/>
            </w:tcBorders>
          </w:tcPr>
          <w:p w14:paraId="5DD3C402" w14:textId="77777777" w:rsidR="00080DC6" w:rsidRDefault="00080DC6" w:rsidP="00080DC6">
            <w:pPr>
              <w:spacing w:line="276" w:lineRule="auto"/>
            </w:pPr>
            <w:r>
              <w:t>Petra Billekens</w:t>
            </w:r>
          </w:p>
          <w:p w14:paraId="20137086" w14:textId="77777777" w:rsidR="00080DC6" w:rsidRDefault="00080DC6" w:rsidP="00080DC6">
            <w:pPr>
              <w:spacing w:line="276" w:lineRule="auto"/>
            </w:pPr>
          </w:p>
        </w:tc>
        <w:tc>
          <w:tcPr>
            <w:tcW w:w="4008" w:type="dxa"/>
            <w:tcBorders>
              <w:top w:val="nil"/>
              <w:left w:val="nil"/>
              <w:bottom w:val="nil"/>
            </w:tcBorders>
          </w:tcPr>
          <w:p w14:paraId="24D07875" w14:textId="77777777" w:rsidR="00080DC6" w:rsidRDefault="00080DC6" w:rsidP="00080DC6">
            <w:pPr>
              <w:spacing w:line="276" w:lineRule="auto"/>
            </w:pPr>
          </w:p>
        </w:tc>
      </w:tr>
      <w:tr w:rsidR="00080DC6" w:rsidRPr="00DF45EA" w14:paraId="56341896" w14:textId="77777777" w:rsidTr="00080DC6">
        <w:tc>
          <w:tcPr>
            <w:tcW w:w="951" w:type="dxa"/>
            <w:tcBorders>
              <w:top w:val="nil"/>
              <w:bottom w:val="nil"/>
              <w:right w:val="nil"/>
            </w:tcBorders>
          </w:tcPr>
          <w:p w14:paraId="4D2A13D8" w14:textId="77777777" w:rsidR="00080DC6" w:rsidRDefault="00080DC6" w:rsidP="00080DC6">
            <w:pPr>
              <w:spacing w:line="276" w:lineRule="auto"/>
            </w:pPr>
            <w:r>
              <w:t>1.05</w:t>
            </w:r>
          </w:p>
        </w:tc>
        <w:tc>
          <w:tcPr>
            <w:tcW w:w="1454" w:type="dxa"/>
            <w:tcBorders>
              <w:top w:val="nil"/>
              <w:left w:val="nil"/>
              <w:bottom w:val="nil"/>
              <w:right w:val="nil"/>
            </w:tcBorders>
          </w:tcPr>
          <w:p w14:paraId="62481544" w14:textId="77777777" w:rsidR="00080DC6" w:rsidRDefault="00080DC6" w:rsidP="00080DC6">
            <w:pPr>
              <w:spacing w:line="276" w:lineRule="auto"/>
            </w:pPr>
            <w:r>
              <w:t>02-07-2018</w:t>
            </w:r>
          </w:p>
        </w:tc>
        <w:tc>
          <w:tcPr>
            <w:tcW w:w="2138" w:type="dxa"/>
            <w:tcBorders>
              <w:top w:val="nil"/>
              <w:left w:val="nil"/>
              <w:bottom w:val="nil"/>
              <w:right w:val="nil"/>
            </w:tcBorders>
          </w:tcPr>
          <w:p w14:paraId="0264BCB4" w14:textId="77777777" w:rsidR="00080DC6" w:rsidRDefault="00080DC6" w:rsidP="00080DC6">
            <w:pPr>
              <w:spacing w:line="276" w:lineRule="auto"/>
            </w:pPr>
            <w:r>
              <w:t>Stef Schinagl</w:t>
            </w:r>
          </w:p>
          <w:p w14:paraId="6DA8078D" w14:textId="77777777" w:rsidR="00080DC6" w:rsidRDefault="00080DC6" w:rsidP="00080DC6">
            <w:pPr>
              <w:spacing w:line="276" w:lineRule="auto"/>
            </w:pPr>
            <w:r>
              <w:t>Joseline van Tessel</w:t>
            </w:r>
          </w:p>
          <w:p w14:paraId="623694F9" w14:textId="77777777" w:rsidR="00080DC6" w:rsidRDefault="00080DC6" w:rsidP="00080DC6">
            <w:pPr>
              <w:spacing w:line="276" w:lineRule="auto"/>
            </w:pPr>
          </w:p>
        </w:tc>
        <w:tc>
          <w:tcPr>
            <w:tcW w:w="4008" w:type="dxa"/>
            <w:tcBorders>
              <w:top w:val="nil"/>
              <w:left w:val="nil"/>
              <w:bottom w:val="nil"/>
            </w:tcBorders>
          </w:tcPr>
          <w:p w14:paraId="62FE02D3" w14:textId="77777777" w:rsidR="00080DC6" w:rsidRDefault="00080DC6" w:rsidP="00080DC6">
            <w:pPr>
              <w:spacing w:line="276" w:lineRule="auto"/>
            </w:pPr>
            <w:r>
              <w:t>Introductie V-klasse 2+;</w:t>
            </w:r>
            <w:r>
              <w:br/>
              <w:t>Reguliere persoonsgegevens hoger geclassificeerd om aan AVG te voldoen</w:t>
            </w:r>
          </w:p>
          <w:p w14:paraId="45BF47D9" w14:textId="77777777" w:rsidR="00080DC6" w:rsidRDefault="00080DC6" w:rsidP="00080DC6">
            <w:pPr>
              <w:spacing w:line="276" w:lineRule="auto"/>
            </w:pPr>
          </w:p>
        </w:tc>
      </w:tr>
      <w:tr w:rsidR="00080DC6" w:rsidRPr="00DF45EA" w14:paraId="10A7B6D4" w14:textId="77777777" w:rsidTr="00080DC6">
        <w:tc>
          <w:tcPr>
            <w:tcW w:w="951" w:type="dxa"/>
            <w:tcBorders>
              <w:top w:val="nil"/>
              <w:bottom w:val="nil"/>
              <w:right w:val="nil"/>
            </w:tcBorders>
          </w:tcPr>
          <w:p w14:paraId="27A01AA5" w14:textId="77777777" w:rsidR="00080DC6" w:rsidRDefault="00080DC6" w:rsidP="00080DC6">
            <w:pPr>
              <w:spacing w:line="276" w:lineRule="auto"/>
            </w:pPr>
            <w:r>
              <w:t>1.10</w:t>
            </w:r>
          </w:p>
        </w:tc>
        <w:tc>
          <w:tcPr>
            <w:tcW w:w="1454" w:type="dxa"/>
            <w:tcBorders>
              <w:top w:val="nil"/>
              <w:left w:val="nil"/>
              <w:bottom w:val="nil"/>
              <w:right w:val="nil"/>
            </w:tcBorders>
          </w:tcPr>
          <w:p w14:paraId="442AF1D9" w14:textId="77777777" w:rsidR="00080DC6" w:rsidRDefault="00080DC6" w:rsidP="00080DC6">
            <w:pPr>
              <w:spacing w:line="276" w:lineRule="auto"/>
            </w:pPr>
            <w:r>
              <w:t>30-01-2019</w:t>
            </w:r>
          </w:p>
        </w:tc>
        <w:tc>
          <w:tcPr>
            <w:tcW w:w="2138" w:type="dxa"/>
            <w:tcBorders>
              <w:top w:val="nil"/>
              <w:left w:val="nil"/>
              <w:bottom w:val="nil"/>
              <w:right w:val="nil"/>
            </w:tcBorders>
          </w:tcPr>
          <w:p w14:paraId="3E8CFDBB" w14:textId="77777777" w:rsidR="003B7E57" w:rsidRDefault="00080DC6" w:rsidP="00080DC6">
            <w:pPr>
              <w:spacing w:line="276" w:lineRule="auto"/>
            </w:pPr>
            <w:r>
              <w:t>Esther Sloof</w:t>
            </w:r>
            <w:r w:rsidR="003B7E57">
              <w:br/>
              <w:t>Anne van de Geijn</w:t>
            </w:r>
          </w:p>
          <w:p w14:paraId="41EEB7FD" w14:textId="77777777" w:rsidR="00080DC6" w:rsidRDefault="003B7E57" w:rsidP="00080DC6">
            <w:pPr>
              <w:spacing w:line="276" w:lineRule="auto"/>
            </w:pPr>
            <w:r>
              <w:t>Adrienne Boerwinkel</w:t>
            </w:r>
          </w:p>
        </w:tc>
        <w:tc>
          <w:tcPr>
            <w:tcW w:w="4008" w:type="dxa"/>
            <w:tcBorders>
              <w:top w:val="nil"/>
              <w:left w:val="nil"/>
              <w:bottom w:val="nil"/>
            </w:tcBorders>
          </w:tcPr>
          <w:p w14:paraId="7E154291" w14:textId="77777777" w:rsidR="00080DC6" w:rsidRDefault="00080DC6" w:rsidP="00080DC6">
            <w:pPr>
              <w:spacing w:line="276" w:lineRule="auto"/>
            </w:pPr>
            <w:r>
              <w:t xml:space="preserve">Tekst herzien en afgestemd op UWV Beleidskader Privacy. </w:t>
            </w:r>
          </w:p>
        </w:tc>
      </w:tr>
      <w:tr w:rsidR="00080DC6" w:rsidRPr="00DF45EA" w14:paraId="1B258491" w14:textId="77777777" w:rsidTr="00080DC6">
        <w:tc>
          <w:tcPr>
            <w:tcW w:w="951" w:type="dxa"/>
            <w:tcBorders>
              <w:top w:val="nil"/>
              <w:right w:val="nil"/>
            </w:tcBorders>
          </w:tcPr>
          <w:p w14:paraId="0D1DAA20" w14:textId="77777777" w:rsidR="00080DC6" w:rsidRDefault="00080DC6" w:rsidP="00080DC6">
            <w:pPr>
              <w:spacing w:line="276" w:lineRule="auto"/>
            </w:pPr>
          </w:p>
          <w:p w14:paraId="46144F90" w14:textId="77777777" w:rsidR="00080DC6" w:rsidRDefault="00080DC6" w:rsidP="00080DC6">
            <w:pPr>
              <w:spacing w:line="276" w:lineRule="auto"/>
            </w:pPr>
            <w:r>
              <w:t>1.20</w:t>
            </w:r>
          </w:p>
          <w:p w14:paraId="143D1B29" w14:textId="77777777" w:rsidR="00080DC6" w:rsidRDefault="00080DC6" w:rsidP="00080DC6">
            <w:pPr>
              <w:spacing w:line="276" w:lineRule="auto"/>
            </w:pPr>
          </w:p>
          <w:p w14:paraId="0747B131" w14:textId="77777777" w:rsidR="00080DC6" w:rsidRDefault="00080DC6" w:rsidP="00080DC6">
            <w:pPr>
              <w:spacing w:line="276" w:lineRule="auto"/>
            </w:pPr>
          </w:p>
          <w:p w14:paraId="6465483D" w14:textId="77777777" w:rsidR="00080DC6" w:rsidRDefault="00080DC6" w:rsidP="00080DC6">
            <w:pPr>
              <w:spacing w:line="276" w:lineRule="auto"/>
            </w:pPr>
          </w:p>
          <w:p w14:paraId="1C914925" w14:textId="77777777" w:rsidR="00080DC6" w:rsidRDefault="00080DC6" w:rsidP="00080DC6">
            <w:pPr>
              <w:spacing w:line="276" w:lineRule="auto"/>
            </w:pPr>
          </w:p>
          <w:p w14:paraId="0CAFC305" w14:textId="77777777" w:rsidR="00080DC6" w:rsidRDefault="00080DC6" w:rsidP="00080DC6">
            <w:pPr>
              <w:spacing w:line="276" w:lineRule="auto"/>
            </w:pPr>
          </w:p>
          <w:p w14:paraId="4DD96198" w14:textId="77777777" w:rsidR="00080DC6" w:rsidRDefault="00080DC6" w:rsidP="00080DC6">
            <w:pPr>
              <w:spacing w:line="276" w:lineRule="auto"/>
            </w:pPr>
          </w:p>
          <w:p w14:paraId="2781E8B3" w14:textId="77777777" w:rsidR="00080DC6" w:rsidRDefault="00080DC6" w:rsidP="00080DC6">
            <w:pPr>
              <w:spacing w:line="276" w:lineRule="auto"/>
            </w:pPr>
          </w:p>
          <w:p w14:paraId="3DC8E4C2" w14:textId="77777777" w:rsidR="00080DC6" w:rsidRDefault="00080DC6" w:rsidP="00080DC6">
            <w:pPr>
              <w:spacing w:line="276" w:lineRule="auto"/>
            </w:pPr>
            <w:r>
              <w:t>1.30</w:t>
            </w:r>
          </w:p>
          <w:p w14:paraId="5EFCB620" w14:textId="77777777" w:rsidR="00080DC6" w:rsidRDefault="00080DC6" w:rsidP="00080DC6">
            <w:pPr>
              <w:spacing w:line="276" w:lineRule="auto"/>
            </w:pPr>
          </w:p>
          <w:p w14:paraId="1FE3C6B0" w14:textId="77777777" w:rsidR="003B7E57" w:rsidRDefault="003B7E57" w:rsidP="00080DC6">
            <w:pPr>
              <w:spacing w:line="276" w:lineRule="auto"/>
            </w:pPr>
          </w:p>
          <w:p w14:paraId="004A1858" w14:textId="77777777" w:rsidR="00080DC6" w:rsidRDefault="00080DC6" w:rsidP="00080DC6">
            <w:pPr>
              <w:spacing w:line="276" w:lineRule="auto"/>
            </w:pPr>
            <w:r>
              <w:t>1.50</w:t>
            </w:r>
          </w:p>
          <w:p w14:paraId="3594A99B" w14:textId="77777777" w:rsidR="00080DC6" w:rsidRDefault="00080DC6" w:rsidP="00080DC6">
            <w:pPr>
              <w:spacing w:line="276" w:lineRule="auto"/>
            </w:pPr>
          </w:p>
          <w:p w14:paraId="233B7DA6" w14:textId="77777777" w:rsidR="00080DC6" w:rsidRDefault="00080DC6" w:rsidP="00BB577E">
            <w:pPr>
              <w:spacing w:line="276" w:lineRule="auto"/>
            </w:pPr>
            <w:r>
              <w:t>1.9</w:t>
            </w:r>
            <w:r w:rsidR="00BB577E">
              <w:t>0</w:t>
            </w:r>
          </w:p>
        </w:tc>
        <w:tc>
          <w:tcPr>
            <w:tcW w:w="1454" w:type="dxa"/>
            <w:tcBorders>
              <w:top w:val="nil"/>
              <w:left w:val="nil"/>
              <w:right w:val="nil"/>
            </w:tcBorders>
          </w:tcPr>
          <w:p w14:paraId="3C4FFF1B" w14:textId="77777777" w:rsidR="00080DC6" w:rsidRDefault="00080DC6" w:rsidP="00080DC6">
            <w:pPr>
              <w:spacing w:line="276" w:lineRule="auto"/>
            </w:pPr>
          </w:p>
          <w:p w14:paraId="63FA7251" w14:textId="77777777" w:rsidR="00080DC6" w:rsidRDefault="00080DC6" w:rsidP="00080DC6">
            <w:pPr>
              <w:spacing w:line="276" w:lineRule="auto"/>
            </w:pPr>
            <w:r>
              <w:t>27-09-2019</w:t>
            </w:r>
          </w:p>
          <w:p w14:paraId="1A008085" w14:textId="77777777" w:rsidR="00080DC6" w:rsidRDefault="00080DC6" w:rsidP="00080DC6">
            <w:pPr>
              <w:spacing w:line="276" w:lineRule="auto"/>
            </w:pPr>
          </w:p>
          <w:p w14:paraId="204F21CB" w14:textId="77777777" w:rsidR="00080DC6" w:rsidRDefault="00080DC6" w:rsidP="00080DC6">
            <w:pPr>
              <w:spacing w:line="276" w:lineRule="auto"/>
            </w:pPr>
          </w:p>
          <w:p w14:paraId="16D03A6C" w14:textId="77777777" w:rsidR="00080DC6" w:rsidRDefault="00080DC6" w:rsidP="00080DC6">
            <w:pPr>
              <w:spacing w:line="276" w:lineRule="auto"/>
            </w:pPr>
          </w:p>
          <w:p w14:paraId="4D5DF443" w14:textId="77777777" w:rsidR="00080DC6" w:rsidRDefault="00080DC6" w:rsidP="00080DC6">
            <w:pPr>
              <w:spacing w:line="276" w:lineRule="auto"/>
            </w:pPr>
          </w:p>
          <w:p w14:paraId="28707C91" w14:textId="77777777" w:rsidR="00080DC6" w:rsidRDefault="00080DC6" w:rsidP="00080DC6">
            <w:pPr>
              <w:spacing w:line="276" w:lineRule="auto"/>
            </w:pPr>
          </w:p>
          <w:p w14:paraId="7E67926D" w14:textId="77777777" w:rsidR="00080DC6" w:rsidRDefault="00080DC6" w:rsidP="00080DC6">
            <w:pPr>
              <w:spacing w:line="276" w:lineRule="auto"/>
            </w:pPr>
          </w:p>
          <w:p w14:paraId="666951F0" w14:textId="77777777" w:rsidR="00080DC6" w:rsidRDefault="00080DC6" w:rsidP="00080DC6">
            <w:pPr>
              <w:spacing w:line="276" w:lineRule="auto"/>
            </w:pPr>
          </w:p>
          <w:p w14:paraId="71794538" w14:textId="77777777" w:rsidR="00080DC6" w:rsidRDefault="00080DC6" w:rsidP="00080DC6">
            <w:pPr>
              <w:spacing w:line="276" w:lineRule="auto"/>
            </w:pPr>
            <w:r>
              <w:t>05-11-2019</w:t>
            </w:r>
          </w:p>
          <w:p w14:paraId="546157CC" w14:textId="77777777" w:rsidR="00080DC6" w:rsidRDefault="00080DC6" w:rsidP="00080DC6">
            <w:pPr>
              <w:spacing w:line="276" w:lineRule="auto"/>
            </w:pPr>
          </w:p>
          <w:p w14:paraId="35722106" w14:textId="77777777" w:rsidR="003B7E57" w:rsidRDefault="003B7E57" w:rsidP="00080DC6">
            <w:pPr>
              <w:spacing w:line="276" w:lineRule="auto"/>
            </w:pPr>
          </w:p>
          <w:p w14:paraId="7669BCF1" w14:textId="77777777" w:rsidR="00080DC6" w:rsidRDefault="00080DC6" w:rsidP="00080DC6">
            <w:pPr>
              <w:spacing w:line="276" w:lineRule="auto"/>
            </w:pPr>
            <w:r>
              <w:t>15-11-2019</w:t>
            </w:r>
          </w:p>
          <w:p w14:paraId="51825A9E" w14:textId="77777777" w:rsidR="00080DC6" w:rsidRDefault="00080DC6" w:rsidP="00080DC6">
            <w:pPr>
              <w:spacing w:line="276" w:lineRule="auto"/>
            </w:pPr>
          </w:p>
          <w:p w14:paraId="10DB3CFD" w14:textId="77777777" w:rsidR="00080DC6" w:rsidRDefault="00080DC6" w:rsidP="00080DC6">
            <w:pPr>
              <w:spacing w:line="276" w:lineRule="auto"/>
            </w:pPr>
            <w:r>
              <w:t>10-01-2020</w:t>
            </w:r>
          </w:p>
        </w:tc>
        <w:tc>
          <w:tcPr>
            <w:tcW w:w="2138" w:type="dxa"/>
            <w:tcBorders>
              <w:top w:val="nil"/>
              <w:left w:val="nil"/>
              <w:right w:val="nil"/>
            </w:tcBorders>
          </w:tcPr>
          <w:p w14:paraId="45BF645E" w14:textId="77777777" w:rsidR="00080DC6" w:rsidRPr="00D72583" w:rsidRDefault="00080DC6" w:rsidP="00080DC6">
            <w:pPr>
              <w:spacing w:line="276" w:lineRule="auto"/>
            </w:pPr>
          </w:p>
          <w:p w14:paraId="5A7A354D" w14:textId="77777777" w:rsidR="00080DC6" w:rsidRPr="00D72583" w:rsidRDefault="00080DC6" w:rsidP="00080DC6">
            <w:pPr>
              <w:spacing w:line="276" w:lineRule="auto"/>
            </w:pPr>
            <w:r w:rsidRPr="00D72583">
              <w:t>Esther Sloof</w:t>
            </w:r>
          </w:p>
          <w:p w14:paraId="1D5BABEF" w14:textId="77777777" w:rsidR="00080DC6" w:rsidRPr="003B7E57" w:rsidRDefault="003B7E57" w:rsidP="00080DC6">
            <w:pPr>
              <w:spacing w:line="276" w:lineRule="auto"/>
            </w:pPr>
            <w:r w:rsidRPr="003B7E57">
              <w:t>Anne van de Geijn</w:t>
            </w:r>
          </w:p>
          <w:p w14:paraId="60DFA4F2" w14:textId="77777777" w:rsidR="00080DC6" w:rsidRPr="003B7E57" w:rsidRDefault="003B7E57" w:rsidP="00080DC6">
            <w:pPr>
              <w:spacing w:line="276" w:lineRule="auto"/>
            </w:pPr>
            <w:r w:rsidRPr="003B7E57">
              <w:t>A</w:t>
            </w:r>
            <w:r>
              <w:t>drienne Boerwinkel</w:t>
            </w:r>
          </w:p>
          <w:p w14:paraId="7EC7CFCC" w14:textId="77777777" w:rsidR="00080DC6" w:rsidRPr="003B7E57" w:rsidRDefault="00080DC6" w:rsidP="00080DC6">
            <w:pPr>
              <w:spacing w:line="276" w:lineRule="auto"/>
            </w:pPr>
          </w:p>
          <w:p w14:paraId="527BB6ED" w14:textId="77777777" w:rsidR="00080DC6" w:rsidRPr="003B7E57" w:rsidRDefault="00080DC6" w:rsidP="00080DC6">
            <w:pPr>
              <w:spacing w:line="276" w:lineRule="auto"/>
            </w:pPr>
          </w:p>
          <w:p w14:paraId="6F2578A3" w14:textId="77777777" w:rsidR="00080DC6" w:rsidRPr="003B7E57" w:rsidRDefault="00080DC6" w:rsidP="00080DC6">
            <w:pPr>
              <w:spacing w:line="276" w:lineRule="auto"/>
            </w:pPr>
          </w:p>
          <w:p w14:paraId="0B91FD8E" w14:textId="77777777" w:rsidR="00080DC6" w:rsidRPr="003B7E57" w:rsidRDefault="00080DC6" w:rsidP="00080DC6">
            <w:pPr>
              <w:spacing w:line="276" w:lineRule="auto"/>
            </w:pPr>
          </w:p>
          <w:p w14:paraId="7AB8D945" w14:textId="77777777" w:rsidR="00080DC6" w:rsidRPr="003B7E57" w:rsidRDefault="00080DC6" w:rsidP="00080DC6">
            <w:pPr>
              <w:spacing w:line="276" w:lineRule="auto"/>
            </w:pPr>
          </w:p>
          <w:p w14:paraId="20741E1C" w14:textId="77777777" w:rsidR="00080DC6" w:rsidRPr="00D72583" w:rsidRDefault="00080DC6" w:rsidP="00080DC6">
            <w:pPr>
              <w:spacing w:line="276" w:lineRule="auto"/>
            </w:pPr>
            <w:r w:rsidRPr="00D72583">
              <w:t>Esther Sloof</w:t>
            </w:r>
          </w:p>
          <w:p w14:paraId="21B3DD55" w14:textId="77777777" w:rsidR="003B7E57" w:rsidRPr="00D72583" w:rsidRDefault="003B7E57" w:rsidP="00080DC6">
            <w:pPr>
              <w:spacing w:line="276" w:lineRule="auto"/>
            </w:pPr>
            <w:r w:rsidRPr="00D72583">
              <w:t>Anne van de Geijn</w:t>
            </w:r>
          </w:p>
          <w:p w14:paraId="0C3ED276" w14:textId="77777777" w:rsidR="00080DC6" w:rsidRPr="00D72583" w:rsidRDefault="00080DC6" w:rsidP="00080DC6">
            <w:pPr>
              <w:spacing w:line="276" w:lineRule="auto"/>
            </w:pPr>
          </w:p>
          <w:p w14:paraId="611C9E68" w14:textId="77777777" w:rsidR="00080DC6" w:rsidRDefault="00080DC6" w:rsidP="00080DC6">
            <w:pPr>
              <w:spacing w:line="276" w:lineRule="auto"/>
              <w:rPr>
                <w:lang w:val="en-US"/>
              </w:rPr>
            </w:pPr>
            <w:r w:rsidRPr="009B4F5C">
              <w:rPr>
                <w:lang w:val="en-US"/>
              </w:rPr>
              <w:t>Esther Sloof</w:t>
            </w:r>
          </w:p>
          <w:p w14:paraId="21F5D5B3" w14:textId="77777777" w:rsidR="00080DC6" w:rsidRDefault="00080DC6" w:rsidP="00080DC6">
            <w:pPr>
              <w:spacing w:line="276" w:lineRule="auto"/>
              <w:rPr>
                <w:lang w:val="en-US"/>
              </w:rPr>
            </w:pPr>
          </w:p>
          <w:p w14:paraId="6F13E64D" w14:textId="77777777" w:rsidR="00080DC6" w:rsidRPr="009B4F5C" w:rsidRDefault="00080DC6" w:rsidP="00080DC6">
            <w:pPr>
              <w:spacing w:line="276" w:lineRule="auto"/>
              <w:rPr>
                <w:lang w:val="en-US"/>
              </w:rPr>
            </w:pPr>
            <w:r>
              <w:rPr>
                <w:lang w:val="en-US"/>
              </w:rPr>
              <w:t>Esther Sloof</w:t>
            </w:r>
          </w:p>
        </w:tc>
        <w:tc>
          <w:tcPr>
            <w:tcW w:w="4008" w:type="dxa"/>
            <w:tcBorders>
              <w:top w:val="nil"/>
              <w:left w:val="nil"/>
            </w:tcBorders>
          </w:tcPr>
          <w:p w14:paraId="6977139A" w14:textId="77777777" w:rsidR="00080DC6" w:rsidRPr="00A27C07" w:rsidRDefault="00080DC6" w:rsidP="00080DC6">
            <w:pPr>
              <w:spacing w:line="276" w:lineRule="auto"/>
            </w:pPr>
          </w:p>
          <w:p w14:paraId="1837F010" w14:textId="77777777" w:rsidR="00080DC6" w:rsidRDefault="00080DC6" w:rsidP="00080DC6">
            <w:pPr>
              <w:spacing w:line="276" w:lineRule="auto"/>
            </w:pPr>
            <w:r>
              <w:t xml:space="preserve">Richtlijn toepassing vertrouwelijheidsclassificaties opgenomen. </w:t>
            </w:r>
          </w:p>
          <w:p w14:paraId="3501459E" w14:textId="77777777" w:rsidR="00080DC6" w:rsidRDefault="00080DC6" w:rsidP="00080DC6">
            <w:pPr>
              <w:spacing w:line="276" w:lineRule="auto"/>
            </w:pPr>
            <w:r>
              <w:t xml:space="preserve">Passages mbt gegevensleveringen toegevoegd. </w:t>
            </w:r>
            <w:r>
              <w:br/>
              <w:t>Meer aandacht voor onderscheid classificatie en maatregelen.</w:t>
            </w:r>
          </w:p>
          <w:p w14:paraId="0CD893E5" w14:textId="77777777" w:rsidR="00080DC6" w:rsidRDefault="00080DC6" w:rsidP="00080DC6">
            <w:pPr>
              <w:spacing w:line="276" w:lineRule="auto"/>
            </w:pPr>
          </w:p>
          <w:p w14:paraId="6BAE7555" w14:textId="77777777" w:rsidR="00080DC6" w:rsidRDefault="00080DC6" w:rsidP="00080DC6">
            <w:pPr>
              <w:spacing w:line="276" w:lineRule="auto"/>
            </w:pPr>
            <w:r>
              <w:t xml:space="preserve">Review verwerkt. </w:t>
            </w:r>
          </w:p>
          <w:p w14:paraId="1ED8201D" w14:textId="77777777" w:rsidR="00080DC6" w:rsidRDefault="00080DC6" w:rsidP="00080DC6">
            <w:pPr>
              <w:spacing w:line="276" w:lineRule="auto"/>
            </w:pPr>
          </w:p>
          <w:p w14:paraId="6454B11B" w14:textId="77777777" w:rsidR="003B7E57" w:rsidRDefault="003B7E57" w:rsidP="00080DC6">
            <w:pPr>
              <w:spacing w:line="276" w:lineRule="auto"/>
            </w:pPr>
          </w:p>
          <w:p w14:paraId="201B37F8" w14:textId="77777777" w:rsidR="00080DC6" w:rsidRDefault="00080DC6" w:rsidP="00080DC6">
            <w:pPr>
              <w:spacing w:line="276" w:lineRule="auto"/>
            </w:pPr>
            <w:r>
              <w:t xml:space="preserve">Titel aangepast ivm herkenbaarheid. </w:t>
            </w:r>
          </w:p>
          <w:p w14:paraId="4F3EF2CB" w14:textId="77777777" w:rsidR="00080DC6" w:rsidRDefault="00080DC6" w:rsidP="00080DC6">
            <w:pPr>
              <w:spacing w:line="276" w:lineRule="auto"/>
            </w:pPr>
          </w:p>
          <w:p w14:paraId="3CF53D73" w14:textId="77777777" w:rsidR="00080DC6" w:rsidRDefault="00ED2A2B" w:rsidP="00080DC6">
            <w:pPr>
              <w:spacing w:line="276" w:lineRule="auto"/>
            </w:pPr>
            <w:r>
              <w:t xml:space="preserve">§2.3: </w:t>
            </w:r>
            <w:r w:rsidR="00080DC6">
              <w:t xml:space="preserve">Positionering BIV aangepast obv </w:t>
            </w:r>
            <w:r w:rsidR="00700BD1">
              <w:t xml:space="preserve">bespreking met </w:t>
            </w:r>
            <w:r w:rsidR="00080DC6">
              <w:t>CISO;</w:t>
            </w:r>
          </w:p>
          <w:p w14:paraId="2743273E" w14:textId="77777777" w:rsidR="00ED2A2B" w:rsidRDefault="00ED2A2B" w:rsidP="00080DC6">
            <w:pPr>
              <w:spacing w:line="276" w:lineRule="auto"/>
            </w:pPr>
            <w:r>
              <w:t>§4.2: Integriteitsklasse I-0 verwijderd wegens nvt;</w:t>
            </w:r>
          </w:p>
          <w:p w14:paraId="56452D6B" w14:textId="77777777" w:rsidR="00116B98" w:rsidRDefault="00ED2A2B" w:rsidP="00080DC6">
            <w:pPr>
              <w:spacing w:line="276" w:lineRule="auto"/>
            </w:pPr>
            <w:r>
              <w:t xml:space="preserve">§5.2: </w:t>
            </w:r>
            <w:r w:rsidR="00080DC6">
              <w:t xml:space="preserve">Voorbeelden </w:t>
            </w:r>
            <w:r w:rsidR="00B90D86">
              <w:t>classificatieniveaus toegevoegd na bespreking BSO’s en JZ</w:t>
            </w:r>
            <w:r w:rsidR="00116B98">
              <w:t>;</w:t>
            </w:r>
          </w:p>
          <w:p w14:paraId="36EC4F0B" w14:textId="77777777" w:rsidR="00080DC6" w:rsidRDefault="00ED2A2B" w:rsidP="00080DC6">
            <w:pPr>
              <w:spacing w:line="276" w:lineRule="auto"/>
            </w:pPr>
            <w:r>
              <w:t>§6.1:</w:t>
            </w:r>
            <w:r w:rsidR="00116B98">
              <w:t>Passage mbt BIO aangepast obv bespreking met CISO</w:t>
            </w:r>
            <w:r w:rsidR="007A0E8D">
              <w:t>;</w:t>
            </w:r>
            <w:r w:rsidR="007A0E8D">
              <w:br/>
              <w:t>meerdere paragrafen: Lokaal gegevensmanager gewijzigd in Gegevensmanager.</w:t>
            </w:r>
          </w:p>
          <w:p w14:paraId="22A1256D" w14:textId="77777777" w:rsidR="00B90D86" w:rsidRDefault="00B90D86" w:rsidP="00080DC6">
            <w:pPr>
              <w:spacing w:line="276" w:lineRule="auto"/>
            </w:pPr>
          </w:p>
        </w:tc>
      </w:tr>
    </w:tbl>
    <w:p w14:paraId="095B6A79" w14:textId="77777777" w:rsidR="00080DC6" w:rsidRPr="00080DC6" w:rsidRDefault="00080DC6" w:rsidP="00080DC6">
      <w:pPr>
        <w:rPr>
          <w:lang w:eastAsia="nl-NL"/>
        </w:rPr>
      </w:pPr>
    </w:p>
    <w:p w14:paraId="1310557D" w14:textId="77777777" w:rsidR="00B90D86" w:rsidRDefault="00B90D86">
      <w:pPr>
        <w:spacing w:after="160" w:line="259" w:lineRule="auto"/>
        <w:rPr>
          <w:rFonts w:eastAsia="Times New Roman"/>
          <w:b/>
          <w:szCs w:val="18"/>
          <w:lang w:eastAsia="nl-NL"/>
        </w:rPr>
      </w:pPr>
      <w:r>
        <w:rPr>
          <w:b/>
        </w:rPr>
        <w:br w:type="page"/>
      </w:r>
    </w:p>
    <w:p w14:paraId="74AC525B" w14:textId="77777777" w:rsidR="00B90D86" w:rsidRDefault="00B90D86" w:rsidP="00080DC6">
      <w:pPr>
        <w:pStyle w:val="teXt"/>
        <w:spacing w:line="276" w:lineRule="auto"/>
        <w:rPr>
          <w:b/>
        </w:rPr>
      </w:pPr>
    </w:p>
    <w:p w14:paraId="11E064DF" w14:textId="77777777" w:rsidR="00080DC6" w:rsidRDefault="005159D4" w:rsidP="00080DC6">
      <w:pPr>
        <w:pStyle w:val="teXt"/>
        <w:spacing w:line="276" w:lineRule="auto"/>
        <w:rPr>
          <w:b/>
        </w:rPr>
      </w:pPr>
      <w:r>
        <w:rPr>
          <w:b/>
        </w:rPr>
        <w:t>Distributie en besluitvorming</w:t>
      </w:r>
    </w:p>
    <w:p w14:paraId="688A8392" w14:textId="77777777" w:rsidR="00B90D86" w:rsidRPr="00DF45EA" w:rsidRDefault="00B90D86" w:rsidP="00080DC6">
      <w:pPr>
        <w:pStyle w:val="teXt"/>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55"/>
        <w:gridCol w:w="4111"/>
        <w:gridCol w:w="2035"/>
      </w:tblGrid>
      <w:tr w:rsidR="00080DC6" w:rsidRPr="00DF45EA" w14:paraId="5AA55565" w14:textId="77777777" w:rsidTr="00080DC6">
        <w:tc>
          <w:tcPr>
            <w:tcW w:w="950" w:type="dxa"/>
            <w:tcBorders>
              <w:bottom w:val="single" w:sz="8" w:space="0" w:color="auto"/>
              <w:right w:val="nil"/>
            </w:tcBorders>
          </w:tcPr>
          <w:p w14:paraId="24E65999" w14:textId="77777777" w:rsidR="00080DC6" w:rsidRPr="00DF45EA" w:rsidRDefault="00080DC6" w:rsidP="00080DC6">
            <w:pPr>
              <w:spacing w:line="276" w:lineRule="auto"/>
              <w:rPr>
                <w:b/>
              </w:rPr>
            </w:pPr>
            <w:r w:rsidRPr="00DF45EA">
              <w:rPr>
                <w:b/>
              </w:rPr>
              <w:t>Versie</w:t>
            </w:r>
          </w:p>
        </w:tc>
        <w:tc>
          <w:tcPr>
            <w:tcW w:w="1455" w:type="dxa"/>
            <w:tcBorders>
              <w:left w:val="nil"/>
              <w:bottom w:val="single" w:sz="8" w:space="0" w:color="auto"/>
              <w:right w:val="nil"/>
            </w:tcBorders>
          </w:tcPr>
          <w:p w14:paraId="34080917" w14:textId="77777777" w:rsidR="00080DC6" w:rsidRPr="00DF45EA" w:rsidRDefault="00080DC6" w:rsidP="00080DC6">
            <w:pPr>
              <w:spacing w:line="276" w:lineRule="auto"/>
              <w:rPr>
                <w:b/>
              </w:rPr>
            </w:pPr>
            <w:r w:rsidRPr="00DF45EA">
              <w:rPr>
                <w:b/>
              </w:rPr>
              <w:t>Datum</w:t>
            </w:r>
          </w:p>
        </w:tc>
        <w:tc>
          <w:tcPr>
            <w:tcW w:w="4111" w:type="dxa"/>
            <w:tcBorders>
              <w:left w:val="nil"/>
              <w:bottom w:val="single" w:sz="8" w:space="0" w:color="auto"/>
              <w:right w:val="nil"/>
            </w:tcBorders>
          </w:tcPr>
          <w:p w14:paraId="33518E46" w14:textId="77777777" w:rsidR="00080DC6" w:rsidRPr="00DF45EA" w:rsidRDefault="00080DC6" w:rsidP="00080DC6">
            <w:pPr>
              <w:spacing w:line="276" w:lineRule="auto"/>
              <w:rPr>
                <w:b/>
              </w:rPr>
            </w:pPr>
            <w:r>
              <w:rPr>
                <w:b/>
              </w:rPr>
              <w:t>Distributie</w:t>
            </w:r>
          </w:p>
        </w:tc>
        <w:tc>
          <w:tcPr>
            <w:tcW w:w="2035" w:type="dxa"/>
            <w:tcBorders>
              <w:left w:val="nil"/>
              <w:bottom w:val="single" w:sz="8" w:space="0" w:color="auto"/>
            </w:tcBorders>
          </w:tcPr>
          <w:p w14:paraId="5ACBE1E1" w14:textId="77777777" w:rsidR="00080DC6" w:rsidRPr="00DF45EA" w:rsidRDefault="00080DC6" w:rsidP="00080DC6">
            <w:pPr>
              <w:spacing w:line="276" w:lineRule="auto"/>
              <w:rPr>
                <w:b/>
              </w:rPr>
            </w:pPr>
            <w:r w:rsidRPr="00DF45EA">
              <w:rPr>
                <w:b/>
              </w:rPr>
              <w:t>Status en doel</w:t>
            </w:r>
          </w:p>
        </w:tc>
      </w:tr>
      <w:tr w:rsidR="00080DC6" w:rsidRPr="00DF45EA" w14:paraId="61832F91" w14:textId="77777777" w:rsidTr="00080DC6">
        <w:tc>
          <w:tcPr>
            <w:tcW w:w="950" w:type="dxa"/>
            <w:tcBorders>
              <w:top w:val="nil"/>
              <w:bottom w:val="nil"/>
              <w:right w:val="nil"/>
            </w:tcBorders>
          </w:tcPr>
          <w:p w14:paraId="13C9E9AC" w14:textId="77777777" w:rsidR="005159D4" w:rsidRDefault="005159D4" w:rsidP="00080DC6">
            <w:pPr>
              <w:spacing w:line="276" w:lineRule="auto"/>
            </w:pPr>
            <w:r>
              <w:t>1</w:t>
            </w:r>
            <w:r w:rsidR="00080DC6" w:rsidRPr="00DF45EA">
              <w:t>.</w:t>
            </w:r>
            <w:r>
              <w:t>00</w:t>
            </w:r>
          </w:p>
          <w:p w14:paraId="44162721" w14:textId="77777777" w:rsidR="005159D4" w:rsidRDefault="005159D4" w:rsidP="00080DC6">
            <w:pPr>
              <w:spacing w:line="276" w:lineRule="auto"/>
            </w:pPr>
          </w:p>
          <w:p w14:paraId="20E7E6F2" w14:textId="77777777" w:rsidR="005159D4" w:rsidRDefault="005159D4" w:rsidP="00080DC6">
            <w:pPr>
              <w:spacing w:line="276" w:lineRule="auto"/>
            </w:pPr>
            <w:r>
              <w:t>1.05</w:t>
            </w:r>
          </w:p>
          <w:p w14:paraId="7B93901A" w14:textId="77777777" w:rsidR="005159D4" w:rsidRDefault="005159D4" w:rsidP="00080DC6">
            <w:pPr>
              <w:spacing w:line="276" w:lineRule="auto"/>
            </w:pPr>
          </w:p>
          <w:p w14:paraId="670C2C81" w14:textId="77777777" w:rsidR="00080DC6" w:rsidRDefault="005159D4" w:rsidP="00080DC6">
            <w:pPr>
              <w:spacing w:line="276" w:lineRule="auto"/>
            </w:pPr>
            <w:r>
              <w:t>1.</w:t>
            </w:r>
            <w:r w:rsidR="00080DC6">
              <w:t>2</w:t>
            </w:r>
            <w:r w:rsidR="00080DC6" w:rsidRPr="00DF45EA">
              <w:t>0</w:t>
            </w:r>
          </w:p>
          <w:p w14:paraId="591442D4" w14:textId="77777777" w:rsidR="00080DC6" w:rsidRDefault="00080DC6" w:rsidP="00080DC6">
            <w:pPr>
              <w:spacing w:line="276" w:lineRule="auto"/>
            </w:pPr>
          </w:p>
          <w:p w14:paraId="7954A36B" w14:textId="77777777" w:rsidR="00080DC6" w:rsidRDefault="00080DC6" w:rsidP="00080DC6">
            <w:pPr>
              <w:spacing w:line="276" w:lineRule="auto"/>
            </w:pPr>
          </w:p>
          <w:p w14:paraId="3F0E28FF" w14:textId="77777777" w:rsidR="00080DC6" w:rsidRDefault="00080DC6" w:rsidP="00080DC6">
            <w:pPr>
              <w:spacing w:line="276" w:lineRule="auto"/>
            </w:pPr>
          </w:p>
          <w:p w14:paraId="1D47927C" w14:textId="77777777" w:rsidR="00080DC6" w:rsidRDefault="00080DC6" w:rsidP="00080DC6">
            <w:pPr>
              <w:spacing w:line="276" w:lineRule="auto"/>
            </w:pPr>
          </w:p>
          <w:p w14:paraId="5DCB5C56" w14:textId="77777777" w:rsidR="00080DC6" w:rsidRDefault="00080DC6" w:rsidP="00080DC6">
            <w:pPr>
              <w:spacing w:line="276" w:lineRule="auto"/>
            </w:pPr>
          </w:p>
          <w:p w14:paraId="5DA23F69" w14:textId="77777777" w:rsidR="00080DC6" w:rsidRDefault="00080DC6" w:rsidP="00080DC6">
            <w:pPr>
              <w:spacing w:line="276" w:lineRule="auto"/>
            </w:pPr>
          </w:p>
          <w:p w14:paraId="346775C3" w14:textId="77777777" w:rsidR="00080DC6" w:rsidRDefault="005159D4" w:rsidP="00080DC6">
            <w:pPr>
              <w:spacing w:line="276" w:lineRule="auto"/>
            </w:pPr>
            <w:r>
              <w:t>1</w:t>
            </w:r>
            <w:r w:rsidR="00080DC6">
              <w:t>.30</w:t>
            </w:r>
          </w:p>
          <w:p w14:paraId="001D92C9" w14:textId="77777777" w:rsidR="00080DC6" w:rsidRDefault="00080DC6" w:rsidP="00080DC6">
            <w:pPr>
              <w:spacing w:line="276" w:lineRule="auto"/>
            </w:pPr>
          </w:p>
          <w:p w14:paraId="0994CD70" w14:textId="77777777" w:rsidR="00080DC6" w:rsidRDefault="00080DC6" w:rsidP="00080DC6">
            <w:pPr>
              <w:spacing w:line="276" w:lineRule="auto"/>
            </w:pPr>
          </w:p>
          <w:p w14:paraId="2C99FFCE" w14:textId="77777777" w:rsidR="00080DC6" w:rsidRPr="00DF45EA" w:rsidRDefault="005159D4" w:rsidP="00080DC6">
            <w:pPr>
              <w:spacing w:line="276" w:lineRule="auto"/>
            </w:pPr>
            <w:r>
              <w:t>1</w:t>
            </w:r>
            <w:r w:rsidR="00080DC6">
              <w:t>.50</w:t>
            </w:r>
          </w:p>
        </w:tc>
        <w:tc>
          <w:tcPr>
            <w:tcW w:w="1455" w:type="dxa"/>
            <w:tcBorders>
              <w:top w:val="nil"/>
              <w:left w:val="nil"/>
              <w:bottom w:val="nil"/>
              <w:right w:val="nil"/>
            </w:tcBorders>
          </w:tcPr>
          <w:p w14:paraId="2AF759F2" w14:textId="77777777" w:rsidR="005159D4" w:rsidRDefault="005159D4" w:rsidP="00080DC6">
            <w:pPr>
              <w:spacing w:line="276" w:lineRule="auto"/>
            </w:pPr>
            <w:r>
              <w:t>18-04-2016</w:t>
            </w:r>
          </w:p>
          <w:p w14:paraId="6E425484" w14:textId="77777777" w:rsidR="005159D4" w:rsidRDefault="005159D4" w:rsidP="00080DC6">
            <w:pPr>
              <w:spacing w:line="276" w:lineRule="auto"/>
            </w:pPr>
          </w:p>
          <w:p w14:paraId="01B14BF9" w14:textId="77777777" w:rsidR="005159D4" w:rsidRDefault="005159D4" w:rsidP="00080DC6">
            <w:pPr>
              <w:spacing w:line="276" w:lineRule="auto"/>
            </w:pPr>
            <w:r>
              <w:t>02-07-2018</w:t>
            </w:r>
          </w:p>
          <w:p w14:paraId="09BC3CA4" w14:textId="77777777" w:rsidR="005159D4" w:rsidRDefault="005159D4" w:rsidP="00080DC6">
            <w:pPr>
              <w:spacing w:line="276" w:lineRule="auto"/>
            </w:pPr>
          </w:p>
          <w:p w14:paraId="156F275D" w14:textId="77777777" w:rsidR="00080DC6" w:rsidRDefault="00080DC6" w:rsidP="00080DC6">
            <w:pPr>
              <w:spacing w:line="276" w:lineRule="auto"/>
            </w:pPr>
            <w:r>
              <w:t>27-09-2019</w:t>
            </w:r>
          </w:p>
          <w:p w14:paraId="6445E5B4" w14:textId="77777777" w:rsidR="00080DC6" w:rsidRDefault="00080DC6" w:rsidP="00080DC6">
            <w:pPr>
              <w:spacing w:line="276" w:lineRule="auto"/>
            </w:pPr>
          </w:p>
          <w:p w14:paraId="688A0D8E" w14:textId="77777777" w:rsidR="00080DC6" w:rsidRDefault="00080DC6" w:rsidP="00080DC6">
            <w:pPr>
              <w:spacing w:line="276" w:lineRule="auto"/>
            </w:pPr>
          </w:p>
          <w:p w14:paraId="1336FCF8" w14:textId="77777777" w:rsidR="00080DC6" w:rsidRDefault="00080DC6" w:rsidP="00080DC6">
            <w:pPr>
              <w:spacing w:line="276" w:lineRule="auto"/>
            </w:pPr>
          </w:p>
          <w:p w14:paraId="3F937DA7" w14:textId="77777777" w:rsidR="00080DC6" w:rsidRDefault="00080DC6" w:rsidP="00080DC6">
            <w:pPr>
              <w:spacing w:line="276" w:lineRule="auto"/>
            </w:pPr>
          </w:p>
          <w:p w14:paraId="1848350E" w14:textId="77777777" w:rsidR="00080DC6" w:rsidRDefault="00080DC6" w:rsidP="00080DC6">
            <w:pPr>
              <w:spacing w:line="276" w:lineRule="auto"/>
            </w:pPr>
          </w:p>
          <w:p w14:paraId="25281535" w14:textId="77777777" w:rsidR="00080DC6" w:rsidRDefault="00080DC6" w:rsidP="00080DC6">
            <w:pPr>
              <w:spacing w:line="276" w:lineRule="auto"/>
            </w:pPr>
          </w:p>
          <w:p w14:paraId="0DC251CC" w14:textId="77777777" w:rsidR="00080DC6" w:rsidRDefault="00080DC6" w:rsidP="00080DC6">
            <w:pPr>
              <w:spacing w:line="276" w:lineRule="auto"/>
            </w:pPr>
            <w:r>
              <w:t>05-11-2019</w:t>
            </w:r>
          </w:p>
          <w:p w14:paraId="72C8B3C8" w14:textId="77777777" w:rsidR="00080DC6" w:rsidRDefault="00080DC6" w:rsidP="00080DC6">
            <w:pPr>
              <w:spacing w:line="276" w:lineRule="auto"/>
            </w:pPr>
          </w:p>
          <w:p w14:paraId="18A5F419" w14:textId="77777777" w:rsidR="00080DC6" w:rsidRDefault="00080DC6" w:rsidP="00080DC6">
            <w:pPr>
              <w:spacing w:line="276" w:lineRule="auto"/>
            </w:pPr>
          </w:p>
          <w:p w14:paraId="3192210D" w14:textId="77777777" w:rsidR="00080DC6" w:rsidRDefault="00080DC6" w:rsidP="00080DC6">
            <w:pPr>
              <w:spacing w:line="276" w:lineRule="auto"/>
            </w:pPr>
            <w:r>
              <w:t>21-11-2019</w:t>
            </w:r>
          </w:p>
          <w:p w14:paraId="4E0AAB84" w14:textId="77777777" w:rsidR="00080DC6" w:rsidRPr="00DF45EA" w:rsidRDefault="00080DC6" w:rsidP="00080DC6">
            <w:pPr>
              <w:spacing w:line="276" w:lineRule="auto"/>
            </w:pPr>
            <w:r>
              <w:t>27-11-2019</w:t>
            </w:r>
          </w:p>
        </w:tc>
        <w:tc>
          <w:tcPr>
            <w:tcW w:w="4111" w:type="dxa"/>
            <w:tcBorders>
              <w:top w:val="nil"/>
              <w:left w:val="nil"/>
              <w:bottom w:val="nil"/>
              <w:right w:val="nil"/>
            </w:tcBorders>
          </w:tcPr>
          <w:p w14:paraId="0A62BED9" w14:textId="77777777" w:rsidR="005159D4" w:rsidRDefault="005159D4" w:rsidP="00080DC6">
            <w:pPr>
              <w:spacing w:line="276" w:lineRule="auto"/>
            </w:pPr>
            <w:r>
              <w:t>Strategisch overleg coalitie IB&amp;P</w:t>
            </w:r>
          </w:p>
          <w:p w14:paraId="094040C9" w14:textId="77777777" w:rsidR="005159D4" w:rsidRDefault="005159D4" w:rsidP="00080DC6">
            <w:pPr>
              <w:spacing w:line="276" w:lineRule="auto"/>
            </w:pPr>
          </w:p>
          <w:p w14:paraId="01020A1C" w14:textId="77777777" w:rsidR="005159D4" w:rsidRDefault="005159D4" w:rsidP="00080DC6">
            <w:pPr>
              <w:spacing w:line="276" w:lineRule="auto"/>
            </w:pPr>
            <w:r>
              <w:t>Tactisch overleg coalitie IB&amp;P</w:t>
            </w:r>
            <w:r>
              <w:br/>
            </w:r>
          </w:p>
          <w:p w14:paraId="464A724B" w14:textId="77777777" w:rsidR="00080DC6" w:rsidRDefault="00080DC6" w:rsidP="00080DC6">
            <w:pPr>
              <w:spacing w:line="276" w:lineRule="auto"/>
            </w:pPr>
            <w:r>
              <w:t>Data Office: Corine Boersma en Patrick Stolk</w:t>
            </w:r>
            <w:r>
              <w:br/>
              <w:t>Gegevensdiensten: Mattheu van Bommel John Berendsen</w:t>
            </w:r>
            <w:r>
              <w:br/>
              <w:t>CISO-Office: Erik Kuipers</w:t>
            </w:r>
          </w:p>
          <w:p w14:paraId="310F81D6" w14:textId="77777777" w:rsidR="00080DC6" w:rsidRDefault="00080DC6" w:rsidP="00080DC6">
            <w:pPr>
              <w:spacing w:line="276" w:lineRule="auto"/>
            </w:pPr>
            <w:r>
              <w:t>IS Applicatie-beschikbaarheid</w:t>
            </w:r>
          </w:p>
          <w:p w14:paraId="3AF4C4D6" w14:textId="77777777" w:rsidR="00080DC6" w:rsidRDefault="00080DC6" w:rsidP="00080DC6">
            <w:pPr>
              <w:spacing w:line="276" w:lineRule="auto"/>
            </w:pPr>
          </w:p>
          <w:p w14:paraId="5B301444" w14:textId="77777777" w:rsidR="00080DC6" w:rsidRDefault="00080DC6" w:rsidP="00080DC6">
            <w:pPr>
              <w:spacing w:line="276" w:lineRule="auto"/>
            </w:pPr>
            <w:r>
              <w:t>Informeel BSO-overleg</w:t>
            </w:r>
            <w:r>
              <w:br/>
              <w:t xml:space="preserve">Operationeel Gegevensmanagers-overleg </w:t>
            </w:r>
          </w:p>
          <w:p w14:paraId="5E865C54" w14:textId="77777777" w:rsidR="00080DC6" w:rsidRDefault="00080DC6" w:rsidP="00080DC6">
            <w:pPr>
              <w:spacing w:line="276" w:lineRule="auto"/>
            </w:pPr>
          </w:p>
          <w:p w14:paraId="6390E45F" w14:textId="77777777" w:rsidR="00080DC6" w:rsidRDefault="00080DC6" w:rsidP="00080DC6">
            <w:pPr>
              <w:spacing w:line="276" w:lineRule="auto"/>
            </w:pPr>
            <w:r>
              <w:t>Tactisch overleg van de coalitie IB&amp;P</w:t>
            </w:r>
          </w:p>
          <w:p w14:paraId="4895F2E4" w14:textId="77777777" w:rsidR="00080DC6" w:rsidRPr="00DF45EA" w:rsidRDefault="00080DC6" w:rsidP="00080DC6">
            <w:pPr>
              <w:spacing w:line="276" w:lineRule="auto"/>
            </w:pPr>
            <w:r>
              <w:t>KOG</w:t>
            </w:r>
          </w:p>
        </w:tc>
        <w:tc>
          <w:tcPr>
            <w:tcW w:w="2035" w:type="dxa"/>
            <w:tcBorders>
              <w:top w:val="nil"/>
              <w:left w:val="nil"/>
              <w:bottom w:val="nil"/>
            </w:tcBorders>
          </w:tcPr>
          <w:p w14:paraId="3B9401A0" w14:textId="77777777" w:rsidR="005159D4" w:rsidRDefault="005159D4" w:rsidP="00080DC6">
            <w:pPr>
              <w:spacing w:line="276" w:lineRule="auto"/>
              <w:rPr>
                <w:b/>
              </w:rPr>
            </w:pPr>
            <w:r w:rsidRPr="005159D4">
              <w:rPr>
                <w:b/>
              </w:rPr>
              <w:t xml:space="preserve">Akkoord </w:t>
            </w:r>
          </w:p>
          <w:p w14:paraId="380F2713" w14:textId="77777777" w:rsidR="005159D4" w:rsidRPr="005159D4" w:rsidRDefault="005159D4" w:rsidP="00080DC6">
            <w:pPr>
              <w:spacing w:line="276" w:lineRule="auto"/>
              <w:rPr>
                <w:b/>
              </w:rPr>
            </w:pPr>
          </w:p>
          <w:p w14:paraId="385AD679" w14:textId="77777777" w:rsidR="005159D4" w:rsidRDefault="005159D4" w:rsidP="00080DC6">
            <w:pPr>
              <w:spacing w:line="276" w:lineRule="auto"/>
            </w:pPr>
            <w:r>
              <w:t>Geen akkoord</w:t>
            </w:r>
          </w:p>
          <w:p w14:paraId="0FE2C03E" w14:textId="77777777" w:rsidR="005159D4" w:rsidRDefault="005159D4" w:rsidP="00080DC6">
            <w:pPr>
              <w:spacing w:line="276" w:lineRule="auto"/>
            </w:pPr>
          </w:p>
          <w:p w14:paraId="08F5CDAA" w14:textId="77777777" w:rsidR="00080DC6" w:rsidRDefault="00080DC6" w:rsidP="00080DC6">
            <w:pPr>
              <w:spacing w:line="276" w:lineRule="auto"/>
            </w:pPr>
            <w:r>
              <w:t>Review</w:t>
            </w:r>
          </w:p>
          <w:p w14:paraId="58DF9CA4" w14:textId="77777777" w:rsidR="00080DC6" w:rsidRDefault="00080DC6" w:rsidP="00080DC6">
            <w:pPr>
              <w:spacing w:line="276" w:lineRule="auto"/>
            </w:pPr>
          </w:p>
          <w:p w14:paraId="15892E06" w14:textId="77777777" w:rsidR="00080DC6" w:rsidRDefault="00080DC6" w:rsidP="00080DC6">
            <w:pPr>
              <w:spacing w:line="276" w:lineRule="auto"/>
            </w:pPr>
          </w:p>
          <w:p w14:paraId="4AB76BFA" w14:textId="77777777" w:rsidR="00080DC6" w:rsidRDefault="00080DC6" w:rsidP="00080DC6">
            <w:pPr>
              <w:spacing w:line="276" w:lineRule="auto"/>
            </w:pPr>
          </w:p>
          <w:p w14:paraId="79B640D1" w14:textId="77777777" w:rsidR="00080DC6" w:rsidRDefault="00080DC6" w:rsidP="00080DC6">
            <w:pPr>
              <w:spacing w:line="276" w:lineRule="auto"/>
            </w:pPr>
          </w:p>
          <w:p w14:paraId="5FE17A73" w14:textId="77777777" w:rsidR="00080DC6" w:rsidRDefault="00080DC6" w:rsidP="00080DC6">
            <w:pPr>
              <w:spacing w:line="276" w:lineRule="auto"/>
            </w:pPr>
          </w:p>
          <w:p w14:paraId="6823769A" w14:textId="77777777" w:rsidR="00080DC6" w:rsidRDefault="00080DC6" w:rsidP="00080DC6">
            <w:pPr>
              <w:spacing w:line="276" w:lineRule="auto"/>
            </w:pPr>
          </w:p>
          <w:p w14:paraId="3389D035" w14:textId="77777777" w:rsidR="00080DC6" w:rsidRDefault="00080DC6" w:rsidP="00080DC6">
            <w:pPr>
              <w:spacing w:line="276" w:lineRule="auto"/>
            </w:pPr>
            <w:r>
              <w:t>Bespreking</w:t>
            </w:r>
          </w:p>
          <w:p w14:paraId="49054810" w14:textId="77777777" w:rsidR="00080DC6" w:rsidRDefault="00080DC6" w:rsidP="00080DC6">
            <w:pPr>
              <w:spacing w:line="276" w:lineRule="auto"/>
            </w:pPr>
          </w:p>
          <w:p w14:paraId="6AAA5A3D" w14:textId="77777777" w:rsidR="00080DC6" w:rsidRDefault="00080DC6" w:rsidP="00080DC6">
            <w:pPr>
              <w:spacing w:line="276" w:lineRule="auto"/>
            </w:pPr>
          </w:p>
          <w:p w14:paraId="2454BA7E" w14:textId="77777777" w:rsidR="00080DC6" w:rsidRPr="00DF45EA" w:rsidRDefault="005159D4" w:rsidP="00080DC6">
            <w:pPr>
              <w:spacing w:line="276" w:lineRule="auto"/>
            </w:pPr>
            <w:r>
              <w:t>bespreking</w:t>
            </w:r>
          </w:p>
        </w:tc>
      </w:tr>
      <w:tr w:rsidR="00080DC6" w:rsidRPr="00DF45EA" w14:paraId="0E608A9D" w14:textId="77777777" w:rsidTr="00080DC6">
        <w:tc>
          <w:tcPr>
            <w:tcW w:w="950" w:type="dxa"/>
            <w:tcBorders>
              <w:top w:val="nil"/>
              <w:bottom w:val="nil"/>
              <w:right w:val="nil"/>
            </w:tcBorders>
          </w:tcPr>
          <w:p w14:paraId="00C4A592" w14:textId="77777777" w:rsidR="00080DC6" w:rsidRDefault="00080DC6" w:rsidP="00080DC6">
            <w:pPr>
              <w:spacing w:line="276" w:lineRule="auto"/>
            </w:pPr>
          </w:p>
          <w:p w14:paraId="131087FE" w14:textId="77777777" w:rsidR="005159D4" w:rsidRPr="00DF45EA" w:rsidRDefault="00BB577E" w:rsidP="00080DC6">
            <w:pPr>
              <w:spacing w:line="276" w:lineRule="auto"/>
            </w:pPr>
            <w:r>
              <w:t>1.90</w:t>
            </w:r>
          </w:p>
        </w:tc>
        <w:tc>
          <w:tcPr>
            <w:tcW w:w="1455" w:type="dxa"/>
            <w:tcBorders>
              <w:top w:val="nil"/>
              <w:left w:val="nil"/>
              <w:bottom w:val="nil"/>
              <w:right w:val="nil"/>
            </w:tcBorders>
          </w:tcPr>
          <w:p w14:paraId="7C3DC65B" w14:textId="77777777" w:rsidR="00080DC6" w:rsidRDefault="00080DC6" w:rsidP="00080DC6">
            <w:pPr>
              <w:spacing w:line="276" w:lineRule="auto"/>
            </w:pPr>
          </w:p>
          <w:p w14:paraId="68EF8768" w14:textId="77777777" w:rsidR="005159D4" w:rsidRDefault="005159D4" w:rsidP="00080DC6">
            <w:pPr>
              <w:spacing w:line="276" w:lineRule="auto"/>
            </w:pPr>
            <w:r>
              <w:t>16-01-2020</w:t>
            </w:r>
          </w:p>
          <w:p w14:paraId="482A8A0E" w14:textId="77777777" w:rsidR="00700BD1" w:rsidRPr="00DF45EA" w:rsidRDefault="00700BD1" w:rsidP="00080DC6">
            <w:pPr>
              <w:spacing w:line="276" w:lineRule="auto"/>
            </w:pPr>
            <w:r>
              <w:t>30-01-2020</w:t>
            </w:r>
          </w:p>
        </w:tc>
        <w:tc>
          <w:tcPr>
            <w:tcW w:w="4111" w:type="dxa"/>
            <w:tcBorders>
              <w:top w:val="nil"/>
              <w:left w:val="nil"/>
              <w:bottom w:val="nil"/>
              <w:right w:val="nil"/>
            </w:tcBorders>
          </w:tcPr>
          <w:p w14:paraId="22FF1CCB" w14:textId="77777777" w:rsidR="00080DC6" w:rsidRDefault="00080DC6" w:rsidP="00080DC6">
            <w:pPr>
              <w:spacing w:line="276" w:lineRule="auto"/>
            </w:pPr>
          </w:p>
          <w:p w14:paraId="30006C31" w14:textId="77777777" w:rsidR="005159D4" w:rsidRDefault="005159D4" w:rsidP="005159D4">
            <w:pPr>
              <w:spacing w:line="276" w:lineRule="auto"/>
            </w:pPr>
            <w:r>
              <w:t>Tactisch overleg van de coalitie IB&amp;P</w:t>
            </w:r>
          </w:p>
          <w:p w14:paraId="1B43627A" w14:textId="77777777" w:rsidR="005159D4" w:rsidRPr="00DF45EA" w:rsidRDefault="005159D4" w:rsidP="00080DC6">
            <w:pPr>
              <w:spacing w:line="276" w:lineRule="auto"/>
            </w:pPr>
            <w:r>
              <w:t>Strategisch overleg van de coalitie IB&amp;P</w:t>
            </w:r>
          </w:p>
        </w:tc>
        <w:tc>
          <w:tcPr>
            <w:tcW w:w="2035" w:type="dxa"/>
            <w:tcBorders>
              <w:top w:val="nil"/>
              <w:left w:val="nil"/>
              <w:bottom w:val="nil"/>
            </w:tcBorders>
          </w:tcPr>
          <w:p w14:paraId="0325B186" w14:textId="77777777" w:rsidR="00080DC6" w:rsidRDefault="00080DC6" w:rsidP="00080DC6">
            <w:pPr>
              <w:spacing w:line="276" w:lineRule="auto"/>
            </w:pPr>
          </w:p>
          <w:p w14:paraId="581814EE" w14:textId="77777777" w:rsidR="005159D4" w:rsidRDefault="005159D4" w:rsidP="00080DC6">
            <w:pPr>
              <w:spacing w:line="276" w:lineRule="auto"/>
            </w:pPr>
            <w:r>
              <w:t>Ter informatie</w:t>
            </w:r>
          </w:p>
          <w:p w14:paraId="2EE7D198" w14:textId="77777777" w:rsidR="00BB577E" w:rsidRPr="00DF45EA" w:rsidRDefault="005159D4" w:rsidP="00BB577E">
            <w:pPr>
              <w:spacing w:line="276" w:lineRule="auto"/>
            </w:pPr>
            <w:r>
              <w:t>Ter akkoord</w:t>
            </w:r>
          </w:p>
        </w:tc>
      </w:tr>
      <w:tr w:rsidR="00080DC6" w:rsidRPr="00DF45EA" w14:paraId="45616340" w14:textId="77777777" w:rsidTr="00080DC6">
        <w:tc>
          <w:tcPr>
            <w:tcW w:w="950" w:type="dxa"/>
            <w:tcBorders>
              <w:top w:val="nil"/>
              <w:bottom w:val="nil"/>
              <w:right w:val="nil"/>
            </w:tcBorders>
          </w:tcPr>
          <w:p w14:paraId="28B26D12" w14:textId="77777777" w:rsidR="00080DC6" w:rsidRPr="00DF45EA" w:rsidRDefault="00080DC6" w:rsidP="00080DC6">
            <w:pPr>
              <w:spacing w:line="276" w:lineRule="auto"/>
            </w:pPr>
          </w:p>
        </w:tc>
        <w:tc>
          <w:tcPr>
            <w:tcW w:w="1455" w:type="dxa"/>
            <w:tcBorders>
              <w:top w:val="nil"/>
              <w:left w:val="nil"/>
              <w:bottom w:val="nil"/>
              <w:right w:val="nil"/>
            </w:tcBorders>
          </w:tcPr>
          <w:p w14:paraId="600F22AE" w14:textId="77777777" w:rsidR="00BB577E" w:rsidRPr="00A868E0" w:rsidRDefault="00BB577E" w:rsidP="00080DC6">
            <w:pPr>
              <w:spacing w:line="276" w:lineRule="auto"/>
            </w:pPr>
            <w:r w:rsidRPr="00A868E0">
              <w:t>09-04-2020</w:t>
            </w:r>
          </w:p>
          <w:p w14:paraId="3FB25091" w14:textId="77777777" w:rsidR="00080DC6" w:rsidRPr="00BB577E" w:rsidRDefault="00754951" w:rsidP="00080DC6">
            <w:pPr>
              <w:spacing w:line="276" w:lineRule="auto"/>
              <w:rPr>
                <w:b/>
              </w:rPr>
            </w:pPr>
            <w:r>
              <w:rPr>
                <w:b/>
              </w:rPr>
              <w:t>15-07</w:t>
            </w:r>
            <w:r w:rsidR="00BB577E" w:rsidRPr="00BB577E">
              <w:rPr>
                <w:b/>
              </w:rPr>
              <w:t>-2020</w:t>
            </w:r>
          </w:p>
        </w:tc>
        <w:tc>
          <w:tcPr>
            <w:tcW w:w="4111" w:type="dxa"/>
            <w:tcBorders>
              <w:top w:val="nil"/>
              <w:left w:val="nil"/>
              <w:bottom w:val="nil"/>
              <w:right w:val="nil"/>
            </w:tcBorders>
          </w:tcPr>
          <w:p w14:paraId="36C99EF9" w14:textId="77777777" w:rsidR="00BB577E" w:rsidRDefault="00BB577E" w:rsidP="00080DC6">
            <w:pPr>
              <w:spacing w:line="276" w:lineRule="auto"/>
            </w:pPr>
            <w:r>
              <w:t>Strategisch overleg van de coalitie IB&amp;P</w:t>
            </w:r>
          </w:p>
          <w:p w14:paraId="6FE47731" w14:textId="77777777" w:rsidR="00080DC6" w:rsidRPr="00BB577E" w:rsidRDefault="00BB577E" w:rsidP="00663E70">
            <w:pPr>
              <w:spacing w:line="276" w:lineRule="auto"/>
              <w:rPr>
                <w:b/>
              </w:rPr>
            </w:pPr>
            <w:r>
              <w:rPr>
                <w:b/>
              </w:rPr>
              <w:t>SO a</w:t>
            </w:r>
            <w:r w:rsidRPr="00BB577E">
              <w:rPr>
                <w:b/>
              </w:rPr>
              <w:t xml:space="preserve">kkoord met </w:t>
            </w:r>
            <w:r>
              <w:rPr>
                <w:b/>
              </w:rPr>
              <w:t xml:space="preserve">implementatie </w:t>
            </w:r>
            <w:r w:rsidR="003A6591">
              <w:rPr>
                <w:b/>
              </w:rPr>
              <w:t>1</w:t>
            </w:r>
            <w:r w:rsidRPr="00BB577E">
              <w:rPr>
                <w:b/>
              </w:rPr>
              <w:t>.9 versie</w:t>
            </w:r>
            <w:r w:rsidR="003A6591">
              <w:rPr>
                <w:b/>
              </w:rPr>
              <w:t xml:space="preserve">. </w:t>
            </w:r>
            <w:r w:rsidR="00663E70">
              <w:rPr>
                <w:b/>
              </w:rPr>
              <w:br/>
            </w:r>
            <w:r w:rsidR="003A6591" w:rsidRPr="00517E03">
              <w:t>2</w:t>
            </w:r>
            <w:r w:rsidRPr="00517E03">
              <w:t xml:space="preserve">.0 versie </w:t>
            </w:r>
            <w:r w:rsidR="00663E70" w:rsidRPr="00517E03">
              <w:t xml:space="preserve">wordt </w:t>
            </w:r>
            <w:r w:rsidRPr="00517E03">
              <w:t xml:space="preserve">eind 2020 </w:t>
            </w:r>
            <w:r w:rsidR="00663E70" w:rsidRPr="00517E03">
              <w:t>vastgesteld</w:t>
            </w:r>
            <w:r w:rsidRPr="00517E03">
              <w:t>.</w:t>
            </w:r>
          </w:p>
        </w:tc>
        <w:tc>
          <w:tcPr>
            <w:tcW w:w="2035" w:type="dxa"/>
            <w:tcBorders>
              <w:top w:val="nil"/>
              <w:left w:val="nil"/>
              <w:bottom w:val="nil"/>
            </w:tcBorders>
          </w:tcPr>
          <w:p w14:paraId="2ABD909B" w14:textId="77777777" w:rsidR="00080DC6" w:rsidRPr="00DF45EA" w:rsidRDefault="00BB577E" w:rsidP="00080DC6">
            <w:pPr>
              <w:spacing w:line="276" w:lineRule="auto"/>
            </w:pPr>
            <w:r>
              <w:t>Ter akkoord</w:t>
            </w:r>
          </w:p>
        </w:tc>
      </w:tr>
      <w:tr w:rsidR="00080DC6" w:rsidRPr="00517E03" w14:paraId="711A7CEB" w14:textId="77777777" w:rsidTr="00080DC6">
        <w:trPr>
          <w:trHeight w:val="80"/>
        </w:trPr>
        <w:tc>
          <w:tcPr>
            <w:tcW w:w="950" w:type="dxa"/>
            <w:tcBorders>
              <w:top w:val="nil"/>
              <w:bottom w:val="nil"/>
              <w:right w:val="nil"/>
            </w:tcBorders>
          </w:tcPr>
          <w:p w14:paraId="44295907" w14:textId="0FA1FBF2" w:rsidR="00080DC6" w:rsidRPr="00DF45EA" w:rsidRDefault="00517E03" w:rsidP="00080DC6">
            <w:pPr>
              <w:spacing w:line="276" w:lineRule="auto"/>
            </w:pPr>
            <w:r>
              <w:t>2.0</w:t>
            </w:r>
          </w:p>
        </w:tc>
        <w:tc>
          <w:tcPr>
            <w:tcW w:w="1455" w:type="dxa"/>
            <w:tcBorders>
              <w:top w:val="nil"/>
              <w:left w:val="nil"/>
              <w:bottom w:val="nil"/>
              <w:right w:val="nil"/>
            </w:tcBorders>
          </w:tcPr>
          <w:p w14:paraId="01494607" w14:textId="0BEE0695" w:rsidR="00080DC6" w:rsidRPr="00DF45EA" w:rsidRDefault="00517E03" w:rsidP="00080DC6">
            <w:pPr>
              <w:spacing w:line="276" w:lineRule="auto"/>
            </w:pPr>
            <w:r>
              <w:t>17-12-2020</w:t>
            </w:r>
          </w:p>
        </w:tc>
        <w:tc>
          <w:tcPr>
            <w:tcW w:w="4111" w:type="dxa"/>
            <w:tcBorders>
              <w:top w:val="nil"/>
              <w:left w:val="nil"/>
              <w:bottom w:val="nil"/>
              <w:right w:val="nil"/>
            </w:tcBorders>
          </w:tcPr>
          <w:p w14:paraId="73101DE8" w14:textId="39CA448A" w:rsidR="00080DC6" w:rsidRPr="00517E03" w:rsidRDefault="00517E03" w:rsidP="00517E03">
            <w:pPr>
              <w:spacing w:line="276" w:lineRule="auto"/>
              <w:rPr>
                <w:lang w:val="en-US"/>
              </w:rPr>
            </w:pPr>
            <w:r>
              <w:rPr>
                <w:lang w:val="en-US"/>
              </w:rPr>
              <w:t>Uitvraag via BSO’s</w:t>
            </w:r>
          </w:p>
        </w:tc>
        <w:tc>
          <w:tcPr>
            <w:tcW w:w="2035" w:type="dxa"/>
            <w:tcBorders>
              <w:top w:val="nil"/>
              <w:left w:val="nil"/>
              <w:bottom w:val="nil"/>
            </w:tcBorders>
          </w:tcPr>
          <w:p w14:paraId="4C58434B" w14:textId="1AFFE12C" w:rsidR="00080DC6" w:rsidRPr="00517E03" w:rsidRDefault="00517E03" w:rsidP="00080DC6">
            <w:pPr>
              <w:spacing w:line="276" w:lineRule="auto"/>
              <w:rPr>
                <w:b/>
                <w:lang w:val="en-US"/>
              </w:rPr>
            </w:pPr>
            <w:r w:rsidRPr="00517E03">
              <w:rPr>
                <w:b/>
                <w:lang w:val="en-US"/>
              </w:rPr>
              <w:t>Definitief vastgesteld</w:t>
            </w:r>
          </w:p>
        </w:tc>
      </w:tr>
      <w:tr w:rsidR="00080DC6" w:rsidRPr="00517E03" w14:paraId="63B7DDD8" w14:textId="77777777" w:rsidTr="00080DC6">
        <w:trPr>
          <w:trHeight w:val="80"/>
        </w:trPr>
        <w:tc>
          <w:tcPr>
            <w:tcW w:w="950" w:type="dxa"/>
            <w:tcBorders>
              <w:top w:val="nil"/>
              <w:bottom w:val="single" w:sz="4" w:space="0" w:color="auto"/>
              <w:right w:val="nil"/>
            </w:tcBorders>
          </w:tcPr>
          <w:p w14:paraId="20373A0F" w14:textId="77777777" w:rsidR="00080DC6" w:rsidRPr="00517E03" w:rsidRDefault="00080DC6" w:rsidP="00080DC6">
            <w:pPr>
              <w:spacing w:line="276" w:lineRule="auto"/>
              <w:rPr>
                <w:lang w:val="en-US"/>
              </w:rPr>
            </w:pPr>
          </w:p>
        </w:tc>
        <w:tc>
          <w:tcPr>
            <w:tcW w:w="1455" w:type="dxa"/>
            <w:tcBorders>
              <w:top w:val="nil"/>
              <w:left w:val="nil"/>
              <w:bottom w:val="single" w:sz="4" w:space="0" w:color="auto"/>
              <w:right w:val="nil"/>
            </w:tcBorders>
          </w:tcPr>
          <w:p w14:paraId="01BB2081" w14:textId="77777777" w:rsidR="00080DC6" w:rsidRPr="00517E03" w:rsidRDefault="00080DC6" w:rsidP="00080DC6">
            <w:pPr>
              <w:spacing w:line="276" w:lineRule="auto"/>
              <w:rPr>
                <w:lang w:val="en-US"/>
              </w:rPr>
            </w:pPr>
          </w:p>
        </w:tc>
        <w:tc>
          <w:tcPr>
            <w:tcW w:w="4111" w:type="dxa"/>
            <w:tcBorders>
              <w:top w:val="nil"/>
              <w:left w:val="nil"/>
              <w:bottom w:val="single" w:sz="4" w:space="0" w:color="auto"/>
              <w:right w:val="nil"/>
            </w:tcBorders>
          </w:tcPr>
          <w:p w14:paraId="02DA9A2E" w14:textId="77777777" w:rsidR="00080DC6" w:rsidRPr="00517E03" w:rsidRDefault="00080DC6" w:rsidP="00080DC6">
            <w:pPr>
              <w:spacing w:line="276" w:lineRule="auto"/>
              <w:rPr>
                <w:lang w:val="en-US"/>
              </w:rPr>
            </w:pPr>
          </w:p>
        </w:tc>
        <w:tc>
          <w:tcPr>
            <w:tcW w:w="2035" w:type="dxa"/>
            <w:tcBorders>
              <w:top w:val="nil"/>
              <w:left w:val="nil"/>
              <w:bottom w:val="single" w:sz="4" w:space="0" w:color="auto"/>
            </w:tcBorders>
          </w:tcPr>
          <w:p w14:paraId="17599BBA" w14:textId="77777777" w:rsidR="00080DC6" w:rsidRPr="00517E03" w:rsidRDefault="00080DC6" w:rsidP="00080DC6">
            <w:pPr>
              <w:spacing w:line="276" w:lineRule="auto"/>
              <w:rPr>
                <w:lang w:val="en-US"/>
              </w:rPr>
            </w:pPr>
          </w:p>
        </w:tc>
      </w:tr>
    </w:tbl>
    <w:p w14:paraId="1FC6914A" w14:textId="77777777" w:rsidR="00080DC6" w:rsidRPr="00517E03" w:rsidRDefault="00080DC6" w:rsidP="00080DC6">
      <w:pPr>
        <w:spacing w:line="276" w:lineRule="auto"/>
        <w:rPr>
          <w:b/>
          <w:lang w:val="en-US"/>
        </w:rPr>
      </w:pPr>
    </w:p>
    <w:p w14:paraId="1FC081C7" w14:textId="6038BF34" w:rsidR="00080DC6" w:rsidRPr="0009478B" w:rsidRDefault="0009478B" w:rsidP="00080DC6">
      <w:pPr>
        <w:spacing w:line="276" w:lineRule="auto"/>
        <w:rPr>
          <w:lang w:val="en-US"/>
        </w:rPr>
      </w:pPr>
      <w:r>
        <w:rPr>
          <w:b/>
          <w:lang w:val="en-US"/>
        </w:rPr>
        <w:t xml:space="preserve">Locatie: </w:t>
      </w:r>
      <w:hyperlink r:id="rId13" w:history="1">
        <w:r w:rsidRPr="00FF29BD">
          <w:rPr>
            <w:rStyle w:val="Hyperlink"/>
            <w:lang w:val="en-US"/>
          </w:rPr>
          <w:t>https://digitalewerkplek.sharepoint.uwv.nl/documentcenter/Documenten/Bestuurszaken/Team%20IBP%20BZ/Beleidsdocument</w:t>
        </w:r>
      </w:hyperlink>
      <w:r>
        <w:rPr>
          <w:lang w:val="en-US"/>
        </w:rPr>
        <w:t xml:space="preserve"> </w:t>
      </w:r>
    </w:p>
    <w:p w14:paraId="373F641E" w14:textId="77777777" w:rsidR="00080DC6" w:rsidRPr="00517E03" w:rsidRDefault="00080DC6" w:rsidP="00080DC6">
      <w:pPr>
        <w:spacing w:line="276" w:lineRule="auto"/>
        <w:rPr>
          <w:b/>
          <w:lang w:val="en-US"/>
        </w:rPr>
      </w:pPr>
    </w:p>
    <w:p w14:paraId="15F0AEEA" w14:textId="77777777" w:rsidR="00080DC6" w:rsidRPr="00517E03" w:rsidRDefault="00080DC6">
      <w:pPr>
        <w:spacing w:after="160" w:line="259" w:lineRule="auto"/>
        <w:rPr>
          <w:rFonts w:eastAsia="Times New Roman"/>
          <w:b/>
          <w:kern w:val="28"/>
          <w:sz w:val="22"/>
          <w:szCs w:val="22"/>
          <w:lang w:val="en-US" w:eastAsia="nl-NL"/>
        </w:rPr>
      </w:pPr>
      <w:r w:rsidRPr="00517E03">
        <w:rPr>
          <w:lang w:val="en-US"/>
        </w:rPr>
        <w:br w:type="page"/>
      </w:r>
    </w:p>
    <w:p w14:paraId="4D72FC95" w14:textId="77777777" w:rsidR="000E24E8" w:rsidRPr="004743AE" w:rsidRDefault="000E24E8" w:rsidP="00E35ADA">
      <w:pPr>
        <w:pStyle w:val="RptHoofdstuk1"/>
        <w:spacing w:line="276" w:lineRule="auto"/>
      </w:pPr>
      <w:bookmarkStart w:id="6" w:name="_Toc29758948"/>
      <w:r w:rsidRPr="00410315">
        <w:lastRenderedPageBreak/>
        <w:t>Inleiding</w:t>
      </w:r>
      <w:bookmarkEnd w:id="6"/>
    </w:p>
    <w:p w14:paraId="4F50B519" w14:textId="77777777" w:rsidR="009A0E2C" w:rsidRDefault="009A0E2C" w:rsidP="00E35ADA">
      <w:pPr>
        <w:pStyle w:val="RptParagraafNiveau1"/>
        <w:spacing w:line="276" w:lineRule="auto"/>
      </w:pPr>
      <w:bookmarkStart w:id="7" w:name="_Toc29758949"/>
      <w:r>
        <w:t xml:space="preserve">Wat is </w:t>
      </w:r>
      <w:r w:rsidR="000B3EC2">
        <w:t>BIV-</w:t>
      </w:r>
      <w:r>
        <w:t>classificatie</w:t>
      </w:r>
      <w:bookmarkEnd w:id="7"/>
    </w:p>
    <w:p w14:paraId="6640592B" w14:textId="77777777" w:rsidR="009A0E2C" w:rsidRDefault="009A0E2C" w:rsidP="00E35ADA">
      <w:pPr>
        <w:spacing w:line="276" w:lineRule="auto"/>
        <w:rPr>
          <w:lang w:eastAsia="nl-NL"/>
        </w:rPr>
      </w:pPr>
    </w:p>
    <w:p w14:paraId="4DA9C5B3" w14:textId="77777777" w:rsidR="003951BC" w:rsidRDefault="009A0E2C" w:rsidP="00E35ADA">
      <w:pPr>
        <w:spacing w:line="276" w:lineRule="auto"/>
      </w:pPr>
      <w:r>
        <w:rPr>
          <w:lang w:eastAsia="nl-NL"/>
        </w:rPr>
        <w:t xml:space="preserve">Het classificeren van gegevens houdt in dat deze aan de hand van een analyse worden ingedeeld </w:t>
      </w:r>
      <w:r w:rsidR="003951BC">
        <w:rPr>
          <w:lang w:eastAsia="nl-NL"/>
        </w:rPr>
        <w:t xml:space="preserve">in verschillende niveaus van </w:t>
      </w:r>
      <w:r w:rsidR="003951BC">
        <w:t xml:space="preserve">drie informatiebeveiligingsprincipes: beschikbaarheid, integriteit en vertrouwelijkheid. </w:t>
      </w:r>
      <w:r w:rsidR="008A5124">
        <w:t>(</w:t>
      </w:r>
      <w:r w:rsidR="0059073E">
        <w:t>Deze principes worden in de hoofds</w:t>
      </w:r>
      <w:r w:rsidR="00425ACD">
        <w:t xml:space="preserve">tukken </w:t>
      </w:r>
      <w:r w:rsidR="00B90D86">
        <w:t>3</w:t>
      </w:r>
      <w:r w:rsidR="00425ACD">
        <w:t xml:space="preserve"> t/m </w:t>
      </w:r>
      <w:r w:rsidR="00B90D86">
        <w:t>5</w:t>
      </w:r>
      <w:r w:rsidR="00425ACD">
        <w:t xml:space="preserve"> nader toegelicht</w:t>
      </w:r>
      <w:r w:rsidR="008A5124">
        <w:t>)</w:t>
      </w:r>
      <w:r w:rsidR="0059073E">
        <w:t xml:space="preserve"> </w:t>
      </w:r>
    </w:p>
    <w:p w14:paraId="05124045" w14:textId="77777777" w:rsidR="003951BC" w:rsidRDefault="003951BC" w:rsidP="00E35ADA">
      <w:pPr>
        <w:spacing w:line="276" w:lineRule="auto"/>
      </w:pPr>
    </w:p>
    <w:p w14:paraId="28383B2F" w14:textId="77777777" w:rsidR="003951BC" w:rsidRDefault="003951BC" w:rsidP="00E35ADA">
      <w:pPr>
        <w:spacing w:line="276" w:lineRule="auto"/>
        <w:rPr>
          <w:lang w:eastAsia="nl-NL"/>
        </w:rPr>
      </w:pPr>
      <w:r>
        <w:rPr>
          <w:lang w:eastAsia="nl-NL"/>
        </w:rPr>
        <w:t>Op elk van deze beveiligingsprincipes bepaalt het belang van de gegevens welk classi</w:t>
      </w:r>
      <w:r w:rsidR="0059073E">
        <w:rPr>
          <w:lang w:eastAsia="nl-NL"/>
        </w:rPr>
        <w:t xml:space="preserve">ficatieniveau van toepassing is. </w:t>
      </w:r>
      <w:r w:rsidR="008A5124">
        <w:rPr>
          <w:lang w:eastAsia="nl-NL"/>
        </w:rPr>
        <w:t>Het aldus vastgestelde</w:t>
      </w:r>
      <w:r w:rsidR="0059073E">
        <w:rPr>
          <w:lang w:eastAsia="nl-NL"/>
        </w:rPr>
        <w:t xml:space="preserve"> classificatieniveau </w:t>
      </w:r>
      <w:r w:rsidR="008A5124">
        <w:rPr>
          <w:lang w:eastAsia="nl-NL"/>
        </w:rPr>
        <w:t xml:space="preserve">maakt </w:t>
      </w:r>
      <w:r w:rsidR="00B90D86">
        <w:rPr>
          <w:lang w:eastAsia="nl-NL"/>
        </w:rPr>
        <w:t xml:space="preserve">mede </w:t>
      </w:r>
      <w:r w:rsidR="008A5124">
        <w:rPr>
          <w:lang w:eastAsia="nl-NL"/>
        </w:rPr>
        <w:t>inzichtelijk</w:t>
      </w:r>
      <w:r w:rsidR="0059073E">
        <w:rPr>
          <w:lang w:eastAsia="nl-NL"/>
        </w:rPr>
        <w:t xml:space="preserve"> welk </w:t>
      </w:r>
      <w:r w:rsidR="00116B98">
        <w:rPr>
          <w:lang w:eastAsia="nl-NL"/>
        </w:rPr>
        <w:t>bescherming</w:t>
      </w:r>
      <w:r w:rsidR="0059073E">
        <w:rPr>
          <w:lang w:eastAsia="nl-NL"/>
        </w:rPr>
        <w:t>sniveau geboden is</w:t>
      </w:r>
      <w:r w:rsidR="00C0513A">
        <w:rPr>
          <w:lang w:eastAsia="nl-NL"/>
        </w:rPr>
        <w:t>,</w:t>
      </w:r>
      <w:r w:rsidR="0059073E">
        <w:rPr>
          <w:lang w:eastAsia="nl-NL"/>
        </w:rPr>
        <w:t xml:space="preserve"> </w:t>
      </w:r>
      <w:r w:rsidR="008A5124">
        <w:rPr>
          <w:lang w:eastAsia="nl-NL"/>
        </w:rPr>
        <w:t>zodat</w:t>
      </w:r>
      <w:r w:rsidR="0059073E">
        <w:rPr>
          <w:lang w:eastAsia="nl-NL"/>
        </w:rPr>
        <w:t xml:space="preserve"> gerichte maatregelen </w:t>
      </w:r>
      <w:r w:rsidR="008A5124">
        <w:rPr>
          <w:lang w:eastAsia="nl-NL"/>
        </w:rPr>
        <w:t xml:space="preserve">kunnen </w:t>
      </w:r>
      <w:r w:rsidR="0059073E">
        <w:rPr>
          <w:lang w:eastAsia="nl-NL"/>
        </w:rPr>
        <w:t xml:space="preserve">worden getroffen om de gegevens adequaat te beschermen tegen </w:t>
      </w:r>
      <w:r w:rsidR="0059073E">
        <w:t>onrechtmatige inzage, wijziging, verlies of onbeschikbaarheid</w:t>
      </w:r>
      <w:r w:rsidR="0059073E">
        <w:rPr>
          <w:lang w:eastAsia="nl-NL"/>
        </w:rPr>
        <w:t>.</w:t>
      </w:r>
    </w:p>
    <w:p w14:paraId="104342AF" w14:textId="77777777" w:rsidR="003951BC" w:rsidRDefault="003951BC" w:rsidP="00E35ADA">
      <w:pPr>
        <w:spacing w:line="276" w:lineRule="auto"/>
        <w:rPr>
          <w:lang w:eastAsia="nl-NL"/>
        </w:rPr>
      </w:pPr>
    </w:p>
    <w:p w14:paraId="7F61E76C" w14:textId="77777777" w:rsidR="003A6FC3" w:rsidRDefault="008A5124" w:rsidP="00E35ADA">
      <w:pPr>
        <w:spacing w:line="276" w:lineRule="auto"/>
      </w:pPr>
      <w:r>
        <w:t xml:space="preserve">Wanneer het bij classificatie over gegevens gaat, </w:t>
      </w:r>
      <w:r w:rsidR="003A6FC3">
        <w:t xml:space="preserve">worden zowel </w:t>
      </w:r>
      <w:r w:rsidR="003A6FC3" w:rsidRPr="00DF76A2">
        <w:rPr>
          <w:i/>
        </w:rPr>
        <w:t>persoons</w:t>
      </w:r>
      <w:r w:rsidR="003A6FC3">
        <w:t xml:space="preserve">gegevens (gegevens met betrekking tot een geïdentificeerde of identificeerbare persoon) als </w:t>
      </w:r>
      <w:r w:rsidR="003A6FC3" w:rsidRPr="00DF76A2">
        <w:rPr>
          <w:i/>
        </w:rPr>
        <w:t>bedrijfs</w:t>
      </w:r>
      <w:r w:rsidR="003A6FC3">
        <w:t xml:space="preserve">gegevens (gegevens over bijvoorbeeld bedrijfsvoering, aanbestedingen of beleid) </w:t>
      </w:r>
      <w:r>
        <w:t>bedoeld</w:t>
      </w:r>
      <w:r w:rsidR="003A6FC3">
        <w:t xml:space="preserve">. </w:t>
      </w:r>
    </w:p>
    <w:p w14:paraId="69F80EBF" w14:textId="77777777" w:rsidR="009835CB" w:rsidRDefault="009835CB" w:rsidP="00E35ADA">
      <w:pPr>
        <w:spacing w:line="276" w:lineRule="auto"/>
        <w:rPr>
          <w:lang w:eastAsia="nl-NL"/>
        </w:rPr>
      </w:pPr>
    </w:p>
    <w:p w14:paraId="6C5AA09B" w14:textId="77777777" w:rsidR="002C2C60" w:rsidRDefault="002C2C60" w:rsidP="00E35ADA">
      <w:pPr>
        <w:spacing w:line="276" w:lineRule="auto"/>
        <w:rPr>
          <w:iCs/>
        </w:rPr>
      </w:pPr>
      <w:r>
        <w:rPr>
          <w:iCs/>
        </w:rPr>
        <w:t>Bij het classificeren worden gegevens altijd in context beschouwd. Juist de combinatie van gegevens bepaalt het classificatieniveau. Het gegeven ‘WIA&lt;35’ wordt bijvoorbeeld pas gevoelig als dit door een identificerend gegeven zoals een naam of BSN aan een persoon kan worden gekoppeld.</w:t>
      </w:r>
    </w:p>
    <w:p w14:paraId="6BD057BC" w14:textId="77777777" w:rsidR="002C2C60" w:rsidRPr="009A0E2C" w:rsidRDefault="002C2C60" w:rsidP="00E35ADA">
      <w:pPr>
        <w:spacing w:line="276" w:lineRule="auto"/>
        <w:rPr>
          <w:lang w:eastAsia="nl-NL"/>
        </w:rPr>
      </w:pPr>
    </w:p>
    <w:p w14:paraId="32C2CA33" w14:textId="77777777" w:rsidR="001A551C" w:rsidRDefault="001A551C" w:rsidP="00E35ADA">
      <w:pPr>
        <w:pStyle w:val="RptParagraafNiveau1"/>
        <w:spacing w:line="276" w:lineRule="auto"/>
        <w:rPr>
          <w:rFonts w:eastAsiaTheme="minorHAnsi"/>
        </w:rPr>
      </w:pPr>
      <w:bookmarkStart w:id="8" w:name="_Toc29758950"/>
      <w:r>
        <w:t xml:space="preserve">Waarom is </w:t>
      </w:r>
      <w:r w:rsidR="000B3EC2">
        <w:t>BIV-</w:t>
      </w:r>
      <w:r>
        <w:t>classificatie belangrijk?</w:t>
      </w:r>
      <w:bookmarkEnd w:id="8"/>
      <w:r>
        <w:t xml:space="preserve"> </w:t>
      </w:r>
    </w:p>
    <w:p w14:paraId="75D3C697" w14:textId="77777777" w:rsidR="007459A5" w:rsidRDefault="007459A5" w:rsidP="00E35ADA">
      <w:pPr>
        <w:spacing w:line="276" w:lineRule="auto"/>
        <w:rPr>
          <w:szCs w:val="18"/>
          <w:lang w:eastAsia="en-US"/>
        </w:rPr>
      </w:pPr>
    </w:p>
    <w:p w14:paraId="5876744F" w14:textId="77777777" w:rsidR="00D96FC1" w:rsidRDefault="009835CB" w:rsidP="00E35ADA">
      <w:pPr>
        <w:spacing w:line="276" w:lineRule="auto"/>
      </w:pPr>
      <w:r>
        <w:rPr>
          <w:szCs w:val="18"/>
          <w:lang w:eastAsia="en-US"/>
        </w:rPr>
        <w:t xml:space="preserve">Het </w:t>
      </w:r>
      <w:r w:rsidR="003951BC">
        <w:rPr>
          <w:szCs w:val="18"/>
          <w:lang w:eastAsia="en-US"/>
        </w:rPr>
        <w:t>classificatieniveau geeft</w:t>
      </w:r>
      <w:r>
        <w:rPr>
          <w:szCs w:val="18"/>
          <w:lang w:eastAsia="en-US"/>
        </w:rPr>
        <w:t xml:space="preserve"> </w:t>
      </w:r>
      <w:r w:rsidR="00425ACD">
        <w:rPr>
          <w:szCs w:val="18"/>
          <w:lang w:eastAsia="en-US"/>
        </w:rPr>
        <w:t xml:space="preserve">uitdrukking aan het belang van gegevens. Het geeft daarmee </w:t>
      </w:r>
      <w:r>
        <w:rPr>
          <w:szCs w:val="18"/>
          <w:lang w:eastAsia="en-US"/>
        </w:rPr>
        <w:t>inzicht in welke mogelijke schade een dreiging (bijvoorbeeld oneigenlijke toegang tot gegevens of uitval van het systeem</w:t>
      </w:r>
      <w:r w:rsidR="002038F1">
        <w:rPr>
          <w:szCs w:val="18"/>
          <w:lang w:eastAsia="en-US"/>
        </w:rPr>
        <w:t xml:space="preserve"> waarin de gegevens worden ontsloten</w:t>
      </w:r>
      <w:r>
        <w:rPr>
          <w:szCs w:val="18"/>
          <w:lang w:eastAsia="en-US"/>
        </w:rPr>
        <w:t xml:space="preserve">) kan toebrengen aan de organisatie of aan andere belanghebbenden, zoals klanten. Het </w:t>
      </w:r>
      <w:r w:rsidR="00AC3397" w:rsidRPr="000E24E8">
        <w:t xml:space="preserve">toekennen van classificatieniveaus aan </w:t>
      </w:r>
      <w:r w:rsidR="00AC3397">
        <w:t xml:space="preserve">gegevens en </w:t>
      </w:r>
      <w:r w:rsidR="00AC3397" w:rsidRPr="000E24E8">
        <w:t xml:space="preserve">informatiesystemen </w:t>
      </w:r>
      <w:r>
        <w:rPr>
          <w:szCs w:val="18"/>
          <w:lang w:eastAsia="en-US"/>
        </w:rPr>
        <w:t xml:space="preserve">vormt zo een </w:t>
      </w:r>
      <w:r w:rsidR="00AC3397">
        <w:rPr>
          <w:szCs w:val="18"/>
          <w:lang w:eastAsia="en-US"/>
        </w:rPr>
        <w:t xml:space="preserve">essentiële </w:t>
      </w:r>
      <w:r>
        <w:rPr>
          <w:szCs w:val="18"/>
          <w:lang w:eastAsia="en-US"/>
        </w:rPr>
        <w:t xml:space="preserve">basis om te bepalen </w:t>
      </w:r>
      <w:r w:rsidR="002A2C53" w:rsidRPr="00223E0A">
        <w:t>welk be</w:t>
      </w:r>
      <w:r w:rsidR="00AC3397">
        <w:t>scherming</w:t>
      </w:r>
      <w:r w:rsidR="002A2C53" w:rsidRPr="00223E0A">
        <w:t>sniveau nodig is en welke beveiligingsmaatregelen daarbij passend zijn.</w:t>
      </w:r>
      <w:r w:rsidR="002A2C53">
        <w:t xml:space="preserve"> </w:t>
      </w:r>
    </w:p>
    <w:p w14:paraId="5358D270" w14:textId="77777777" w:rsidR="00D96FC1" w:rsidRDefault="00D96FC1" w:rsidP="00E35ADA">
      <w:pPr>
        <w:spacing w:line="276" w:lineRule="auto"/>
      </w:pPr>
    </w:p>
    <w:p w14:paraId="118E076E" w14:textId="77777777" w:rsidR="002038F1" w:rsidRDefault="002038F1" w:rsidP="00E35ADA">
      <w:pPr>
        <w:spacing w:line="276" w:lineRule="auto"/>
      </w:pPr>
      <w:r>
        <w:t xml:space="preserve">De classificatieniveaus zijn </w:t>
      </w:r>
      <w:r w:rsidR="009639D5">
        <w:t xml:space="preserve">daarom </w:t>
      </w:r>
      <w:r>
        <w:t>relevant</w:t>
      </w:r>
      <w:r w:rsidR="007D57F8">
        <w:t xml:space="preserve"> </w:t>
      </w:r>
      <w:r>
        <w:t xml:space="preserve">bij het ontwerpen van processen en systemen. Het helpt de proceseigenaar of </w:t>
      </w:r>
      <w:r w:rsidR="00B3624D">
        <w:t>systeem</w:t>
      </w:r>
      <w:r w:rsidR="00012990">
        <w:t>eigenaar</w:t>
      </w:r>
      <w:r w:rsidR="00425ACD">
        <w:t xml:space="preserve"> om risico</w:t>
      </w:r>
      <w:r>
        <w:t>gericht</w:t>
      </w:r>
      <w:r w:rsidR="00012990">
        <w:t xml:space="preserve"> </w:t>
      </w:r>
      <w:r>
        <w:t xml:space="preserve">maatregelen te treffen om de gegevens die in </w:t>
      </w:r>
      <w:r w:rsidR="00012990">
        <w:t xml:space="preserve">het proces of systeem </w:t>
      </w:r>
      <w:r>
        <w:t>omgaan</w:t>
      </w:r>
      <w:r w:rsidR="00012990">
        <w:t xml:space="preserve"> adequaat</w:t>
      </w:r>
      <w:r>
        <w:t xml:space="preserve"> te beschermen. </w:t>
      </w:r>
    </w:p>
    <w:p w14:paraId="10BFBA4A" w14:textId="77777777" w:rsidR="00012990" w:rsidRDefault="00012990" w:rsidP="00E35ADA">
      <w:pPr>
        <w:spacing w:line="276" w:lineRule="auto"/>
      </w:pPr>
      <w:r>
        <w:t>Daarnaast zijn de classificatieniveaus richtinggevend voor de beveiligingsmaatregelen die voor gegevensleveringen moeten worden getroffen.</w:t>
      </w:r>
    </w:p>
    <w:p w14:paraId="265A6C9F" w14:textId="77777777" w:rsidR="002038F1" w:rsidRDefault="002038F1" w:rsidP="00E35ADA">
      <w:pPr>
        <w:spacing w:line="276" w:lineRule="auto"/>
      </w:pPr>
    </w:p>
    <w:p w14:paraId="7605CB07" w14:textId="77777777" w:rsidR="009448ED" w:rsidRDefault="00012990" w:rsidP="00E35ADA">
      <w:pPr>
        <w:spacing w:line="276" w:lineRule="auto"/>
        <w:rPr>
          <w:szCs w:val="18"/>
          <w:lang w:eastAsia="en-US"/>
        </w:rPr>
      </w:pPr>
      <w:r>
        <w:t xml:space="preserve">In het </w:t>
      </w:r>
      <w:r w:rsidR="00D96FC1">
        <w:t xml:space="preserve">geval van </w:t>
      </w:r>
      <w:r w:rsidR="00D96FC1" w:rsidRPr="00B707B5">
        <w:rPr>
          <w:i/>
          <w:szCs w:val="18"/>
          <w:lang w:eastAsia="en-US"/>
        </w:rPr>
        <w:t>persoons</w:t>
      </w:r>
      <w:r>
        <w:rPr>
          <w:szCs w:val="18"/>
          <w:lang w:eastAsia="en-US"/>
        </w:rPr>
        <w:t>gegevens zijn de classificatieniveaus bovendien van belang</w:t>
      </w:r>
      <w:r w:rsidR="00D96FC1">
        <w:rPr>
          <w:szCs w:val="18"/>
          <w:lang w:eastAsia="en-US"/>
        </w:rPr>
        <w:t xml:space="preserve"> om te </w:t>
      </w:r>
      <w:r>
        <w:rPr>
          <w:szCs w:val="18"/>
          <w:lang w:eastAsia="en-US"/>
        </w:rPr>
        <w:t xml:space="preserve">kunnen </w:t>
      </w:r>
      <w:r w:rsidR="00D96FC1">
        <w:rPr>
          <w:szCs w:val="18"/>
          <w:lang w:eastAsia="en-US"/>
        </w:rPr>
        <w:t xml:space="preserve">voldoen aan de Algemene verordening gegevensbescherming (AVG). Deze verplicht namelijk om </w:t>
      </w:r>
      <w:r w:rsidR="00D96FC1" w:rsidRPr="00D96FC1">
        <w:rPr>
          <w:i/>
          <w:szCs w:val="18"/>
          <w:lang w:eastAsia="en-US"/>
        </w:rPr>
        <w:t>passende</w:t>
      </w:r>
      <w:r w:rsidR="00D96FC1">
        <w:rPr>
          <w:szCs w:val="18"/>
          <w:lang w:eastAsia="en-US"/>
        </w:rPr>
        <w:t xml:space="preserve"> beveiligingsmaatregelen te nemen om persoonsgegevens te beschermen. </w:t>
      </w:r>
      <w:r w:rsidR="00B707B5">
        <w:rPr>
          <w:szCs w:val="18"/>
          <w:lang w:eastAsia="en-US"/>
        </w:rPr>
        <w:t>Wat passend is, hangt onder andere af van de aard van de gegevens en de context waarin deze worden verwerkt.</w:t>
      </w:r>
      <w:r w:rsidR="009448ED">
        <w:rPr>
          <w:szCs w:val="18"/>
          <w:lang w:eastAsia="en-US"/>
        </w:rPr>
        <w:t xml:space="preserve"> Dit</w:t>
      </w:r>
      <w:r w:rsidR="00116B98">
        <w:rPr>
          <w:szCs w:val="18"/>
          <w:lang w:eastAsia="en-US"/>
        </w:rPr>
        <w:t xml:space="preserve"> komt tot uitdrukking in de BIV-</w:t>
      </w:r>
      <w:r w:rsidR="009448ED">
        <w:rPr>
          <w:szCs w:val="18"/>
          <w:lang w:eastAsia="en-US"/>
        </w:rPr>
        <w:t>classificatieniveaus.</w:t>
      </w:r>
      <w:r w:rsidR="000B3EC2">
        <w:rPr>
          <w:szCs w:val="18"/>
          <w:lang w:eastAsia="en-US"/>
        </w:rPr>
        <w:t xml:space="preserve"> </w:t>
      </w:r>
    </w:p>
    <w:p w14:paraId="574ABF62" w14:textId="77777777" w:rsidR="002E45AA" w:rsidRDefault="002E45AA" w:rsidP="00E35ADA">
      <w:pPr>
        <w:spacing w:line="276" w:lineRule="auto"/>
        <w:rPr>
          <w:szCs w:val="18"/>
          <w:lang w:eastAsia="en-US"/>
        </w:rPr>
      </w:pPr>
    </w:p>
    <w:p w14:paraId="699CE58C" w14:textId="77777777" w:rsidR="001F6A4D" w:rsidRDefault="009448ED" w:rsidP="00E35ADA">
      <w:pPr>
        <w:spacing w:line="276" w:lineRule="auto"/>
        <w:rPr>
          <w:szCs w:val="18"/>
          <w:lang w:eastAsia="en-US"/>
        </w:rPr>
      </w:pPr>
      <w:r>
        <w:rPr>
          <w:szCs w:val="18"/>
          <w:lang w:eastAsia="en-US"/>
        </w:rPr>
        <w:t xml:space="preserve">Het classificeren is daarmee een belangrijke eerste bouwsteen in de doorvertaling van </w:t>
      </w:r>
      <w:r w:rsidR="001F6A4D">
        <w:rPr>
          <w:szCs w:val="18"/>
          <w:lang w:eastAsia="en-US"/>
        </w:rPr>
        <w:t xml:space="preserve">de waarde van gegevens naar een </w:t>
      </w:r>
      <w:r>
        <w:rPr>
          <w:szCs w:val="18"/>
          <w:lang w:eastAsia="en-US"/>
        </w:rPr>
        <w:t>passend be</w:t>
      </w:r>
      <w:r w:rsidR="00C1282C">
        <w:rPr>
          <w:szCs w:val="18"/>
          <w:lang w:eastAsia="en-US"/>
        </w:rPr>
        <w:t>schermings</w:t>
      </w:r>
      <w:r>
        <w:rPr>
          <w:szCs w:val="18"/>
          <w:lang w:eastAsia="en-US"/>
        </w:rPr>
        <w:t xml:space="preserve">niveau </w:t>
      </w:r>
      <w:r w:rsidR="001F6A4D">
        <w:rPr>
          <w:szCs w:val="18"/>
          <w:lang w:eastAsia="en-US"/>
        </w:rPr>
        <w:t>en</w:t>
      </w:r>
      <w:r>
        <w:rPr>
          <w:szCs w:val="18"/>
          <w:lang w:eastAsia="en-US"/>
        </w:rPr>
        <w:t xml:space="preserve"> concrete maatregelen om inbreuken op de veiligheid te voorkomen. </w:t>
      </w:r>
    </w:p>
    <w:p w14:paraId="431F089F" w14:textId="77777777" w:rsidR="001F6A4D" w:rsidRDefault="001F6A4D" w:rsidP="00E35ADA">
      <w:pPr>
        <w:spacing w:line="276" w:lineRule="auto"/>
        <w:rPr>
          <w:szCs w:val="18"/>
          <w:lang w:eastAsia="en-US"/>
        </w:rPr>
      </w:pPr>
    </w:p>
    <w:p w14:paraId="189A90A9" w14:textId="77777777" w:rsidR="00012990" w:rsidRDefault="000B3EC2" w:rsidP="00E35ADA">
      <w:pPr>
        <w:pStyle w:val="RptParagraafNiveau1"/>
        <w:spacing w:line="276" w:lineRule="auto"/>
      </w:pPr>
      <w:bookmarkStart w:id="9" w:name="_Toc29758951"/>
      <w:r>
        <w:lastRenderedPageBreak/>
        <w:t>BIV-c</w:t>
      </w:r>
      <w:r w:rsidR="00012990">
        <w:t>lassificatie, risico’s en maatregelen</w:t>
      </w:r>
      <w:bookmarkEnd w:id="9"/>
    </w:p>
    <w:p w14:paraId="7CAC4F26" w14:textId="77777777" w:rsidR="00012990" w:rsidRDefault="00012990" w:rsidP="00E35ADA">
      <w:pPr>
        <w:spacing w:line="276" w:lineRule="auto"/>
        <w:rPr>
          <w:lang w:eastAsia="nl-NL"/>
        </w:rPr>
      </w:pPr>
    </w:p>
    <w:p w14:paraId="79656800" w14:textId="77777777" w:rsidR="00C1282C" w:rsidRDefault="00590F75" w:rsidP="00E35ADA">
      <w:pPr>
        <w:spacing w:line="276" w:lineRule="auto"/>
        <w:rPr>
          <w:szCs w:val="18"/>
          <w:lang w:eastAsia="en-US"/>
        </w:rPr>
      </w:pPr>
      <w:r>
        <w:rPr>
          <w:szCs w:val="18"/>
          <w:lang w:eastAsia="en-US"/>
        </w:rPr>
        <w:t xml:space="preserve">Het </w:t>
      </w:r>
      <w:r w:rsidR="000B3EC2">
        <w:rPr>
          <w:szCs w:val="18"/>
          <w:lang w:eastAsia="en-US"/>
        </w:rPr>
        <w:t>BIV-</w:t>
      </w:r>
      <w:r>
        <w:rPr>
          <w:szCs w:val="18"/>
          <w:lang w:eastAsia="en-US"/>
        </w:rPr>
        <w:t xml:space="preserve">classificatieniveau </w:t>
      </w:r>
      <w:r w:rsidR="006D4DA0">
        <w:rPr>
          <w:szCs w:val="18"/>
          <w:lang w:eastAsia="en-US"/>
        </w:rPr>
        <w:t>geeft een indicatie van het belang en de gevoeligheid van de betreffende gegevens. Om tot de juiste maatregelen te komen om gegevens adequaat te besc</w:t>
      </w:r>
      <w:r w:rsidR="000B3EC2">
        <w:rPr>
          <w:szCs w:val="18"/>
          <w:lang w:eastAsia="en-US"/>
        </w:rPr>
        <w:t>hermen is alleen het BIV-classificat</w:t>
      </w:r>
      <w:r w:rsidR="006D4DA0">
        <w:rPr>
          <w:szCs w:val="18"/>
          <w:lang w:eastAsia="en-US"/>
        </w:rPr>
        <w:t xml:space="preserve">ieniveau echter onvoldoende. </w:t>
      </w:r>
      <w:r w:rsidR="000B3EC2">
        <w:rPr>
          <w:szCs w:val="18"/>
          <w:lang w:eastAsia="en-US"/>
        </w:rPr>
        <w:t xml:space="preserve">In de informatiebeveiliging en privacybescherming maakt de </w:t>
      </w:r>
      <w:r w:rsidR="00C1282C">
        <w:rPr>
          <w:szCs w:val="18"/>
          <w:lang w:eastAsia="en-US"/>
        </w:rPr>
        <w:t xml:space="preserve">BIV-classificatie onderdeel uit van een bredere risicoanalyse die wordt afgezet tegen beveiligingseisen en de baseline van wat al aan maatregelen </w:t>
      </w:r>
      <w:r w:rsidR="00116B98">
        <w:rPr>
          <w:szCs w:val="18"/>
          <w:lang w:eastAsia="en-US"/>
        </w:rPr>
        <w:t>is ingericht: het basis beveilig</w:t>
      </w:r>
      <w:r w:rsidR="00C1282C">
        <w:rPr>
          <w:szCs w:val="18"/>
          <w:lang w:eastAsia="en-US"/>
        </w:rPr>
        <w:t xml:space="preserve">ingsniveau (BBN2). Deze bredere analyse bepaalt wat het risico is en welke maatregelen getroffen moeten worden. </w:t>
      </w:r>
      <w:r w:rsidR="00616F63">
        <w:rPr>
          <w:szCs w:val="18"/>
          <w:lang w:eastAsia="en-US"/>
        </w:rPr>
        <w:t xml:space="preserve">In het plaatje hieronder wordt dit proces geillustreerd. </w:t>
      </w:r>
    </w:p>
    <w:p w14:paraId="4253CA4D" w14:textId="77777777" w:rsidR="00C1282C" w:rsidRDefault="00C1282C" w:rsidP="00E35ADA">
      <w:pPr>
        <w:spacing w:line="276" w:lineRule="auto"/>
        <w:rPr>
          <w:szCs w:val="18"/>
          <w:lang w:eastAsia="en-US"/>
        </w:rPr>
      </w:pPr>
    </w:p>
    <w:p w14:paraId="2384C105" w14:textId="77777777" w:rsidR="00C1282C" w:rsidRDefault="00616F63" w:rsidP="00616F63">
      <w:pPr>
        <w:spacing w:line="276" w:lineRule="auto"/>
        <w:jc w:val="center"/>
        <w:rPr>
          <w:szCs w:val="18"/>
          <w:lang w:eastAsia="en-US"/>
        </w:rPr>
      </w:pPr>
      <w:r>
        <w:rPr>
          <w:noProof/>
          <w:szCs w:val="18"/>
          <w:lang w:eastAsia="nl-NL"/>
        </w:rPr>
        <w:drawing>
          <wp:inline distT="0" distB="0" distL="0" distR="0" wp14:anchorId="779B2809" wp14:editId="72DDE824">
            <wp:extent cx="6200140" cy="3103289"/>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9840" cy="3108144"/>
                    </a:xfrm>
                    <a:prstGeom prst="rect">
                      <a:avLst/>
                    </a:prstGeom>
                    <a:noFill/>
                  </pic:spPr>
                </pic:pic>
              </a:graphicData>
            </a:graphic>
          </wp:inline>
        </w:drawing>
      </w:r>
    </w:p>
    <w:p w14:paraId="36ED9683" w14:textId="77777777" w:rsidR="00C1282C" w:rsidRDefault="00C1282C" w:rsidP="00E35ADA">
      <w:pPr>
        <w:spacing w:line="276" w:lineRule="auto"/>
        <w:rPr>
          <w:szCs w:val="18"/>
          <w:lang w:eastAsia="en-US"/>
        </w:rPr>
      </w:pPr>
    </w:p>
    <w:p w14:paraId="53B3F42F" w14:textId="77777777" w:rsidR="009639D5" w:rsidRDefault="000B3EC2" w:rsidP="00E35ADA">
      <w:pPr>
        <w:spacing w:line="276" w:lineRule="auto"/>
        <w:rPr>
          <w:szCs w:val="18"/>
          <w:lang w:eastAsia="en-US"/>
        </w:rPr>
      </w:pPr>
      <w:r>
        <w:rPr>
          <w:szCs w:val="18"/>
          <w:lang w:eastAsia="en-US"/>
        </w:rPr>
        <w:t>Hieruit volgt ook dat de BIV-classificatie niet door factoren als de omvang van een bestand of het aantal externe gebruikers wordt beinvloed. Deze factoren zijn wel van belang voor het bepalen van de maatregelen die moeten worden getroffen, maar hebben een plek in de bredere risicoanalyse; niet in de BIV-classificatie zelf.</w:t>
      </w:r>
      <w:r w:rsidR="00A65070">
        <w:rPr>
          <w:szCs w:val="18"/>
          <w:lang w:eastAsia="en-US"/>
        </w:rPr>
        <w:t xml:space="preserve"> Als het bijvoorbeeld om een bestand met veel gevoelige gegevens met V-klasse 2+ gaat maakt de omvang van het bestand niet dat de V-klasse wordt bijgesteld naar V-klasse 3. De V-klasse blijft gelijk aan de hoogste V-klasse van de onderliggende gegevens (in dit voorbeeld: V-klasse 2+). Bij de bredere risicoanalyse wordt echter wel meegewogen dat de grote hoeveelheid gegevens het bestand als geheel gevoeliger maakt. Hierdoor zal het totale risicoprofiel hoger uitvallen, wat zal doorwerken in de maatregelen die </w:t>
      </w:r>
      <w:r w:rsidR="00616F63">
        <w:rPr>
          <w:szCs w:val="18"/>
          <w:lang w:eastAsia="en-US"/>
        </w:rPr>
        <w:t>moeten worden getroffen om het bestand adequaat te beschermen</w:t>
      </w:r>
      <w:r w:rsidR="00700BD1">
        <w:rPr>
          <w:szCs w:val="18"/>
          <w:lang w:eastAsia="en-US"/>
        </w:rPr>
        <w:t xml:space="preserve">. </w:t>
      </w:r>
    </w:p>
    <w:p w14:paraId="39AB8BB0" w14:textId="77777777" w:rsidR="00B3047C" w:rsidRDefault="002C2C60" w:rsidP="00E35ADA">
      <w:pPr>
        <w:pStyle w:val="RptParagraafNiveau1"/>
        <w:spacing w:line="276" w:lineRule="auto"/>
      </w:pPr>
      <w:bookmarkStart w:id="10" w:name="_Toc29758952"/>
      <w:r w:rsidRPr="002C2C60">
        <w:t>Beschikbaarheid, Integriteit en Vertrouwelijkheid kennen een eigen dynamiek</w:t>
      </w:r>
      <w:bookmarkEnd w:id="10"/>
    </w:p>
    <w:p w14:paraId="051AA5E6" w14:textId="77777777" w:rsidR="002C2C60" w:rsidRDefault="002C2C60" w:rsidP="00E35ADA">
      <w:pPr>
        <w:spacing w:line="276" w:lineRule="auto"/>
      </w:pPr>
    </w:p>
    <w:p w14:paraId="6A5B1C8D" w14:textId="77777777" w:rsidR="002C2C60" w:rsidRDefault="002C2C60" w:rsidP="00E35ADA">
      <w:pPr>
        <w:spacing w:line="276" w:lineRule="auto"/>
      </w:pPr>
      <w:r w:rsidRPr="002C2C60">
        <w:t>De beveiligingsprincipes beschikbaarheid, integriteit en vertrouwelijkheid zijn met elkaar verbonden omdat zij alle drie gericht zijn op het belang van de geclassificeerde gegevens en daarmee een indicatie geven van het benodigde be</w:t>
      </w:r>
      <w:r w:rsidR="00001807">
        <w:t>scherm</w:t>
      </w:r>
      <w:r w:rsidRPr="002C2C60">
        <w:t xml:space="preserve">ingsniveau. Toch verloopt het proces van het vaststellen van de classificaties langs verschillende lijnen en kennen zij een eigen ritme. </w:t>
      </w:r>
    </w:p>
    <w:p w14:paraId="44634FAC" w14:textId="77777777" w:rsidR="002C2C60" w:rsidRPr="002C2C60" w:rsidRDefault="002C2C60" w:rsidP="00E35ADA">
      <w:pPr>
        <w:spacing w:line="276" w:lineRule="auto"/>
      </w:pPr>
    </w:p>
    <w:p w14:paraId="30F45C64" w14:textId="77777777" w:rsidR="002C2C60" w:rsidRDefault="002C2C60" w:rsidP="00E35ADA">
      <w:pPr>
        <w:spacing w:line="276" w:lineRule="auto"/>
      </w:pPr>
      <w:r w:rsidRPr="002C2C60">
        <w:lastRenderedPageBreak/>
        <w:t xml:space="preserve">Het vaststellen van de vertrouwelijkheidsklasse is de verantwoordelijkheid van </w:t>
      </w:r>
      <w:r w:rsidR="00911905">
        <w:t xml:space="preserve">de gegevenseigenaar (de directie van het betreffende organisatieonderdeel). In de praktijk is deze verantwoordelijkheid meestal gedelegeerd aan de </w:t>
      </w:r>
      <w:r w:rsidR="005674C2">
        <w:t>G</w:t>
      </w:r>
      <w:r w:rsidRPr="002C2C60">
        <w:t xml:space="preserve">egevensmanager. Deze zorgt er voor dat de vertrouwelijkheidsklasse wordt vastgesteld en wordt vastgelegd in het functioneel gegevensmodel (FUGEM) – het overzicht van alle gegevens die door de systemen gaan. Wanneer de BSO of IB&amp;P medewerker in het kader van de RAL de vertrouwelijkheidsklasse van de gegevens in een bepaalde applicatie moet invullen, neemt hij de hoogste classificatie van de onderliggende gegevens uit het betreffende FUGEM over. Ook bij het bepalen van de vertrouwelijkheid van de gegevens die in een gegevenslevering worden gedeeld of van gegevens van een verwerking die het onderwerp is van een GEB wordt het FUGEM geraadpleegd om de vertrouwelijkheid van de onderliggende gegevens vast te stellen. De </w:t>
      </w:r>
      <w:r w:rsidR="00001807">
        <w:t xml:space="preserve">bescherming van de </w:t>
      </w:r>
      <w:r w:rsidRPr="002C2C60">
        <w:t xml:space="preserve">gegevenslevering moet dan zijn gebaseerd op de hoogste vertrouwelijkheidsklasse van de onderliggende gegevens (waarbij in de bredere risicoanalyse ook andere factoren zoals de omvang van het bestand nog een rol spelen om de uiteindelijk benodigde beveiliging te bepalen). </w:t>
      </w:r>
    </w:p>
    <w:p w14:paraId="2989392D" w14:textId="77777777" w:rsidR="002C2C60" w:rsidRPr="002C2C60" w:rsidRDefault="002C2C60" w:rsidP="00E35ADA">
      <w:pPr>
        <w:spacing w:line="276" w:lineRule="auto"/>
      </w:pPr>
    </w:p>
    <w:p w14:paraId="10634CD1" w14:textId="77777777" w:rsidR="002C2C60" w:rsidRPr="002C2C60" w:rsidRDefault="002C2C60" w:rsidP="00E35ADA">
      <w:pPr>
        <w:spacing w:line="276" w:lineRule="auto"/>
      </w:pPr>
      <w:r w:rsidRPr="002C2C60">
        <w:t>Het vaststellen van de integriteitsklasse en de beschikbaarheidsklasse is de verantwoordelijkheid van de proceseigenaar</w:t>
      </w:r>
      <w:r w:rsidR="00BE0ABE">
        <w:t>. H</w:t>
      </w:r>
      <w:r w:rsidRPr="002C2C60">
        <w:t xml:space="preserve">et belang dat een bepaald gegeven juist, actueel en beschikbaar is </w:t>
      </w:r>
      <w:r w:rsidR="00BE0ABE">
        <w:t xml:space="preserve">hangt immers samen </w:t>
      </w:r>
      <w:r w:rsidRPr="002C2C60">
        <w:t xml:space="preserve">met het proces waarin het gegeven wordt gebruikt. </w:t>
      </w:r>
      <w:r w:rsidR="0088217F">
        <w:t>Ten aanzien van processen in ketens is het van belang dat proceseigenaren met elkaar in gesprek gaan over de classificatie voor hun onderdeel van de keten. Indien er wordt uitgewisseld zullen de versturende en de ontvangende partij hun beschermingsniveau op elkaar moeten afstemmen en een van de factoren daarin betreft de BIV-classificatie.</w:t>
      </w:r>
      <w:r w:rsidR="00BE0ABE">
        <w:br/>
      </w:r>
      <w:r w:rsidRPr="002C2C60">
        <w:t>Bij het inrichten van de beveiliging va</w:t>
      </w:r>
      <w:r w:rsidR="00001807">
        <w:t>n</w:t>
      </w:r>
      <w:r w:rsidR="000D4574">
        <w:t xml:space="preserve"> informatiesystemen</w:t>
      </w:r>
      <w:r w:rsidR="00001807">
        <w:t xml:space="preserve">, maken </w:t>
      </w:r>
      <w:r w:rsidR="000D4574">
        <w:t>systeem</w:t>
      </w:r>
      <w:r w:rsidRPr="002C2C60">
        <w:t>eigenaren gebruik van de</w:t>
      </w:r>
      <w:r w:rsidR="00A65070">
        <w:t xml:space="preserve"> BIV-classificaties die voor de processen zijn vastgelegd</w:t>
      </w:r>
      <w:r w:rsidRPr="002C2C60">
        <w:t xml:space="preserve">. </w:t>
      </w:r>
      <w:r w:rsidR="00BE0ABE">
        <w:t xml:space="preserve">Omdat </w:t>
      </w:r>
      <w:r w:rsidR="001F0B7D">
        <w:t>informatiesystemen</w:t>
      </w:r>
      <w:r w:rsidR="00BE0ABE">
        <w:t xml:space="preserve"> veelal meerdere processen ondersteunen betekent dit dat de </w:t>
      </w:r>
      <w:r w:rsidR="000D4574">
        <w:t>systeem</w:t>
      </w:r>
      <w:r w:rsidR="00B3624D">
        <w:t>eigenaar</w:t>
      </w:r>
      <w:r w:rsidR="00BE0ABE">
        <w:t xml:space="preserve"> met meerdere proceseigenaren om tafel moet om de beveilig</w:t>
      </w:r>
      <w:r w:rsidR="000D4574">
        <w:t>ing van het</w:t>
      </w:r>
      <w:r w:rsidR="00BE0ABE">
        <w:t xml:space="preserve"> betreffende </w:t>
      </w:r>
      <w:r w:rsidR="000D4574">
        <w:t>informatiesysteem</w:t>
      </w:r>
      <w:r w:rsidR="00BE0ABE">
        <w:t xml:space="preserve"> adequaat in te richten. Ook hier geldt dat de beveiliging op de hoogste klasse wordt gericht. Tegelijkertijd moet voorkomen worden dat </w:t>
      </w:r>
      <w:r w:rsidR="000D4574">
        <w:t>informatiesytemen</w:t>
      </w:r>
      <w:r w:rsidR="00BE0ABE">
        <w:t xml:space="preserve"> te zwaar beveiligd zijn waardoor het gebruik onevenredig wordt ingeperkt en kosten</w:t>
      </w:r>
      <w:r w:rsidR="00AD3D8A">
        <w:t xml:space="preserve"> onnodig worden opgedreven</w:t>
      </w:r>
      <w:r w:rsidR="00BE0ABE">
        <w:t xml:space="preserve">. Het is daarom aan te raden om indien mogelijk </w:t>
      </w:r>
      <w:r w:rsidR="000D4574">
        <w:t>het informatiesysteem</w:t>
      </w:r>
      <w:r w:rsidR="00BE0ABE">
        <w:t xml:space="preserve"> in compartimenten te beschouwen en gerichte maatregelen te treffen.</w:t>
      </w:r>
    </w:p>
    <w:p w14:paraId="4C869CC1" w14:textId="77777777" w:rsidR="00B3047C" w:rsidRPr="00B3047C" w:rsidRDefault="00B3047C" w:rsidP="00E35ADA">
      <w:pPr>
        <w:spacing w:line="276" w:lineRule="auto"/>
      </w:pPr>
    </w:p>
    <w:p w14:paraId="6338861B" w14:textId="77777777" w:rsidR="007459A5" w:rsidRDefault="007459A5" w:rsidP="00E35ADA">
      <w:pPr>
        <w:pStyle w:val="RptParagraafNiveau1"/>
        <w:spacing w:line="276" w:lineRule="auto"/>
      </w:pPr>
      <w:bookmarkStart w:id="11" w:name="_Toc29758953"/>
      <w:r>
        <w:t>Doel van dit document</w:t>
      </w:r>
      <w:bookmarkEnd w:id="11"/>
      <w:r w:rsidR="00F37984">
        <w:t xml:space="preserve"> </w:t>
      </w:r>
    </w:p>
    <w:p w14:paraId="0A7DAC87" w14:textId="77777777" w:rsidR="007459A5" w:rsidRDefault="007459A5" w:rsidP="00E35ADA">
      <w:pPr>
        <w:spacing w:line="276" w:lineRule="auto"/>
      </w:pPr>
    </w:p>
    <w:p w14:paraId="12506E0B" w14:textId="77777777" w:rsidR="00470C6F" w:rsidRDefault="00EA00B9" w:rsidP="00E35ADA">
      <w:pPr>
        <w:spacing w:line="276" w:lineRule="auto"/>
      </w:pPr>
      <w:r>
        <w:t>Dit</w:t>
      </w:r>
      <w:r w:rsidR="007459A5">
        <w:t xml:space="preserve"> document (</w:t>
      </w:r>
      <w:r w:rsidR="00AF0E60" w:rsidRPr="00AF0E60">
        <w:t>BIV-classificatie 2.0</w:t>
      </w:r>
      <w:r w:rsidR="00AF0E60">
        <w:t xml:space="preserve">. </w:t>
      </w:r>
      <w:r w:rsidR="00AF0E60">
        <w:rPr>
          <w:i/>
        </w:rPr>
        <w:t>Classificatie van data binnen UWV</w:t>
      </w:r>
      <w:r w:rsidR="007459A5">
        <w:t xml:space="preserve">) </w:t>
      </w:r>
      <w:r>
        <w:t>geeft uitleg over</w:t>
      </w:r>
      <w:r w:rsidR="007459A5">
        <w:t xml:space="preserve"> welke </w:t>
      </w:r>
      <w:r w:rsidR="00ED2A2B">
        <w:t>BIV-</w:t>
      </w:r>
      <w:r w:rsidR="007459A5">
        <w:t xml:space="preserve">classificatieniveaus UWV hanteert en welke gegevens tot welk classificatieniveau behoren. </w:t>
      </w:r>
      <w:r w:rsidR="00470C6F">
        <w:t xml:space="preserve">Voor elk van de beveiligingsprincipes (beschikbaarheid, integriteit en vertrouwelijkheid) wordt dit beleid ook vertaald naar een </w:t>
      </w:r>
      <w:r w:rsidR="0088217F">
        <w:t>stappenplan</w:t>
      </w:r>
      <w:r w:rsidR="00470C6F">
        <w:t xml:space="preserve"> van hoe het classificatieniveau wordt vastgesteld.</w:t>
      </w:r>
    </w:p>
    <w:p w14:paraId="329A5BE9" w14:textId="77777777" w:rsidR="00470C6F" w:rsidRDefault="00470C6F" w:rsidP="00E35ADA">
      <w:pPr>
        <w:spacing w:line="276" w:lineRule="auto"/>
      </w:pPr>
    </w:p>
    <w:p w14:paraId="66C4D129" w14:textId="77777777" w:rsidR="00470C6F" w:rsidRDefault="00470C6F" w:rsidP="00E35ADA">
      <w:pPr>
        <w:spacing w:line="276" w:lineRule="auto"/>
      </w:pPr>
      <w:r>
        <w:t xml:space="preserve">Het document is opgesteld om </w:t>
      </w:r>
      <w:r w:rsidR="004931CB">
        <w:t xml:space="preserve">UWV </w:t>
      </w:r>
      <w:r>
        <w:t xml:space="preserve">medewerkers te helpen bij het vaststellen van de classificatieniveaus. Daarnaast geeft het </w:t>
      </w:r>
      <w:r w:rsidR="004931CB">
        <w:t xml:space="preserve">UWV </w:t>
      </w:r>
      <w:r>
        <w:t xml:space="preserve">medewerkers die met classificatieniveaus geconfronteerd worden (bijvoorbeeld bij het uitvoeren van een risicoanalyse of bij het vaststellen van maatregelen) inzicht in waar de verschillende classificatieniveaus voor staan. </w:t>
      </w:r>
    </w:p>
    <w:p w14:paraId="2798F1BB" w14:textId="77777777" w:rsidR="004931CB" w:rsidRDefault="004931CB" w:rsidP="00E35ADA">
      <w:pPr>
        <w:spacing w:line="276" w:lineRule="auto"/>
      </w:pPr>
    </w:p>
    <w:p w14:paraId="317E52A0" w14:textId="77777777" w:rsidR="004931CB" w:rsidRDefault="004931CB" w:rsidP="00E35ADA">
      <w:pPr>
        <w:spacing w:line="276" w:lineRule="auto"/>
      </w:pPr>
      <w:r>
        <w:t xml:space="preserve">Het document is nadrukkelijk bedoeld voor de interne gegevensclassificatie van UWV en sluit aan bij het type gegevens dat UWV verwerkt. Buiten UWV worden diverse andere classificatie indelingen gebruikt. In hoofdstuk </w:t>
      </w:r>
      <w:r w:rsidR="00ED2A2B">
        <w:t>6</w:t>
      </w:r>
      <w:r>
        <w:t xml:space="preserve"> wordt hier kort op ingegaan.</w:t>
      </w:r>
    </w:p>
    <w:p w14:paraId="563486BC" w14:textId="77777777" w:rsidR="00ED2A2B" w:rsidRDefault="00ED2A2B" w:rsidP="00E35ADA">
      <w:pPr>
        <w:spacing w:line="276" w:lineRule="auto"/>
      </w:pPr>
    </w:p>
    <w:p w14:paraId="3821C67E" w14:textId="77777777" w:rsidR="00F97A21" w:rsidRDefault="000560C5" w:rsidP="00E35ADA">
      <w:pPr>
        <w:spacing w:line="276" w:lineRule="auto"/>
      </w:pPr>
      <w:r>
        <w:lastRenderedPageBreak/>
        <w:t xml:space="preserve">Het document voorziet niet in antwoorden op </w:t>
      </w:r>
      <w:r w:rsidRPr="00F97A21">
        <w:t xml:space="preserve">implementatievraagstukken of een vertaling van classificatieniveaus naar maatregelen. </w:t>
      </w:r>
      <w:r w:rsidR="00001807">
        <w:t xml:space="preserve">Dit </w:t>
      </w:r>
      <w:r w:rsidR="00E07E63">
        <w:t xml:space="preserve">laatste </w:t>
      </w:r>
      <w:r w:rsidR="00001807">
        <w:t xml:space="preserve">is niet </w:t>
      </w:r>
      <w:r w:rsidR="00E07E63">
        <w:t>wens</w:t>
      </w:r>
      <w:r w:rsidR="00001807">
        <w:t>elijk aangezien</w:t>
      </w:r>
      <w:r w:rsidR="00E07E63">
        <w:t xml:space="preserve"> de BIV-classificatie slechts éé</w:t>
      </w:r>
      <w:r w:rsidR="00001807">
        <w:t xml:space="preserve">n van de facoren is </w:t>
      </w:r>
      <w:r w:rsidR="00E07E63">
        <w:t xml:space="preserve">in de analyse van het risicoprofiel van de verwerking (zie ook paragraaf 2.3). Voor meer informatie over welke maatregelen wanneer van toepassing zijn verwijzen we naar de richtlijnen die uit de BIO voortkomen en welke binnen UWV door CISO, BZ, HRM, Data Office en FB worden opgesteld. </w:t>
      </w:r>
    </w:p>
    <w:p w14:paraId="02C8B4B5" w14:textId="77777777" w:rsidR="009030EB" w:rsidRDefault="009030EB" w:rsidP="00E35ADA">
      <w:pPr>
        <w:spacing w:line="276" w:lineRule="auto"/>
      </w:pPr>
    </w:p>
    <w:p w14:paraId="68C92A91" w14:textId="77777777" w:rsidR="001A551C" w:rsidRDefault="0021317F" w:rsidP="00E35ADA">
      <w:pPr>
        <w:pStyle w:val="RptParagraafNiveau1"/>
        <w:spacing w:line="276" w:lineRule="auto"/>
        <w:rPr>
          <w:rFonts w:eastAsiaTheme="minorHAnsi"/>
        </w:rPr>
      </w:pPr>
      <w:bookmarkStart w:id="12" w:name="_Toc29758954"/>
      <w:r>
        <w:t>Totstandkoming en eigenaarschap van dit document</w:t>
      </w:r>
      <w:bookmarkEnd w:id="12"/>
    </w:p>
    <w:p w14:paraId="0872D9F8" w14:textId="77777777" w:rsidR="002C2C60" w:rsidRDefault="002C2C60" w:rsidP="00E35ADA">
      <w:pPr>
        <w:spacing w:line="276" w:lineRule="auto"/>
        <w:rPr>
          <w:szCs w:val="18"/>
          <w:lang w:eastAsia="en-US"/>
        </w:rPr>
      </w:pPr>
    </w:p>
    <w:p w14:paraId="3920A8AE" w14:textId="77777777" w:rsidR="006D72F5" w:rsidRDefault="001A551C" w:rsidP="00E35ADA">
      <w:pPr>
        <w:spacing w:line="276" w:lineRule="auto"/>
        <w:rPr>
          <w:szCs w:val="18"/>
          <w:lang w:eastAsia="en-US"/>
        </w:rPr>
      </w:pPr>
      <w:r>
        <w:rPr>
          <w:szCs w:val="18"/>
          <w:lang w:eastAsia="en-US"/>
        </w:rPr>
        <w:t xml:space="preserve">Dit document is </w:t>
      </w:r>
      <w:r w:rsidR="006D72F5">
        <w:rPr>
          <w:szCs w:val="18"/>
          <w:lang w:eastAsia="en-US"/>
        </w:rPr>
        <w:t>opgesteld d</w:t>
      </w:r>
      <w:r w:rsidR="00223E0A">
        <w:rPr>
          <w:szCs w:val="18"/>
          <w:lang w:eastAsia="en-US"/>
        </w:rPr>
        <w:t>oor Bureau Gegevensbescherming</w:t>
      </w:r>
      <w:r w:rsidR="009A7877">
        <w:rPr>
          <w:szCs w:val="18"/>
          <w:lang w:eastAsia="en-US"/>
        </w:rPr>
        <w:t xml:space="preserve"> in samenwerking met Data Office</w:t>
      </w:r>
      <w:r w:rsidR="0042031A">
        <w:rPr>
          <w:szCs w:val="18"/>
          <w:lang w:eastAsia="en-US"/>
        </w:rPr>
        <w:t xml:space="preserve"> UWV</w:t>
      </w:r>
      <w:r w:rsidR="00E07E63">
        <w:rPr>
          <w:szCs w:val="18"/>
          <w:lang w:eastAsia="en-US"/>
        </w:rPr>
        <w:t>, JZ en CISO</w:t>
      </w:r>
      <w:r w:rsidR="006D72F5">
        <w:rPr>
          <w:szCs w:val="18"/>
          <w:lang w:eastAsia="en-US"/>
        </w:rPr>
        <w:t xml:space="preserve">. </w:t>
      </w:r>
      <w:r w:rsidR="0042031A">
        <w:rPr>
          <w:szCs w:val="18"/>
          <w:lang w:eastAsia="en-US"/>
        </w:rPr>
        <w:t xml:space="preserve">Bureau Gegevensbescherming is eigenaar van het BIV-beleid en Data Office UWV is eigenaar van de instructie met betrekking tot het vaststellen van de vertrouwelijkheidsclassificatie. </w:t>
      </w:r>
    </w:p>
    <w:p w14:paraId="34F3EDC8" w14:textId="77777777" w:rsidR="0042031A" w:rsidRDefault="0042031A" w:rsidP="00E35ADA">
      <w:pPr>
        <w:spacing w:line="276" w:lineRule="auto"/>
        <w:rPr>
          <w:szCs w:val="18"/>
          <w:lang w:eastAsia="en-US"/>
        </w:rPr>
      </w:pPr>
      <w:r>
        <w:rPr>
          <w:szCs w:val="18"/>
          <w:lang w:eastAsia="en-US"/>
        </w:rPr>
        <w:t>Vaststelling van het document gebeurt via het strategisch overleg van de coalitie IB&amp;P en binnen de Data Governancelijn.</w:t>
      </w:r>
    </w:p>
    <w:p w14:paraId="0CF5F1F1" w14:textId="77777777" w:rsidR="006D72F5" w:rsidRDefault="006D72F5" w:rsidP="00E35ADA">
      <w:pPr>
        <w:spacing w:line="276" w:lineRule="auto"/>
        <w:rPr>
          <w:szCs w:val="18"/>
          <w:lang w:eastAsia="en-US"/>
        </w:rPr>
      </w:pPr>
    </w:p>
    <w:p w14:paraId="524F6DB0" w14:textId="77777777" w:rsidR="00AF0E60" w:rsidRDefault="001A551C" w:rsidP="00E35ADA">
      <w:pPr>
        <w:spacing w:line="276" w:lineRule="auto"/>
        <w:rPr>
          <w:szCs w:val="18"/>
          <w:lang w:eastAsia="en-US"/>
        </w:rPr>
      </w:pPr>
      <w:r>
        <w:rPr>
          <w:szCs w:val="18"/>
          <w:lang w:eastAsia="en-US"/>
        </w:rPr>
        <w:t xml:space="preserve">Het document vervangt </w:t>
      </w:r>
      <w:r w:rsidR="004D69EA">
        <w:rPr>
          <w:szCs w:val="18"/>
          <w:lang w:eastAsia="en-US"/>
        </w:rPr>
        <w:t>de</w:t>
      </w:r>
      <w:r>
        <w:rPr>
          <w:szCs w:val="18"/>
          <w:lang w:eastAsia="en-US"/>
        </w:rPr>
        <w:t xml:space="preserve"> </w:t>
      </w:r>
      <w:r w:rsidR="004D69EA">
        <w:rPr>
          <w:szCs w:val="18"/>
          <w:lang w:eastAsia="en-US"/>
        </w:rPr>
        <w:t xml:space="preserve">documenten </w:t>
      </w:r>
      <w:r>
        <w:rPr>
          <w:szCs w:val="18"/>
          <w:lang w:eastAsia="en-US"/>
        </w:rPr>
        <w:t>BIV</w:t>
      </w:r>
      <w:r w:rsidR="004D69EA">
        <w:rPr>
          <w:szCs w:val="18"/>
          <w:lang w:eastAsia="en-US"/>
        </w:rPr>
        <w:t>-classificatie</w:t>
      </w:r>
      <w:r>
        <w:rPr>
          <w:szCs w:val="18"/>
          <w:lang w:eastAsia="en-US"/>
        </w:rPr>
        <w:t xml:space="preserve"> versie.1.0 </w:t>
      </w:r>
      <w:r w:rsidR="004D69EA">
        <w:rPr>
          <w:szCs w:val="18"/>
          <w:lang w:eastAsia="en-US"/>
        </w:rPr>
        <w:t>van 18 april 2016, BIV-classificatie versie 1.05 van</w:t>
      </w:r>
      <w:r>
        <w:rPr>
          <w:szCs w:val="18"/>
          <w:lang w:eastAsia="en-US"/>
        </w:rPr>
        <w:t xml:space="preserve"> </w:t>
      </w:r>
      <w:r w:rsidR="004D69EA">
        <w:rPr>
          <w:szCs w:val="18"/>
          <w:lang w:eastAsia="en-US"/>
        </w:rPr>
        <w:t>2 juli 2018 en de Richtlijn toepassing vertrouwelijkheidsclassificatie</w:t>
      </w:r>
      <w:r w:rsidR="0006194B">
        <w:rPr>
          <w:szCs w:val="18"/>
          <w:lang w:eastAsia="en-US"/>
        </w:rPr>
        <w:t>.</w:t>
      </w:r>
    </w:p>
    <w:p w14:paraId="4C2FC92F" w14:textId="77777777" w:rsidR="00AF0E60" w:rsidRDefault="00AF0E60" w:rsidP="00E35ADA">
      <w:pPr>
        <w:spacing w:line="276" w:lineRule="auto"/>
        <w:rPr>
          <w:szCs w:val="18"/>
          <w:lang w:eastAsia="en-US"/>
        </w:rPr>
      </w:pPr>
    </w:p>
    <w:p w14:paraId="6045FE84" w14:textId="77777777" w:rsidR="00AF0E60" w:rsidRDefault="00AF0E60" w:rsidP="00E35ADA">
      <w:pPr>
        <w:spacing w:line="276" w:lineRule="auto"/>
        <w:rPr>
          <w:szCs w:val="18"/>
          <w:lang w:eastAsia="en-US"/>
        </w:rPr>
      </w:pPr>
    </w:p>
    <w:p w14:paraId="7842041D" w14:textId="77777777" w:rsidR="0051326A" w:rsidRPr="000E24E8" w:rsidRDefault="00AF0E60" w:rsidP="0006194B">
      <w:pPr>
        <w:pStyle w:val="RptHoofdstuk1"/>
      </w:pPr>
      <w:r>
        <w:br w:type="page"/>
      </w:r>
      <w:bookmarkStart w:id="13" w:name="_Toc12614369"/>
      <w:bookmarkStart w:id="14" w:name="_Toc29758955"/>
      <w:r w:rsidR="0051326A" w:rsidRPr="000E24E8">
        <w:lastRenderedPageBreak/>
        <w:t>Beschikbaarheid</w:t>
      </w:r>
      <w:bookmarkEnd w:id="13"/>
      <w:bookmarkEnd w:id="14"/>
      <w:r w:rsidR="0051326A" w:rsidRPr="000E24E8">
        <w:t xml:space="preserve"> </w:t>
      </w:r>
    </w:p>
    <w:p w14:paraId="17A4B789" w14:textId="77777777" w:rsidR="00217F90" w:rsidRPr="00217F90" w:rsidRDefault="00217F90" w:rsidP="00E35ADA">
      <w:pPr>
        <w:pStyle w:val="RptParagraafNiveau1"/>
        <w:spacing w:line="276" w:lineRule="auto"/>
      </w:pPr>
      <w:bookmarkStart w:id="15" w:name="_Toc12614370"/>
      <w:bookmarkStart w:id="16" w:name="_Toc29758956"/>
      <w:r w:rsidRPr="00217F90">
        <w:t>Wat is beschikbaarheid?</w:t>
      </w:r>
      <w:bookmarkEnd w:id="15"/>
      <w:bookmarkEnd w:id="16"/>
    </w:p>
    <w:p w14:paraId="2521C4EF" w14:textId="77777777" w:rsidR="00217F90" w:rsidRPr="00217F90" w:rsidRDefault="00C0513A" w:rsidP="00E35ADA">
      <w:pPr>
        <w:spacing w:line="276" w:lineRule="auto"/>
      </w:pPr>
      <w:r>
        <w:t>Het beveiligingsprincipe ‘b</w:t>
      </w:r>
      <w:r w:rsidR="00217F90" w:rsidRPr="00217F90">
        <w:t>eschikbaarheid</w:t>
      </w:r>
      <w:r>
        <w:t>’</w:t>
      </w:r>
      <w:r w:rsidR="00217F90" w:rsidRPr="00217F90">
        <w:t xml:space="preserve"> beschrijft hoeveel en wanneer gegevens toegankelijk </w:t>
      </w:r>
      <w:r>
        <w:t xml:space="preserve">moeten </w:t>
      </w:r>
      <w:r w:rsidR="00217F90" w:rsidRPr="00217F90">
        <w:t xml:space="preserve">zijn en kunnen worden gebruikt. </w:t>
      </w:r>
      <w:r w:rsidR="00217F90" w:rsidRPr="00217F90">
        <w:rPr>
          <w:iCs/>
        </w:rPr>
        <w:t xml:space="preserve">Beschikbaarheid is te definiëren </w:t>
      </w:r>
      <w:r w:rsidR="00217F90" w:rsidRPr="00D54A8D">
        <w:rPr>
          <w:iCs/>
        </w:rPr>
        <w:t>als de 'eigenschap van het geheel van ICT-diensten, systemen, componenten en gegevensdragers die van invloed zijn op de tijd dat het product of de dienst (en daarmee informatie) beschikbaar is voor de geautoriseerde gebruiker, op de momenten</w:t>
      </w:r>
      <w:r w:rsidR="00D54A8D" w:rsidRPr="00D54A8D">
        <w:rPr>
          <w:iCs/>
        </w:rPr>
        <w:t xml:space="preserve"> dat het beschikbaar moet zijn'</w:t>
      </w:r>
      <w:r w:rsidR="00217F90" w:rsidRPr="00D54A8D">
        <w:t>.</w:t>
      </w:r>
      <w:r w:rsidR="00217F90" w:rsidRPr="00217F90">
        <w:t xml:space="preserve"> </w:t>
      </w:r>
    </w:p>
    <w:p w14:paraId="1B8CC737" w14:textId="77777777" w:rsidR="00217F90" w:rsidRPr="00217F90" w:rsidRDefault="00217F90" w:rsidP="00E35ADA">
      <w:pPr>
        <w:spacing w:line="276" w:lineRule="auto"/>
      </w:pPr>
    </w:p>
    <w:p w14:paraId="02C339EA" w14:textId="77777777" w:rsidR="000870D0" w:rsidRDefault="002C2C60" w:rsidP="00E35ADA">
      <w:pPr>
        <w:spacing w:line="276" w:lineRule="auto"/>
      </w:pPr>
      <w:r>
        <w:t>De beschikbaarheidsklasse wordt vastgesteld door de proceseigenaar. Deze weet hoe belangrijk de gegevens zijn om het proces te kunnen uitvoeren</w:t>
      </w:r>
      <w:r w:rsidR="00FC17AA">
        <w:t xml:space="preserve"> en hoe kritiek het proces is</w:t>
      </w:r>
      <w:r>
        <w:t xml:space="preserve">. Uit praktische overwegingen is het object van classificatie echter niet de gegevens, maar de informatiesystemen waar deze gegevens </w:t>
      </w:r>
      <w:r w:rsidR="00782849">
        <w:t xml:space="preserve">in </w:t>
      </w:r>
      <w:r>
        <w:t xml:space="preserve">beschikbaar worden gesteld. De maatregelen worden ook op het niveau van systeem </w:t>
      </w:r>
      <w:r w:rsidR="00FC17AA">
        <w:t xml:space="preserve">genomen. Dit betekent dat de door de proceseigenaar vastgestelde beschikbaarheidsklasse input is voor de </w:t>
      </w:r>
      <w:r w:rsidR="000D4574">
        <w:t>systeem</w:t>
      </w:r>
      <w:r w:rsidR="00B3624D">
        <w:t>eigenaar</w:t>
      </w:r>
      <w:r w:rsidR="00FC17AA">
        <w:t xml:space="preserve"> om maatregelen te nemen om de benodigde beschikbaarheid te kunnen garanderen.</w:t>
      </w:r>
    </w:p>
    <w:p w14:paraId="16916A93" w14:textId="77777777" w:rsidR="00FC17AA" w:rsidRDefault="00FC17AA" w:rsidP="00E35ADA">
      <w:pPr>
        <w:spacing w:line="276" w:lineRule="auto"/>
      </w:pPr>
    </w:p>
    <w:p w14:paraId="63B25574" w14:textId="77777777" w:rsidR="004D350E" w:rsidRDefault="000B67EF" w:rsidP="00E35ADA">
      <w:pPr>
        <w:spacing w:line="276" w:lineRule="auto"/>
      </w:pPr>
      <w:r>
        <w:t xml:space="preserve">Voor het classificeren van de beschikbaarheid van een informatiesysteem </w:t>
      </w:r>
      <w:r w:rsidR="0050307A">
        <w:t>vorm</w:t>
      </w:r>
      <w:r>
        <w:t>t</w:t>
      </w:r>
      <w:r w:rsidR="009F61A5">
        <w:t xml:space="preserve"> de </w:t>
      </w:r>
      <w:r w:rsidR="004D350E">
        <w:t>maximale tolereerbare uitvalsduur, ofwel ‘Recovery Time Objective (RTO)’,</w:t>
      </w:r>
      <w:r w:rsidR="009F61A5">
        <w:t xml:space="preserve"> van een </w:t>
      </w:r>
      <w:r w:rsidR="004D350E">
        <w:t>b</w:t>
      </w:r>
      <w:r w:rsidR="004D350E" w:rsidRPr="00217F90">
        <w:t>edrijfsproces</w:t>
      </w:r>
      <w:r w:rsidR="0050307A">
        <w:t xml:space="preserve"> een</w:t>
      </w:r>
      <w:r w:rsidR="004D350E">
        <w:t xml:space="preserve"> belangrijk</w:t>
      </w:r>
      <w:r w:rsidR="00065FE8">
        <w:t xml:space="preserve"> uitgangspunt</w:t>
      </w:r>
      <w:r>
        <w:t xml:space="preserve">. </w:t>
      </w:r>
      <w:r w:rsidR="004D350E">
        <w:t xml:space="preserve">De RTO is een belangrijk instrument binnen bedrijfscontinuïteitsmanagement (BCM) en geeft aan hoe lang een bedrijfsproces stil mag liggen, voordat dit onacceptabele consequenties heeft voor klant, partners en eigen organisatie. Dit geeft een goede indicatie voor het gewenste beschikbaarheidsniveau van een informatiesysteem dat het </w:t>
      </w:r>
      <w:r w:rsidR="001F0B7D">
        <w:t>bedrijfsproces mogelijk maakt: b</w:t>
      </w:r>
      <w:r w:rsidR="004D350E">
        <w:t>ij een lage RTO</w:t>
      </w:r>
      <w:r w:rsidR="00065FE8">
        <w:t>-score</w:t>
      </w:r>
      <w:r w:rsidR="004D350E">
        <w:t xml:space="preserve"> zal </w:t>
      </w:r>
      <w:r w:rsidR="00D5316C">
        <w:t xml:space="preserve">hoogstwaarschijnlijk een hoger beschikbaarheidsniveau van het betreffende informatiesysteem noodzakelijk zijn om de gewenste RTO in de praktijk ook daadwerkelijk te kunnen realiseren. </w:t>
      </w:r>
      <w:r w:rsidR="004D350E">
        <w:t xml:space="preserve"> </w:t>
      </w:r>
    </w:p>
    <w:p w14:paraId="4B8541FE" w14:textId="77777777" w:rsidR="00AD38D6" w:rsidRDefault="00AD38D6" w:rsidP="00E35ADA">
      <w:pPr>
        <w:spacing w:line="276" w:lineRule="auto"/>
      </w:pPr>
    </w:p>
    <w:p w14:paraId="52419AF8" w14:textId="77777777" w:rsidR="00217F90" w:rsidRPr="00217F90" w:rsidRDefault="00D5316C" w:rsidP="00E35ADA">
      <w:pPr>
        <w:spacing w:line="276" w:lineRule="auto"/>
      </w:pPr>
      <w:r>
        <w:t>De classificatie van beschikbaarheid bepaalt welke maatregelen nodig zijn om de continuïteit van de dienstverlening zo goed mogelijk te borgen</w:t>
      </w:r>
      <w:r w:rsidR="00ED0D97">
        <w:t xml:space="preserve">. </w:t>
      </w:r>
      <w:r w:rsidR="00ED0D97" w:rsidRPr="00ED0D97">
        <w:t>De classifi</w:t>
      </w:r>
      <w:r w:rsidR="00ED0D97">
        <w:t>catie heeft</w:t>
      </w:r>
      <w:r>
        <w:t xml:space="preserve"> daarmee bijvoorbeeld</w:t>
      </w:r>
      <w:r w:rsidR="00ED0D97">
        <w:t xml:space="preserve"> </w:t>
      </w:r>
      <w:r w:rsidR="00ED0D97" w:rsidRPr="00ED0D97">
        <w:t>invloed op de Service Level Agreements (SLA) die met leveranciers wordt afgesloten, maar ook op de volgorde waarin informatiesystemen worden hersteld na een grootschalige verstoring.</w:t>
      </w:r>
    </w:p>
    <w:p w14:paraId="39E2F2F0" w14:textId="77777777" w:rsidR="00217F90" w:rsidRPr="00217F90" w:rsidRDefault="00217F90" w:rsidP="00E35ADA">
      <w:pPr>
        <w:pStyle w:val="RptParagraafNiveau1"/>
        <w:spacing w:line="276" w:lineRule="auto"/>
      </w:pPr>
      <w:bookmarkStart w:id="17" w:name="_Toc12614371"/>
      <w:bookmarkStart w:id="18" w:name="_Toc29758957"/>
      <w:r w:rsidRPr="00217F90">
        <w:t>Welke beschikbaarheidsniveau onderscheiden we?</w:t>
      </w:r>
      <w:bookmarkEnd w:id="17"/>
      <w:bookmarkEnd w:id="18"/>
      <w:r w:rsidRPr="00217F90">
        <w:t xml:space="preserve"> </w:t>
      </w:r>
    </w:p>
    <w:p w14:paraId="528EA8AB" w14:textId="77777777" w:rsidR="00217F90" w:rsidRPr="00217F90" w:rsidRDefault="00217F90" w:rsidP="00E35ADA">
      <w:pPr>
        <w:spacing w:line="276" w:lineRule="auto"/>
        <w:rPr>
          <w:lang w:eastAsia="nl-NL"/>
        </w:rPr>
      </w:pPr>
      <w:r w:rsidRPr="00217F90">
        <w:rPr>
          <w:lang w:eastAsia="nl-NL"/>
        </w:rPr>
        <w:t>Binnen UWV onderscheiden we vier beschikbaarheidsniveaus. Deze zijn hieronder omschreven.</w:t>
      </w:r>
    </w:p>
    <w:p w14:paraId="45E98CE6" w14:textId="77777777" w:rsidR="00217F90" w:rsidRPr="00217F90" w:rsidRDefault="00217F90" w:rsidP="00E35ADA">
      <w:pPr>
        <w:spacing w:line="276" w:lineRule="auto"/>
        <w:rPr>
          <w:lang w:eastAsia="nl-NL"/>
        </w:rPr>
      </w:pPr>
    </w:p>
    <w:tbl>
      <w:tblPr>
        <w:tblStyle w:val="Tabelraster"/>
        <w:tblW w:w="0" w:type="auto"/>
        <w:tblLook w:val="04A0" w:firstRow="1" w:lastRow="0" w:firstColumn="1" w:lastColumn="0" w:noHBand="0" w:noVBand="1"/>
      </w:tblPr>
      <w:tblGrid>
        <w:gridCol w:w="1271"/>
        <w:gridCol w:w="1843"/>
        <w:gridCol w:w="6515"/>
      </w:tblGrid>
      <w:tr w:rsidR="00217F90" w:rsidRPr="00217F90" w14:paraId="38BC3668" w14:textId="77777777" w:rsidTr="009475DB">
        <w:tc>
          <w:tcPr>
            <w:tcW w:w="1271" w:type="dxa"/>
          </w:tcPr>
          <w:p w14:paraId="2BCF3929" w14:textId="77777777" w:rsidR="00217F90" w:rsidRPr="00217F90" w:rsidRDefault="00217F90" w:rsidP="00E35ADA">
            <w:pPr>
              <w:spacing w:line="276" w:lineRule="auto"/>
              <w:rPr>
                <w:b/>
              </w:rPr>
            </w:pPr>
            <w:r w:rsidRPr="00217F90">
              <w:rPr>
                <w:b/>
              </w:rPr>
              <w:t xml:space="preserve">Klasse </w:t>
            </w:r>
          </w:p>
        </w:tc>
        <w:tc>
          <w:tcPr>
            <w:tcW w:w="1843" w:type="dxa"/>
          </w:tcPr>
          <w:p w14:paraId="47D0990F" w14:textId="77777777" w:rsidR="00217F90" w:rsidRPr="00217F90" w:rsidRDefault="00217F90" w:rsidP="00E35ADA">
            <w:pPr>
              <w:spacing w:line="276" w:lineRule="auto"/>
              <w:rPr>
                <w:b/>
                <w:lang w:eastAsia="nl-NL"/>
              </w:rPr>
            </w:pPr>
            <w:r w:rsidRPr="00217F90">
              <w:rPr>
                <w:b/>
                <w:lang w:eastAsia="nl-NL"/>
              </w:rPr>
              <w:t xml:space="preserve">Omschrijving </w:t>
            </w:r>
          </w:p>
        </w:tc>
        <w:tc>
          <w:tcPr>
            <w:tcW w:w="6515" w:type="dxa"/>
          </w:tcPr>
          <w:p w14:paraId="288CB303" w14:textId="77777777" w:rsidR="00217F90" w:rsidRPr="00217F90" w:rsidRDefault="00217F90" w:rsidP="00E35ADA">
            <w:pPr>
              <w:spacing w:line="276" w:lineRule="auto"/>
              <w:rPr>
                <w:b/>
                <w:lang w:eastAsia="nl-NL"/>
              </w:rPr>
            </w:pPr>
            <w:r w:rsidRPr="00217F90">
              <w:rPr>
                <w:b/>
                <w:lang w:eastAsia="nl-NL"/>
              </w:rPr>
              <w:t xml:space="preserve">Toelichting </w:t>
            </w:r>
          </w:p>
        </w:tc>
      </w:tr>
      <w:tr w:rsidR="00217F90" w:rsidRPr="00217F90" w14:paraId="490E1EC5" w14:textId="77777777" w:rsidTr="009475DB">
        <w:tc>
          <w:tcPr>
            <w:tcW w:w="1271" w:type="dxa"/>
          </w:tcPr>
          <w:p w14:paraId="27801617" w14:textId="77777777" w:rsidR="00217F90" w:rsidRPr="00217F90" w:rsidRDefault="00217F90" w:rsidP="00E35ADA">
            <w:pPr>
              <w:spacing w:line="276" w:lineRule="auto"/>
              <w:rPr>
                <w:lang w:eastAsia="nl-NL"/>
              </w:rPr>
            </w:pPr>
            <w:r w:rsidRPr="00217F90">
              <w:rPr>
                <w:lang w:eastAsia="nl-NL"/>
              </w:rPr>
              <w:t>B-0</w:t>
            </w:r>
          </w:p>
        </w:tc>
        <w:tc>
          <w:tcPr>
            <w:tcW w:w="1843" w:type="dxa"/>
          </w:tcPr>
          <w:p w14:paraId="77DC2FD1" w14:textId="77777777" w:rsidR="00217F90" w:rsidRPr="00217F90" w:rsidRDefault="00905372" w:rsidP="00E35ADA">
            <w:pPr>
              <w:spacing w:line="276" w:lineRule="auto"/>
              <w:rPr>
                <w:lang w:eastAsia="nl-NL"/>
              </w:rPr>
            </w:pPr>
            <w:r>
              <w:rPr>
                <w:lang w:eastAsia="nl-NL"/>
              </w:rPr>
              <w:t>Laag</w:t>
            </w:r>
          </w:p>
        </w:tc>
        <w:tc>
          <w:tcPr>
            <w:tcW w:w="6515" w:type="dxa"/>
          </w:tcPr>
          <w:p w14:paraId="55235F5C" w14:textId="77777777" w:rsidR="00217F90" w:rsidRPr="00217F90" w:rsidRDefault="00217F90" w:rsidP="00E35ADA">
            <w:pPr>
              <w:spacing w:line="276" w:lineRule="auto"/>
            </w:pPr>
            <w:r w:rsidRPr="00217F90">
              <w:t xml:space="preserve">Het systeem kan zonder gevolgen langere tijd niet beschikbaar zijn. </w:t>
            </w:r>
            <w:r w:rsidR="00852784">
              <w:t>Uitval van het systeem he</w:t>
            </w:r>
            <w:r w:rsidRPr="00217F90">
              <w:t xml:space="preserve">eft geen tot zeer beperkte </w:t>
            </w:r>
            <w:r w:rsidR="006A7857">
              <w:t xml:space="preserve">negatieve </w:t>
            </w:r>
            <w:r w:rsidRPr="00217F90">
              <w:t>gevolg</w:t>
            </w:r>
            <w:r w:rsidR="006A7857">
              <w:t>en</w:t>
            </w:r>
            <w:r w:rsidR="003D2867">
              <w:t xml:space="preserve"> voor klanten, partners of eigen organisatie</w:t>
            </w:r>
            <w:r w:rsidRPr="00217F90">
              <w:t>.</w:t>
            </w:r>
            <w:r w:rsidR="003D2867">
              <w:t xml:space="preserve"> </w:t>
            </w:r>
          </w:p>
        </w:tc>
      </w:tr>
      <w:tr w:rsidR="00217F90" w:rsidRPr="00217F90" w14:paraId="11525F80" w14:textId="77777777" w:rsidTr="009475DB">
        <w:tc>
          <w:tcPr>
            <w:tcW w:w="1271" w:type="dxa"/>
          </w:tcPr>
          <w:p w14:paraId="3DBF36F2" w14:textId="77777777" w:rsidR="00217F90" w:rsidRPr="00217F90" w:rsidRDefault="00217F90" w:rsidP="00E35ADA">
            <w:pPr>
              <w:spacing w:line="276" w:lineRule="auto"/>
              <w:rPr>
                <w:lang w:eastAsia="nl-NL"/>
              </w:rPr>
            </w:pPr>
            <w:r w:rsidRPr="00217F90">
              <w:rPr>
                <w:lang w:eastAsia="nl-NL"/>
              </w:rPr>
              <w:t>B-1</w:t>
            </w:r>
          </w:p>
        </w:tc>
        <w:tc>
          <w:tcPr>
            <w:tcW w:w="1843" w:type="dxa"/>
          </w:tcPr>
          <w:p w14:paraId="6BABB169" w14:textId="77777777" w:rsidR="00217F90" w:rsidRPr="00217F90" w:rsidRDefault="00905372" w:rsidP="00E35ADA">
            <w:pPr>
              <w:spacing w:line="276" w:lineRule="auto"/>
              <w:rPr>
                <w:lang w:eastAsia="nl-NL"/>
              </w:rPr>
            </w:pPr>
            <w:r>
              <w:rPr>
                <w:lang w:eastAsia="nl-NL"/>
              </w:rPr>
              <w:t>Medium</w:t>
            </w:r>
          </w:p>
        </w:tc>
        <w:tc>
          <w:tcPr>
            <w:tcW w:w="6515" w:type="dxa"/>
          </w:tcPr>
          <w:p w14:paraId="34C1FEA2" w14:textId="77777777" w:rsidR="00217F90" w:rsidRPr="00217F90" w:rsidRDefault="003D2867" w:rsidP="00E35ADA">
            <w:pPr>
              <w:spacing w:line="276" w:lineRule="auto"/>
            </w:pPr>
            <w:r>
              <w:t xml:space="preserve">Uitval van het </w:t>
            </w:r>
            <w:r w:rsidR="006A7857">
              <w:t>systeem heeft enige negatieve gevolgen voor</w:t>
            </w:r>
            <w:r>
              <w:t xml:space="preserve"> klanten, </w:t>
            </w:r>
            <w:r w:rsidR="006A7857">
              <w:t xml:space="preserve">partners of eigen organisatie. </w:t>
            </w:r>
            <w:r w:rsidR="00217F90" w:rsidRPr="00217F90">
              <w:t xml:space="preserve">De continuïteit zal op redelijke termijn moeten worden hervat. </w:t>
            </w:r>
          </w:p>
        </w:tc>
      </w:tr>
      <w:tr w:rsidR="00217F90" w:rsidRPr="00217F90" w14:paraId="0103EBDB" w14:textId="77777777" w:rsidTr="009475DB">
        <w:tc>
          <w:tcPr>
            <w:tcW w:w="1271" w:type="dxa"/>
          </w:tcPr>
          <w:p w14:paraId="20267264" w14:textId="77777777" w:rsidR="00217F90" w:rsidRPr="00217F90" w:rsidRDefault="00217F90" w:rsidP="00E35ADA">
            <w:pPr>
              <w:spacing w:line="276" w:lineRule="auto"/>
              <w:rPr>
                <w:lang w:eastAsia="nl-NL"/>
              </w:rPr>
            </w:pPr>
            <w:r w:rsidRPr="00217F90">
              <w:rPr>
                <w:lang w:eastAsia="nl-NL"/>
              </w:rPr>
              <w:t>B-2</w:t>
            </w:r>
          </w:p>
        </w:tc>
        <w:tc>
          <w:tcPr>
            <w:tcW w:w="1843" w:type="dxa"/>
          </w:tcPr>
          <w:p w14:paraId="7DFF2557" w14:textId="77777777" w:rsidR="00905372" w:rsidRDefault="00905372" w:rsidP="00E35ADA">
            <w:pPr>
              <w:spacing w:line="276" w:lineRule="auto"/>
              <w:rPr>
                <w:lang w:eastAsia="nl-NL"/>
              </w:rPr>
            </w:pPr>
            <w:r>
              <w:rPr>
                <w:lang w:eastAsia="nl-NL"/>
              </w:rPr>
              <w:t>Hoog</w:t>
            </w:r>
          </w:p>
          <w:p w14:paraId="40487198" w14:textId="77777777" w:rsidR="00217F90" w:rsidRPr="00217F90" w:rsidRDefault="00217F90" w:rsidP="00E35ADA">
            <w:pPr>
              <w:spacing w:line="276" w:lineRule="auto"/>
              <w:rPr>
                <w:lang w:eastAsia="nl-NL"/>
              </w:rPr>
            </w:pPr>
          </w:p>
        </w:tc>
        <w:tc>
          <w:tcPr>
            <w:tcW w:w="6515" w:type="dxa"/>
          </w:tcPr>
          <w:p w14:paraId="363A98C7" w14:textId="77777777" w:rsidR="00217F90" w:rsidRPr="00217F90" w:rsidRDefault="006A7857" w:rsidP="00E35ADA">
            <w:pPr>
              <w:spacing w:line="276" w:lineRule="auto"/>
            </w:pPr>
            <w:r>
              <w:t xml:space="preserve">Uitval van het systeem heeft serieuze negatieve gevolgen voor klanten, </w:t>
            </w:r>
            <w:r w:rsidR="00821887">
              <w:t xml:space="preserve">partners of eigen organisatie. </w:t>
            </w:r>
            <w:r w:rsidR="00217F90" w:rsidRPr="00217F90">
              <w:t xml:space="preserve">De continuïteit zal snel moeten worden hervat. </w:t>
            </w:r>
          </w:p>
        </w:tc>
      </w:tr>
      <w:tr w:rsidR="00217F90" w:rsidRPr="00217F90" w14:paraId="76FB1FA5" w14:textId="77777777" w:rsidTr="00065FE8">
        <w:trPr>
          <w:trHeight w:val="317"/>
        </w:trPr>
        <w:tc>
          <w:tcPr>
            <w:tcW w:w="1271" w:type="dxa"/>
          </w:tcPr>
          <w:p w14:paraId="0E7BD0B5" w14:textId="77777777" w:rsidR="00217F90" w:rsidRPr="00217F90" w:rsidRDefault="00217F90" w:rsidP="00E35ADA">
            <w:pPr>
              <w:spacing w:line="276" w:lineRule="auto"/>
              <w:rPr>
                <w:lang w:eastAsia="nl-NL"/>
              </w:rPr>
            </w:pPr>
            <w:r w:rsidRPr="00217F90">
              <w:rPr>
                <w:lang w:eastAsia="nl-NL"/>
              </w:rPr>
              <w:t>B-3</w:t>
            </w:r>
          </w:p>
        </w:tc>
        <w:tc>
          <w:tcPr>
            <w:tcW w:w="1843" w:type="dxa"/>
          </w:tcPr>
          <w:p w14:paraId="3F02604F" w14:textId="77777777" w:rsidR="00217F90" w:rsidRPr="00217F90" w:rsidRDefault="00905372" w:rsidP="00E35ADA">
            <w:pPr>
              <w:spacing w:line="276" w:lineRule="auto"/>
              <w:rPr>
                <w:lang w:eastAsia="nl-NL"/>
              </w:rPr>
            </w:pPr>
            <w:r>
              <w:rPr>
                <w:lang w:eastAsia="nl-NL"/>
              </w:rPr>
              <w:t>Kritiek</w:t>
            </w:r>
          </w:p>
        </w:tc>
        <w:tc>
          <w:tcPr>
            <w:tcW w:w="6515" w:type="dxa"/>
          </w:tcPr>
          <w:p w14:paraId="593590A6" w14:textId="77777777" w:rsidR="00217F90" w:rsidRPr="00217F90" w:rsidRDefault="00821887" w:rsidP="00E35ADA">
            <w:pPr>
              <w:spacing w:line="276" w:lineRule="auto"/>
            </w:pPr>
            <w:r>
              <w:t xml:space="preserve">Uitval van het systeem heeft (zeer) grote negatieve gevolgen voor klanten, partners of eigen organisatie. </w:t>
            </w:r>
            <w:r w:rsidR="00065FE8" w:rsidRPr="00217F90">
              <w:t xml:space="preserve">De continuïteit zal zeer snel moeten worden hervat. </w:t>
            </w:r>
          </w:p>
        </w:tc>
      </w:tr>
    </w:tbl>
    <w:p w14:paraId="1AF9FA00" w14:textId="77777777" w:rsidR="00217F90" w:rsidRDefault="00217F90" w:rsidP="00E35ADA">
      <w:pPr>
        <w:spacing w:line="276" w:lineRule="auto"/>
        <w:rPr>
          <w:lang w:eastAsia="nl-NL"/>
        </w:rPr>
      </w:pPr>
    </w:p>
    <w:p w14:paraId="02F88BA0" w14:textId="77777777" w:rsidR="006C3A39" w:rsidRDefault="00852784" w:rsidP="00E35ADA">
      <w:pPr>
        <w:spacing w:line="276" w:lineRule="auto"/>
        <w:rPr>
          <w:lang w:eastAsia="nl-NL"/>
        </w:rPr>
      </w:pPr>
      <w:r>
        <w:rPr>
          <w:lang w:eastAsia="nl-NL"/>
        </w:rPr>
        <w:t>Het bepalen van het beschikbaarheidsniveau van een informatiesysteem</w:t>
      </w:r>
      <w:r w:rsidR="00AE18EA">
        <w:rPr>
          <w:lang w:eastAsia="nl-NL"/>
        </w:rPr>
        <w:t xml:space="preserve"> </w:t>
      </w:r>
      <w:r w:rsidR="00554F38">
        <w:rPr>
          <w:lang w:eastAsia="nl-NL"/>
        </w:rPr>
        <w:t>vindt plaats middels</w:t>
      </w:r>
      <w:r w:rsidR="005837B5" w:rsidRPr="00AE18EA">
        <w:rPr>
          <w:lang w:eastAsia="nl-NL"/>
        </w:rPr>
        <w:t xml:space="preserve"> </w:t>
      </w:r>
      <w:r w:rsidR="006C3A39">
        <w:rPr>
          <w:lang w:eastAsia="nl-NL"/>
        </w:rPr>
        <w:t>een kwalitatieve dialoog tussen betrokken partijen</w:t>
      </w:r>
      <w:r w:rsidR="0050307A">
        <w:rPr>
          <w:lang w:eastAsia="nl-NL"/>
        </w:rPr>
        <w:t xml:space="preserve"> (</w:t>
      </w:r>
      <w:r w:rsidR="00B3624D">
        <w:rPr>
          <w:lang w:eastAsia="nl-NL"/>
        </w:rPr>
        <w:t>systeemeigenaar</w:t>
      </w:r>
      <w:r w:rsidR="0050307A">
        <w:rPr>
          <w:lang w:eastAsia="nl-NL"/>
        </w:rPr>
        <w:t xml:space="preserve"> en proceseigenaren)</w:t>
      </w:r>
      <w:r w:rsidR="006C3A39">
        <w:rPr>
          <w:lang w:eastAsia="nl-NL"/>
        </w:rPr>
        <w:t xml:space="preserve">. </w:t>
      </w:r>
      <w:r w:rsidR="00554F38">
        <w:rPr>
          <w:lang w:eastAsia="nl-NL"/>
        </w:rPr>
        <w:t>Voor beschikbaarheid wordt naar de volgende zaken gekeken:</w:t>
      </w:r>
    </w:p>
    <w:p w14:paraId="14112064" w14:textId="77777777" w:rsidR="006C3A39" w:rsidRDefault="006C3A39" w:rsidP="00E35ADA">
      <w:pPr>
        <w:pStyle w:val="Lijstalinea"/>
        <w:numPr>
          <w:ilvl w:val="0"/>
          <w:numId w:val="26"/>
        </w:numPr>
        <w:spacing w:line="276" w:lineRule="auto"/>
        <w:rPr>
          <w:lang w:eastAsia="nl-NL"/>
        </w:rPr>
      </w:pPr>
      <w:r>
        <w:rPr>
          <w:lang w:eastAsia="nl-NL"/>
        </w:rPr>
        <w:t>Het aantal bedrijfsprocessen dat het informatiesysteem ondersteunt;</w:t>
      </w:r>
    </w:p>
    <w:p w14:paraId="701456B2" w14:textId="77777777" w:rsidR="006C3A39" w:rsidRDefault="006C3A39" w:rsidP="00E35ADA">
      <w:pPr>
        <w:pStyle w:val="Lijstalinea"/>
        <w:numPr>
          <w:ilvl w:val="0"/>
          <w:numId w:val="26"/>
        </w:numPr>
        <w:spacing w:line="276" w:lineRule="auto"/>
        <w:rPr>
          <w:lang w:eastAsia="nl-NL"/>
        </w:rPr>
      </w:pPr>
      <w:r>
        <w:rPr>
          <w:lang w:eastAsia="nl-NL"/>
        </w:rPr>
        <w:t>De bijbehorende RTO-scores</w:t>
      </w:r>
      <w:r w:rsidR="00AE18EA" w:rsidRPr="00852784">
        <w:rPr>
          <w:lang w:eastAsia="nl-NL"/>
        </w:rPr>
        <w:t xml:space="preserve"> (</w:t>
      </w:r>
      <w:r w:rsidR="00AE18EA">
        <w:rPr>
          <w:lang w:eastAsia="nl-NL"/>
        </w:rPr>
        <w:t>de maximaal toelaatbare uitvalsduur)</w:t>
      </w:r>
      <w:r>
        <w:rPr>
          <w:lang w:eastAsia="nl-NL"/>
        </w:rPr>
        <w:t>;</w:t>
      </w:r>
    </w:p>
    <w:p w14:paraId="574EEE9D" w14:textId="77777777" w:rsidR="00065FE8" w:rsidRDefault="006C3A39" w:rsidP="00E35ADA">
      <w:pPr>
        <w:pStyle w:val="Lijstalinea"/>
        <w:numPr>
          <w:ilvl w:val="0"/>
          <w:numId w:val="26"/>
        </w:numPr>
        <w:spacing w:line="276" w:lineRule="auto"/>
        <w:rPr>
          <w:lang w:eastAsia="nl-NL"/>
        </w:rPr>
      </w:pPr>
      <w:r>
        <w:rPr>
          <w:lang w:eastAsia="nl-NL"/>
        </w:rPr>
        <w:t>De mate</w:t>
      </w:r>
      <w:r w:rsidR="00065FE8">
        <w:rPr>
          <w:lang w:eastAsia="nl-NL"/>
        </w:rPr>
        <w:t xml:space="preserve"> waarin deze bedrijfsprocessen afhankelijk zijn van het informatiesysteem voor continuering;</w:t>
      </w:r>
    </w:p>
    <w:p w14:paraId="0A24D1EF" w14:textId="77777777" w:rsidR="00065FE8" w:rsidRDefault="00065FE8" w:rsidP="00E35ADA">
      <w:pPr>
        <w:pStyle w:val="Lijstalinea"/>
        <w:numPr>
          <w:ilvl w:val="0"/>
          <w:numId w:val="26"/>
        </w:numPr>
        <w:spacing w:line="276" w:lineRule="auto"/>
        <w:rPr>
          <w:lang w:eastAsia="nl-NL"/>
        </w:rPr>
      </w:pPr>
      <w:r>
        <w:rPr>
          <w:lang w:eastAsia="nl-NL"/>
        </w:rPr>
        <w:t>Eventuele beschikbaarheidseisen waar aan moet worden voldaan (7x24 uur dienstverlening, kantoortijden etc.).</w:t>
      </w:r>
    </w:p>
    <w:p w14:paraId="41966995" w14:textId="77777777" w:rsidR="00217F90" w:rsidRPr="00217F90" w:rsidRDefault="00217F90" w:rsidP="00E35ADA">
      <w:pPr>
        <w:pStyle w:val="RptParagraafNiveau1"/>
        <w:spacing w:line="276" w:lineRule="auto"/>
      </w:pPr>
      <w:bookmarkStart w:id="19" w:name="_Toc12614372"/>
      <w:bookmarkStart w:id="20" w:name="_Toc29758958"/>
      <w:r w:rsidRPr="00217F90">
        <w:t>Wie is verantwoordelijk voor het classificeren en het bepalen van het juiste beschikbaarheidsniveau?</w:t>
      </w:r>
      <w:bookmarkEnd w:id="19"/>
      <w:bookmarkEnd w:id="20"/>
      <w:r w:rsidRPr="00217F90">
        <w:t xml:space="preserve"> </w:t>
      </w:r>
    </w:p>
    <w:p w14:paraId="425D55F7" w14:textId="77777777" w:rsidR="0059621F" w:rsidRDefault="00D916A5" w:rsidP="00E35ADA">
      <w:pPr>
        <w:spacing w:line="276" w:lineRule="auto"/>
      </w:pPr>
      <w:r>
        <w:t xml:space="preserve">Het bepalen van het juiste beschikbaarheidsniveau </w:t>
      </w:r>
      <w:r w:rsidR="0059621F">
        <w:t xml:space="preserve">van </w:t>
      </w:r>
      <w:r w:rsidR="001F0B7D">
        <w:t>informatiesystemen</w:t>
      </w:r>
      <w:r w:rsidR="0059621F">
        <w:t xml:space="preserve"> </w:t>
      </w:r>
      <w:r>
        <w:t xml:space="preserve">is </w:t>
      </w:r>
      <w:r w:rsidR="0050307A">
        <w:t xml:space="preserve">een gezamenlijke </w:t>
      </w:r>
      <w:r>
        <w:t xml:space="preserve">verantwoordelijkheid van de </w:t>
      </w:r>
      <w:r w:rsidR="001F0B7D">
        <w:t>systeem</w:t>
      </w:r>
      <w:r w:rsidR="00B3624D">
        <w:t>eigenaar</w:t>
      </w:r>
      <w:r w:rsidR="003933E6">
        <w:t xml:space="preserve">, </w:t>
      </w:r>
      <w:r w:rsidR="0050307A">
        <w:t xml:space="preserve">de </w:t>
      </w:r>
      <w:r>
        <w:t xml:space="preserve">proceseigenaren </w:t>
      </w:r>
      <w:r w:rsidR="003933E6">
        <w:t xml:space="preserve">en indien van toeassing de keteneigenaren </w:t>
      </w:r>
      <w:r>
        <w:t>die van het informatiesysteem gebruik maken.</w:t>
      </w:r>
      <w:r w:rsidR="0059621F">
        <w:t xml:space="preserve"> De proceseigenaar geeft het belang van het proces en het belang van </w:t>
      </w:r>
      <w:r w:rsidR="00B3624D">
        <w:t>het informatiesysteem</w:t>
      </w:r>
      <w:r w:rsidR="0059621F">
        <w:t xml:space="preserve"> binnen het betreffende proces aan. De </w:t>
      </w:r>
      <w:r w:rsidR="00B3624D">
        <w:t>systeemeigenaar</w:t>
      </w:r>
      <w:r w:rsidR="0059621F">
        <w:t xml:space="preserve"> v</w:t>
      </w:r>
      <w:r w:rsidR="00B3624D">
        <w:t>ertaalt</w:t>
      </w:r>
      <w:r w:rsidR="0059621F">
        <w:t xml:space="preserve"> de beschikbaarheidseisen die de verschillende processen aan </w:t>
      </w:r>
      <w:r w:rsidR="00B3624D">
        <w:t>het informatiesysteem</w:t>
      </w:r>
      <w:r w:rsidR="0059621F">
        <w:t xml:space="preserve"> stellen naar een beschikbaarheidsklasse voor </w:t>
      </w:r>
      <w:r w:rsidR="00B3624D">
        <w:t>het informatiesysteem</w:t>
      </w:r>
      <w:r w:rsidR="0059621F">
        <w:t>.</w:t>
      </w:r>
    </w:p>
    <w:p w14:paraId="11B7C099" w14:textId="77777777" w:rsidR="00D916A5" w:rsidRDefault="0050307A" w:rsidP="00E35ADA">
      <w:pPr>
        <w:spacing w:line="276" w:lineRule="auto"/>
      </w:pPr>
      <w:r>
        <w:t xml:space="preserve">Vanuit praktische overwegingen draagt de </w:t>
      </w:r>
      <w:r w:rsidR="00B3624D">
        <w:t>systeemeigenaar</w:t>
      </w:r>
      <w:r w:rsidR="00D916A5">
        <w:t xml:space="preserve"> daarbij de verantwoordelijkheid voor het initiëren en faciliteren van dit proces. De uitvoering hiervan kan worden gedelegeerd aan de Business Security Officer voor reeds bestaande systemen of projectmanager voor de implementatie van een nieuw sys</w:t>
      </w:r>
      <w:r>
        <w:t>teem of grote systeemwijziging</w:t>
      </w:r>
      <w:r w:rsidR="00D916A5">
        <w:t xml:space="preserve">. </w:t>
      </w:r>
      <w:r w:rsidR="001F0B7D">
        <w:t>Bij UWV wordt de beschikbaarheidsklasse vastgelegd in de RAL en minimaal jaarlijks herijkt.</w:t>
      </w:r>
    </w:p>
    <w:p w14:paraId="51645538" w14:textId="77777777" w:rsidR="0059621F" w:rsidRDefault="0059621F" w:rsidP="00E35ADA">
      <w:pPr>
        <w:spacing w:line="276" w:lineRule="auto"/>
      </w:pPr>
    </w:p>
    <w:p w14:paraId="1126228F" w14:textId="77777777" w:rsidR="0059621F" w:rsidRDefault="0059621F" w:rsidP="00E35ADA">
      <w:pPr>
        <w:pStyle w:val="RptParagraafNiveau1"/>
        <w:spacing w:line="276" w:lineRule="auto"/>
      </w:pPr>
      <w:bookmarkStart w:id="21" w:name="_Toc29758959"/>
      <w:r>
        <w:t>Instructie bepalen beschikbaarheidsklasse</w:t>
      </w:r>
      <w:bookmarkEnd w:id="21"/>
    </w:p>
    <w:p w14:paraId="7F0879EC" w14:textId="77777777" w:rsidR="00217F90" w:rsidRPr="00217F90" w:rsidRDefault="00217F90" w:rsidP="00E35ADA">
      <w:pPr>
        <w:spacing w:line="276" w:lineRule="auto"/>
      </w:pPr>
    </w:p>
    <w:p w14:paraId="033A58DC" w14:textId="77777777" w:rsidR="0059621F" w:rsidRDefault="0059621F" w:rsidP="00E35ADA">
      <w:pPr>
        <w:spacing w:line="276" w:lineRule="auto"/>
        <w:rPr>
          <w:b/>
          <w:i/>
          <w:lang w:eastAsia="nl-NL"/>
        </w:rPr>
      </w:pPr>
      <w:r>
        <w:rPr>
          <w:b/>
          <w:i/>
          <w:lang w:eastAsia="nl-NL"/>
        </w:rPr>
        <w:t>Stap 1 – Verzamel de RTO’s van de afnemende bedrijfsprocessen</w:t>
      </w:r>
    </w:p>
    <w:p w14:paraId="706FA8CA" w14:textId="77777777" w:rsidR="0059621F" w:rsidRDefault="0059621F" w:rsidP="00E35ADA">
      <w:pPr>
        <w:spacing w:line="276" w:lineRule="auto"/>
        <w:rPr>
          <w:i/>
          <w:lang w:eastAsia="nl-NL"/>
        </w:rPr>
      </w:pPr>
    </w:p>
    <w:p w14:paraId="06AB486C" w14:textId="77777777" w:rsidR="0059621F" w:rsidRDefault="0059621F" w:rsidP="00E35ADA">
      <w:pPr>
        <w:spacing w:line="276" w:lineRule="auto"/>
        <w:rPr>
          <w:lang w:eastAsia="nl-NL"/>
        </w:rPr>
      </w:pPr>
      <w:r w:rsidRPr="00D06FD2">
        <w:rPr>
          <w:lang w:eastAsia="nl-NL"/>
        </w:rPr>
        <w:t>Voor</w:t>
      </w:r>
      <w:r w:rsidRPr="00BE6D4F">
        <w:rPr>
          <w:lang w:eastAsia="nl-NL"/>
        </w:rPr>
        <w:t xml:space="preserve"> </w:t>
      </w:r>
      <w:r>
        <w:rPr>
          <w:lang w:eastAsia="nl-NL"/>
        </w:rPr>
        <w:t>het bepalen van het gewenste beschikbaarheidsniveau van een systeem dient als uitgangspunt de Recovery Time Objective (RTO) van de bedrijfsprocessen die door het informatiesysteem worden ondersteund. De RTO geeft de maximale uitvalsduur dat een bedrijfsproces tolereert en wordt middels een business impact analyse (BIA) bepaald op basis van onder andere de impact op de klant,</w:t>
      </w:r>
      <w:r w:rsidR="001F0B7D">
        <w:rPr>
          <w:lang w:eastAsia="nl-NL"/>
        </w:rPr>
        <w:t xml:space="preserve"> reputatie, financiën. De BIA wordt</w:t>
      </w:r>
      <w:r>
        <w:rPr>
          <w:lang w:eastAsia="nl-NL"/>
        </w:rPr>
        <w:t xml:space="preserve"> uitgevoerd d</w:t>
      </w:r>
      <w:r w:rsidR="001F0B7D">
        <w:rPr>
          <w:lang w:eastAsia="nl-NL"/>
        </w:rPr>
        <w:t>oor de proceseigenaar. De RTO wordt</w:t>
      </w:r>
      <w:r>
        <w:rPr>
          <w:lang w:eastAsia="nl-NL"/>
        </w:rPr>
        <w:t xml:space="preserve"> tevens vastgesteld door de proceseigenaar. </w:t>
      </w:r>
    </w:p>
    <w:p w14:paraId="7406052A" w14:textId="77777777" w:rsidR="0059621F" w:rsidRDefault="0059621F" w:rsidP="00E35ADA">
      <w:pPr>
        <w:spacing w:line="276" w:lineRule="auto"/>
        <w:rPr>
          <w:lang w:eastAsia="nl-NL"/>
        </w:rPr>
      </w:pPr>
    </w:p>
    <w:p w14:paraId="2601035C" w14:textId="77777777" w:rsidR="0059621F" w:rsidRDefault="0059621F" w:rsidP="00E35ADA">
      <w:pPr>
        <w:spacing w:line="276" w:lineRule="auto"/>
        <w:rPr>
          <w:b/>
          <w:i/>
          <w:lang w:eastAsia="nl-NL"/>
        </w:rPr>
      </w:pPr>
      <w:r>
        <w:rPr>
          <w:b/>
          <w:i/>
          <w:lang w:eastAsia="nl-NL"/>
        </w:rPr>
        <w:t>Stap 2 – Bepaal het beschikbaarheidsniveau o.b.v. de RTO’s</w:t>
      </w:r>
    </w:p>
    <w:p w14:paraId="0FEAB7DE" w14:textId="77777777" w:rsidR="0059621F" w:rsidRDefault="0059621F" w:rsidP="00E35ADA">
      <w:pPr>
        <w:spacing w:line="276" w:lineRule="auto"/>
        <w:rPr>
          <w:b/>
          <w:i/>
          <w:lang w:eastAsia="nl-NL"/>
        </w:rPr>
      </w:pPr>
    </w:p>
    <w:p w14:paraId="3A9C7227" w14:textId="77777777" w:rsidR="0059621F" w:rsidRDefault="0059621F" w:rsidP="00E35ADA">
      <w:pPr>
        <w:spacing w:line="276" w:lineRule="auto"/>
        <w:rPr>
          <w:lang w:eastAsia="nl-NL"/>
        </w:rPr>
      </w:pPr>
      <w:r>
        <w:rPr>
          <w:lang w:eastAsia="nl-NL"/>
        </w:rPr>
        <w:t xml:space="preserve">Bij het bepalen van het beschikbaarheidsniveau dient de onderstaande tabel als richtlijn. De tabel is gebaseerd op het principe dat bij een lagere RTO-score een hoger beschikbaarheidsniveau noodzakelijk is om daadwerkelijk de RTO te kunnen realiseren.  </w:t>
      </w:r>
    </w:p>
    <w:p w14:paraId="1ED405FB" w14:textId="77777777" w:rsidR="0059621F" w:rsidRDefault="0059621F" w:rsidP="00E35ADA">
      <w:pPr>
        <w:spacing w:line="276" w:lineRule="auto"/>
        <w:rPr>
          <w:b/>
          <w:i/>
          <w:lang w:eastAsia="nl-NL"/>
        </w:rPr>
      </w:pPr>
    </w:p>
    <w:p w14:paraId="46F6306C" w14:textId="77777777" w:rsidR="003933E6" w:rsidRDefault="003933E6" w:rsidP="00E35ADA">
      <w:pPr>
        <w:spacing w:line="276" w:lineRule="auto"/>
        <w:rPr>
          <w:b/>
          <w:i/>
          <w:lang w:eastAsia="nl-NL"/>
        </w:rPr>
      </w:pPr>
    </w:p>
    <w:p w14:paraId="6DAC6896" w14:textId="77777777" w:rsidR="003933E6" w:rsidRPr="00A83DDB" w:rsidRDefault="003933E6" w:rsidP="00E35ADA">
      <w:pPr>
        <w:spacing w:line="276" w:lineRule="auto"/>
        <w:rPr>
          <w:b/>
          <w:i/>
          <w:lang w:eastAsia="nl-NL"/>
        </w:rPr>
      </w:pPr>
    </w:p>
    <w:tbl>
      <w:tblPr>
        <w:tblStyle w:val="Tabelraster"/>
        <w:tblW w:w="0" w:type="auto"/>
        <w:tblLook w:val="04A0" w:firstRow="1" w:lastRow="0" w:firstColumn="1" w:lastColumn="0" w:noHBand="0" w:noVBand="1"/>
      </w:tblPr>
      <w:tblGrid>
        <w:gridCol w:w="1129"/>
        <w:gridCol w:w="1132"/>
        <w:gridCol w:w="1788"/>
        <w:gridCol w:w="5580"/>
      </w:tblGrid>
      <w:tr w:rsidR="0059621F" w:rsidRPr="00217F90" w14:paraId="7B932094" w14:textId="77777777" w:rsidTr="00507460">
        <w:tc>
          <w:tcPr>
            <w:tcW w:w="1129" w:type="dxa"/>
          </w:tcPr>
          <w:p w14:paraId="0A353C08" w14:textId="77777777" w:rsidR="0059621F" w:rsidRPr="00217F90" w:rsidRDefault="0059621F" w:rsidP="00E35ADA">
            <w:pPr>
              <w:spacing w:line="276" w:lineRule="auto"/>
              <w:rPr>
                <w:b/>
              </w:rPr>
            </w:pPr>
            <w:r>
              <w:rPr>
                <w:b/>
              </w:rPr>
              <w:t>RTO</w:t>
            </w:r>
          </w:p>
        </w:tc>
        <w:tc>
          <w:tcPr>
            <w:tcW w:w="1132" w:type="dxa"/>
          </w:tcPr>
          <w:p w14:paraId="374CA3FF" w14:textId="77777777" w:rsidR="0059621F" w:rsidRPr="00217F90" w:rsidRDefault="0059621F" w:rsidP="00E35ADA">
            <w:pPr>
              <w:spacing w:line="276" w:lineRule="auto"/>
              <w:rPr>
                <w:b/>
              </w:rPr>
            </w:pPr>
            <w:r w:rsidRPr="00217F90">
              <w:rPr>
                <w:b/>
              </w:rPr>
              <w:t xml:space="preserve">Klasse </w:t>
            </w:r>
          </w:p>
        </w:tc>
        <w:tc>
          <w:tcPr>
            <w:tcW w:w="1788" w:type="dxa"/>
          </w:tcPr>
          <w:p w14:paraId="123C441B" w14:textId="77777777" w:rsidR="0059621F" w:rsidRPr="00217F90" w:rsidRDefault="0059621F" w:rsidP="00E35ADA">
            <w:pPr>
              <w:spacing w:line="276" w:lineRule="auto"/>
              <w:rPr>
                <w:b/>
                <w:lang w:eastAsia="nl-NL"/>
              </w:rPr>
            </w:pPr>
            <w:r w:rsidRPr="00217F90">
              <w:rPr>
                <w:b/>
                <w:lang w:eastAsia="nl-NL"/>
              </w:rPr>
              <w:t xml:space="preserve">Omschrijving </w:t>
            </w:r>
          </w:p>
        </w:tc>
        <w:tc>
          <w:tcPr>
            <w:tcW w:w="5580" w:type="dxa"/>
          </w:tcPr>
          <w:p w14:paraId="2D0D8AD0" w14:textId="77777777" w:rsidR="0059621F" w:rsidRPr="00217F90" w:rsidRDefault="0059621F" w:rsidP="00E35ADA">
            <w:pPr>
              <w:spacing w:line="276" w:lineRule="auto"/>
              <w:rPr>
                <w:b/>
                <w:lang w:eastAsia="nl-NL"/>
              </w:rPr>
            </w:pPr>
            <w:r w:rsidRPr="00217F90">
              <w:rPr>
                <w:b/>
                <w:lang w:eastAsia="nl-NL"/>
              </w:rPr>
              <w:t xml:space="preserve">Toelichting </w:t>
            </w:r>
          </w:p>
        </w:tc>
      </w:tr>
      <w:tr w:rsidR="0059621F" w:rsidRPr="00217F90" w14:paraId="0B7B9B15" w14:textId="77777777" w:rsidTr="00507460">
        <w:tc>
          <w:tcPr>
            <w:tcW w:w="1129" w:type="dxa"/>
          </w:tcPr>
          <w:p w14:paraId="5655D7DC" w14:textId="77777777" w:rsidR="0059621F" w:rsidRPr="00905372" w:rsidRDefault="0059621F" w:rsidP="00E35ADA">
            <w:pPr>
              <w:spacing w:line="276" w:lineRule="auto"/>
              <w:rPr>
                <w:lang w:eastAsia="nl-NL"/>
              </w:rPr>
            </w:pPr>
            <w:r w:rsidRPr="00905372">
              <w:rPr>
                <w:lang w:eastAsia="nl-NL"/>
              </w:rPr>
              <w:lastRenderedPageBreak/>
              <w:t>&gt;5 dagen</w:t>
            </w:r>
          </w:p>
        </w:tc>
        <w:tc>
          <w:tcPr>
            <w:tcW w:w="1132" w:type="dxa"/>
          </w:tcPr>
          <w:p w14:paraId="3646E3C5" w14:textId="77777777" w:rsidR="0059621F" w:rsidRPr="00217F90" w:rsidRDefault="0059621F" w:rsidP="00E35ADA">
            <w:pPr>
              <w:spacing w:line="276" w:lineRule="auto"/>
              <w:rPr>
                <w:lang w:eastAsia="nl-NL"/>
              </w:rPr>
            </w:pPr>
            <w:r w:rsidRPr="00217F90">
              <w:rPr>
                <w:lang w:eastAsia="nl-NL"/>
              </w:rPr>
              <w:t>B-0</w:t>
            </w:r>
          </w:p>
        </w:tc>
        <w:tc>
          <w:tcPr>
            <w:tcW w:w="1788" w:type="dxa"/>
          </w:tcPr>
          <w:p w14:paraId="589CD608" w14:textId="77777777" w:rsidR="0059621F" w:rsidRPr="00217F90" w:rsidRDefault="0059621F" w:rsidP="00E35ADA">
            <w:pPr>
              <w:spacing w:line="276" w:lineRule="auto"/>
              <w:rPr>
                <w:lang w:eastAsia="nl-NL"/>
              </w:rPr>
            </w:pPr>
            <w:r>
              <w:rPr>
                <w:lang w:eastAsia="nl-NL"/>
              </w:rPr>
              <w:t>Laag</w:t>
            </w:r>
          </w:p>
        </w:tc>
        <w:tc>
          <w:tcPr>
            <w:tcW w:w="5580" w:type="dxa"/>
          </w:tcPr>
          <w:p w14:paraId="13CBC61A" w14:textId="77777777" w:rsidR="0059621F" w:rsidRPr="00217F90" w:rsidRDefault="0059621F" w:rsidP="00E35ADA">
            <w:pPr>
              <w:spacing w:line="276" w:lineRule="auto"/>
              <w:rPr>
                <w:lang w:eastAsia="nl-NL"/>
              </w:rPr>
            </w:pPr>
            <w:r w:rsidRPr="00217F90">
              <w:t xml:space="preserve">Het systeem kan zonder gevolgen langere tijd niet beschikbaar zijn. </w:t>
            </w:r>
            <w:r>
              <w:t>Uitval van het systeem he</w:t>
            </w:r>
            <w:r w:rsidRPr="00217F90">
              <w:t xml:space="preserve">eft geen tot zeer beperkte </w:t>
            </w:r>
            <w:r>
              <w:t xml:space="preserve">negatieve </w:t>
            </w:r>
            <w:r w:rsidRPr="00217F90">
              <w:t>gevolg</w:t>
            </w:r>
            <w:r>
              <w:t>en voor klanten, partners of eigen organisatie</w:t>
            </w:r>
            <w:r w:rsidRPr="00217F90">
              <w:t>.</w:t>
            </w:r>
            <w:r>
              <w:t xml:space="preserve"> </w:t>
            </w:r>
          </w:p>
        </w:tc>
      </w:tr>
      <w:tr w:rsidR="0059621F" w:rsidRPr="00217F90" w14:paraId="69A97B52" w14:textId="77777777" w:rsidTr="00507460">
        <w:tc>
          <w:tcPr>
            <w:tcW w:w="1129" w:type="dxa"/>
          </w:tcPr>
          <w:p w14:paraId="1FF91A9F" w14:textId="77777777" w:rsidR="0059621F" w:rsidRPr="00905372" w:rsidRDefault="0059621F" w:rsidP="00E35ADA">
            <w:pPr>
              <w:spacing w:line="276" w:lineRule="auto"/>
              <w:rPr>
                <w:lang w:eastAsia="nl-NL"/>
              </w:rPr>
            </w:pPr>
            <w:r>
              <w:rPr>
                <w:lang w:eastAsia="nl-NL"/>
              </w:rPr>
              <w:t>&lt;</w:t>
            </w:r>
            <w:r w:rsidRPr="00905372">
              <w:rPr>
                <w:lang w:eastAsia="nl-NL"/>
              </w:rPr>
              <w:t>5 dagen</w:t>
            </w:r>
          </w:p>
        </w:tc>
        <w:tc>
          <w:tcPr>
            <w:tcW w:w="1132" w:type="dxa"/>
          </w:tcPr>
          <w:p w14:paraId="327EFCC3" w14:textId="77777777" w:rsidR="0059621F" w:rsidRPr="00217F90" w:rsidRDefault="0059621F" w:rsidP="00E35ADA">
            <w:pPr>
              <w:spacing w:line="276" w:lineRule="auto"/>
              <w:rPr>
                <w:lang w:eastAsia="nl-NL"/>
              </w:rPr>
            </w:pPr>
            <w:r w:rsidRPr="00217F90">
              <w:rPr>
                <w:lang w:eastAsia="nl-NL"/>
              </w:rPr>
              <w:t>B-1</w:t>
            </w:r>
          </w:p>
        </w:tc>
        <w:tc>
          <w:tcPr>
            <w:tcW w:w="1788" w:type="dxa"/>
          </w:tcPr>
          <w:p w14:paraId="4CB384C1" w14:textId="77777777" w:rsidR="0059621F" w:rsidRPr="00217F90" w:rsidRDefault="0059621F" w:rsidP="00E35ADA">
            <w:pPr>
              <w:spacing w:line="276" w:lineRule="auto"/>
              <w:rPr>
                <w:lang w:eastAsia="nl-NL"/>
              </w:rPr>
            </w:pPr>
            <w:r>
              <w:rPr>
                <w:lang w:eastAsia="nl-NL"/>
              </w:rPr>
              <w:t xml:space="preserve">Medium </w:t>
            </w:r>
          </w:p>
        </w:tc>
        <w:tc>
          <w:tcPr>
            <w:tcW w:w="5580" w:type="dxa"/>
          </w:tcPr>
          <w:p w14:paraId="1DF8B7A2" w14:textId="77777777" w:rsidR="0059621F" w:rsidRPr="00217F90" w:rsidRDefault="0059621F" w:rsidP="00E35ADA">
            <w:pPr>
              <w:spacing w:line="276" w:lineRule="auto"/>
              <w:rPr>
                <w:lang w:eastAsia="nl-NL"/>
              </w:rPr>
            </w:pPr>
            <w:r>
              <w:t xml:space="preserve">Uitval van het systeem heeft enige negatieve gevolgen voor klanten, partners of eigen organisatie. </w:t>
            </w:r>
            <w:r w:rsidRPr="00217F90">
              <w:t xml:space="preserve">De continuïteit zal op redelijke termijn moeten worden hervat. </w:t>
            </w:r>
          </w:p>
        </w:tc>
      </w:tr>
      <w:tr w:rsidR="0059621F" w:rsidRPr="00217F90" w14:paraId="54742C5C" w14:textId="77777777" w:rsidTr="00507460">
        <w:tc>
          <w:tcPr>
            <w:tcW w:w="1129" w:type="dxa"/>
          </w:tcPr>
          <w:p w14:paraId="25ECDED8" w14:textId="77777777" w:rsidR="0059621F" w:rsidRPr="00905372" w:rsidRDefault="0059621F" w:rsidP="00E35ADA">
            <w:pPr>
              <w:spacing w:line="276" w:lineRule="auto"/>
              <w:rPr>
                <w:lang w:eastAsia="nl-NL"/>
              </w:rPr>
            </w:pPr>
            <w:r w:rsidRPr="00905372">
              <w:rPr>
                <w:lang w:eastAsia="nl-NL"/>
              </w:rPr>
              <w:t>&lt;24 uur</w:t>
            </w:r>
          </w:p>
        </w:tc>
        <w:tc>
          <w:tcPr>
            <w:tcW w:w="1132" w:type="dxa"/>
          </w:tcPr>
          <w:p w14:paraId="0B2DC715" w14:textId="77777777" w:rsidR="0059621F" w:rsidRPr="00217F90" w:rsidRDefault="0059621F" w:rsidP="00E35ADA">
            <w:pPr>
              <w:spacing w:line="276" w:lineRule="auto"/>
              <w:rPr>
                <w:lang w:eastAsia="nl-NL"/>
              </w:rPr>
            </w:pPr>
            <w:r w:rsidRPr="00217F90">
              <w:rPr>
                <w:lang w:eastAsia="nl-NL"/>
              </w:rPr>
              <w:t>B-2</w:t>
            </w:r>
          </w:p>
        </w:tc>
        <w:tc>
          <w:tcPr>
            <w:tcW w:w="1788" w:type="dxa"/>
          </w:tcPr>
          <w:p w14:paraId="763B3676" w14:textId="77777777" w:rsidR="0059621F" w:rsidRPr="00217F90" w:rsidRDefault="0059621F" w:rsidP="00E35ADA">
            <w:pPr>
              <w:spacing w:line="276" w:lineRule="auto"/>
              <w:rPr>
                <w:lang w:eastAsia="nl-NL"/>
              </w:rPr>
            </w:pPr>
            <w:r>
              <w:rPr>
                <w:lang w:eastAsia="nl-NL"/>
              </w:rPr>
              <w:t>Hoog</w:t>
            </w:r>
          </w:p>
        </w:tc>
        <w:tc>
          <w:tcPr>
            <w:tcW w:w="5580" w:type="dxa"/>
          </w:tcPr>
          <w:p w14:paraId="58A531CB" w14:textId="77777777" w:rsidR="0059621F" w:rsidRPr="00217F90" w:rsidRDefault="0059621F" w:rsidP="00E35ADA">
            <w:pPr>
              <w:spacing w:line="276" w:lineRule="auto"/>
              <w:rPr>
                <w:lang w:eastAsia="nl-NL"/>
              </w:rPr>
            </w:pPr>
            <w:r>
              <w:t xml:space="preserve">Uitval van het systeem heeft serieuze negatieve gevolgen voor klanten, partners of eigen organisatie. </w:t>
            </w:r>
            <w:r w:rsidRPr="00217F90">
              <w:t xml:space="preserve">De continuïteit zal snel moeten worden hervat. </w:t>
            </w:r>
          </w:p>
        </w:tc>
      </w:tr>
      <w:tr w:rsidR="0059621F" w:rsidRPr="00217F90" w14:paraId="4BD539C3" w14:textId="77777777" w:rsidTr="00507460">
        <w:tc>
          <w:tcPr>
            <w:tcW w:w="1129" w:type="dxa"/>
          </w:tcPr>
          <w:p w14:paraId="07D6A9AE" w14:textId="77777777" w:rsidR="0059621F" w:rsidRPr="00905372" w:rsidRDefault="0059621F" w:rsidP="00E35ADA">
            <w:pPr>
              <w:spacing w:line="276" w:lineRule="auto"/>
              <w:rPr>
                <w:lang w:eastAsia="nl-NL"/>
              </w:rPr>
            </w:pPr>
            <w:r w:rsidRPr="00905372">
              <w:rPr>
                <w:lang w:eastAsia="nl-NL"/>
              </w:rPr>
              <w:t>&lt;2 uur</w:t>
            </w:r>
          </w:p>
        </w:tc>
        <w:tc>
          <w:tcPr>
            <w:tcW w:w="1132" w:type="dxa"/>
          </w:tcPr>
          <w:p w14:paraId="51382D09" w14:textId="77777777" w:rsidR="0059621F" w:rsidRPr="00217F90" w:rsidRDefault="0059621F" w:rsidP="00E35ADA">
            <w:pPr>
              <w:spacing w:line="276" w:lineRule="auto"/>
              <w:rPr>
                <w:lang w:eastAsia="nl-NL"/>
              </w:rPr>
            </w:pPr>
            <w:r w:rsidRPr="00217F90">
              <w:rPr>
                <w:lang w:eastAsia="nl-NL"/>
              </w:rPr>
              <w:t>B-3</w:t>
            </w:r>
          </w:p>
        </w:tc>
        <w:tc>
          <w:tcPr>
            <w:tcW w:w="1788" w:type="dxa"/>
          </w:tcPr>
          <w:p w14:paraId="73248E47" w14:textId="77777777" w:rsidR="0059621F" w:rsidRPr="00217F90" w:rsidRDefault="0059621F" w:rsidP="00E35ADA">
            <w:pPr>
              <w:spacing w:line="276" w:lineRule="auto"/>
              <w:rPr>
                <w:lang w:eastAsia="nl-NL"/>
              </w:rPr>
            </w:pPr>
            <w:r>
              <w:rPr>
                <w:lang w:eastAsia="nl-NL"/>
              </w:rPr>
              <w:t>Kritiek</w:t>
            </w:r>
          </w:p>
        </w:tc>
        <w:tc>
          <w:tcPr>
            <w:tcW w:w="5580" w:type="dxa"/>
          </w:tcPr>
          <w:p w14:paraId="5C733C18" w14:textId="77777777" w:rsidR="0059621F" w:rsidRPr="00217F90" w:rsidRDefault="0059621F" w:rsidP="00E35ADA">
            <w:pPr>
              <w:spacing w:line="276" w:lineRule="auto"/>
              <w:rPr>
                <w:lang w:eastAsia="nl-NL"/>
              </w:rPr>
            </w:pPr>
            <w:r>
              <w:t xml:space="preserve">Uitval van het systeem heeft (zeer) grote negatieve gevolgen voor klanten, partners of eigen organisatie. </w:t>
            </w:r>
            <w:r w:rsidRPr="00217F90">
              <w:t xml:space="preserve">De continuïteit zal zeer snel moeten worden hervat. </w:t>
            </w:r>
          </w:p>
        </w:tc>
      </w:tr>
    </w:tbl>
    <w:p w14:paraId="4E15CDE6" w14:textId="77777777" w:rsidR="0059621F" w:rsidRDefault="0059621F" w:rsidP="00E35ADA">
      <w:pPr>
        <w:spacing w:line="276" w:lineRule="auto"/>
        <w:rPr>
          <w:lang w:eastAsia="nl-NL"/>
        </w:rPr>
      </w:pPr>
    </w:p>
    <w:p w14:paraId="3588C526" w14:textId="77777777" w:rsidR="0059621F" w:rsidRPr="00263C4A" w:rsidRDefault="0059621F" w:rsidP="00E35ADA">
      <w:pPr>
        <w:spacing w:line="276" w:lineRule="auto"/>
        <w:rPr>
          <w:b/>
          <w:i/>
          <w:lang w:eastAsia="nl-NL"/>
        </w:rPr>
      </w:pPr>
      <w:r>
        <w:rPr>
          <w:b/>
          <w:i/>
          <w:lang w:eastAsia="nl-NL"/>
        </w:rPr>
        <w:t>Stap 3 – Stel het beschikbaarheidsniveau bij o.b.v. mate van afhankelijkheid</w:t>
      </w:r>
    </w:p>
    <w:p w14:paraId="5B001F6A" w14:textId="77777777" w:rsidR="0059621F" w:rsidRDefault="0059621F" w:rsidP="00E35ADA">
      <w:pPr>
        <w:spacing w:line="276" w:lineRule="auto"/>
        <w:rPr>
          <w:lang w:eastAsia="nl-NL"/>
        </w:rPr>
      </w:pPr>
    </w:p>
    <w:p w14:paraId="2EC212D4" w14:textId="77777777" w:rsidR="0059621F" w:rsidRDefault="0059621F" w:rsidP="00E35ADA">
      <w:pPr>
        <w:spacing w:line="276" w:lineRule="auto"/>
        <w:rPr>
          <w:lang w:eastAsia="nl-NL"/>
        </w:rPr>
      </w:pPr>
      <w:r>
        <w:rPr>
          <w:lang w:eastAsia="nl-NL"/>
        </w:rPr>
        <w:t xml:space="preserve">De rol van een informatiesysteem in het bedrijfsproces kan verschillen: Het systeem kan cruciaal zijn voor het functioneren van het proces, maar kan ook ondersteunend zijn waarbij uitval van het systeem geen tot geringe impact heeft op het bedrijfsproces. Denk hierbij aan bijvoorbeeld een rapportagesysteem. In dit geval kan er worden afgeweken van het beschikbaarheidsniveau dat de tabel o.b.v. de RTO aangeeft en deze bijgesteld worden naar een lager beschikbaarheidsniveau. </w:t>
      </w:r>
    </w:p>
    <w:p w14:paraId="66592961" w14:textId="77777777" w:rsidR="00F97A21" w:rsidRDefault="00F97A21" w:rsidP="00E35ADA">
      <w:pPr>
        <w:spacing w:line="276" w:lineRule="auto"/>
        <w:rPr>
          <w:lang w:eastAsia="nl-NL"/>
        </w:rPr>
      </w:pPr>
    </w:p>
    <w:p w14:paraId="05954A54" w14:textId="77777777" w:rsidR="00F97A21" w:rsidRDefault="00F97A21" w:rsidP="00E35ADA">
      <w:pPr>
        <w:spacing w:line="276" w:lineRule="auto"/>
        <w:rPr>
          <w:lang w:eastAsia="nl-NL"/>
        </w:rPr>
      </w:pPr>
    </w:p>
    <w:p w14:paraId="4B51350F" w14:textId="77777777" w:rsidR="0059621F" w:rsidRDefault="0059621F" w:rsidP="00E35ADA">
      <w:pPr>
        <w:spacing w:line="276" w:lineRule="auto"/>
        <w:rPr>
          <w:lang w:eastAsia="nl-NL"/>
        </w:rPr>
      </w:pPr>
    </w:p>
    <w:p w14:paraId="056D514D" w14:textId="77777777" w:rsidR="00B3624D" w:rsidRDefault="00B3624D" w:rsidP="00E35ADA">
      <w:pPr>
        <w:spacing w:line="276" w:lineRule="auto"/>
        <w:rPr>
          <w:lang w:eastAsia="nl-NL"/>
        </w:rPr>
      </w:pPr>
    </w:p>
    <w:p w14:paraId="4DD4AA13" w14:textId="77777777" w:rsidR="00B3624D" w:rsidRPr="00B3624D" w:rsidRDefault="00B3624D" w:rsidP="00E35ADA">
      <w:pPr>
        <w:spacing w:line="276" w:lineRule="auto"/>
        <w:rPr>
          <w:lang w:eastAsia="nl-NL"/>
        </w:rPr>
      </w:pPr>
    </w:p>
    <w:p w14:paraId="728D7018" w14:textId="77777777" w:rsidR="00181971" w:rsidRPr="00181971" w:rsidRDefault="00181971" w:rsidP="00E35ADA">
      <w:pPr>
        <w:spacing w:line="276" w:lineRule="auto"/>
        <w:rPr>
          <w:lang w:eastAsia="nl-NL"/>
        </w:rPr>
      </w:pPr>
    </w:p>
    <w:p w14:paraId="371236B7" w14:textId="77777777" w:rsidR="0036361B" w:rsidRDefault="0036361B" w:rsidP="00E35ADA">
      <w:pPr>
        <w:spacing w:after="160" w:line="276" w:lineRule="auto"/>
        <w:rPr>
          <w:lang w:eastAsia="nl-NL"/>
        </w:rPr>
      </w:pPr>
      <w:r>
        <w:rPr>
          <w:lang w:eastAsia="nl-NL"/>
        </w:rPr>
        <w:br w:type="page"/>
      </w:r>
    </w:p>
    <w:p w14:paraId="50C9D6D5" w14:textId="77777777" w:rsidR="000E24E8" w:rsidRPr="000E24E8" w:rsidRDefault="00D14619" w:rsidP="00E35ADA">
      <w:pPr>
        <w:pStyle w:val="RptHoofdstuk1"/>
        <w:spacing w:line="276" w:lineRule="auto"/>
      </w:pPr>
      <w:bookmarkStart w:id="22" w:name="_Toc29758960"/>
      <w:r>
        <w:lastRenderedPageBreak/>
        <w:t>I</w:t>
      </w:r>
      <w:r w:rsidR="000E24E8" w:rsidRPr="000E24E8">
        <w:t>ntegriteit</w:t>
      </w:r>
      <w:bookmarkEnd w:id="22"/>
      <w:r w:rsidR="000E24E8" w:rsidRPr="000E24E8">
        <w:t xml:space="preserve"> </w:t>
      </w:r>
    </w:p>
    <w:p w14:paraId="6A4386BD" w14:textId="77777777" w:rsidR="004743AE" w:rsidRDefault="004743AE" w:rsidP="00E35ADA">
      <w:pPr>
        <w:pStyle w:val="RptParagraafNiveau1"/>
        <w:spacing w:line="276" w:lineRule="auto"/>
      </w:pPr>
      <w:bookmarkStart w:id="23" w:name="_Toc29758961"/>
      <w:r>
        <w:t>Wat is integriteit?</w:t>
      </w:r>
      <w:bookmarkEnd w:id="23"/>
    </w:p>
    <w:p w14:paraId="3B94E6F0" w14:textId="77777777" w:rsidR="00D50F9B" w:rsidRDefault="0021317F" w:rsidP="00E35ADA">
      <w:pPr>
        <w:spacing w:line="276" w:lineRule="auto"/>
      </w:pPr>
      <w:r>
        <w:t xml:space="preserve">Integriteit </w:t>
      </w:r>
      <w:r w:rsidR="00143AB4">
        <w:t xml:space="preserve">betekent dat </w:t>
      </w:r>
      <w:r w:rsidR="00F153E8">
        <w:t xml:space="preserve">gegevens </w:t>
      </w:r>
      <w:r w:rsidR="00A319DD">
        <w:t xml:space="preserve">juist en volledig </w:t>
      </w:r>
      <w:r w:rsidR="00F153E8">
        <w:t xml:space="preserve">zijn </w:t>
      </w:r>
      <w:r w:rsidR="002A4AD4">
        <w:t xml:space="preserve">en aldus in overeenstemming met de werkelijkheid. </w:t>
      </w:r>
      <w:r>
        <w:t xml:space="preserve">Maatregelen gericht op het waarborgen van integriteit zijn erop gericht te voorkomen dat gegevens onbevoegd kunnen worden </w:t>
      </w:r>
      <w:r w:rsidR="00FF0EA1">
        <w:t>gewijzigd o</w:t>
      </w:r>
      <w:r w:rsidR="004743AE" w:rsidRPr="000E24E8">
        <w:t xml:space="preserve">f </w:t>
      </w:r>
      <w:r>
        <w:t>gewist</w:t>
      </w:r>
      <w:r w:rsidR="004743AE" w:rsidRPr="000E24E8">
        <w:t>.</w:t>
      </w:r>
      <w:r w:rsidR="002A4AD4">
        <w:t xml:space="preserve"> Dit is zowel van belang tijdens de opslag en </w:t>
      </w:r>
      <w:r w:rsidR="00C0513A">
        <w:t xml:space="preserve">het </w:t>
      </w:r>
      <w:r w:rsidR="002A4AD4">
        <w:t>gebruik van g</w:t>
      </w:r>
      <w:r w:rsidR="0036361B">
        <w:t>egevens</w:t>
      </w:r>
      <w:r w:rsidR="00C0513A">
        <w:t>,</w:t>
      </w:r>
      <w:r w:rsidR="0036361B">
        <w:t xml:space="preserve"> als tijdens transport. Om </w:t>
      </w:r>
      <w:r w:rsidR="00F153E8">
        <w:t xml:space="preserve">de integriteit aantoonbaar te kunnen waarborgen, moeten de juiste maatregelen worden ingericht. </w:t>
      </w:r>
    </w:p>
    <w:p w14:paraId="5A6C5CB4" w14:textId="77777777" w:rsidR="00B4670A" w:rsidRDefault="00B4670A" w:rsidP="00E35ADA">
      <w:pPr>
        <w:spacing w:line="276" w:lineRule="auto"/>
      </w:pPr>
    </w:p>
    <w:p w14:paraId="0A2D453A" w14:textId="77777777" w:rsidR="00B4670A" w:rsidRDefault="00B4670A" w:rsidP="00E35ADA">
      <w:pPr>
        <w:spacing w:line="276" w:lineRule="auto"/>
      </w:pPr>
      <w:r w:rsidRPr="00FF0EA1">
        <w:t>Om te kunnen vaststellen dat een gegeven juist en volledig is, moet</w:t>
      </w:r>
      <w:r>
        <w:t>en</w:t>
      </w:r>
      <w:r w:rsidRPr="00FF0EA1">
        <w:t xml:space="preserve"> ook de </w:t>
      </w:r>
      <w:r>
        <w:t>eventuele wijzigingen van dat g</w:t>
      </w:r>
      <w:r w:rsidRPr="00FF0EA1">
        <w:t xml:space="preserve">egeven </w:t>
      </w:r>
      <w:r>
        <w:t>kunnen worden herleid</w:t>
      </w:r>
      <w:r w:rsidRPr="00FF0EA1">
        <w:t xml:space="preserve">. Dit houdt in dat zowel de oorsprong als mutaties van gegevens moeten </w:t>
      </w:r>
      <w:r>
        <w:t xml:space="preserve">kunnen </w:t>
      </w:r>
      <w:r w:rsidRPr="00FF0EA1">
        <w:t xml:space="preserve">worden gevolgd zodat de authenticiteit van </w:t>
      </w:r>
      <w:r>
        <w:t>het gegeven kan worden bewezen.</w:t>
      </w:r>
    </w:p>
    <w:p w14:paraId="05C581C3" w14:textId="77777777" w:rsidR="00FF0EA1" w:rsidRDefault="004743AE" w:rsidP="00E35ADA">
      <w:pPr>
        <w:pStyle w:val="RptParagraafNiveau1"/>
        <w:spacing w:line="276" w:lineRule="auto"/>
      </w:pPr>
      <w:bookmarkStart w:id="24" w:name="_Toc29758962"/>
      <w:r>
        <w:t>Welke integriteitsniveaus onderscheiden we?</w:t>
      </w:r>
      <w:bookmarkEnd w:id="24"/>
      <w:r>
        <w:t xml:space="preserve"> </w:t>
      </w:r>
    </w:p>
    <w:p w14:paraId="050FD874" w14:textId="77777777" w:rsidR="000E24E8" w:rsidRDefault="000218E8" w:rsidP="00E35ADA">
      <w:pPr>
        <w:spacing w:line="276" w:lineRule="auto"/>
      </w:pPr>
      <w:r>
        <w:t xml:space="preserve">We onderscheiden </w:t>
      </w:r>
      <w:r w:rsidR="001E5C17">
        <w:t>twe</w:t>
      </w:r>
      <w:r>
        <w:t xml:space="preserve">e niveaus voor integriteit van gegevens. </w:t>
      </w:r>
      <w:r w:rsidR="00147E21">
        <w:t>Deze zijn hieronder beschreven.</w:t>
      </w:r>
    </w:p>
    <w:p w14:paraId="4BEF9FF9" w14:textId="77777777" w:rsidR="000218E8" w:rsidRDefault="000218E8" w:rsidP="00E35ADA">
      <w:pPr>
        <w:spacing w:line="276" w:lineRule="auto"/>
      </w:pPr>
    </w:p>
    <w:tbl>
      <w:tblPr>
        <w:tblStyle w:val="Tabelraster"/>
        <w:tblW w:w="0" w:type="auto"/>
        <w:tblLook w:val="04A0" w:firstRow="1" w:lastRow="0" w:firstColumn="1" w:lastColumn="0" w:noHBand="0" w:noVBand="1"/>
      </w:tblPr>
      <w:tblGrid>
        <w:gridCol w:w="1271"/>
        <w:gridCol w:w="1843"/>
        <w:gridCol w:w="6515"/>
      </w:tblGrid>
      <w:tr w:rsidR="000218E8" w:rsidRPr="000B6609" w14:paraId="2B8F9C18" w14:textId="77777777" w:rsidTr="00147E21">
        <w:tc>
          <w:tcPr>
            <w:tcW w:w="1271" w:type="dxa"/>
            <w:tcBorders>
              <w:bottom w:val="single" w:sz="4" w:space="0" w:color="auto"/>
            </w:tcBorders>
          </w:tcPr>
          <w:p w14:paraId="42D8F863" w14:textId="77777777" w:rsidR="000218E8" w:rsidRPr="000B6609" w:rsidRDefault="000218E8" w:rsidP="00E35ADA">
            <w:pPr>
              <w:spacing w:line="276" w:lineRule="auto"/>
              <w:rPr>
                <w:b/>
              </w:rPr>
            </w:pPr>
            <w:r w:rsidRPr="000B6609">
              <w:rPr>
                <w:b/>
              </w:rPr>
              <w:t xml:space="preserve">Klasse </w:t>
            </w:r>
          </w:p>
        </w:tc>
        <w:tc>
          <w:tcPr>
            <w:tcW w:w="1843" w:type="dxa"/>
            <w:tcBorders>
              <w:bottom w:val="single" w:sz="4" w:space="0" w:color="auto"/>
            </w:tcBorders>
          </w:tcPr>
          <w:p w14:paraId="18BDBB25" w14:textId="77777777" w:rsidR="000218E8" w:rsidRPr="000B6609" w:rsidRDefault="000218E8" w:rsidP="00E35ADA">
            <w:pPr>
              <w:spacing w:line="276" w:lineRule="auto"/>
              <w:rPr>
                <w:b/>
                <w:lang w:eastAsia="nl-NL"/>
              </w:rPr>
            </w:pPr>
            <w:r w:rsidRPr="000B6609">
              <w:rPr>
                <w:b/>
                <w:lang w:eastAsia="nl-NL"/>
              </w:rPr>
              <w:t xml:space="preserve">Omschrijving </w:t>
            </w:r>
          </w:p>
        </w:tc>
        <w:tc>
          <w:tcPr>
            <w:tcW w:w="6515" w:type="dxa"/>
            <w:tcBorders>
              <w:bottom w:val="single" w:sz="4" w:space="0" w:color="auto"/>
            </w:tcBorders>
          </w:tcPr>
          <w:p w14:paraId="41C1315D" w14:textId="77777777" w:rsidR="000218E8" w:rsidRPr="000B6609" w:rsidRDefault="000218E8" w:rsidP="00E35ADA">
            <w:pPr>
              <w:spacing w:line="276" w:lineRule="auto"/>
              <w:rPr>
                <w:b/>
                <w:lang w:eastAsia="nl-NL"/>
              </w:rPr>
            </w:pPr>
            <w:r w:rsidRPr="000B6609">
              <w:rPr>
                <w:b/>
                <w:lang w:eastAsia="nl-NL"/>
              </w:rPr>
              <w:t xml:space="preserve">Toelichting </w:t>
            </w:r>
          </w:p>
        </w:tc>
      </w:tr>
      <w:tr w:rsidR="000218E8" w14:paraId="518A99FC" w14:textId="77777777" w:rsidTr="00147E21">
        <w:tc>
          <w:tcPr>
            <w:tcW w:w="1271" w:type="dxa"/>
            <w:tcBorders>
              <w:top w:val="single" w:sz="4" w:space="0" w:color="auto"/>
            </w:tcBorders>
          </w:tcPr>
          <w:p w14:paraId="3F64205B" w14:textId="77777777" w:rsidR="000218E8" w:rsidRDefault="000218E8" w:rsidP="00E35ADA">
            <w:pPr>
              <w:spacing w:line="276" w:lineRule="auto"/>
              <w:rPr>
                <w:lang w:eastAsia="nl-NL"/>
              </w:rPr>
            </w:pPr>
            <w:r>
              <w:rPr>
                <w:lang w:eastAsia="nl-NL"/>
              </w:rPr>
              <w:t>I-1</w:t>
            </w:r>
          </w:p>
        </w:tc>
        <w:tc>
          <w:tcPr>
            <w:tcW w:w="1843" w:type="dxa"/>
            <w:tcBorders>
              <w:top w:val="single" w:sz="4" w:space="0" w:color="auto"/>
            </w:tcBorders>
          </w:tcPr>
          <w:p w14:paraId="7F3A2284" w14:textId="77777777" w:rsidR="000218E8" w:rsidRDefault="000218E8" w:rsidP="00E35ADA">
            <w:pPr>
              <w:spacing w:line="276" w:lineRule="auto"/>
              <w:rPr>
                <w:lang w:eastAsia="nl-NL"/>
              </w:rPr>
            </w:pPr>
            <w:r>
              <w:rPr>
                <w:lang w:eastAsia="nl-NL"/>
              </w:rPr>
              <w:t>Beschermd</w:t>
            </w:r>
          </w:p>
        </w:tc>
        <w:tc>
          <w:tcPr>
            <w:tcW w:w="6515" w:type="dxa"/>
            <w:tcBorders>
              <w:top w:val="single" w:sz="4" w:space="0" w:color="auto"/>
            </w:tcBorders>
          </w:tcPr>
          <w:p w14:paraId="744B0B86" w14:textId="77777777" w:rsidR="000218E8" w:rsidRDefault="000218E8" w:rsidP="00E35ADA">
            <w:pPr>
              <w:spacing w:line="276" w:lineRule="auto"/>
            </w:pPr>
            <w:r w:rsidRPr="000E24E8">
              <w:t xml:space="preserve">Het bedrijfsproces dat gebruik maakt van deze </w:t>
            </w:r>
            <w:r>
              <w:t>gegevens</w:t>
            </w:r>
            <w:r w:rsidRPr="000E24E8">
              <w:t xml:space="preserve"> heeft geen directe hinder van (integriteits)fouten. Een basisniveau van beveiliging is noodzakelijk. Schending van </w:t>
            </w:r>
            <w:r w:rsidR="009B75A9">
              <w:t xml:space="preserve">de integriteit van gegevens in </w:t>
            </w:r>
            <w:r w:rsidRPr="000E24E8">
              <w:t>deze classificatie kan enige (in-)directe schade toebrengen.</w:t>
            </w:r>
          </w:p>
          <w:p w14:paraId="7E061155" w14:textId="77777777" w:rsidR="004F6D11" w:rsidRDefault="004F6D11" w:rsidP="00E35ADA">
            <w:pPr>
              <w:spacing w:line="276" w:lineRule="auto"/>
            </w:pPr>
          </w:p>
          <w:p w14:paraId="49D3DB3F" w14:textId="77777777" w:rsidR="004F6D11" w:rsidRDefault="005837B5" w:rsidP="00E35ADA">
            <w:pPr>
              <w:spacing w:line="276" w:lineRule="auto"/>
            </w:pPr>
            <w:r>
              <w:t>Voorbeelden:</w:t>
            </w:r>
          </w:p>
          <w:p w14:paraId="5F8ED2FB" w14:textId="77777777" w:rsidR="005837B5" w:rsidRDefault="005837B5" w:rsidP="00E35ADA">
            <w:pPr>
              <w:pStyle w:val="Lijstalinea"/>
              <w:numPr>
                <w:ilvl w:val="0"/>
                <w:numId w:val="24"/>
              </w:numPr>
              <w:spacing w:line="276" w:lineRule="auto"/>
            </w:pPr>
            <w:r>
              <w:t>Nieuwsberichten op DWU</w:t>
            </w:r>
          </w:p>
          <w:p w14:paraId="0540D1E3" w14:textId="77777777" w:rsidR="005837B5" w:rsidRDefault="005837B5" w:rsidP="00E35ADA">
            <w:pPr>
              <w:pStyle w:val="Lijstalinea"/>
              <w:numPr>
                <w:ilvl w:val="0"/>
                <w:numId w:val="24"/>
              </w:numPr>
              <w:spacing w:line="276" w:lineRule="auto"/>
            </w:pPr>
            <w:r>
              <w:t>Verslaglegging van teamvergaderingen</w:t>
            </w:r>
          </w:p>
          <w:p w14:paraId="22C097C1" w14:textId="77777777" w:rsidR="004F6D11" w:rsidRDefault="004F6D11" w:rsidP="00E35ADA">
            <w:pPr>
              <w:spacing w:line="276" w:lineRule="auto"/>
              <w:rPr>
                <w:lang w:eastAsia="nl-NL"/>
              </w:rPr>
            </w:pPr>
          </w:p>
        </w:tc>
      </w:tr>
      <w:tr w:rsidR="000218E8" w14:paraId="1F945580" w14:textId="77777777" w:rsidTr="004F6D11">
        <w:tc>
          <w:tcPr>
            <w:tcW w:w="1271" w:type="dxa"/>
          </w:tcPr>
          <w:p w14:paraId="4D422E57" w14:textId="77777777" w:rsidR="000218E8" w:rsidRDefault="000218E8" w:rsidP="00E35ADA">
            <w:pPr>
              <w:spacing w:line="276" w:lineRule="auto"/>
              <w:rPr>
                <w:lang w:eastAsia="nl-NL"/>
              </w:rPr>
            </w:pPr>
            <w:r>
              <w:rPr>
                <w:lang w:eastAsia="nl-NL"/>
              </w:rPr>
              <w:t>I-2</w:t>
            </w:r>
          </w:p>
        </w:tc>
        <w:tc>
          <w:tcPr>
            <w:tcW w:w="1843" w:type="dxa"/>
          </w:tcPr>
          <w:p w14:paraId="7EF8989E" w14:textId="77777777" w:rsidR="000218E8" w:rsidRDefault="000218E8" w:rsidP="00E35ADA">
            <w:pPr>
              <w:spacing w:line="276" w:lineRule="auto"/>
              <w:rPr>
                <w:lang w:eastAsia="nl-NL"/>
              </w:rPr>
            </w:pPr>
            <w:r>
              <w:rPr>
                <w:lang w:eastAsia="nl-NL"/>
              </w:rPr>
              <w:t xml:space="preserve">Hoog </w:t>
            </w:r>
          </w:p>
        </w:tc>
        <w:tc>
          <w:tcPr>
            <w:tcW w:w="6515" w:type="dxa"/>
          </w:tcPr>
          <w:p w14:paraId="2203DD83" w14:textId="77777777" w:rsidR="000218E8" w:rsidRPr="007D48D1" w:rsidRDefault="000218E8" w:rsidP="00E35ADA">
            <w:pPr>
              <w:spacing w:line="276" w:lineRule="auto"/>
              <w:rPr>
                <w:b/>
              </w:rPr>
            </w:pPr>
            <w:r w:rsidRPr="000E24E8">
              <w:t>Het bedrijfsproces dat ge</w:t>
            </w:r>
            <w:r>
              <w:t xml:space="preserve">bruik maakt van deze gegevens </w:t>
            </w:r>
            <w:r w:rsidRPr="000E24E8">
              <w:t>staat zeer weinig tot geen (integriteits)fouten toe. Schending van de integrit</w:t>
            </w:r>
            <w:r>
              <w:t>eit en fouten in deze gegevens</w:t>
            </w:r>
            <w:r w:rsidRPr="000E24E8">
              <w:t xml:space="preserve"> kan (zeer) grote schade toebrengen.</w:t>
            </w:r>
            <w:r w:rsidR="002A4AD4">
              <w:t xml:space="preserve"> </w:t>
            </w:r>
            <w:r w:rsidR="000F3CC4">
              <w:rPr>
                <w:b/>
              </w:rPr>
              <w:t>Deze integriteitsklasse geldt voor de meeste verwerkingen bij UWV.</w:t>
            </w:r>
          </w:p>
          <w:p w14:paraId="0955A4AA" w14:textId="77777777" w:rsidR="004F6D11" w:rsidRDefault="004F6D11" w:rsidP="00E35ADA">
            <w:pPr>
              <w:spacing w:line="276" w:lineRule="auto"/>
            </w:pPr>
          </w:p>
          <w:p w14:paraId="359AB878" w14:textId="77777777" w:rsidR="004F6D11" w:rsidRDefault="004F6D11" w:rsidP="00E35ADA">
            <w:pPr>
              <w:spacing w:line="276" w:lineRule="auto"/>
            </w:pPr>
            <w:r>
              <w:t xml:space="preserve">Voorbeelden: </w:t>
            </w:r>
          </w:p>
          <w:p w14:paraId="0BA39B9A" w14:textId="77777777" w:rsidR="002A4AD4" w:rsidRDefault="00903859" w:rsidP="00E35ADA">
            <w:pPr>
              <w:pStyle w:val="Lijstalinea"/>
              <w:numPr>
                <w:ilvl w:val="0"/>
                <w:numId w:val="22"/>
              </w:numPr>
              <w:spacing w:line="276" w:lineRule="auto"/>
              <w:ind w:left="720"/>
            </w:pPr>
            <w:r>
              <w:t xml:space="preserve">Alle persoonsgegevens van </w:t>
            </w:r>
            <w:r w:rsidR="002A4AD4">
              <w:t xml:space="preserve">klanten </w:t>
            </w:r>
            <w:r w:rsidR="005837B5">
              <w:t xml:space="preserve">en medewerkers </w:t>
            </w:r>
            <w:r w:rsidR="002A4AD4">
              <w:t>van UWV</w:t>
            </w:r>
          </w:p>
          <w:p w14:paraId="1E952BC7" w14:textId="77777777" w:rsidR="00024E90" w:rsidRPr="002A4AD4" w:rsidRDefault="00024E90" w:rsidP="00E35ADA">
            <w:pPr>
              <w:pStyle w:val="Lijstalinea"/>
              <w:numPr>
                <w:ilvl w:val="0"/>
                <w:numId w:val="22"/>
              </w:numPr>
              <w:spacing w:line="276" w:lineRule="auto"/>
              <w:ind w:left="720"/>
            </w:pPr>
            <w:r w:rsidRPr="002A4AD4">
              <w:t>Financiële transacties</w:t>
            </w:r>
          </w:p>
          <w:p w14:paraId="5BBD3A0C" w14:textId="77777777" w:rsidR="002A4AD4" w:rsidRDefault="00024E90" w:rsidP="00E35ADA">
            <w:pPr>
              <w:pStyle w:val="Lijstalinea"/>
              <w:numPr>
                <w:ilvl w:val="0"/>
                <w:numId w:val="22"/>
              </w:numPr>
              <w:spacing w:line="276" w:lineRule="auto"/>
              <w:ind w:left="720"/>
            </w:pPr>
            <w:r w:rsidRPr="002A4AD4">
              <w:t>Gegevens in de Polisadministratie</w:t>
            </w:r>
          </w:p>
          <w:p w14:paraId="0568C683" w14:textId="77777777" w:rsidR="004F6D11" w:rsidRDefault="00024E90" w:rsidP="00E35ADA">
            <w:pPr>
              <w:pStyle w:val="Lijstalinea"/>
              <w:numPr>
                <w:ilvl w:val="0"/>
                <w:numId w:val="22"/>
              </w:numPr>
              <w:spacing w:line="276" w:lineRule="auto"/>
              <w:ind w:left="720"/>
            </w:pPr>
            <w:r w:rsidRPr="002A4AD4">
              <w:t>Beschikkingen</w:t>
            </w:r>
          </w:p>
        </w:tc>
      </w:tr>
    </w:tbl>
    <w:p w14:paraId="18A0D509" w14:textId="77777777" w:rsidR="000218E8" w:rsidRDefault="000218E8" w:rsidP="00E35ADA">
      <w:pPr>
        <w:spacing w:line="276" w:lineRule="auto"/>
      </w:pPr>
    </w:p>
    <w:p w14:paraId="6D198352" w14:textId="77777777" w:rsidR="005837B5" w:rsidRPr="000E24E8" w:rsidRDefault="005837B5" w:rsidP="00E35ADA">
      <w:pPr>
        <w:spacing w:line="276" w:lineRule="auto"/>
      </w:pPr>
    </w:p>
    <w:p w14:paraId="06CFE4D1" w14:textId="77777777" w:rsidR="00024E90" w:rsidRDefault="00024E90" w:rsidP="00E35ADA">
      <w:pPr>
        <w:pStyle w:val="RptParagraafNiveau1"/>
        <w:spacing w:line="276" w:lineRule="auto"/>
      </w:pPr>
      <w:bookmarkStart w:id="25" w:name="_Toc29758963"/>
      <w:r>
        <w:t>Wie is verantwoordelijk voor het classificeren en bepalen van het juiste integriteitsniveau?</w:t>
      </w:r>
      <w:bookmarkEnd w:id="25"/>
    </w:p>
    <w:p w14:paraId="7089DB7F" w14:textId="77777777" w:rsidR="00CC62BF" w:rsidRDefault="00C465F7" w:rsidP="00E35ADA">
      <w:pPr>
        <w:spacing w:line="276" w:lineRule="auto"/>
        <w:rPr>
          <w:lang w:eastAsia="nl-NL"/>
        </w:rPr>
      </w:pPr>
      <w:r>
        <w:rPr>
          <w:lang w:eastAsia="nl-NL"/>
        </w:rPr>
        <w:t xml:space="preserve">De </w:t>
      </w:r>
      <w:r w:rsidR="00F5491F">
        <w:rPr>
          <w:lang w:eastAsia="nl-NL"/>
        </w:rPr>
        <w:t>proce</w:t>
      </w:r>
      <w:r w:rsidR="00CC62BF">
        <w:rPr>
          <w:lang w:eastAsia="nl-NL"/>
        </w:rPr>
        <w:t xml:space="preserve">seigenaar is verantwoordelijk voor het vaststellen van </w:t>
      </w:r>
      <w:r w:rsidR="00903859">
        <w:rPr>
          <w:lang w:eastAsia="nl-NL"/>
        </w:rPr>
        <w:t xml:space="preserve">het </w:t>
      </w:r>
      <w:r w:rsidR="00CC62BF">
        <w:rPr>
          <w:lang w:eastAsia="nl-NL"/>
        </w:rPr>
        <w:t>vereiste integriteitsniveau voor de gegevens.</w:t>
      </w:r>
      <w:r w:rsidR="00903859">
        <w:rPr>
          <w:lang w:eastAsia="nl-NL"/>
        </w:rPr>
        <w:t xml:space="preserve"> </w:t>
      </w:r>
      <w:r w:rsidR="00F5491F">
        <w:rPr>
          <w:lang w:eastAsia="nl-NL"/>
        </w:rPr>
        <w:t xml:space="preserve">Aangezien de maatregelen om integriteit te waarborgen vooral op het niveau van </w:t>
      </w:r>
      <w:r w:rsidR="00F5491F">
        <w:rPr>
          <w:lang w:eastAsia="nl-NL"/>
        </w:rPr>
        <w:lastRenderedPageBreak/>
        <w:t>informatiesystemen en transport liggen, heeft de systeemeigenaar een belangrijke rol om de integriteitsklassen te vertalen naar de juiste bescherming.</w:t>
      </w:r>
      <w:r w:rsidR="00C50903">
        <w:rPr>
          <w:lang w:eastAsia="nl-NL"/>
        </w:rPr>
        <w:t xml:space="preserve"> Net als bij het vaststellen van de beschikbaarheidsklasse wordt daarom uit praktische overwegingen er veelal voor gekozen om de integriteitsklasse van gegevens per informatiesysteem vast te leggen. De systeemeigenaar is hierbij de initiatiefnemer.</w:t>
      </w:r>
      <w:r w:rsidR="001F0B7D">
        <w:rPr>
          <w:lang w:eastAsia="nl-NL"/>
        </w:rPr>
        <w:t xml:space="preserve"> Binnen UWV wordt de integriteitsklasse in de RAL vastgelegd en minimaal jaarlijks herijkt.</w:t>
      </w:r>
    </w:p>
    <w:p w14:paraId="73B69277" w14:textId="77777777" w:rsidR="00F5491F" w:rsidRDefault="00F5491F" w:rsidP="00E35ADA">
      <w:pPr>
        <w:spacing w:line="276" w:lineRule="auto"/>
        <w:rPr>
          <w:lang w:eastAsia="nl-NL"/>
        </w:rPr>
      </w:pPr>
    </w:p>
    <w:p w14:paraId="3E1DDED5" w14:textId="77777777" w:rsidR="00F5491F" w:rsidRDefault="00F5491F" w:rsidP="00E35ADA">
      <w:pPr>
        <w:spacing w:line="276" w:lineRule="auto"/>
        <w:rPr>
          <w:lang w:eastAsia="nl-NL"/>
        </w:rPr>
      </w:pPr>
    </w:p>
    <w:p w14:paraId="1AFA781C" w14:textId="77777777" w:rsidR="00F5491F" w:rsidRDefault="00F5491F" w:rsidP="00E35ADA">
      <w:pPr>
        <w:pStyle w:val="RptParagraafNiveau1"/>
        <w:spacing w:line="276" w:lineRule="auto"/>
      </w:pPr>
      <w:bookmarkStart w:id="26" w:name="_Toc29758964"/>
      <w:r>
        <w:t>Instructie integriteitsclassificatie</w:t>
      </w:r>
      <w:bookmarkEnd w:id="26"/>
    </w:p>
    <w:p w14:paraId="15DE7EC6" w14:textId="77777777" w:rsidR="00F5491F" w:rsidRDefault="00F5491F" w:rsidP="00E35ADA">
      <w:pPr>
        <w:spacing w:line="276" w:lineRule="auto"/>
        <w:rPr>
          <w:lang w:eastAsia="nl-NL"/>
        </w:rPr>
      </w:pPr>
    </w:p>
    <w:p w14:paraId="13B2390A" w14:textId="77777777" w:rsidR="00F5491F" w:rsidRDefault="000F3CC4" w:rsidP="00E35ADA">
      <w:pPr>
        <w:spacing w:line="276" w:lineRule="auto"/>
      </w:pPr>
      <w:r>
        <w:t>Binnen UWV is</w:t>
      </w:r>
      <w:r w:rsidR="00F5491F">
        <w:t xml:space="preserve"> </w:t>
      </w:r>
      <w:r>
        <w:t xml:space="preserve">in de meeste gevallen </w:t>
      </w:r>
      <w:r w:rsidR="00F5491F">
        <w:t>I-</w:t>
      </w:r>
      <w:r w:rsidR="00800573">
        <w:t xml:space="preserve">klasse </w:t>
      </w:r>
      <w:r w:rsidR="00F5491F">
        <w:t>2</w:t>
      </w:r>
      <w:r>
        <w:t xml:space="preserve"> van toepassing</w:t>
      </w:r>
      <w:r w:rsidR="00F5491F">
        <w:t xml:space="preserve">, omdat voor vrijwel alle gegevens die in de dienstverlening van UWV worden gebruikt geldt dat deze onweerlegbaar en aantoonbaar juist dienen te zijn. </w:t>
      </w:r>
    </w:p>
    <w:p w14:paraId="3742F692" w14:textId="77777777" w:rsidR="00F5491F" w:rsidRDefault="00F5491F" w:rsidP="00E35ADA">
      <w:pPr>
        <w:spacing w:line="276" w:lineRule="auto"/>
      </w:pPr>
    </w:p>
    <w:p w14:paraId="1EFA12E3" w14:textId="77777777" w:rsidR="00F5491F" w:rsidRDefault="00F5491F" w:rsidP="00E35ADA">
      <w:pPr>
        <w:spacing w:line="276" w:lineRule="auto"/>
      </w:pPr>
      <w:r>
        <w:t xml:space="preserve">De snelste manier om vast te stellen welk integriteitsniveau van toepassing is, is dan ook om deze </w:t>
      </w:r>
      <w:r w:rsidR="000F3CC4">
        <w:t>I-klasse 2</w:t>
      </w:r>
      <w:r>
        <w:t xml:space="preserve"> als uitgangspunt te hanteren en te kijken of het object van classificatie van de daarbij gegeven omschrijving afwijkt. </w:t>
      </w:r>
    </w:p>
    <w:p w14:paraId="7AB34BC1" w14:textId="77777777" w:rsidR="00F5491F" w:rsidRDefault="00F5491F" w:rsidP="00E35ADA">
      <w:pPr>
        <w:spacing w:line="276" w:lineRule="auto"/>
      </w:pPr>
    </w:p>
    <w:p w14:paraId="4B6E1B48" w14:textId="77777777" w:rsidR="00F5491F" w:rsidRDefault="00F5491F" w:rsidP="00E35ADA">
      <w:pPr>
        <w:spacing w:line="276" w:lineRule="auto"/>
      </w:pPr>
      <w:r>
        <w:t>Een andere methode neemt juist de gegevens en het gebruik van deze gegevens als startpunt van de analyse. Dit ziet er als volgt uit:</w:t>
      </w:r>
    </w:p>
    <w:p w14:paraId="5A196FD9" w14:textId="77777777" w:rsidR="00F5491F" w:rsidRPr="00FF0EA1" w:rsidRDefault="00F5491F" w:rsidP="00E35ADA">
      <w:pPr>
        <w:spacing w:line="276" w:lineRule="auto"/>
      </w:pPr>
    </w:p>
    <w:p w14:paraId="1CE4B7BE" w14:textId="77777777" w:rsidR="00F5491F" w:rsidRPr="00217F90" w:rsidRDefault="00F5491F" w:rsidP="00E35ADA">
      <w:pPr>
        <w:spacing w:line="276" w:lineRule="auto"/>
        <w:rPr>
          <w:b/>
          <w:i/>
          <w:lang w:eastAsia="nl-NL"/>
        </w:rPr>
      </w:pPr>
      <w:r w:rsidRPr="00217F90">
        <w:rPr>
          <w:b/>
          <w:i/>
          <w:lang w:eastAsia="nl-NL"/>
        </w:rPr>
        <w:t>Stap 1 – In kaart brengen van de afnemende bedrijfsprocessen</w:t>
      </w:r>
    </w:p>
    <w:p w14:paraId="0D69BAAF" w14:textId="77777777" w:rsidR="00F5491F" w:rsidRPr="00217F90" w:rsidRDefault="00F5491F" w:rsidP="00E35ADA">
      <w:pPr>
        <w:spacing w:line="276" w:lineRule="auto"/>
        <w:rPr>
          <w:b/>
          <w:i/>
          <w:lang w:eastAsia="nl-NL"/>
        </w:rPr>
      </w:pPr>
      <w:r w:rsidRPr="00217F90">
        <w:rPr>
          <w:lang w:eastAsia="nl-NL"/>
        </w:rPr>
        <w:t>De eerste stap</w:t>
      </w:r>
      <w:r>
        <w:rPr>
          <w:lang w:eastAsia="nl-NL"/>
        </w:rPr>
        <w:t xml:space="preserve"> </w:t>
      </w:r>
      <w:r w:rsidRPr="00217F90">
        <w:rPr>
          <w:lang w:eastAsia="nl-NL"/>
        </w:rPr>
        <w:t>is het inzichtelijk maken van de bedrijfsprocessen</w:t>
      </w:r>
      <w:r>
        <w:rPr>
          <w:lang w:eastAsia="nl-NL"/>
        </w:rPr>
        <w:t xml:space="preserve"> die</w:t>
      </w:r>
      <w:r w:rsidRPr="00217F90">
        <w:rPr>
          <w:lang w:eastAsia="nl-NL"/>
        </w:rPr>
        <w:t xml:space="preserve"> gebruik maken van</w:t>
      </w:r>
      <w:r>
        <w:rPr>
          <w:lang w:eastAsia="nl-NL"/>
        </w:rPr>
        <w:t xml:space="preserve"> de gegevens</w:t>
      </w:r>
      <w:r w:rsidR="00E35ADA">
        <w:rPr>
          <w:lang w:eastAsia="nl-NL"/>
        </w:rPr>
        <w:t xml:space="preserve"> in het systeem</w:t>
      </w:r>
      <w:r w:rsidRPr="00217F90">
        <w:rPr>
          <w:lang w:eastAsia="nl-NL"/>
        </w:rPr>
        <w:t xml:space="preserve">. Hiermee zijn tevens de belanghebbende partijen in kaart gebracht die bij het classificatieproces moeten worden betrokken.  </w:t>
      </w:r>
    </w:p>
    <w:p w14:paraId="2C2B8A11" w14:textId="77777777" w:rsidR="00F5491F" w:rsidRPr="00217F90" w:rsidRDefault="00F5491F" w:rsidP="00E35ADA">
      <w:pPr>
        <w:spacing w:line="276" w:lineRule="auto"/>
        <w:rPr>
          <w:b/>
          <w:i/>
          <w:lang w:eastAsia="nl-NL"/>
        </w:rPr>
      </w:pPr>
    </w:p>
    <w:p w14:paraId="1D5C7463" w14:textId="77777777" w:rsidR="00F5491F" w:rsidRPr="00217F90" w:rsidRDefault="00F5491F" w:rsidP="00E35ADA">
      <w:pPr>
        <w:spacing w:line="276" w:lineRule="auto"/>
        <w:rPr>
          <w:b/>
          <w:i/>
          <w:lang w:eastAsia="nl-NL"/>
        </w:rPr>
      </w:pPr>
      <w:r w:rsidRPr="00217F90">
        <w:rPr>
          <w:b/>
          <w:i/>
          <w:lang w:eastAsia="nl-NL"/>
        </w:rPr>
        <w:t>Stap 2 – Bepalen van de mate van afhankelijkheid</w:t>
      </w:r>
      <w:r>
        <w:rPr>
          <w:b/>
          <w:i/>
          <w:lang w:eastAsia="nl-NL"/>
        </w:rPr>
        <w:t xml:space="preserve"> van de integriteit</w:t>
      </w:r>
    </w:p>
    <w:p w14:paraId="7EE9B501" w14:textId="77777777" w:rsidR="00F5491F" w:rsidRDefault="00F5491F" w:rsidP="00E35ADA">
      <w:pPr>
        <w:spacing w:line="276" w:lineRule="auto"/>
        <w:rPr>
          <w:lang w:eastAsia="nl-NL"/>
        </w:rPr>
      </w:pPr>
      <w:r w:rsidRPr="00217F90">
        <w:rPr>
          <w:lang w:eastAsia="nl-NL"/>
        </w:rPr>
        <w:t xml:space="preserve">Vervolgens is het wenselijk om per bedrijfsproces te bepalen wat de mate van afhankelijkheid is van </w:t>
      </w:r>
      <w:r>
        <w:rPr>
          <w:lang w:eastAsia="nl-NL"/>
        </w:rPr>
        <w:t xml:space="preserve">de juistheid van </w:t>
      </w:r>
      <w:r w:rsidRPr="00217F90">
        <w:rPr>
          <w:lang w:eastAsia="nl-NL"/>
        </w:rPr>
        <w:t xml:space="preserve">het </w:t>
      </w:r>
      <w:r>
        <w:rPr>
          <w:lang w:eastAsia="nl-NL"/>
        </w:rPr>
        <w:t>betreffende gegeven</w:t>
      </w:r>
      <w:r w:rsidRPr="00217F90">
        <w:rPr>
          <w:lang w:eastAsia="nl-NL"/>
        </w:rPr>
        <w:t xml:space="preserve">. </w:t>
      </w:r>
      <w:r>
        <w:rPr>
          <w:lang w:eastAsia="nl-NL"/>
        </w:rPr>
        <w:t xml:space="preserve">Vragen die hierbij kunnen helpen zijn de volgende: </w:t>
      </w:r>
    </w:p>
    <w:p w14:paraId="66D1ECA9" w14:textId="77777777" w:rsidR="00F5491F" w:rsidRDefault="00F5491F" w:rsidP="00E35ADA">
      <w:pPr>
        <w:pStyle w:val="Lijstalinea"/>
        <w:numPr>
          <w:ilvl w:val="0"/>
          <w:numId w:val="23"/>
        </w:numPr>
        <w:spacing w:after="160" w:line="276" w:lineRule="auto"/>
        <w:rPr>
          <w:lang w:eastAsia="nl-NL"/>
        </w:rPr>
      </w:pPr>
      <w:r>
        <w:rPr>
          <w:lang w:eastAsia="nl-NL"/>
        </w:rPr>
        <w:t xml:space="preserve">Hoe erg is het als er fouten of ongeautoriseerde wijziging van de gegevens plaats heeft gevonden? </w:t>
      </w:r>
    </w:p>
    <w:p w14:paraId="1E70EEA1" w14:textId="77777777" w:rsidR="00F5491F" w:rsidRDefault="00F5491F" w:rsidP="00E35ADA">
      <w:pPr>
        <w:pStyle w:val="Lijstalinea"/>
        <w:numPr>
          <w:ilvl w:val="1"/>
          <w:numId w:val="23"/>
        </w:numPr>
        <w:spacing w:after="160" w:line="276" w:lineRule="auto"/>
        <w:rPr>
          <w:lang w:eastAsia="nl-NL"/>
        </w:rPr>
      </w:pPr>
      <w:r>
        <w:rPr>
          <w:lang w:eastAsia="nl-NL"/>
        </w:rPr>
        <w:t>Kunnen er datalekken optreden door fouten in de gegevens (bv fouten in adresgegevens)?</w:t>
      </w:r>
    </w:p>
    <w:p w14:paraId="6D7F6B28" w14:textId="77777777" w:rsidR="00F5491F" w:rsidRPr="00A801BD" w:rsidRDefault="00F5491F" w:rsidP="00E35ADA">
      <w:pPr>
        <w:pStyle w:val="Lijstalinea"/>
        <w:numPr>
          <w:ilvl w:val="0"/>
          <w:numId w:val="23"/>
        </w:numPr>
        <w:spacing w:after="160" w:line="276" w:lineRule="auto"/>
        <w:rPr>
          <w:lang w:eastAsia="nl-NL"/>
        </w:rPr>
      </w:pPr>
      <w:r>
        <w:rPr>
          <w:lang w:eastAsia="nl-NL"/>
        </w:rPr>
        <w:t>Kunnen personen negatieve gevolgen ondervinden wanneer de gegevens niet correct zijn?</w:t>
      </w:r>
    </w:p>
    <w:p w14:paraId="4C3EC11C" w14:textId="77777777" w:rsidR="00F5491F" w:rsidRDefault="00F5491F" w:rsidP="00E35ADA">
      <w:pPr>
        <w:pStyle w:val="Lijstalinea"/>
        <w:numPr>
          <w:ilvl w:val="0"/>
          <w:numId w:val="23"/>
        </w:numPr>
        <w:spacing w:after="160" w:line="276" w:lineRule="auto"/>
        <w:rPr>
          <w:lang w:eastAsia="nl-NL"/>
        </w:rPr>
      </w:pPr>
      <w:r>
        <w:rPr>
          <w:lang w:eastAsia="nl-NL"/>
        </w:rPr>
        <w:t>Kan er fraude plaatsvinden (denk aan onterechte toekenning van uitkering, ongeautoriseerde financiële transactie) door fouten in de gegevens of ongeautoriseerde wijziging van de gegevens?</w:t>
      </w:r>
    </w:p>
    <w:p w14:paraId="1E833873" w14:textId="77777777" w:rsidR="00F5491F" w:rsidRDefault="00F5491F" w:rsidP="00E35ADA">
      <w:pPr>
        <w:pStyle w:val="Lijstalinea"/>
        <w:numPr>
          <w:ilvl w:val="0"/>
          <w:numId w:val="23"/>
        </w:numPr>
        <w:spacing w:after="160" w:line="276" w:lineRule="auto"/>
        <w:rPr>
          <w:lang w:eastAsia="nl-NL"/>
        </w:rPr>
      </w:pPr>
      <w:r>
        <w:rPr>
          <w:lang w:eastAsia="nl-NL"/>
        </w:rPr>
        <w:t xml:space="preserve">Leiden fouten of ongeautoriseerde wijzigingen tot imagoverlies? Wordt de minister van SZW daarop door de politiek/media aangesproken? </w:t>
      </w:r>
    </w:p>
    <w:p w14:paraId="2B194F1F" w14:textId="77777777" w:rsidR="00F5491F" w:rsidRDefault="00F5491F" w:rsidP="00E35ADA">
      <w:pPr>
        <w:pStyle w:val="Lijstalinea"/>
        <w:numPr>
          <w:ilvl w:val="0"/>
          <w:numId w:val="23"/>
        </w:numPr>
        <w:spacing w:after="160" w:line="276" w:lineRule="auto"/>
        <w:rPr>
          <w:lang w:eastAsia="nl-NL"/>
        </w:rPr>
      </w:pPr>
      <w:r>
        <w:rPr>
          <w:lang w:eastAsia="nl-NL"/>
        </w:rPr>
        <w:t xml:space="preserve">Zijn er contractuele of wettelijke verplichtingen voor de integriteit van de gegevens? Als het om persoonsgegevens gaat, denk dan aan de eisen van de AVG. </w:t>
      </w:r>
    </w:p>
    <w:p w14:paraId="04FD2CB6" w14:textId="77777777" w:rsidR="00F5491F" w:rsidRDefault="00F5491F" w:rsidP="00E35ADA">
      <w:pPr>
        <w:spacing w:after="160" w:line="276" w:lineRule="auto"/>
        <w:rPr>
          <w:lang w:eastAsia="nl-NL"/>
        </w:rPr>
      </w:pPr>
      <w:r>
        <w:rPr>
          <w:lang w:eastAsia="nl-NL"/>
        </w:rPr>
        <w:br w:type="page"/>
      </w:r>
    </w:p>
    <w:p w14:paraId="7FA8EA6D" w14:textId="77777777" w:rsidR="00F5491F" w:rsidRDefault="00F5491F" w:rsidP="00E35ADA">
      <w:pPr>
        <w:pStyle w:val="RptParagraafNiveau2"/>
        <w:spacing w:line="276" w:lineRule="auto"/>
      </w:pPr>
      <w:bookmarkStart w:id="27" w:name="_Toc29758965"/>
      <w:r>
        <w:lastRenderedPageBreak/>
        <w:t>Stroomschema integriteitsclassificatie</w:t>
      </w:r>
      <w:bookmarkEnd w:id="27"/>
    </w:p>
    <w:p w14:paraId="0E364D2A" w14:textId="77777777" w:rsidR="00800573" w:rsidRDefault="00800573" w:rsidP="00800573">
      <w:pPr>
        <w:rPr>
          <w:lang w:eastAsia="nl-NL"/>
        </w:rPr>
      </w:pPr>
    </w:p>
    <w:p w14:paraId="543AF795" w14:textId="77777777" w:rsidR="00800573" w:rsidRDefault="00800573" w:rsidP="00800573">
      <w:pPr>
        <w:rPr>
          <w:lang w:eastAsia="nl-NL"/>
        </w:rPr>
      </w:pPr>
    </w:p>
    <w:p w14:paraId="7538F939" w14:textId="77777777" w:rsidR="00800573" w:rsidRPr="00800573" w:rsidRDefault="00800573" w:rsidP="00800573">
      <w:pPr>
        <w:rPr>
          <w:lang w:eastAsia="nl-NL"/>
        </w:rPr>
      </w:pPr>
    </w:p>
    <w:p w14:paraId="25BE07B4" w14:textId="77777777" w:rsidR="00F5491F" w:rsidRPr="002E5951" w:rsidRDefault="00F5491F" w:rsidP="00E35ADA">
      <w:pPr>
        <w:spacing w:line="276" w:lineRule="auto"/>
        <w:rPr>
          <w:lang w:eastAsia="nl-NL"/>
        </w:rPr>
      </w:pPr>
    </w:p>
    <w:p w14:paraId="063A51F2" w14:textId="77777777" w:rsidR="00F5491F" w:rsidRDefault="00800573" w:rsidP="00E35ADA">
      <w:pPr>
        <w:spacing w:after="160" w:line="276" w:lineRule="auto"/>
        <w:rPr>
          <w:rFonts w:eastAsia="Times New Roman"/>
          <w:b/>
          <w:sz w:val="20"/>
          <w:szCs w:val="20"/>
          <w:lang w:eastAsia="nl-NL"/>
        </w:rPr>
      </w:pPr>
      <w:r>
        <w:rPr>
          <w:noProof/>
          <w:lang w:eastAsia="nl-NL"/>
        </w:rPr>
        <w:drawing>
          <wp:inline distT="0" distB="0" distL="0" distR="0" wp14:anchorId="209E5C3A" wp14:editId="1914AFAD">
            <wp:extent cx="6178767" cy="6000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0412" cy="6012060"/>
                    </a:xfrm>
                    <a:prstGeom prst="rect">
                      <a:avLst/>
                    </a:prstGeom>
                    <a:noFill/>
                  </pic:spPr>
                </pic:pic>
              </a:graphicData>
            </a:graphic>
          </wp:inline>
        </w:drawing>
      </w:r>
    </w:p>
    <w:p w14:paraId="06666452" w14:textId="77777777" w:rsidR="00F5491F" w:rsidRPr="00F5491F" w:rsidRDefault="00F5491F" w:rsidP="00E35ADA">
      <w:pPr>
        <w:spacing w:line="276" w:lineRule="auto"/>
        <w:rPr>
          <w:lang w:eastAsia="nl-NL"/>
        </w:rPr>
      </w:pPr>
    </w:p>
    <w:p w14:paraId="21234222" w14:textId="77777777" w:rsidR="00800573" w:rsidRDefault="00800573">
      <w:pPr>
        <w:spacing w:after="160" w:line="259" w:lineRule="auto"/>
        <w:rPr>
          <w:rFonts w:eastAsia="Times New Roman"/>
          <w:b/>
          <w:kern w:val="28"/>
          <w:sz w:val="22"/>
          <w:szCs w:val="22"/>
          <w:lang w:eastAsia="nl-NL"/>
        </w:rPr>
      </w:pPr>
      <w:r>
        <w:br w:type="page"/>
      </w:r>
    </w:p>
    <w:p w14:paraId="60ACC97F" w14:textId="77777777" w:rsidR="000E24E8" w:rsidRPr="000E24E8" w:rsidRDefault="004743AE" w:rsidP="00E35ADA">
      <w:pPr>
        <w:pStyle w:val="RptHoofdstuk1"/>
        <w:spacing w:line="276" w:lineRule="auto"/>
      </w:pPr>
      <w:bookmarkStart w:id="28" w:name="_Toc29758966"/>
      <w:r>
        <w:lastRenderedPageBreak/>
        <w:t>V</w:t>
      </w:r>
      <w:r w:rsidR="000E24E8" w:rsidRPr="000E24E8">
        <w:t>ertrouwelijkheid</w:t>
      </w:r>
      <w:bookmarkEnd w:id="28"/>
      <w:r w:rsidR="000E24E8" w:rsidRPr="000E24E8">
        <w:t xml:space="preserve"> </w:t>
      </w:r>
    </w:p>
    <w:p w14:paraId="5FBB0159" w14:textId="77777777" w:rsidR="004743AE" w:rsidRDefault="004743AE" w:rsidP="00E35ADA">
      <w:pPr>
        <w:pStyle w:val="RptParagraafNiveau1"/>
        <w:spacing w:line="276" w:lineRule="auto"/>
      </w:pPr>
      <w:bookmarkStart w:id="29" w:name="_Toc29758967"/>
      <w:r>
        <w:t>Wat is vertrouwelijkheid?</w:t>
      </w:r>
      <w:bookmarkEnd w:id="29"/>
      <w:r>
        <w:t xml:space="preserve"> </w:t>
      </w:r>
    </w:p>
    <w:p w14:paraId="242FA8F9" w14:textId="77777777" w:rsidR="001B5FB0" w:rsidRDefault="00C50903" w:rsidP="00E35ADA">
      <w:pPr>
        <w:spacing w:line="276" w:lineRule="auto"/>
      </w:pPr>
      <w:r>
        <w:t>Het principe van v</w:t>
      </w:r>
      <w:r w:rsidR="00687B46">
        <w:t xml:space="preserve">ertrouwelijkheid </w:t>
      </w:r>
      <w:r>
        <w:t xml:space="preserve">wordt gebaseerd op </w:t>
      </w:r>
      <w:r w:rsidR="00687B46">
        <w:t xml:space="preserve">de mogelijke gevolgen wanneer de </w:t>
      </w:r>
      <w:r w:rsidR="00D14619">
        <w:t>gegevens</w:t>
      </w:r>
      <w:r w:rsidR="00687B46">
        <w:t xml:space="preserve"> in handen komt van </w:t>
      </w:r>
      <w:r w:rsidR="00C465F7">
        <w:t xml:space="preserve">onbevoegde </w:t>
      </w:r>
      <w:r w:rsidR="00687B46">
        <w:t xml:space="preserve">derden </w:t>
      </w:r>
      <w:r w:rsidR="00C465F7">
        <w:t xml:space="preserve">(derden </w:t>
      </w:r>
      <w:r w:rsidR="00687B46">
        <w:t>die hier</w:t>
      </w:r>
      <w:r w:rsidR="00D14619">
        <w:t>voor</w:t>
      </w:r>
      <w:r w:rsidR="00687B46">
        <w:t xml:space="preserve"> niet zijn geautoriseerd</w:t>
      </w:r>
      <w:r w:rsidR="00C465F7">
        <w:t>)</w:t>
      </w:r>
      <w:r w:rsidR="00687B46">
        <w:t xml:space="preserve">. Hoe gevoeliger de </w:t>
      </w:r>
      <w:r w:rsidR="0021317F">
        <w:t>gegevens</w:t>
      </w:r>
      <w:r w:rsidR="00687B46">
        <w:t xml:space="preserve">, hoe groter de gevolgen kunnen zijn. </w:t>
      </w:r>
      <w:r w:rsidR="001B5FB0" w:rsidRPr="001B5FB0">
        <w:t xml:space="preserve">Deze gevoeligheid kan betrekking hebben op privacybelangen (dit is het geval bij persoonsgegevens) of op organisatiebelangen. </w:t>
      </w:r>
    </w:p>
    <w:p w14:paraId="537212AD" w14:textId="77777777" w:rsidR="00C50903" w:rsidRDefault="00C50903" w:rsidP="00E35ADA">
      <w:pPr>
        <w:spacing w:line="276" w:lineRule="auto"/>
      </w:pPr>
    </w:p>
    <w:p w14:paraId="5A4355DB" w14:textId="77777777" w:rsidR="001B5FB0" w:rsidRDefault="00C50903" w:rsidP="00E35ADA">
      <w:pPr>
        <w:spacing w:line="276" w:lineRule="auto"/>
      </w:pPr>
      <w:r>
        <w:t>Door te classificeren wordt een onderscheid gemaakt in de mate van vertrouwelijkheid</w:t>
      </w:r>
      <w:r w:rsidR="003A1A95">
        <w:t>. De vertrouwelijk</w:t>
      </w:r>
      <w:r w:rsidR="009A5B62">
        <w:t>heidsklasse</w:t>
      </w:r>
      <w:r w:rsidR="00A84458">
        <w:t xml:space="preserve"> is daarmee éé</w:t>
      </w:r>
      <w:r w:rsidR="003A1A95">
        <w:t xml:space="preserve">n van de factoren om te bepalen wat </w:t>
      </w:r>
      <w:r>
        <w:t xml:space="preserve">de juiste technische en organisatorische maatregelen </w:t>
      </w:r>
      <w:r w:rsidR="003A1A95">
        <w:t>zijn</w:t>
      </w:r>
      <w:r>
        <w:t xml:space="preserve"> om gegevens te beschermen. Passende beveiliging betekent in de context van vertrouwelijkheid dat deze waarborgt </w:t>
      </w:r>
      <w:r w:rsidR="007D48D1">
        <w:t xml:space="preserve">dat </w:t>
      </w:r>
      <w:r w:rsidR="007D48D1" w:rsidRPr="007D48D1">
        <w:t>alleen personen die daarvoor zijn geautoriseerd toegang krijgen tot de gegevens.</w:t>
      </w:r>
    </w:p>
    <w:p w14:paraId="644198AF" w14:textId="77777777" w:rsidR="00EF1FCA" w:rsidRDefault="00EF1FCA" w:rsidP="00E35ADA">
      <w:pPr>
        <w:spacing w:line="276" w:lineRule="auto"/>
      </w:pPr>
    </w:p>
    <w:p w14:paraId="438B6184" w14:textId="77777777" w:rsidR="00C465F7" w:rsidRDefault="00EF1FCA" w:rsidP="00E35ADA">
      <w:pPr>
        <w:spacing w:line="276" w:lineRule="auto"/>
      </w:pPr>
      <w:r w:rsidRPr="001B5FB0">
        <w:t xml:space="preserve">Voor een aantal categorieën van gegevens hangt de classificatie nauw samen met toepasselijke wetgeving. Zo geldt dat de AVG een duidelijk onderscheid maakt tussen ‘gewone’ persoonsgegevens en persoonsgegevens die extra gevoelig zijn en daarom extra beschermd moeten worden. Deze extra gevoelige persoonsgegevens zijn </w:t>
      </w:r>
    </w:p>
    <w:p w14:paraId="5528ED07" w14:textId="77777777" w:rsidR="00C465F7" w:rsidRDefault="00EF1FCA" w:rsidP="00E35ADA">
      <w:pPr>
        <w:pStyle w:val="Lijstalinea"/>
        <w:numPr>
          <w:ilvl w:val="0"/>
          <w:numId w:val="25"/>
        </w:numPr>
        <w:spacing w:line="276" w:lineRule="auto"/>
      </w:pPr>
      <w:r w:rsidRPr="001B5FB0">
        <w:t>bijzondere persoonsgegevens genoemd in artikel 9 AVG</w:t>
      </w:r>
      <w:r w:rsidRPr="001B5FB0">
        <w:rPr>
          <w:vertAlign w:val="superscript"/>
        </w:rPr>
        <w:footnoteReference w:id="1"/>
      </w:r>
      <w:r w:rsidR="00C465F7">
        <w:t>;</w:t>
      </w:r>
    </w:p>
    <w:p w14:paraId="05FCB418" w14:textId="77777777" w:rsidR="00C465F7" w:rsidRDefault="00EF1FCA" w:rsidP="00E35ADA">
      <w:pPr>
        <w:pStyle w:val="Lijstalinea"/>
        <w:numPr>
          <w:ilvl w:val="0"/>
          <w:numId w:val="25"/>
        </w:numPr>
        <w:spacing w:line="276" w:lineRule="auto"/>
      </w:pPr>
      <w:r w:rsidRPr="001B5FB0">
        <w:t>persoonsgegevens van strafrechtelijke aard genoemd in artikel 10 AVG</w:t>
      </w:r>
      <w:r>
        <w:rPr>
          <w:rStyle w:val="Voetnootmarkering"/>
        </w:rPr>
        <w:footnoteReference w:id="2"/>
      </w:r>
      <w:r w:rsidR="00C465F7">
        <w:t>;</w:t>
      </w:r>
    </w:p>
    <w:p w14:paraId="6CAEF329" w14:textId="77777777" w:rsidR="00C465F7" w:rsidRDefault="00EF1FCA" w:rsidP="00E35ADA">
      <w:pPr>
        <w:pStyle w:val="Lijstalinea"/>
        <w:numPr>
          <w:ilvl w:val="0"/>
          <w:numId w:val="25"/>
        </w:numPr>
        <w:spacing w:line="276" w:lineRule="auto"/>
      </w:pPr>
      <w:r w:rsidRPr="001B5FB0">
        <w:t xml:space="preserve">het BSN. </w:t>
      </w:r>
    </w:p>
    <w:p w14:paraId="0EB3576C" w14:textId="77777777" w:rsidR="00EF1FCA" w:rsidRDefault="00EF1FCA" w:rsidP="00E35ADA">
      <w:pPr>
        <w:spacing w:line="276" w:lineRule="auto"/>
      </w:pPr>
      <w:r w:rsidRPr="001B5FB0">
        <w:t>Maar ook wetgeving op het terrein van het medisch beroepsgeheim (Wet BIG) leidt ertoe dat bijvoorbeeld gezondheidsgegevens over een patiënt die verwerkt worden door een arts, onder de hoogste ve</w:t>
      </w:r>
      <w:r>
        <w:t xml:space="preserve">rtrouwelijkheidsklasse vallen. </w:t>
      </w:r>
    </w:p>
    <w:p w14:paraId="112D7087" w14:textId="77777777" w:rsidR="00EF1FCA" w:rsidRDefault="00EF1FCA" w:rsidP="00E35ADA">
      <w:pPr>
        <w:spacing w:line="276" w:lineRule="auto"/>
      </w:pPr>
    </w:p>
    <w:p w14:paraId="1742978E" w14:textId="77777777" w:rsidR="002416FA" w:rsidRDefault="002416FA" w:rsidP="00E35ADA">
      <w:pPr>
        <w:spacing w:line="276" w:lineRule="auto"/>
      </w:pPr>
      <w:r w:rsidRPr="002416FA">
        <w:t xml:space="preserve">De vertrouwelijkheidsklasse is context gebonden. </w:t>
      </w:r>
      <w:r w:rsidR="009A5B62">
        <w:t>Ten aanzien van persoonsgegevens zegt e</w:t>
      </w:r>
      <w:r w:rsidR="00C50903">
        <w:t xml:space="preserve">en enkel gegeven </w:t>
      </w:r>
      <w:r w:rsidR="009A5B62">
        <w:t xml:space="preserve">bijvoorbeeld </w:t>
      </w:r>
      <w:r w:rsidR="00C50903">
        <w:t>meestal niet zoveel over een persoon. Echter, w</w:t>
      </w:r>
      <w:r w:rsidRPr="002416FA">
        <w:t xml:space="preserve">anneer gegevens worden gecombineerd kunnen deze niet alleen de herleidbaarheid tot een individuele persoon vergroten, maar ook een grotere inbreuk op de privacy van die betrokkene betekenen. Een postcode en een geboortedatum zeggen op zichzelf niet veel, maar kunnen in een kleine gemeente al leiden naar een individu, gecombineerd met een ziekmelding of een afspraak met een arts wordt dit zeer privacygevoelig. </w:t>
      </w:r>
      <w:r w:rsidR="009A5B62">
        <w:t xml:space="preserve">Hetzelfde geldt voor andere gevoelige gegevens zoals bepaalde bedrijfsgegevens en bijvoorbeeld securitygegevens. </w:t>
      </w:r>
      <w:r w:rsidR="00C50903">
        <w:t xml:space="preserve">Daarom bepalen we de vertrouwelijkheidsklasse niet op het niveau van een </w:t>
      </w:r>
      <w:r w:rsidR="009A5B62">
        <w:t xml:space="preserve">enkel </w:t>
      </w:r>
      <w:r w:rsidR="00C50903">
        <w:t>gegeven, maar op het niveau van een groep gegevens (ook wel ‘entiteit’ genoemd).</w:t>
      </w:r>
    </w:p>
    <w:p w14:paraId="70BCD203" w14:textId="77777777" w:rsidR="009A5B62" w:rsidRDefault="009A5B62" w:rsidP="00E35ADA">
      <w:pPr>
        <w:spacing w:line="276" w:lineRule="auto"/>
      </w:pPr>
    </w:p>
    <w:p w14:paraId="16D1BC79" w14:textId="77777777" w:rsidR="004743AE" w:rsidRDefault="004743AE" w:rsidP="00E35ADA">
      <w:pPr>
        <w:pStyle w:val="RptParagraafNiveau1"/>
        <w:spacing w:line="276" w:lineRule="auto"/>
      </w:pPr>
      <w:bookmarkStart w:id="30" w:name="_Toc29758968"/>
      <w:r>
        <w:t>Welke vertrouwelijkheidsniveaus onderscheiden we?</w:t>
      </w:r>
      <w:bookmarkEnd w:id="30"/>
      <w:r>
        <w:t xml:space="preserve"> </w:t>
      </w:r>
    </w:p>
    <w:p w14:paraId="07381958" w14:textId="77777777" w:rsidR="000E24E8" w:rsidRPr="000E24E8" w:rsidRDefault="00147E21" w:rsidP="00E35ADA">
      <w:pPr>
        <w:spacing w:line="276" w:lineRule="auto"/>
      </w:pPr>
      <w:r>
        <w:t xml:space="preserve">Binnen UWV </w:t>
      </w:r>
      <w:r w:rsidR="000E24E8" w:rsidRPr="000E24E8">
        <w:t xml:space="preserve">onderscheiden </w:t>
      </w:r>
      <w:r>
        <w:t xml:space="preserve">we vijf </w:t>
      </w:r>
      <w:r w:rsidR="000E24E8" w:rsidRPr="000E24E8">
        <w:t>niveaus van vertrouwelijkheid</w:t>
      </w:r>
      <w:r>
        <w:t>. Deze</w:t>
      </w:r>
      <w:r w:rsidR="000E24E8" w:rsidRPr="000E24E8">
        <w:t xml:space="preserve"> zijn: </w:t>
      </w:r>
    </w:p>
    <w:p w14:paraId="0E30FEF7" w14:textId="77777777" w:rsidR="000218E8" w:rsidRDefault="000218E8" w:rsidP="00E35ADA">
      <w:pPr>
        <w:spacing w:line="276" w:lineRule="auto"/>
      </w:pPr>
    </w:p>
    <w:tbl>
      <w:tblPr>
        <w:tblStyle w:val="Tabelraster"/>
        <w:tblW w:w="0" w:type="auto"/>
        <w:tblLook w:val="04A0" w:firstRow="1" w:lastRow="0" w:firstColumn="1" w:lastColumn="0" w:noHBand="0" w:noVBand="1"/>
      </w:tblPr>
      <w:tblGrid>
        <w:gridCol w:w="1100"/>
        <w:gridCol w:w="2434"/>
        <w:gridCol w:w="5959"/>
      </w:tblGrid>
      <w:tr w:rsidR="00BE0016" w:rsidRPr="000B6609" w14:paraId="222E32DF" w14:textId="77777777" w:rsidTr="00BE0016">
        <w:tc>
          <w:tcPr>
            <w:tcW w:w="1100" w:type="dxa"/>
          </w:tcPr>
          <w:p w14:paraId="08B213D7" w14:textId="77777777" w:rsidR="00BE0016" w:rsidRPr="000B6609" w:rsidRDefault="00BE0016" w:rsidP="00E35ADA">
            <w:pPr>
              <w:spacing w:line="276" w:lineRule="auto"/>
              <w:rPr>
                <w:b/>
              </w:rPr>
            </w:pPr>
            <w:r w:rsidRPr="000B6609">
              <w:rPr>
                <w:b/>
              </w:rPr>
              <w:t xml:space="preserve">Klasse </w:t>
            </w:r>
          </w:p>
        </w:tc>
        <w:tc>
          <w:tcPr>
            <w:tcW w:w="2434" w:type="dxa"/>
          </w:tcPr>
          <w:p w14:paraId="32AFC4DF" w14:textId="77777777" w:rsidR="00BE0016" w:rsidRPr="000B6609" w:rsidRDefault="00BE0016" w:rsidP="00E35ADA">
            <w:pPr>
              <w:spacing w:line="276" w:lineRule="auto"/>
              <w:rPr>
                <w:b/>
                <w:lang w:eastAsia="nl-NL"/>
              </w:rPr>
            </w:pPr>
            <w:r w:rsidRPr="000B6609">
              <w:rPr>
                <w:b/>
                <w:lang w:eastAsia="nl-NL"/>
              </w:rPr>
              <w:t xml:space="preserve">Omschrijving </w:t>
            </w:r>
          </w:p>
        </w:tc>
        <w:tc>
          <w:tcPr>
            <w:tcW w:w="5959" w:type="dxa"/>
          </w:tcPr>
          <w:p w14:paraId="1C206778" w14:textId="77777777" w:rsidR="00BE0016" w:rsidRPr="000B6609" w:rsidRDefault="00BE0016" w:rsidP="00E35ADA">
            <w:pPr>
              <w:spacing w:line="276" w:lineRule="auto"/>
              <w:rPr>
                <w:b/>
                <w:lang w:eastAsia="nl-NL"/>
              </w:rPr>
            </w:pPr>
            <w:r w:rsidRPr="000B6609">
              <w:rPr>
                <w:b/>
                <w:lang w:eastAsia="nl-NL"/>
              </w:rPr>
              <w:t xml:space="preserve">Toelichting </w:t>
            </w:r>
          </w:p>
        </w:tc>
      </w:tr>
      <w:tr w:rsidR="00BE0016" w14:paraId="1AA59125" w14:textId="77777777" w:rsidTr="00BE0016">
        <w:tc>
          <w:tcPr>
            <w:tcW w:w="1100" w:type="dxa"/>
          </w:tcPr>
          <w:p w14:paraId="61626B67" w14:textId="77777777" w:rsidR="00BE0016" w:rsidRDefault="00BE0016" w:rsidP="00E35ADA">
            <w:pPr>
              <w:spacing w:line="276" w:lineRule="auto"/>
              <w:rPr>
                <w:lang w:eastAsia="nl-NL"/>
              </w:rPr>
            </w:pPr>
            <w:r>
              <w:rPr>
                <w:lang w:eastAsia="nl-NL"/>
              </w:rPr>
              <w:t>V-0</w:t>
            </w:r>
          </w:p>
        </w:tc>
        <w:tc>
          <w:tcPr>
            <w:tcW w:w="2434" w:type="dxa"/>
          </w:tcPr>
          <w:p w14:paraId="17BF38D2" w14:textId="77777777" w:rsidR="00BE0016" w:rsidRDefault="00BE0016" w:rsidP="00E35ADA">
            <w:pPr>
              <w:spacing w:line="276" w:lineRule="auto"/>
              <w:rPr>
                <w:lang w:eastAsia="nl-NL"/>
              </w:rPr>
            </w:pPr>
            <w:r>
              <w:rPr>
                <w:lang w:eastAsia="nl-NL"/>
              </w:rPr>
              <w:t xml:space="preserve">Openbaar </w:t>
            </w:r>
          </w:p>
        </w:tc>
        <w:tc>
          <w:tcPr>
            <w:tcW w:w="5959" w:type="dxa"/>
          </w:tcPr>
          <w:p w14:paraId="1DF38112" w14:textId="77777777" w:rsidR="00BE0016" w:rsidRDefault="00BE0016" w:rsidP="00E35ADA">
            <w:pPr>
              <w:spacing w:line="276" w:lineRule="auto"/>
            </w:pPr>
            <w:r>
              <w:t xml:space="preserve">Alle gegevens </w:t>
            </w:r>
            <w:r w:rsidRPr="000E24E8">
              <w:t xml:space="preserve">die algemeen toegankelijk </w:t>
            </w:r>
            <w:r w:rsidR="00903859">
              <w:t>zijn</w:t>
            </w:r>
            <w:r w:rsidRPr="000E24E8">
              <w:t xml:space="preserve"> voor </w:t>
            </w:r>
            <w:r>
              <w:t>ieder</w:t>
            </w:r>
            <w:r w:rsidRPr="000E24E8">
              <w:t xml:space="preserve">een. </w:t>
            </w:r>
            <w:r>
              <w:t>S</w:t>
            </w:r>
            <w:r w:rsidRPr="000E24E8">
              <w:t xml:space="preserve">chending van </w:t>
            </w:r>
            <w:r w:rsidR="009B75A9">
              <w:t xml:space="preserve">de vertrouwelijkheid van de gegevens in </w:t>
            </w:r>
            <w:r w:rsidRPr="000E24E8">
              <w:t xml:space="preserve">deze classificatie </w:t>
            </w:r>
            <w:r>
              <w:t xml:space="preserve">is niet </w:t>
            </w:r>
            <w:r w:rsidRPr="000E24E8">
              <w:t xml:space="preserve">mogelijk. </w:t>
            </w:r>
          </w:p>
          <w:p w14:paraId="21AB4C88" w14:textId="77777777" w:rsidR="00BE0016" w:rsidRDefault="00BE0016" w:rsidP="00E35ADA">
            <w:pPr>
              <w:spacing w:line="276" w:lineRule="auto"/>
            </w:pPr>
          </w:p>
          <w:p w14:paraId="43A3D1B3" w14:textId="77777777" w:rsidR="00BE0016" w:rsidRPr="004F6D11" w:rsidRDefault="00BE0016" w:rsidP="00E35ADA">
            <w:pPr>
              <w:spacing w:line="276" w:lineRule="auto"/>
              <w:rPr>
                <w:rFonts w:asciiTheme="minorHAnsi" w:hAnsiTheme="minorHAnsi"/>
                <w:szCs w:val="18"/>
              </w:rPr>
            </w:pPr>
            <w:r w:rsidRPr="004F6D11">
              <w:rPr>
                <w:rFonts w:asciiTheme="minorHAnsi" w:hAnsiTheme="minorHAnsi"/>
                <w:szCs w:val="18"/>
              </w:rPr>
              <w:t xml:space="preserve">Voorbeelden: </w:t>
            </w:r>
          </w:p>
          <w:p w14:paraId="7EB0A720" w14:textId="77777777" w:rsidR="00BE0016" w:rsidRDefault="00BE0016" w:rsidP="00E35ADA">
            <w:pPr>
              <w:pStyle w:val="Bullet1"/>
              <w:numPr>
                <w:ilvl w:val="0"/>
                <w:numId w:val="18"/>
              </w:numPr>
              <w:spacing w:line="276" w:lineRule="auto"/>
              <w:rPr>
                <w:rFonts w:asciiTheme="minorHAnsi" w:hAnsiTheme="minorHAnsi"/>
                <w:sz w:val="18"/>
                <w:szCs w:val="18"/>
                <w:lang w:val="nl-NL"/>
              </w:rPr>
            </w:pPr>
            <w:r w:rsidRPr="004F6D11">
              <w:rPr>
                <w:rFonts w:asciiTheme="minorHAnsi" w:hAnsiTheme="minorHAnsi"/>
                <w:sz w:val="18"/>
                <w:szCs w:val="18"/>
                <w:lang w:val="nl-NL"/>
              </w:rPr>
              <w:t xml:space="preserve">Brochures die voor het brede publiek beschikbaar </w:t>
            </w:r>
            <w:r>
              <w:rPr>
                <w:rFonts w:asciiTheme="minorHAnsi" w:hAnsiTheme="minorHAnsi"/>
                <w:sz w:val="18"/>
                <w:szCs w:val="18"/>
                <w:lang w:val="nl-NL"/>
              </w:rPr>
              <w:t xml:space="preserve">zijn. </w:t>
            </w:r>
          </w:p>
          <w:p w14:paraId="5A08746E" w14:textId="77777777" w:rsidR="00BE0016" w:rsidRDefault="00BE0016" w:rsidP="00E35ADA">
            <w:pPr>
              <w:pStyle w:val="Bullet1"/>
              <w:numPr>
                <w:ilvl w:val="0"/>
                <w:numId w:val="18"/>
              </w:numPr>
              <w:spacing w:line="276" w:lineRule="auto"/>
              <w:rPr>
                <w:rFonts w:asciiTheme="minorHAnsi" w:hAnsiTheme="minorHAnsi"/>
                <w:sz w:val="18"/>
                <w:szCs w:val="18"/>
                <w:lang w:val="nl-NL"/>
              </w:rPr>
            </w:pPr>
            <w:r>
              <w:rPr>
                <w:rFonts w:asciiTheme="minorHAnsi" w:hAnsiTheme="minorHAnsi"/>
                <w:sz w:val="18"/>
                <w:szCs w:val="18"/>
                <w:lang w:val="nl-NL"/>
              </w:rPr>
              <w:t>Informatie op h</w:t>
            </w:r>
            <w:r w:rsidRPr="004F6D11">
              <w:rPr>
                <w:rFonts w:asciiTheme="minorHAnsi" w:hAnsiTheme="minorHAnsi"/>
                <w:sz w:val="18"/>
                <w:szCs w:val="18"/>
                <w:lang w:val="nl-NL"/>
              </w:rPr>
              <w:t>et openbare gedeelte van UWV.nl</w:t>
            </w:r>
            <w:r>
              <w:rPr>
                <w:rFonts w:asciiTheme="minorHAnsi" w:hAnsiTheme="minorHAnsi"/>
                <w:sz w:val="18"/>
                <w:szCs w:val="18"/>
                <w:lang w:val="nl-NL"/>
              </w:rPr>
              <w:t xml:space="preserve"> en </w:t>
            </w:r>
            <w:r w:rsidRPr="004F6D11">
              <w:rPr>
                <w:rFonts w:asciiTheme="minorHAnsi" w:hAnsiTheme="minorHAnsi"/>
                <w:sz w:val="18"/>
                <w:szCs w:val="18"/>
                <w:lang w:val="nl-NL"/>
              </w:rPr>
              <w:t>Werk.nl</w:t>
            </w:r>
            <w:r>
              <w:rPr>
                <w:rFonts w:asciiTheme="minorHAnsi" w:hAnsiTheme="minorHAnsi"/>
                <w:sz w:val="18"/>
                <w:szCs w:val="18"/>
                <w:lang w:val="nl-NL"/>
              </w:rPr>
              <w:t xml:space="preserve">. </w:t>
            </w:r>
          </w:p>
          <w:p w14:paraId="116778E7" w14:textId="77777777" w:rsidR="00BE0016" w:rsidRDefault="00BE0016" w:rsidP="00E35ADA">
            <w:pPr>
              <w:pStyle w:val="Bullet1"/>
              <w:numPr>
                <w:ilvl w:val="0"/>
                <w:numId w:val="18"/>
              </w:numPr>
              <w:spacing w:line="276" w:lineRule="auto"/>
              <w:rPr>
                <w:rFonts w:asciiTheme="minorHAnsi" w:hAnsiTheme="minorHAnsi"/>
                <w:sz w:val="18"/>
                <w:szCs w:val="18"/>
                <w:lang w:val="nl-NL"/>
              </w:rPr>
            </w:pPr>
            <w:r>
              <w:rPr>
                <w:rFonts w:asciiTheme="minorHAnsi" w:hAnsiTheme="minorHAnsi"/>
                <w:sz w:val="18"/>
                <w:szCs w:val="18"/>
                <w:lang w:val="nl-NL"/>
              </w:rPr>
              <w:t xml:space="preserve">Informatie die UWV deelt op de </w:t>
            </w:r>
            <w:r w:rsidRPr="004F6D11">
              <w:rPr>
                <w:rFonts w:asciiTheme="minorHAnsi" w:hAnsiTheme="minorHAnsi"/>
                <w:sz w:val="18"/>
                <w:szCs w:val="18"/>
                <w:lang w:val="nl-NL"/>
              </w:rPr>
              <w:t xml:space="preserve">openbare </w:t>
            </w:r>
            <w:r w:rsidR="00C50903" w:rsidRPr="004F6D11">
              <w:rPr>
                <w:rFonts w:asciiTheme="minorHAnsi" w:hAnsiTheme="minorHAnsi"/>
                <w:sz w:val="18"/>
                <w:szCs w:val="18"/>
                <w:lang w:val="nl-NL"/>
              </w:rPr>
              <w:t>sociaal</w:t>
            </w:r>
            <w:r w:rsidRPr="004F6D11">
              <w:rPr>
                <w:rFonts w:asciiTheme="minorHAnsi" w:hAnsiTheme="minorHAnsi"/>
                <w:sz w:val="18"/>
                <w:szCs w:val="18"/>
                <w:lang w:val="nl-NL"/>
              </w:rPr>
              <w:t xml:space="preserve"> media</w:t>
            </w:r>
            <w:r>
              <w:rPr>
                <w:rFonts w:asciiTheme="minorHAnsi" w:hAnsiTheme="minorHAnsi"/>
                <w:sz w:val="18"/>
                <w:szCs w:val="18"/>
                <w:lang w:val="nl-NL"/>
              </w:rPr>
              <w:t xml:space="preserve"> accounts van UWV. </w:t>
            </w:r>
          </w:p>
          <w:p w14:paraId="499600B2" w14:textId="77777777" w:rsidR="00BE0016" w:rsidRPr="004F6D11" w:rsidRDefault="00BE0016" w:rsidP="00E35ADA">
            <w:pPr>
              <w:pStyle w:val="Bullet1"/>
              <w:numPr>
                <w:ilvl w:val="0"/>
                <w:numId w:val="0"/>
              </w:numPr>
              <w:spacing w:line="276" w:lineRule="auto"/>
              <w:ind w:left="360"/>
              <w:rPr>
                <w:rFonts w:asciiTheme="minorHAnsi" w:hAnsiTheme="minorHAnsi"/>
                <w:sz w:val="18"/>
                <w:szCs w:val="18"/>
                <w:lang w:val="nl-NL"/>
              </w:rPr>
            </w:pPr>
          </w:p>
        </w:tc>
      </w:tr>
      <w:tr w:rsidR="00BE0016" w14:paraId="0B45C5DD" w14:textId="77777777" w:rsidTr="00BE0016">
        <w:tc>
          <w:tcPr>
            <w:tcW w:w="1100" w:type="dxa"/>
          </w:tcPr>
          <w:p w14:paraId="5CBE022B" w14:textId="77777777" w:rsidR="00BE0016" w:rsidRDefault="00BE0016" w:rsidP="00E35ADA">
            <w:pPr>
              <w:spacing w:line="276" w:lineRule="auto"/>
              <w:rPr>
                <w:lang w:eastAsia="nl-NL"/>
              </w:rPr>
            </w:pPr>
            <w:r>
              <w:rPr>
                <w:lang w:eastAsia="nl-NL"/>
              </w:rPr>
              <w:lastRenderedPageBreak/>
              <w:t>V-1</w:t>
            </w:r>
          </w:p>
        </w:tc>
        <w:tc>
          <w:tcPr>
            <w:tcW w:w="2434" w:type="dxa"/>
          </w:tcPr>
          <w:p w14:paraId="006621A3" w14:textId="77777777" w:rsidR="00BE0016" w:rsidRDefault="00BE0016" w:rsidP="00E35ADA">
            <w:pPr>
              <w:spacing w:line="276" w:lineRule="auto"/>
              <w:rPr>
                <w:lang w:eastAsia="nl-NL"/>
              </w:rPr>
            </w:pPr>
            <w:r>
              <w:rPr>
                <w:lang w:eastAsia="nl-NL"/>
              </w:rPr>
              <w:t>Bedrijfsvertrouwelijk</w:t>
            </w:r>
          </w:p>
        </w:tc>
        <w:tc>
          <w:tcPr>
            <w:tcW w:w="5959" w:type="dxa"/>
          </w:tcPr>
          <w:p w14:paraId="692520E9" w14:textId="77777777" w:rsidR="00BE0016" w:rsidRDefault="00BE0016" w:rsidP="00E35ADA">
            <w:pPr>
              <w:spacing w:line="276" w:lineRule="auto"/>
            </w:pPr>
            <w:r>
              <w:t xml:space="preserve">Gegevens </w:t>
            </w:r>
            <w:r w:rsidRPr="000E24E8">
              <w:t>die</w:t>
            </w:r>
            <w:r>
              <w:t xml:space="preserve"> niet bedoeld zijn voor het brede publiek, maar wel </w:t>
            </w:r>
            <w:r w:rsidRPr="000E24E8">
              <w:t>toegankelijk m</w:t>
            </w:r>
            <w:r>
              <w:t>ogen of moeten</w:t>
            </w:r>
            <w:r w:rsidRPr="000E24E8">
              <w:t xml:space="preserve"> voor alle </w:t>
            </w:r>
            <w:r>
              <w:t xml:space="preserve">of een zeer brede groep </w:t>
            </w:r>
            <w:r w:rsidRPr="000E24E8">
              <w:t xml:space="preserve">medewerkers van </w:t>
            </w:r>
            <w:r>
              <w:t>UWV. De v</w:t>
            </w:r>
            <w:r w:rsidRPr="000E24E8">
              <w:t xml:space="preserve">ertrouwelijkheid is gering. Schending </w:t>
            </w:r>
            <w:r w:rsidR="009B75A9" w:rsidRPr="000E24E8">
              <w:t xml:space="preserve">van </w:t>
            </w:r>
            <w:r w:rsidR="009B75A9">
              <w:t>de vertrouwelijkheid van de gegevens i</w:t>
            </w:r>
            <w:r w:rsidRPr="000E24E8">
              <w:t>n deze classificatie kan enige (in)directe schade toebrengen.</w:t>
            </w:r>
            <w:r>
              <w:t xml:space="preserve"> </w:t>
            </w:r>
          </w:p>
          <w:p w14:paraId="506C7B6A" w14:textId="77777777" w:rsidR="00BE0016" w:rsidRDefault="00BE0016" w:rsidP="00E35ADA">
            <w:pPr>
              <w:spacing w:line="276" w:lineRule="auto"/>
            </w:pPr>
          </w:p>
          <w:p w14:paraId="6CC76187" w14:textId="77777777" w:rsidR="00BE0016" w:rsidRDefault="00BE0016" w:rsidP="00E35ADA">
            <w:pPr>
              <w:spacing w:line="276" w:lineRule="auto"/>
            </w:pPr>
            <w:r>
              <w:t xml:space="preserve">Voorbeelden: </w:t>
            </w:r>
          </w:p>
          <w:p w14:paraId="37F577F2" w14:textId="77777777" w:rsidR="00BE0016" w:rsidRPr="004F6D11" w:rsidRDefault="00BE0016" w:rsidP="00E35ADA">
            <w:pPr>
              <w:pStyle w:val="Bullet1"/>
              <w:numPr>
                <w:ilvl w:val="0"/>
                <w:numId w:val="17"/>
              </w:numPr>
              <w:spacing w:line="276" w:lineRule="auto"/>
              <w:rPr>
                <w:rFonts w:asciiTheme="minorHAnsi" w:hAnsiTheme="minorHAnsi"/>
                <w:sz w:val="18"/>
                <w:szCs w:val="18"/>
                <w:lang w:val="nl-NL"/>
              </w:rPr>
            </w:pPr>
            <w:r w:rsidRPr="004F6D11">
              <w:rPr>
                <w:rFonts w:asciiTheme="minorHAnsi" w:hAnsiTheme="minorHAnsi"/>
                <w:sz w:val="18"/>
                <w:szCs w:val="18"/>
                <w:lang w:val="nl-NL"/>
              </w:rPr>
              <w:t>UWV interne richtlijnen, procedures en werkinstructies.</w:t>
            </w:r>
          </w:p>
          <w:p w14:paraId="5F075B26" w14:textId="77777777" w:rsidR="00BE0016" w:rsidRPr="004F6D11" w:rsidRDefault="00BE0016" w:rsidP="00E35ADA">
            <w:pPr>
              <w:pStyle w:val="Bullet1"/>
              <w:numPr>
                <w:ilvl w:val="0"/>
                <w:numId w:val="17"/>
              </w:numPr>
              <w:spacing w:line="276" w:lineRule="auto"/>
              <w:rPr>
                <w:rFonts w:asciiTheme="minorHAnsi" w:hAnsiTheme="minorHAnsi"/>
                <w:sz w:val="18"/>
                <w:szCs w:val="18"/>
                <w:lang w:val="nl-NL"/>
              </w:rPr>
            </w:pPr>
            <w:r w:rsidRPr="004F6D11">
              <w:rPr>
                <w:rFonts w:asciiTheme="minorHAnsi" w:hAnsiTheme="minorHAnsi"/>
                <w:sz w:val="18"/>
                <w:szCs w:val="18"/>
                <w:lang w:val="nl-NL"/>
              </w:rPr>
              <w:t>Informatie op de Digitale Werkplek UWV.</w:t>
            </w:r>
          </w:p>
          <w:p w14:paraId="3840B1A6" w14:textId="77777777" w:rsidR="00BE0016" w:rsidRDefault="00903859" w:rsidP="00E35ADA">
            <w:pPr>
              <w:pStyle w:val="Bullet1"/>
              <w:numPr>
                <w:ilvl w:val="0"/>
                <w:numId w:val="17"/>
              </w:numPr>
              <w:spacing w:line="276" w:lineRule="auto"/>
              <w:rPr>
                <w:rFonts w:asciiTheme="minorHAnsi" w:hAnsiTheme="minorHAnsi"/>
                <w:sz w:val="18"/>
                <w:szCs w:val="18"/>
                <w:lang w:val="nl-NL"/>
              </w:rPr>
            </w:pPr>
            <w:r>
              <w:rPr>
                <w:rFonts w:asciiTheme="minorHAnsi" w:hAnsiTheme="minorHAnsi"/>
                <w:sz w:val="18"/>
                <w:szCs w:val="18"/>
                <w:lang w:val="nl-NL"/>
              </w:rPr>
              <w:t xml:space="preserve">Verslagen van interne overleggen, zoals van een </w:t>
            </w:r>
            <w:r w:rsidR="00DD06CA">
              <w:rPr>
                <w:rFonts w:asciiTheme="minorHAnsi" w:hAnsiTheme="minorHAnsi"/>
                <w:sz w:val="18"/>
                <w:szCs w:val="18"/>
                <w:lang w:val="nl-NL"/>
              </w:rPr>
              <w:t>afdelingsoverleg</w:t>
            </w:r>
            <w:r w:rsidR="00BE0016">
              <w:rPr>
                <w:rFonts w:asciiTheme="minorHAnsi" w:hAnsiTheme="minorHAnsi"/>
                <w:sz w:val="18"/>
                <w:szCs w:val="18"/>
                <w:lang w:val="nl-NL"/>
              </w:rPr>
              <w:t>.</w:t>
            </w:r>
          </w:p>
          <w:p w14:paraId="24EBF5EA" w14:textId="77777777" w:rsidR="00BE0016" w:rsidRPr="004F6D11" w:rsidRDefault="00BE0016" w:rsidP="00E35ADA">
            <w:pPr>
              <w:pStyle w:val="Bullet1"/>
              <w:numPr>
                <w:ilvl w:val="0"/>
                <w:numId w:val="0"/>
              </w:numPr>
              <w:spacing w:line="276" w:lineRule="auto"/>
              <w:ind w:left="360"/>
              <w:rPr>
                <w:rFonts w:asciiTheme="minorHAnsi" w:hAnsiTheme="minorHAnsi"/>
                <w:sz w:val="18"/>
                <w:szCs w:val="18"/>
                <w:lang w:val="nl-NL"/>
              </w:rPr>
            </w:pPr>
          </w:p>
        </w:tc>
      </w:tr>
      <w:tr w:rsidR="00BE0016" w14:paraId="0C3117CA" w14:textId="77777777" w:rsidTr="00BE0016">
        <w:tc>
          <w:tcPr>
            <w:tcW w:w="1100" w:type="dxa"/>
          </w:tcPr>
          <w:p w14:paraId="0EC45713" w14:textId="77777777" w:rsidR="00BE0016" w:rsidRDefault="0030438B" w:rsidP="00E35ADA">
            <w:pPr>
              <w:spacing w:line="276" w:lineRule="auto"/>
              <w:rPr>
                <w:lang w:eastAsia="nl-NL"/>
              </w:rPr>
            </w:pPr>
            <w:r>
              <w:rPr>
                <w:lang w:eastAsia="nl-NL"/>
              </w:rPr>
              <w:t>V-2</w:t>
            </w:r>
          </w:p>
        </w:tc>
        <w:tc>
          <w:tcPr>
            <w:tcW w:w="2434" w:type="dxa"/>
          </w:tcPr>
          <w:p w14:paraId="1D4D38B0" w14:textId="77777777" w:rsidR="00BE0016" w:rsidRDefault="00BE0016" w:rsidP="00E35ADA">
            <w:pPr>
              <w:spacing w:line="276" w:lineRule="auto"/>
              <w:rPr>
                <w:lang w:eastAsia="nl-NL"/>
              </w:rPr>
            </w:pPr>
            <w:r>
              <w:rPr>
                <w:lang w:eastAsia="nl-NL"/>
              </w:rPr>
              <w:t>Vertrouwelijk</w:t>
            </w:r>
          </w:p>
        </w:tc>
        <w:tc>
          <w:tcPr>
            <w:tcW w:w="5959" w:type="dxa"/>
          </w:tcPr>
          <w:p w14:paraId="36848809" w14:textId="77777777" w:rsidR="002416FA" w:rsidRPr="007D48D1" w:rsidRDefault="00BE0016" w:rsidP="00E35ADA">
            <w:pPr>
              <w:spacing w:line="276" w:lineRule="auto"/>
              <w:rPr>
                <w:b/>
              </w:rPr>
            </w:pPr>
            <w:r>
              <w:rPr>
                <w:lang w:eastAsia="nl-NL"/>
              </w:rPr>
              <w:t xml:space="preserve">Gegevens die vertrouwelijk zijn en in principe alleen beschikbaar worden gesteld aan medewerkers die deze nodig hebben voor hun taken. Schending van </w:t>
            </w:r>
            <w:r w:rsidR="009B75A9">
              <w:rPr>
                <w:lang w:eastAsia="nl-NL"/>
              </w:rPr>
              <w:t xml:space="preserve">de vertrouwelijkheid van de gegevens in </w:t>
            </w:r>
            <w:r>
              <w:rPr>
                <w:lang w:eastAsia="nl-NL"/>
              </w:rPr>
              <w:t xml:space="preserve">deze classificatie kan schade opleveren voor UWV en voor betrokkene. Wanneer het om persoonsgegevens gaat, kan schending leiden tot een datalek dat gemeld moet worden aan de Autoriteit Persoonsgegevens en mogelijk ook aan de betrokkene. </w:t>
            </w:r>
            <w:r w:rsidR="000F3CC4">
              <w:rPr>
                <w:b/>
              </w:rPr>
              <w:t>Deze vertrouwelijkheidsklasse geldt voor de meeste gegevens die UWV verwerkt.</w:t>
            </w:r>
          </w:p>
          <w:p w14:paraId="1563A1C8" w14:textId="77777777" w:rsidR="00BE0016" w:rsidRDefault="00BE0016" w:rsidP="00E35ADA">
            <w:pPr>
              <w:spacing w:line="276" w:lineRule="auto"/>
              <w:rPr>
                <w:lang w:eastAsia="nl-NL"/>
              </w:rPr>
            </w:pPr>
          </w:p>
          <w:p w14:paraId="2A422756" w14:textId="77777777" w:rsidR="00BE0016" w:rsidRDefault="00205547" w:rsidP="00E35ADA">
            <w:pPr>
              <w:spacing w:line="276" w:lineRule="auto"/>
              <w:rPr>
                <w:lang w:eastAsia="nl-NL"/>
              </w:rPr>
            </w:pPr>
            <w:r>
              <w:rPr>
                <w:lang w:eastAsia="nl-NL"/>
              </w:rPr>
              <w:t>Hieronder vallen:</w:t>
            </w:r>
          </w:p>
          <w:p w14:paraId="46EBD221" w14:textId="77777777" w:rsidR="00BE0016" w:rsidRDefault="00BE0016" w:rsidP="00E35ADA">
            <w:pPr>
              <w:pStyle w:val="Lijstalinea"/>
              <w:numPr>
                <w:ilvl w:val="0"/>
                <w:numId w:val="16"/>
              </w:numPr>
              <w:spacing w:line="276" w:lineRule="auto"/>
              <w:rPr>
                <w:lang w:eastAsia="nl-NL"/>
              </w:rPr>
            </w:pPr>
            <w:r>
              <w:rPr>
                <w:lang w:eastAsia="nl-NL"/>
              </w:rPr>
              <w:t xml:space="preserve">Alle </w:t>
            </w:r>
            <w:r w:rsidR="000F3CC4">
              <w:rPr>
                <w:lang w:eastAsia="nl-NL"/>
              </w:rPr>
              <w:t xml:space="preserve">reguliere </w:t>
            </w:r>
            <w:r>
              <w:rPr>
                <w:lang w:eastAsia="nl-NL"/>
              </w:rPr>
              <w:t xml:space="preserve">persoonsgegevens </w:t>
            </w:r>
            <w:r w:rsidR="000F3CC4">
              <w:rPr>
                <w:lang w:eastAsia="nl-NL"/>
              </w:rPr>
              <w:t>(geen bijzondere persoonsgegevens zoals beschreven in art 9 AVG of strafrechtelijke gegevens zoals beschreven in art 10 AVG)</w:t>
            </w:r>
            <w:r w:rsidR="00205547">
              <w:rPr>
                <w:lang w:eastAsia="nl-NL"/>
              </w:rPr>
              <w:t>. Waaronder onder andere:</w:t>
            </w:r>
          </w:p>
          <w:p w14:paraId="5FE90531" w14:textId="77777777" w:rsidR="000F3CC4" w:rsidRDefault="000F3CC4" w:rsidP="000F3CC4">
            <w:pPr>
              <w:pStyle w:val="Lijstalinea"/>
              <w:numPr>
                <w:ilvl w:val="1"/>
                <w:numId w:val="16"/>
              </w:numPr>
              <w:spacing w:line="276" w:lineRule="auto"/>
              <w:rPr>
                <w:lang w:eastAsia="nl-NL"/>
              </w:rPr>
            </w:pPr>
            <w:r>
              <w:rPr>
                <w:lang w:eastAsia="nl-NL"/>
              </w:rPr>
              <w:t>Personeelsdossiers van UWV, salarisstroken en personeelsbeoordelingen</w:t>
            </w:r>
          </w:p>
          <w:p w14:paraId="09791467" w14:textId="77777777" w:rsidR="000F3CC4" w:rsidRDefault="00205547" w:rsidP="000F3CC4">
            <w:pPr>
              <w:pStyle w:val="Lijstalinea"/>
              <w:numPr>
                <w:ilvl w:val="1"/>
                <w:numId w:val="16"/>
              </w:numPr>
              <w:spacing w:line="276" w:lineRule="auto"/>
              <w:rPr>
                <w:lang w:eastAsia="nl-NL"/>
              </w:rPr>
            </w:pPr>
            <w:r>
              <w:rPr>
                <w:lang w:eastAsia="nl-NL"/>
              </w:rPr>
              <w:t xml:space="preserve">NAW, puikcodes, </w:t>
            </w:r>
            <w:r w:rsidR="000F3CC4">
              <w:rPr>
                <w:lang w:eastAsia="nl-NL"/>
              </w:rPr>
              <w:t>op naam gestelde e-mailadressen en telefoonnummers van medewerkers</w:t>
            </w:r>
            <w:r>
              <w:rPr>
                <w:lang w:eastAsia="nl-NL"/>
              </w:rPr>
              <w:t xml:space="preserve"> UWV</w:t>
            </w:r>
          </w:p>
          <w:p w14:paraId="0510609B" w14:textId="77777777" w:rsidR="00BE0016" w:rsidRDefault="00BE0016" w:rsidP="00E35ADA">
            <w:pPr>
              <w:pStyle w:val="Lijstalinea"/>
              <w:numPr>
                <w:ilvl w:val="0"/>
                <w:numId w:val="16"/>
              </w:numPr>
              <w:spacing w:line="276" w:lineRule="auto"/>
              <w:rPr>
                <w:lang w:eastAsia="nl-NL"/>
              </w:rPr>
            </w:pPr>
            <w:r>
              <w:rPr>
                <w:lang w:eastAsia="nl-NL"/>
              </w:rPr>
              <w:t>BSN</w:t>
            </w:r>
          </w:p>
          <w:p w14:paraId="6056BBBA" w14:textId="77777777" w:rsidR="00BE0016" w:rsidRDefault="00BE0016" w:rsidP="00E35ADA">
            <w:pPr>
              <w:pStyle w:val="Lijstalinea"/>
              <w:numPr>
                <w:ilvl w:val="0"/>
                <w:numId w:val="16"/>
              </w:numPr>
              <w:spacing w:line="276" w:lineRule="auto"/>
              <w:rPr>
                <w:lang w:eastAsia="nl-NL"/>
              </w:rPr>
            </w:pPr>
            <w:r>
              <w:rPr>
                <w:lang w:eastAsia="nl-NL"/>
              </w:rPr>
              <w:t>Interne vertrouwelijke stukken, zoals verslagen van de RvB</w:t>
            </w:r>
          </w:p>
          <w:p w14:paraId="7A6CA8DB" w14:textId="77777777" w:rsidR="00BE0016" w:rsidRDefault="00BE0016" w:rsidP="00E35ADA">
            <w:pPr>
              <w:pStyle w:val="Lijstalinea"/>
              <w:numPr>
                <w:ilvl w:val="0"/>
                <w:numId w:val="16"/>
              </w:numPr>
              <w:spacing w:line="276" w:lineRule="auto"/>
              <w:rPr>
                <w:lang w:eastAsia="nl-NL"/>
              </w:rPr>
            </w:pPr>
            <w:r>
              <w:rPr>
                <w:lang w:eastAsia="nl-NL"/>
              </w:rPr>
              <w:t>Aanbestedingsdocumentatie</w:t>
            </w:r>
          </w:p>
          <w:p w14:paraId="3596D50B" w14:textId="77777777" w:rsidR="00BE0016" w:rsidRDefault="00903859" w:rsidP="00E35ADA">
            <w:pPr>
              <w:pStyle w:val="Lijstalinea"/>
              <w:numPr>
                <w:ilvl w:val="0"/>
                <w:numId w:val="16"/>
              </w:numPr>
              <w:spacing w:line="276" w:lineRule="auto"/>
              <w:rPr>
                <w:lang w:eastAsia="nl-NL"/>
              </w:rPr>
            </w:pPr>
            <w:r>
              <w:rPr>
                <w:lang w:eastAsia="nl-NL"/>
              </w:rPr>
              <w:t>Strategische beleidsdocumenten</w:t>
            </w:r>
          </w:p>
          <w:p w14:paraId="7677C7A8" w14:textId="77777777" w:rsidR="0042111F" w:rsidRDefault="0042111F" w:rsidP="00E35ADA">
            <w:pPr>
              <w:pStyle w:val="Lijstalinea"/>
              <w:numPr>
                <w:ilvl w:val="0"/>
                <w:numId w:val="16"/>
              </w:numPr>
              <w:spacing w:line="276" w:lineRule="auto"/>
              <w:rPr>
                <w:lang w:eastAsia="nl-NL"/>
              </w:rPr>
            </w:pPr>
            <w:r>
              <w:rPr>
                <w:lang w:eastAsia="nl-NL"/>
              </w:rPr>
              <w:t xml:space="preserve">Securitygegevens </w:t>
            </w:r>
          </w:p>
          <w:p w14:paraId="6C336EDD" w14:textId="77777777" w:rsidR="00BE0016" w:rsidRDefault="00BE0016" w:rsidP="00E35ADA">
            <w:pPr>
              <w:spacing w:line="276" w:lineRule="auto"/>
              <w:rPr>
                <w:lang w:eastAsia="nl-NL"/>
              </w:rPr>
            </w:pPr>
          </w:p>
        </w:tc>
      </w:tr>
      <w:tr w:rsidR="00BE0016" w14:paraId="6A705A17" w14:textId="77777777" w:rsidTr="00BE0016">
        <w:tc>
          <w:tcPr>
            <w:tcW w:w="1100" w:type="dxa"/>
          </w:tcPr>
          <w:p w14:paraId="526A4B77" w14:textId="77777777" w:rsidR="00BE0016" w:rsidRDefault="0030438B" w:rsidP="00E35ADA">
            <w:pPr>
              <w:spacing w:line="276" w:lineRule="auto"/>
              <w:rPr>
                <w:lang w:eastAsia="nl-NL"/>
              </w:rPr>
            </w:pPr>
            <w:r>
              <w:rPr>
                <w:lang w:eastAsia="nl-NL"/>
              </w:rPr>
              <w:lastRenderedPageBreak/>
              <w:t>V-2+</w:t>
            </w:r>
          </w:p>
        </w:tc>
        <w:tc>
          <w:tcPr>
            <w:tcW w:w="2434" w:type="dxa"/>
          </w:tcPr>
          <w:p w14:paraId="52DDFF14" w14:textId="77777777" w:rsidR="00BE0016" w:rsidRDefault="00BE0016" w:rsidP="00E35ADA">
            <w:pPr>
              <w:spacing w:line="276" w:lineRule="auto"/>
              <w:rPr>
                <w:lang w:eastAsia="nl-NL"/>
              </w:rPr>
            </w:pPr>
            <w:r>
              <w:rPr>
                <w:lang w:eastAsia="nl-NL"/>
              </w:rPr>
              <w:t>Extra vertrouwelijk</w:t>
            </w:r>
          </w:p>
        </w:tc>
        <w:tc>
          <w:tcPr>
            <w:tcW w:w="5959" w:type="dxa"/>
          </w:tcPr>
          <w:p w14:paraId="298F7CDB" w14:textId="77777777" w:rsidR="00BE0016" w:rsidRDefault="00C465F7" w:rsidP="00E35ADA">
            <w:pPr>
              <w:spacing w:line="276" w:lineRule="auto"/>
            </w:pPr>
            <w:r>
              <w:t>G</w:t>
            </w:r>
            <w:r w:rsidR="00BE0016">
              <w:t>evoelige gegevens</w:t>
            </w:r>
            <w:r w:rsidR="00BE0016" w:rsidRPr="000E24E8">
              <w:t xml:space="preserve"> die alleen toegankelijk m</w:t>
            </w:r>
            <w:r w:rsidR="00BE6CF1">
              <w:t>ogen</w:t>
            </w:r>
            <w:r w:rsidR="00BE0016" w:rsidRPr="000E24E8">
              <w:t xml:space="preserve"> zijn voor een </w:t>
            </w:r>
            <w:r w:rsidR="00BE0016">
              <w:t xml:space="preserve">(zeer) </w:t>
            </w:r>
            <w:r w:rsidR="00BE0016" w:rsidRPr="000E24E8">
              <w:t xml:space="preserve">beperkte groep gebruikers. </w:t>
            </w:r>
            <w:r w:rsidR="00BE0016">
              <w:t xml:space="preserve">Gaat o.a. om persoonsgegevens die op grond van de AVG extra moeten worden beschermd. </w:t>
            </w:r>
            <w:r w:rsidR="00BE0016" w:rsidRPr="000E24E8">
              <w:t xml:space="preserve">Schending van </w:t>
            </w:r>
            <w:r w:rsidR="009B75A9">
              <w:t xml:space="preserve">de vertrouwelijkheid van de gegevens in </w:t>
            </w:r>
            <w:r w:rsidR="00BE0016" w:rsidRPr="000E24E8">
              <w:t>deze classificatie kan serieuze (in)directe schade toebrengen</w:t>
            </w:r>
            <w:r w:rsidR="00BE0016">
              <w:t xml:space="preserve"> aan UWV en de betrokkene</w:t>
            </w:r>
            <w:r w:rsidR="00BE0016" w:rsidRPr="000E24E8">
              <w:t>.</w:t>
            </w:r>
          </w:p>
          <w:p w14:paraId="00B5A831" w14:textId="77777777" w:rsidR="00BE0016" w:rsidRDefault="00BE0016" w:rsidP="00E35ADA">
            <w:pPr>
              <w:spacing w:line="276" w:lineRule="auto"/>
            </w:pPr>
          </w:p>
          <w:p w14:paraId="54020FFB" w14:textId="77777777" w:rsidR="00BE0016" w:rsidRDefault="00205547" w:rsidP="00E35ADA">
            <w:pPr>
              <w:spacing w:line="276" w:lineRule="auto"/>
            </w:pPr>
            <w:r>
              <w:t>Hieronder vallen</w:t>
            </w:r>
            <w:r w:rsidR="00BE0016">
              <w:t xml:space="preserve">: </w:t>
            </w:r>
          </w:p>
          <w:p w14:paraId="6E2BE227" w14:textId="77777777" w:rsidR="00205547" w:rsidRDefault="00BE0016" w:rsidP="00E35ADA">
            <w:pPr>
              <w:pStyle w:val="Lijstalinea"/>
              <w:numPr>
                <w:ilvl w:val="0"/>
                <w:numId w:val="19"/>
              </w:numPr>
              <w:spacing w:line="276" w:lineRule="auto"/>
            </w:pPr>
            <w:r>
              <w:t xml:space="preserve">Gezondheidsgegevens </w:t>
            </w:r>
            <w:r w:rsidR="00205547">
              <w:t>die geen medische gegevens betreffen, zoals</w:t>
            </w:r>
            <w:r w:rsidR="009D6CDA">
              <w:t xml:space="preserve"> (niet limitatief)</w:t>
            </w:r>
          </w:p>
          <w:p w14:paraId="248FF2E6" w14:textId="77777777" w:rsidR="00205547" w:rsidRDefault="00205547" w:rsidP="00205547">
            <w:pPr>
              <w:pStyle w:val="Lijstalinea"/>
              <w:numPr>
                <w:ilvl w:val="1"/>
                <w:numId w:val="19"/>
              </w:numPr>
              <w:spacing w:line="276" w:lineRule="auto"/>
            </w:pPr>
            <w:r>
              <w:t>De indicatie WIA, Wajong, WGA, WAO</w:t>
            </w:r>
            <w:r w:rsidR="00CE5511">
              <w:t>, WAZO</w:t>
            </w:r>
            <w:r>
              <w:t>;</w:t>
            </w:r>
          </w:p>
          <w:p w14:paraId="4166176E" w14:textId="77777777" w:rsidR="00205547" w:rsidRDefault="00205547" w:rsidP="00205547">
            <w:pPr>
              <w:pStyle w:val="Lijstalinea"/>
              <w:numPr>
                <w:ilvl w:val="1"/>
                <w:numId w:val="19"/>
              </w:numPr>
              <w:spacing w:line="276" w:lineRule="auto"/>
            </w:pPr>
            <w:r>
              <w:t>AO-klasse</w:t>
            </w:r>
            <w:r w:rsidR="009D6CDA">
              <w:t xml:space="preserve"> of arbeidsgeschiktheidspercentage</w:t>
            </w:r>
            <w:r>
              <w:t>;</w:t>
            </w:r>
            <w:r w:rsidR="00BE0016">
              <w:t xml:space="preserve"> </w:t>
            </w:r>
          </w:p>
          <w:p w14:paraId="049DA172" w14:textId="77777777" w:rsidR="009D6CDA" w:rsidRDefault="009D6CDA" w:rsidP="00205547">
            <w:pPr>
              <w:pStyle w:val="Lijstalinea"/>
              <w:numPr>
                <w:ilvl w:val="1"/>
                <w:numId w:val="19"/>
              </w:numPr>
              <w:spacing w:line="276" w:lineRule="auto"/>
            </w:pPr>
            <w:r>
              <w:t>Arbeidshandicap;</w:t>
            </w:r>
          </w:p>
          <w:p w14:paraId="2E4734A8" w14:textId="77777777" w:rsidR="009D6CDA" w:rsidRDefault="009D6CDA" w:rsidP="00205547">
            <w:pPr>
              <w:pStyle w:val="Lijstalinea"/>
              <w:numPr>
                <w:ilvl w:val="1"/>
                <w:numId w:val="19"/>
              </w:numPr>
              <w:spacing w:line="276" w:lineRule="auto"/>
            </w:pPr>
            <w:r>
              <w:t>Joboach (irt een klant);</w:t>
            </w:r>
          </w:p>
          <w:p w14:paraId="7CBBEB3E" w14:textId="77777777" w:rsidR="009D6CDA" w:rsidRDefault="009D6CDA" w:rsidP="00205547">
            <w:pPr>
              <w:pStyle w:val="Lijstalinea"/>
              <w:numPr>
                <w:ilvl w:val="1"/>
                <w:numId w:val="19"/>
              </w:numPr>
              <w:spacing w:line="276" w:lineRule="auto"/>
            </w:pPr>
            <w:r>
              <w:t>Verstandelijke beperking;</w:t>
            </w:r>
          </w:p>
          <w:p w14:paraId="503C9E09" w14:textId="77777777" w:rsidR="009D6CDA" w:rsidRDefault="009D6CDA" w:rsidP="00205547">
            <w:pPr>
              <w:pStyle w:val="Lijstalinea"/>
              <w:numPr>
                <w:ilvl w:val="1"/>
                <w:numId w:val="19"/>
              </w:numPr>
              <w:spacing w:line="276" w:lineRule="auto"/>
            </w:pPr>
            <w:r>
              <w:t>Auditieve beperking;</w:t>
            </w:r>
          </w:p>
          <w:p w14:paraId="4087AA7E" w14:textId="77777777" w:rsidR="009D6CDA" w:rsidRDefault="009D6CDA" w:rsidP="00205547">
            <w:pPr>
              <w:pStyle w:val="Lijstalinea"/>
              <w:numPr>
                <w:ilvl w:val="1"/>
                <w:numId w:val="19"/>
              </w:numPr>
              <w:spacing w:line="276" w:lineRule="auto"/>
            </w:pPr>
            <w:r>
              <w:t>Sociale beperking;</w:t>
            </w:r>
          </w:p>
          <w:p w14:paraId="2FA47AD7" w14:textId="77777777" w:rsidR="009D6CDA" w:rsidRDefault="009D6CDA" w:rsidP="00205547">
            <w:pPr>
              <w:pStyle w:val="Lijstalinea"/>
              <w:numPr>
                <w:ilvl w:val="1"/>
                <w:numId w:val="19"/>
              </w:numPr>
              <w:spacing w:line="276" w:lineRule="auto"/>
            </w:pPr>
            <w:r>
              <w:t>Motorieke beperking;</w:t>
            </w:r>
          </w:p>
          <w:p w14:paraId="5409667E" w14:textId="77777777" w:rsidR="009D6CDA" w:rsidRDefault="009D6CDA" w:rsidP="00205547">
            <w:pPr>
              <w:pStyle w:val="Lijstalinea"/>
              <w:numPr>
                <w:ilvl w:val="1"/>
                <w:numId w:val="19"/>
              </w:numPr>
              <w:spacing w:line="276" w:lineRule="auto"/>
            </w:pPr>
            <w:r>
              <w:t>Voorziening;</w:t>
            </w:r>
          </w:p>
          <w:p w14:paraId="07ADC831" w14:textId="77777777" w:rsidR="009D6CDA" w:rsidRDefault="009D6CDA" w:rsidP="00205547">
            <w:pPr>
              <w:pStyle w:val="Lijstalinea"/>
              <w:numPr>
                <w:ilvl w:val="1"/>
                <w:numId w:val="19"/>
              </w:numPr>
              <w:spacing w:line="276" w:lineRule="auto"/>
            </w:pPr>
            <w:r>
              <w:t>Banenafspraak (in de context van UWV);</w:t>
            </w:r>
          </w:p>
          <w:p w14:paraId="30E5C02A" w14:textId="77777777" w:rsidR="00BE0016" w:rsidRDefault="00BE0016" w:rsidP="00205547">
            <w:pPr>
              <w:pStyle w:val="Lijstalinea"/>
              <w:numPr>
                <w:ilvl w:val="1"/>
                <w:numId w:val="19"/>
              </w:numPr>
              <w:spacing w:line="276" w:lineRule="auto"/>
            </w:pPr>
            <w:r>
              <w:t>gegevens betreffende ziekteverzuim en ziektedagen</w:t>
            </w:r>
            <w:r w:rsidR="00205547">
              <w:t xml:space="preserve"> (als deze niets over de aandoening prijsgeven)</w:t>
            </w:r>
            <w:r w:rsidR="005C09CA">
              <w:t>.</w:t>
            </w:r>
          </w:p>
          <w:p w14:paraId="7909E638" w14:textId="77777777" w:rsidR="009D6CDA" w:rsidRDefault="00BE0016" w:rsidP="00E35ADA">
            <w:pPr>
              <w:pStyle w:val="Lijstalinea"/>
              <w:numPr>
                <w:ilvl w:val="0"/>
                <w:numId w:val="19"/>
              </w:numPr>
              <w:spacing w:line="276" w:lineRule="auto"/>
            </w:pPr>
            <w:r>
              <w:t xml:space="preserve">Alle andere bijzondere persoonsgegevens (zie artikel 9 AVG), zoals bijvoorbeeld </w:t>
            </w:r>
          </w:p>
          <w:p w14:paraId="0BD1DFD1" w14:textId="77777777" w:rsidR="00BE0016" w:rsidRDefault="00BE0016" w:rsidP="009D6CDA">
            <w:pPr>
              <w:pStyle w:val="Lijstalinea"/>
              <w:numPr>
                <w:ilvl w:val="1"/>
                <w:numId w:val="19"/>
              </w:numPr>
              <w:spacing w:line="276" w:lineRule="auto"/>
            </w:pPr>
            <w:r>
              <w:t xml:space="preserve">persoonsgegevens betreffende seksuele geaardheid, etnische achtergrond, politieke voorkeur etc. </w:t>
            </w:r>
          </w:p>
          <w:p w14:paraId="0D8416F1" w14:textId="77777777" w:rsidR="00151700" w:rsidRDefault="00151700" w:rsidP="009D6CDA">
            <w:pPr>
              <w:pStyle w:val="Lijstalinea"/>
              <w:numPr>
                <w:ilvl w:val="1"/>
                <w:numId w:val="19"/>
              </w:numPr>
              <w:spacing w:line="276" w:lineRule="auto"/>
            </w:pPr>
            <w:r>
              <w:t>foto’s als deze worden gebruikt voor unieke identificatie.</w:t>
            </w:r>
          </w:p>
          <w:p w14:paraId="1F70D001" w14:textId="77777777" w:rsidR="009D6CDA" w:rsidRDefault="00BE0016" w:rsidP="00E35ADA">
            <w:pPr>
              <w:pStyle w:val="Lijstalinea"/>
              <w:numPr>
                <w:ilvl w:val="0"/>
                <w:numId w:val="19"/>
              </w:numPr>
              <w:spacing w:line="276" w:lineRule="auto"/>
            </w:pPr>
            <w:r>
              <w:t xml:space="preserve">Persoonsgegevens van strafrechtelijke aard (zie artikel 10 AVG), zoals bijvoorbeeld </w:t>
            </w:r>
          </w:p>
          <w:p w14:paraId="45E86F89" w14:textId="77777777" w:rsidR="00CE5511" w:rsidRPr="00CE5511" w:rsidRDefault="00CE5511" w:rsidP="00CE5511">
            <w:pPr>
              <w:pStyle w:val="Lijstalinea"/>
              <w:numPr>
                <w:ilvl w:val="1"/>
                <w:numId w:val="19"/>
              </w:numPr>
              <w:spacing w:line="276" w:lineRule="auto"/>
            </w:pPr>
            <w:r w:rsidRPr="00CE5511">
              <w:t>Indicatie detentie</w:t>
            </w:r>
          </w:p>
          <w:p w14:paraId="010BA4F4" w14:textId="77777777" w:rsidR="00CE5511" w:rsidRPr="00CE5511" w:rsidRDefault="00CE5511" w:rsidP="00CE5511">
            <w:pPr>
              <w:pStyle w:val="Lijstalinea"/>
              <w:numPr>
                <w:ilvl w:val="1"/>
                <w:numId w:val="19"/>
              </w:numPr>
              <w:spacing w:line="276" w:lineRule="auto"/>
            </w:pPr>
            <w:r w:rsidRPr="00CE5511">
              <w:t>Contact met politie/justitie</w:t>
            </w:r>
          </w:p>
          <w:p w14:paraId="36C3D160" w14:textId="77777777" w:rsidR="00CE5511" w:rsidRPr="00CE5511" w:rsidRDefault="00CE5511" w:rsidP="00CE5511">
            <w:pPr>
              <w:pStyle w:val="Lijstalinea"/>
              <w:numPr>
                <w:ilvl w:val="1"/>
                <w:numId w:val="19"/>
              </w:numPr>
              <w:spacing w:line="276" w:lineRule="auto"/>
            </w:pPr>
            <w:r w:rsidRPr="00CE5511">
              <w:t>Afwijzing VOG</w:t>
            </w:r>
          </w:p>
          <w:p w14:paraId="11441437" w14:textId="77777777" w:rsidR="009D6CDA" w:rsidRDefault="00BE0016" w:rsidP="00E35ADA">
            <w:pPr>
              <w:pStyle w:val="Lijstalinea"/>
              <w:numPr>
                <w:ilvl w:val="0"/>
                <w:numId w:val="19"/>
              </w:numPr>
              <w:spacing w:line="276" w:lineRule="auto"/>
            </w:pPr>
            <w:r>
              <w:t xml:space="preserve">Persoonsgegevens over opgelegde maatregelen n.a.v. bestuursrechtelijke overtredingen, zoals </w:t>
            </w:r>
          </w:p>
          <w:p w14:paraId="7BC833BB" w14:textId="77777777" w:rsidR="00CE5511" w:rsidRDefault="00CE5511" w:rsidP="00CE5511">
            <w:pPr>
              <w:pStyle w:val="Lijstalinea"/>
              <w:numPr>
                <w:ilvl w:val="1"/>
                <w:numId w:val="19"/>
              </w:numPr>
              <w:spacing w:line="276" w:lineRule="auto"/>
            </w:pPr>
            <w:r w:rsidRPr="00CE5511">
              <w:t>Opgelegde maatregelen en boetes (ihkv) de uitkering</w:t>
            </w:r>
            <w:r w:rsidR="005C09CA">
              <w:t>.</w:t>
            </w:r>
          </w:p>
          <w:p w14:paraId="4A757E26" w14:textId="77777777" w:rsidR="00BE0016" w:rsidRDefault="00EF1FCA" w:rsidP="00225DBB">
            <w:pPr>
              <w:pStyle w:val="Lijstalinea"/>
              <w:numPr>
                <w:ilvl w:val="0"/>
                <w:numId w:val="19"/>
              </w:numPr>
              <w:spacing w:line="276" w:lineRule="auto"/>
            </w:pPr>
            <w:r>
              <w:t xml:space="preserve">Persoonsgegevens m.b.t. eigen personeel die in de dienstverlening worden gebruikt (situatie personeel wordt klant), </w:t>
            </w:r>
            <w:r w:rsidR="00225DBB" w:rsidRPr="00225DBB">
              <w:t>voor zover het geen medische gegevens betreft en geen gegevens betreft mbt een ingesteld onderzoek door HH, BI, een toezichthouder, de politie of de Belastingdienst (in die gevallen is V-3 van toepassing).</w:t>
            </w:r>
          </w:p>
          <w:p w14:paraId="18756354" w14:textId="77777777" w:rsidR="00225DBB" w:rsidRDefault="00225DBB" w:rsidP="00225DBB">
            <w:pPr>
              <w:pStyle w:val="Lijstalinea"/>
              <w:spacing w:line="276" w:lineRule="auto"/>
              <w:ind w:left="360"/>
            </w:pPr>
          </w:p>
        </w:tc>
      </w:tr>
      <w:tr w:rsidR="00BE0016" w14:paraId="4654527B" w14:textId="77777777" w:rsidTr="00BE0016">
        <w:tc>
          <w:tcPr>
            <w:tcW w:w="1100" w:type="dxa"/>
          </w:tcPr>
          <w:p w14:paraId="733D169E" w14:textId="77777777" w:rsidR="00BE0016" w:rsidRDefault="00BE0016" w:rsidP="00E35ADA">
            <w:pPr>
              <w:spacing w:line="276" w:lineRule="auto"/>
              <w:rPr>
                <w:lang w:eastAsia="nl-NL"/>
              </w:rPr>
            </w:pPr>
            <w:r>
              <w:rPr>
                <w:lang w:eastAsia="nl-NL"/>
              </w:rPr>
              <w:lastRenderedPageBreak/>
              <w:t>V-3</w:t>
            </w:r>
          </w:p>
        </w:tc>
        <w:tc>
          <w:tcPr>
            <w:tcW w:w="2434" w:type="dxa"/>
          </w:tcPr>
          <w:p w14:paraId="0999ABAE" w14:textId="77777777" w:rsidR="00BE0016" w:rsidRDefault="00BE0016" w:rsidP="00E35ADA">
            <w:pPr>
              <w:spacing w:line="276" w:lineRule="auto"/>
              <w:rPr>
                <w:lang w:eastAsia="nl-NL"/>
              </w:rPr>
            </w:pPr>
            <w:r>
              <w:rPr>
                <w:lang w:eastAsia="nl-NL"/>
              </w:rPr>
              <w:t>Strikt vertrouwelijk</w:t>
            </w:r>
          </w:p>
        </w:tc>
        <w:tc>
          <w:tcPr>
            <w:tcW w:w="5959" w:type="dxa"/>
          </w:tcPr>
          <w:p w14:paraId="675BE47C" w14:textId="77777777" w:rsidR="00BE0016" w:rsidRDefault="00BE0016" w:rsidP="00E35ADA">
            <w:pPr>
              <w:spacing w:line="276" w:lineRule="auto"/>
            </w:pPr>
            <w:r w:rsidRPr="000E24E8">
              <w:t xml:space="preserve">Dit betreft </w:t>
            </w:r>
            <w:r>
              <w:t xml:space="preserve">zeer gevoelige gegevens die alleen toegankelijk mogen </w:t>
            </w:r>
            <w:r w:rsidRPr="000E24E8">
              <w:t>zijn voor de direct geadresseerde</w:t>
            </w:r>
            <w:r>
              <w:t xml:space="preserve"> of een zeer kleine, vooraf gedefinieerde groep gebruikers</w:t>
            </w:r>
            <w:r w:rsidRPr="000E24E8">
              <w:t xml:space="preserve">. Schending van </w:t>
            </w:r>
            <w:r w:rsidR="009B75A9">
              <w:t xml:space="preserve">de vertrouwelijkheid van de gegevens in </w:t>
            </w:r>
            <w:r w:rsidRPr="000E24E8">
              <w:t>deze classificatie kan</w:t>
            </w:r>
            <w:r>
              <w:t xml:space="preserve"> (in)direct </w:t>
            </w:r>
            <w:r w:rsidRPr="000E24E8">
              <w:t xml:space="preserve">zeer grote </w:t>
            </w:r>
            <w:r>
              <w:t xml:space="preserve">(politieke) </w:t>
            </w:r>
            <w:r w:rsidRPr="000E24E8">
              <w:t>schade toebrengen</w:t>
            </w:r>
            <w:r>
              <w:t xml:space="preserve">. </w:t>
            </w:r>
          </w:p>
          <w:p w14:paraId="4B5964AE" w14:textId="77777777" w:rsidR="00BE0016" w:rsidRDefault="00BE0016" w:rsidP="00E35ADA">
            <w:pPr>
              <w:spacing w:line="276" w:lineRule="auto"/>
            </w:pPr>
          </w:p>
          <w:p w14:paraId="3F7835D0" w14:textId="77777777" w:rsidR="00BE0016" w:rsidRDefault="00CE5511" w:rsidP="00E35ADA">
            <w:pPr>
              <w:spacing w:line="276" w:lineRule="auto"/>
            </w:pPr>
            <w:r>
              <w:t>Hieronder vallen</w:t>
            </w:r>
            <w:r w:rsidR="00BE0016">
              <w:t>:</w:t>
            </w:r>
          </w:p>
          <w:p w14:paraId="01B534CC" w14:textId="77777777" w:rsidR="005C09CA" w:rsidRDefault="006C339B" w:rsidP="00E35ADA">
            <w:pPr>
              <w:pStyle w:val="Lijstalinea"/>
              <w:numPr>
                <w:ilvl w:val="0"/>
                <w:numId w:val="20"/>
              </w:numPr>
              <w:spacing w:line="276" w:lineRule="auto"/>
              <w:ind w:left="360"/>
            </w:pPr>
            <w:r>
              <w:t>Medische gegevens, waaronder medische gegevens</w:t>
            </w:r>
            <w:r w:rsidR="00BE0016">
              <w:t xml:space="preserve"> die vallen onder het medisch beroepsgeheim, zoals </w:t>
            </w:r>
          </w:p>
          <w:p w14:paraId="1FB72D7C" w14:textId="77777777" w:rsidR="005C09CA" w:rsidRDefault="00BE0016" w:rsidP="005C09CA">
            <w:pPr>
              <w:pStyle w:val="Lijstalinea"/>
              <w:numPr>
                <w:ilvl w:val="1"/>
                <w:numId w:val="20"/>
              </w:numPr>
              <w:spacing w:line="276" w:lineRule="auto"/>
            </w:pPr>
            <w:r>
              <w:t>diagnoses en rapporten van behandelend artsen</w:t>
            </w:r>
            <w:r w:rsidR="00EF1FCA">
              <w:t xml:space="preserve"> en andere zorgverleners</w:t>
            </w:r>
            <w:r w:rsidR="005C09CA">
              <w:t>;</w:t>
            </w:r>
          </w:p>
          <w:p w14:paraId="5158AA71" w14:textId="77777777" w:rsidR="00BE0016" w:rsidRDefault="005C09CA" w:rsidP="005C09CA">
            <w:pPr>
              <w:pStyle w:val="Lijstalinea"/>
              <w:numPr>
                <w:ilvl w:val="1"/>
                <w:numId w:val="20"/>
              </w:numPr>
              <w:spacing w:line="276" w:lineRule="auto"/>
            </w:pPr>
            <w:r>
              <w:t>Aard van een aandoening/ziektebeeld.</w:t>
            </w:r>
            <w:r w:rsidR="00BE0016">
              <w:t xml:space="preserve"> </w:t>
            </w:r>
          </w:p>
          <w:p w14:paraId="518F8AF7" w14:textId="77777777" w:rsidR="005C09CA" w:rsidRDefault="005C09CA" w:rsidP="005C09CA">
            <w:pPr>
              <w:pStyle w:val="Lijstalinea"/>
              <w:numPr>
                <w:ilvl w:val="0"/>
                <w:numId w:val="20"/>
              </w:numPr>
              <w:spacing w:line="276" w:lineRule="auto"/>
              <w:ind w:left="360"/>
            </w:pPr>
            <w:r>
              <w:t>Biometrische gegevens voor unieke identificatie, zoals</w:t>
            </w:r>
          </w:p>
          <w:p w14:paraId="0AD2FE60" w14:textId="77777777" w:rsidR="005C09CA" w:rsidRDefault="005C09CA" w:rsidP="005C09CA">
            <w:pPr>
              <w:pStyle w:val="Lijstalinea"/>
              <w:numPr>
                <w:ilvl w:val="1"/>
                <w:numId w:val="20"/>
              </w:numPr>
              <w:spacing w:line="276" w:lineRule="auto"/>
            </w:pPr>
            <w:r>
              <w:t>Vingerafdruk;</w:t>
            </w:r>
          </w:p>
          <w:p w14:paraId="5B7557C7" w14:textId="77777777" w:rsidR="005C09CA" w:rsidRDefault="005C09CA" w:rsidP="005C09CA">
            <w:pPr>
              <w:pStyle w:val="Lijstalinea"/>
              <w:numPr>
                <w:ilvl w:val="1"/>
                <w:numId w:val="20"/>
              </w:numPr>
              <w:spacing w:line="276" w:lineRule="auto"/>
            </w:pPr>
            <w:r>
              <w:t xml:space="preserve">Irisscan. </w:t>
            </w:r>
          </w:p>
          <w:p w14:paraId="3FB56242" w14:textId="77777777" w:rsidR="005C09CA" w:rsidRDefault="005C09CA" w:rsidP="00CE5511">
            <w:pPr>
              <w:pStyle w:val="Lijstalinea"/>
              <w:numPr>
                <w:ilvl w:val="0"/>
                <w:numId w:val="20"/>
              </w:numPr>
              <w:spacing w:line="276" w:lineRule="auto"/>
              <w:ind w:left="360"/>
            </w:pPr>
            <w:r>
              <w:t>Genetische gegevens, zoals</w:t>
            </w:r>
          </w:p>
          <w:p w14:paraId="2C874635" w14:textId="77777777" w:rsidR="005C09CA" w:rsidRDefault="005C09CA" w:rsidP="005C09CA">
            <w:pPr>
              <w:pStyle w:val="Lijstalinea"/>
              <w:numPr>
                <w:ilvl w:val="1"/>
                <w:numId w:val="20"/>
              </w:numPr>
              <w:spacing w:line="276" w:lineRule="auto"/>
            </w:pPr>
            <w:r>
              <w:t>DNA-profiel</w:t>
            </w:r>
          </w:p>
          <w:p w14:paraId="5C9D3CFD" w14:textId="77777777" w:rsidR="00CE5511" w:rsidRDefault="00D72583" w:rsidP="00CE5511">
            <w:pPr>
              <w:pStyle w:val="Lijstalinea"/>
              <w:numPr>
                <w:ilvl w:val="0"/>
                <w:numId w:val="20"/>
              </w:numPr>
              <w:spacing w:line="276" w:lineRule="auto"/>
              <w:ind w:left="360"/>
            </w:pPr>
            <w:r>
              <w:t>G</w:t>
            </w:r>
            <w:r w:rsidR="00BE0016">
              <w:t xml:space="preserve">egevens </w:t>
            </w:r>
            <w:r>
              <w:t>met betrekking tot</w:t>
            </w:r>
            <w:r w:rsidR="00BE0016">
              <w:t xml:space="preserve"> een onderzoek </w:t>
            </w:r>
            <w:r>
              <w:t xml:space="preserve">dat naar een persoon </w:t>
            </w:r>
            <w:r w:rsidR="00BE0016">
              <w:t xml:space="preserve">is ingesteld </w:t>
            </w:r>
            <w:r w:rsidR="00EF1FCA">
              <w:t xml:space="preserve">- bijvoorbeeld in verband met mogelijke fraude  - </w:t>
            </w:r>
            <w:r w:rsidR="00BE0016">
              <w:t xml:space="preserve">door de directie Handhaving, </w:t>
            </w:r>
            <w:r w:rsidR="00EF1FCA">
              <w:t xml:space="preserve">Bureau Integriteit, </w:t>
            </w:r>
            <w:r w:rsidR="00BE0016">
              <w:t>een andere toezichthouder, d</w:t>
            </w:r>
            <w:r w:rsidR="00903859">
              <w:t>e politie of de Belastingdienst.</w:t>
            </w:r>
          </w:p>
          <w:p w14:paraId="173998AB" w14:textId="77777777" w:rsidR="00CE5511" w:rsidRDefault="00CE5511" w:rsidP="00CE5511">
            <w:pPr>
              <w:pStyle w:val="Lijstalinea"/>
              <w:numPr>
                <w:ilvl w:val="0"/>
                <w:numId w:val="20"/>
              </w:numPr>
              <w:spacing w:line="276" w:lineRule="auto"/>
              <w:ind w:left="360"/>
            </w:pPr>
            <w:r>
              <w:t>Reden van een veroordeling</w:t>
            </w:r>
            <w:r w:rsidR="005C09CA">
              <w:t>.</w:t>
            </w:r>
          </w:p>
          <w:p w14:paraId="17A29B09" w14:textId="77777777" w:rsidR="00BE0016" w:rsidRDefault="00D72583" w:rsidP="00E35ADA">
            <w:pPr>
              <w:pStyle w:val="Lijstalinea"/>
              <w:numPr>
                <w:ilvl w:val="0"/>
                <w:numId w:val="20"/>
              </w:numPr>
              <w:spacing w:line="276" w:lineRule="auto"/>
              <w:ind w:left="360"/>
            </w:pPr>
            <w:r>
              <w:t>De</w:t>
            </w:r>
            <w:r w:rsidR="00BE0016">
              <w:t xml:space="preserve"> indicatiestelling VIP.</w:t>
            </w:r>
          </w:p>
          <w:p w14:paraId="5422639D" w14:textId="77777777" w:rsidR="00BE0016" w:rsidRDefault="00BE0016" w:rsidP="00E35ADA">
            <w:pPr>
              <w:pStyle w:val="Lijstalinea"/>
              <w:spacing w:line="276" w:lineRule="auto"/>
              <w:ind w:left="360"/>
              <w:rPr>
                <w:lang w:eastAsia="nl-NL"/>
              </w:rPr>
            </w:pPr>
          </w:p>
        </w:tc>
      </w:tr>
    </w:tbl>
    <w:p w14:paraId="2BED075C" w14:textId="77777777" w:rsidR="004743AE" w:rsidRDefault="004743AE" w:rsidP="00E35ADA">
      <w:pPr>
        <w:spacing w:line="276" w:lineRule="auto"/>
      </w:pPr>
    </w:p>
    <w:p w14:paraId="3F40239F" w14:textId="77777777" w:rsidR="009674C6" w:rsidRPr="009674C6" w:rsidRDefault="009674C6" w:rsidP="00E35ADA">
      <w:pPr>
        <w:spacing w:line="276" w:lineRule="auto"/>
        <w:rPr>
          <w:highlight w:val="yellow"/>
          <w:lang w:eastAsia="nl-NL"/>
        </w:rPr>
      </w:pPr>
    </w:p>
    <w:p w14:paraId="1AA36461" w14:textId="77777777" w:rsidR="009674C6" w:rsidRPr="002416FA" w:rsidRDefault="002416FA" w:rsidP="00E35ADA">
      <w:pPr>
        <w:pStyle w:val="RptParagraafNiveau1"/>
        <w:spacing w:line="276" w:lineRule="auto"/>
      </w:pPr>
      <w:bookmarkStart w:id="31" w:name="_Toc2776944"/>
      <w:bookmarkStart w:id="32" w:name="_Toc29758969"/>
      <w:r w:rsidRPr="002416FA">
        <w:t>Gezondheidsgegevens</w:t>
      </w:r>
      <w:bookmarkEnd w:id="31"/>
      <w:r>
        <w:t xml:space="preserve"> en medisch beroepsgeheim</w:t>
      </w:r>
      <w:bookmarkEnd w:id="32"/>
    </w:p>
    <w:p w14:paraId="094E9A02" w14:textId="77777777" w:rsidR="009674C6" w:rsidRPr="002416FA" w:rsidRDefault="009674C6" w:rsidP="00E35ADA">
      <w:pPr>
        <w:pStyle w:val="Bullet1"/>
        <w:numPr>
          <w:ilvl w:val="0"/>
          <w:numId w:val="0"/>
        </w:numPr>
        <w:spacing w:line="276" w:lineRule="auto"/>
        <w:ind w:left="360"/>
        <w:rPr>
          <w:lang w:val="nl-NL"/>
        </w:rPr>
      </w:pPr>
    </w:p>
    <w:p w14:paraId="2776FE1E" w14:textId="77777777" w:rsidR="009674C6" w:rsidRPr="002416FA" w:rsidRDefault="009674C6" w:rsidP="00E35ADA">
      <w:pPr>
        <w:spacing w:line="276" w:lineRule="auto"/>
      </w:pPr>
      <w:r w:rsidRPr="002416FA">
        <w:t>Het begrip ‘gezondheidsgegevens’ is een breed begrip en omvat alle gegevens die verband houden met de lichamelijke of geestelijke gezondheid van een persoon. Het gaat daarbij zowel om echt medische gegevens zoals een diagnose van een arts of de uitslag van een bloedonderzoek, als om meer administratieve gegevens zoals het feit dat iemand een WIA-uitkering heeft of een afspraak heeft met een verloskundige. Alle gezondheidsgegevens gelden onder de AVG als ‘bijzondere persoonsgegevens’ (artikel 9 AVG) en worden daarom minimaal in Vertrouwelijkheidsklasse 2</w:t>
      </w:r>
      <w:r w:rsidR="0030438B">
        <w:t>+</w:t>
      </w:r>
      <w:r w:rsidRPr="002416FA">
        <w:t xml:space="preserve"> ingedeeld. Sommige gezondheidsgegevens zijn echter gevoeliger dan andere gezondheidsgegevens en moeten vanwege hun gevoelige aard extra beschermd worden. Deze kunnen daarom in klasse 3 vallen. Onder de zwaardere klasse 3 vallen bijvoorbeeld gezondheidsgegevens die aan een arts uit hoofde van zijn beroep zijn toevertrouwd. Deze gezondheidsgegevens vallen onder het medisch beroepsgeheim en worden binnen UWV vaak ‘medische gegevens’ genoemd. Dit geldt ook voor gegevens die weliswaar niet aan de arts zelf zijn toevertrouwd (de klant beschikt er bijvoorbeeld zelf over en is bereid deze gegevens zelf te verstrekken) maar die vanwege hun aard normaliter onderdeel uitmaken van een medisch dossier. Denk hierbij aan een diagnoserapport of röntgenfoto’s.</w:t>
      </w:r>
    </w:p>
    <w:p w14:paraId="1AFF9201" w14:textId="77777777" w:rsidR="000218E8" w:rsidRDefault="000218E8" w:rsidP="00E35ADA">
      <w:pPr>
        <w:pStyle w:val="RptParagraafNiveau1"/>
        <w:spacing w:line="276" w:lineRule="auto"/>
      </w:pPr>
      <w:bookmarkStart w:id="33" w:name="_Toc29758970"/>
      <w:r>
        <w:lastRenderedPageBreak/>
        <w:t xml:space="preserve">Wie is verantwoordelijk voor het classificeren en het </w:t>
      </w:r>
      <w:r w:rsidR="00147E21">
        <w:t xml:space="preserve">bepalen van het </w:t>
      </w:r>
      <w:r>
        <w:t>juiste vertrouwelijkheidsniveau?</w:t>
      </w:r>
      <w:bookmarkEnd w:id="33"/>
    </w:p>
    <w:p w14:paraId="5990E051" w14:textId="77777777" w:rsidR="00170B8F" w:rsidRDefault="005674C2" w:rsidP="00E35ADA">
      <w:pPr>
        <w:spacing w:line="276" w:lineRule="auto"/>
      </w:pPr>
      <w:r w:rsidRPr="005674C2">
        <w:t>De verantwoordelijkheid voor het classificeren van de vertrouwelijkheid ligt bij de gegevenseigenaar. Dit is de directie van het organisatieonderdeel d</w:t>
      </w:r>
      <w:r>
        <w:t>at</w:t>
      </w:r>
      <w:r w:rsidRPr="005674C2">
        <w:t xml:space="preserve"> verantwoordelijk is voor de bepaling en het beheer van de gegevensbeschrijving (gegevens en gegevensgroepen/entiteiten) en/of het beheer van en de sturing op de gegevenswaarde.  De uitvoering van de classificatie gebeurt (door verschillende functionarissen) onder regie van de Gegevensmanager.</w:t>
      </w:r>
    </w:p>
    <w:p w14:paraId="25FA66DC" w14:textId="77777777" w:rsidR="005674C2" w:rsidRDefault="005674C2" w:rsidP="00E35ADA">
      <w:pPr>
        <w:spacing w:line="276" w:lineRule="auto"/>
      </w:pPr>
    </w:p>
    <w:p w14:paraId="1248BAD3" w14:textId="77777777" w:rsidR="00634DE4" w:rsidRDefault="00170B8F" w:rsidP="00E35ADA">
      <w:pPr>
        <w:spacing w:line="276" w:lineRule="auto"/>
      </w:pPr>
      <w:r>
        <w:t xml:space="preserve">De vertrouwelijkheidsklasse wordt vastgelegd in </w:t>
      </w:r>
      <w:r w:rsidR="009674C6" w:rsidRPr="00634DE4">
        <w:t>het Functioneel Gegevens Model (FUGEM</w:t>
      </w:r>
      <w:r w:rsidR="00CA0B04">
        <w:t>).</w:t>
      </w:r>
      <w:r>
        <w:t xml:space="preserve"> Dit is een overzicht van alle gegevens die door een informatiesysteem gaan</w:t>
      </w:r>
      <w:r w:rsidR="00E35ADA">
        <w:t>. Het is</w:t>
      </w:r>
      <w:r>
        <w:t xml:space="preserve"> daarmee een belangrijke bron van informatie voor (risico) analyses in het voortbrengingsproces.</w:t>
      </w:r>
    </w:p>
    <w:p w14:paraId="0B33ED46" w14:textId="77777777" w:rsidR="00046C16" w:rsidRDefault="00046C16" w:rsidP="00E35ADA">
      <w:pPr>
        <w:spacing w:line="276" w:lineRule="auto"/>
      </w:pPr>
      <w:r>
        <w:t>Naast de vastlegging van vertrouwelijkheidsklasse op het niveau van entiteiten in de FUGEM, wordt bij UWV ook op het niveau van informatiesystemen een vertrouwelijkheidsklasse vastgelegd. Dit gebeurt in de RAL, die minimaal jaarlijks wordt herijkt.</w:t>
      </w:r>
    </w:p>
    <w:p w14:paraId="622247E1" w14:textId="77777777" w:rsidR="00170B8F" w:rsidRDefault="00170B8F" w:rsidP="00E35ADA">
      <w:pPr>
        <w:spacing w:line="276" w:lineRule="auto"/>
      </w:pPr>
    </w:p>
    <w:p w14:paraId="582C7E72" w14:textId="77777777" w:rsidR="00170B8F" w:rsidRDefault="00170B8F" w:rsidP="00E35ADA">
      <w:pPr>
        <w:pStyle w:val="RptParagraafNiveau1"/>
        <w:spacing w:line="276" w:lineRule="auto"/>
      </w:pPr>
      <w:bookmarkStart w:id="34" w:name="_Toc29758971"/>
      <w:r>
        <w:t>Gebruik van vertrouwelijkheidsklassen</w:t>
      </w:r>
      <w:bookmarkEnd w:id="34"/>
    </w:p>
    <w:p w14:paraId="3DFBB0FC" w14:textId="77777777" w:rsidR="00CA0B04" w:rsidRDefault="00CA0B04" w:rsidP="00E35ADA">
      <w:pPr>
        <w:spacing w:line="276" w:lineRule="auto"/>
      </w:pPr>
    </w:p>
    <w:p w14:paraId="7BC177A7" w14:textId="77777777" w:rsidR="00544806" w:rsidRDefault="00544806" w:rsidP="00E35ADA">
      <w:pPr>
        <w:spacing w:line="276" w:lineRule="auto"/>
      </w:pPr>
      <w:r>
        <w:t xml:space="preserve">Wanneer voor een bepaald bestand of systeem een uitspraak moet worden gedaan over de vertrouwelijkheid van het geheel aan gegevens van dat bestand of systeem (bijvoorbeeld bij een gegevenslevering, bij het vaststellen van de Risico Applicatie Lijst of bij een Gegevensbeschermingseffectbeoordeling), dan wordt het FUGEM geraadpleegd. De vertrouwelijkheid is dan gelijk aan de hoogste vertrouwelijkheidsklasse van de onderliggende entiteiten. </w:t>
      </w:r>
    </w:p>
    <w:p w14:paraId="48184624" w14:textId="77777777" w:rsidR="00544806" w:rsidRDefault="00544806" w:rsidP="00E35ADA">
      <w:pPr>
        <w:spacing w:line="276" w:lineRule="auto"/>
      </w:pPr>
    </w:p>
    <w:p w14:paraId="6647B24F" w14:textId="77777777" w:rsidR="00544806" w:rsidRDefault="00544806" w:rsidP="00E35ADA">
      <w:pPr>
        <w:spacing w:line="276" w:lineRule="auto"/>
      </w:pPr>
      <w:r>
        <w:t xml:space="preserve">Het is daarbij van belang om een onderscheid te maken tussen classificatie, risico’s en maatregelen. In een bredere risicoanalyse kan blijken dat vanwege andere factoren (zoals de omvang van het betreffende bestand of een externe koppeling) een groter risico bestaat dan de vertrouwelijkheidsklasse van de onderliggende gegevens lijkt te suggereren. Het is dan niet de bedoeling om de vertrouwelijkheidsklasse bij te stellen, maar uiteraard wel om de maatregelen op de feitelijke situatie te baseren zodat het bestand voldoende is beveiligd. </w:t>
      </w:r>
    </w:p>
    <w:p w14:paraId="67907BBB" w14:textId="77777777" w:rsidR="00544806" w:rsidRDefault="00544806" w:rsidP="00E35ADA">
      <w:pPr>
        <w:spacing w:line="276" w:lineRule="auto"/>
      </w:pPr>
    </w:p>
    <w:p w14:paraId="2CE79884" w14:textId="77777777" w:rsidR="00544806" w:rsidRDefault="00544806" w:rsidP="00E35ADA">
      <w:pPr>
        <w:spacing w:line="276" w:lineRule="auto"/>
      </w:pPr>
      <w:r>
        <w:t xml:space="preserve">Bij vragen over de juiste vertrouwelijkheidsklasse van gegevens is het aan te raden om de </w:t>
      </w:r>
      <w:r w:rsidR="005674C2">
        <w:t>G</w:t>
      </w:r>
      <w:r>
        <w:t>egevensmanager en BSO van het eigen organisatieonderdeel te raadplegen.</w:t>
      </w:r>
    </w:p>
    <w:p w14:paraId="4BD2C2CA" w14:textId="77777777" w:rsidR="00544806" w:rsidRDefault="00544806" w:rsidP="00E35ADA">
      <w:pPr>
        <w:spacing w:line="276" w:lineRule="auto"/>
      </w:pPr>
    </w:p>
    <w:p w14:paraId="6F879A1E" w14:textId="77777777" w:rsidR="00FF307E" w:rsidRPr="00CB5D53" w:rsidRDefault="00055C85" w:rsidP="00E35ADA">
      <w:pPr>
        <w:pStyle w:val="RptParagraafNiveau1"/>
        <w:spacing w:line="276" w:lineRule="auto"/>
      </w:pPr>
      <w:bookmarkStart w:id="35" w:name="_Toc19090982"/>
      <w:bookmarkStart w:id="36" w:name="_Toc29758972"/>
      <w:r>
        <w:t>Instructie v</w:t>
      </w:r>
      <w:r w:rsidR="00FF307E">
        <w:t>ertrouwelijkheid</w:t>
      </w:r>
      <w:bookmarkEnd w:id="35"/>
      <w:r w:rsidR="000B0CD5">
        <w:t>scla</w:t>
      </w:r>
      <w:r>
        <w:t>ssificatie</w:t>
      </w:r>
      <w:bookmarkEnd w:id="36"/>
    </w:p>
    <w:p w14:paraId="40306FD4" w14:textId="77777777" w:rsidR="00FF307E" w:rsidRDefault="00FF307E" w:rsidP="00E35ADA">
      <w:pPr>
        <w:spacing w:line="276" w:lineRule="auto"/>
        <w:rPr>
          <w:lang w:eastAsia="nl-NL"/>
        </w:rPr>
      </w:pPr>
    </w:p>
    <w:p w14:paraId="1D3EE678" w14:textId="77777777" w:rsidR="0092656A" w:rsidRDefault="00055C85" w:rsidP="00E35ADA">
      <w:pPr>
        <w:spacing w:line="276" w:lineRule="auto"/>
        <w:rPr>
          <w:lang w:eastAsia="nl-NL"/>
        </w:rPr>
      </w:pPr>
      <w:r>
        <w:rPr>
          <w:lang w:eastAsia="nl-NL"/>
        </w:rPr>
        <w:t xml:space="preserve">Binnen UWV wordt veel met persoonsgegevens gewerkt en voor de meeste gegevensgroepen geldt dan ook minimaal </w:t>
      </w:r>
      <w:r w:rsidR="00046C16">
        <w:rPr>
          <w:lang w:eastAsia="nl-NL"/>
        </w:rPr>
        <w:t xml:space="preserve">V-klasse </w:t>
      </w:r>
      <w:r>
        <w:rPr>
          <w:lang w:eastAsia="nl-NL"/>
        </w:rPr>
        <w:t>2. Een snelle manier om de vertrouwelijkheidsklasse te bepalen is dan ook om uit te gaan van deze baseline en te kijken of de gegevensgroep hier van afwijkt. Dit kan een afwijking naar een lager niveau inhouden (er zijn bijvoorbeeld geen persoonsgegevens in opgenomen) of naar een hoger niveau (er zijn extra gevoelige gegevens zoals gezondheidsgegevens of strafrechtelijke gegevens in opgenomen). Omdat er sprake is van twee classificatieniveaus voor extra gevoelige gegevens, moet in dit laatste geval daarna nog een zorgvuldige afweging worden gemaakt van welke V-klasse aan de orde is.</w:t>
      </w:r>
    </w:p>
    <w:p w14:paraId="111C43E4" w14:textId="77777777" w:rsidR="00FF307E" w:rsidRDefault="00FF307E" w:rsidP="00E35ADA">
      <w:pPr>
        <w:spacing w:line="276" w:lineRule="auto"/>
      </w:pPr>
    </w:p>
    <w:p w14:paraId="04654172" w14:textId="77777777" w:rsidR="00FF307E" w:rsidRDefault="00FF307E" w:rsidP="00E35ADA">
      <w:pPr>
        <w:spacing w:line="276" w:lineRule="auto"/>
      </w:pPr>
      <w:r>
        <w:t>Aanvullende richtlijnen:</w:t>
      </w:r>
    </w:p>
    <w:p w14:paraId="3B8C6E0F" w14:textId="77777777" w:rsidR="00FF307E" w:rsidRDefault="00FF307E" w:rsidP="00E35ADA">
      <w:pPr>
        <w:pStyle w:val="Lijstalinea"/>
        <w:numPr>
          <w:ilvl w:val="0"/>
          <w:numId w:val="21"/>
        </w:numPr>
        <w:spacing w:line="276" w:lineRule="auto"/>
      </w:pPr>
      <w:r>
        <w:lastRenderedPageBreak/>
        <w:t>Vertrouwelijkheidsklasse 3 zal voorna</w:t>
      </w:r>
      <w:r w:rsidR="000B0CD5">
        <w:t xml:space="preserve">melijk van toepassing zijn bij </w:t>
      </w:r>
      <w:r>
        <w:t>gegevens</w:t>
      </w:r>
      <w:r w:rsidR="000B0CD5">
        <w:t xml:space="preserve"> van SMZ</w:t>
      </w:r>
      <w:r>
        <w:t>, die onder het beroepsgeheim van de arts vallen en bij personen naar wie een strafrechtelijk onderzoek loopt.</w:t>
      </w:r>
    </w:p>
    <w:p w14:paraId="1566FF68" w14:textId="77777777" w:rsidR="00FF307E" w:rsidRDefault="00FF307E" w:rsidP="00E35ADA">
      <w:pPr>
        <w:pStyle w:val="Lijstalinea"/>
        <w:numPr>
          <w:ilvl w:val="0"/>
          <w:numId w:val="21"/>
        </w:numPr>
        <w:spacing w:line="276" w:lineRule="auto"/>
      </w:pPr>
      <w:r>
        <w:t>Bij twijfel over de juiste vertrouwelijkheidsklasse raadpleeg de Gegevensmanager en/of de BSO of coördinator IB&amp;P.</w:t>
      </w:r>
    </w:p>
    <w:p w14:paraId="2B60F6F9" w14:textId="77777777" w:rsidR="002F5745" w:rsidRDefault="000B0CD5" w:rsidP="00E35ADA">
      <w:pPr>
        <w:pStyle w:val="Lijstalinea"/>
        <w:numPr>
          <w:ilvl w:val="0"/>
          <w:numId w:val="21"/>
        </w:numPr>
        <w:spacing w:line="276" w:lineRule="auto"/>
      </w:pPr>
      <w:r>
        <w:t xml:space="preserve">Neem bij wijzigingen in het proces of systeem die mogelijk gevolgen hebben voor de gegevensgroepen en hun vertrouwelijkheidsklasse contact op met de </w:t>
      </w:r>
      <w:r w:rsidR="005674C2">
        <w:t>G</w:t>
      </w:r>
      <w:r>
        <w:t>egevensmanager zodat de FUGEM en de indeling in vertrouwelijkheidsklassen juist en actueel blijft.</w:t>
      </w:r>
    </w:p>
    <w:p w14:paraId="41EF7F28" w14:textId="77777777" w:rsidR="00FF307E" w:rsidRDefault="00FF307E" w:rsidP="00E35ADA">
      <w:pPr>
        <w:spacing w:line="276" w:lineRule="auto"/>
      </w:pPr>
    </w:p>
    <w:p w14:paraId="1BEDED10" w14:textId="77777777" w:rsidR="00FF307E" w:rsidRPr="000B0CD5" w:rsidRDefault="00657925" w:rsidP="00E35ADA">
      <w:pPr>
        <w:pStyle w:val="RptParagraafNiveau2"/>
        <w:tabs>
          <w:tab w:val="clear" w:pos="2989"/>
          <w:tab w:val="num" w:pos="720"/>
        </w:tabs>
        <w:spacing w:line="276" w:lineRule="auto"/>
        <w:ind w:left="0"/>
      </w:pPr>
      <w:bookmarkStart w:id="37" w:name="_Toc29758973"/>
      <w:bookmarkStart w:id="38" w:name="_Toc415780209"/>
      <w:bookmarkStart w:id="39" w:name="_Toc418087692"/>
      <w:r w:rsidRPr="008109C1">
        <w:t>Stroomschema</w:t>
      </w:r>
      <w:r>
        <w:t>’s</w:t>
      </w:r>
      <w:r w:rsidR="00FF307E" w:rsidRPr="008109C1">
        <w:t xml:space="preserve"> vertrouwelijkheidsclassificatie</w:t>
      </w:r>
      <w:bookmarkEnd w:id="37"/>
      <w:r w:rsidR="00FF307E" w:rsidRPr="008109C1">
        <w:t xml:space="preserve"> </w:t>
      </w:r>
    </w:p>
    <w:p w14:paraId="11AC35E3" w14:textId="77777777" w:rsidR="00FF307E" w:rsidRDefault="00FF307E" w:rsidP="00E35ADA">
      <w:pPr>
        <w:spacing w:line="276" w:lineRule="auto"/>
        <w:rPr>
          <w:b/>
          <w:noProof/>
          <w:lang w:eastAsia="nl-NL"/>
        </w:rPr>
      </w:pPr>
    </w:p>
    <w:p w14:paraId="169C0C5A" w14:textId="77777777" w:rsidR="00A2125A" w:rsidRDefault="00A2125A" w:rsidP="00E35ADA">
      <w:pPr>
        <w:spacing w:line="276" w:lineRule="auto"/>
        <w:rPr>
          <w:b/>
          <w:noProof/>
          <w:lang w:eastAsia="nl-NL"/>
        </w:rPr>
      </w:pPr>
    </w:p>
    <w:p w14:paraId="7B9285B9" w14:textId="77777777" w:rsidR="00A2125A" w:rsidRDefault="00A2125A" w:rsidP="00E35ADA">
      <w:pPr>
        <w:spacing w:line="276" w:lineRule="auto"/>
        <w:rPr>
          <w:b/>
          <w:noProof/>
          <w:lang w:eastAsia="nl-NL"/>
        </w:rPr>
      </w:pPr>
    </w:p>
    <w:p w14:paraId="3F2110C7" w14:textId="77777777" w:rsidR="00FF307E" w:rsidRDefault="00507460" w:rsidP="00E35ADA">
      <w:pPr>
        <w:spacing w:line="276" w:lineRule="auto"/>
        <w:rPr>
          <w:b/>
          <w:noProof/>
          <w:lang w:eastAsia="nl-NL"/>
        </w:rPr>
      </w:pPr>
      <w:r w:rsidRPr="00507460">
        <w:rPr>
          <w:noProof/>
          <w:lang w:eastAsia="nl-NL"/>
        </w:rPr>
        <mc:AlternateContent>
          <mc:Choice Requires="wpg">
            <w:drawing>
              <wp:anchor distT="0" distB="0" distL="114300" distR="114300" simplePos="0" relativeHeight="251657728" behindDoc="0" locked="0" layoutInCell="1" allowOverlap="1" wp14:anchorId="6ABDFF44" wp14:editId="0E32C987">
                <wp:simplePos x="0" y="0"/>
                <wp:positionH relativeFrom="column">
                  <wp:posOffset>-386135</wp:posOffset>
                </wp:positionH>
                <wp:positionV relativeFrom="paragraph">
                  <wp:posOffset>150605</wp:posOffset>
                </wp:positionV>
                <wp:extent cx="7036380" cy="6353092"/>
                <wp:effectExtent l="0" t="0" r="12700" b="10160"/>
                <wp:wrapNone/>
                <wp:docPr id="28" name="Groep 126"/>
                <wp:cNvGraphicFramePr/>
                <a:graphic xmlns:a="http://schemas.openxmlformats.org/drawingml/2006/main">
                  <a:graphicData uri="http://schemas.microsoft.com/office/word/2010/wordprocessingGroup">
                    <wpg:wgp>
                      <wpg:cNvGrpSpPr/>
                      <wpg:grpSpPr>
                        <a:xfrm>
                          <a:off x="0" y="0"/>
                          <a:ext cx="7036380" cy="6353092"/>
                          <a:chOff x="0" y="0"/>
                          <a:chExt cx="5689042" cy="5304718"/>
                        </a:xfrm>
                      </wpg:grpSpPr>
                      <wps:wsp>
                        <wps:cNvPr id="29" name="Pijl-rechts 29"/>
                        <wps:cNvSpPr/>
                        <wps:spPr>
                          <a:xfrm rot="5400000">
                            <a:off x="342792" y="92635"/>
                            <a:ext cx="677517" cy="492248"/>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028B4F88" w14:textId="77777777" w:rsidR="003E0279" w:rsidRDefault="003E0279" w:rsidP="00507460">
                              <w:pPr>
                                <w:pStyle w:val="Normaalweb"/>
                                <w:jc w:val="center"/>
                              </w:pPr>
                              <w:r>
                                <w:rPr>
                                  <w:rFonts w:ascii="Verdana" w:hAnsi="Verdana"/>
                                  <w:color w:val="FFFFFF"/>
                                  <w:kern w:val="24"/>
                                  <w:sz w:val="20"/>
                                  <w:szCs w:val="20"/>
                                </w:rPr>
                                <w:t>Start</w:t>
                              </w:r>
                            </w:p>
                          </w:txbxContent>
                        </wps:txbx>
                        <wps:bodyPr rtlCol="0" anchor="ctr"/>
                      </wps:wsp>
                      <wps:wsp>
                        <wps:cNvPr id="30" name="Tekstvak 17"/>
                        <wps:cNvSpPr txBox="1"/>
                        <wps:spPr>
                          <a:xfrm>
                            <a:off x="0" y="1493141"/>
                            <a:ext cx="996824" cy="209055"/>
                          </a:xfrm>
                          <a:prstGeom prst="rect">
                            <a:avLst/>
                          </a:prstGeom>
                          <a:noFill/>
                        </wps:spPr>
                        <wps:txbx>
                          <w:txbxContent>
                            <w:p w14:paraId="155F7302" w14:textId="77777777" w:rsidR="003E0279" w:rsidRDefault="003E0279" w:rsidP="00507460">
                              <w:pPr>
                                <w:pStyle w:val="Normaalweb"/>
                                <w:jc w:val="center"/>
                              </w:pPr>
                              <w:r>
                                <w:rPr>
                                  <w:rFonts w:ascii="Verdana" w:hAnsi="Verdana"/>
                                  <w:color w:val="000000"/>
                                  <w:kern w:val="24"/>
                                  <w:sz w:val="12"/>
                                  <w:szCs w:val="12"/>
                                </w:rPr>
                                <w:t>ja</w:t>
                              </w:r>
                            </w:p>
                          </w:txbxContent>
                        </wps:txbx>
                        <wps:bodyPr wrap="square" rtlCol="0">
                          <a:noAutofit/>
                        </wps:bodyPr>
                      </wps:wsp>
                      <wps:wsp>
                        <wps:cNvPr id="31" name="Rechthoek 31"/>
                        <wps:cNvSpPr/>
                        <wps:spPr>
                          <a:xfrm>
                            <a:off x="49799" y="824697"/>
                            <a:ext cx="1241810" cy="475279"/>
                          </a:xfrm>
                          <a:prstGeom prst="rect">
                            <a:avLst/>
                          </a:prstGeom>
                          <a:solidFill>
                            <a:srgbClr val="5B9BD5"/>
                          </a:solidFill>
                          <a:ln w="12700" cap="flat" cmpd="sng" algn="ctr">
                            <a:solidFill>
                              <a:srgbClr val="5B9BD5">
                                <a:shade val="50000"/>
                              </a:srgbClr>
                            </a:solidFill>
                            <a:prstDash val="solid"/>
                            <a:miter lim="800000"/>
                          </a:ln>
                          <a:effectLst/>
                        </wps:spPr>
                        <wps:txbx>
                          <w:txbxContent>
                            <w:p w14:paraId="7AE6D655"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persoonsgegevens?</w:t>
                              </w:r>
                            </w:p>
                          </w:txbxContent>
                        </wps:txbx>
                        <wps:bodyPr rtlCol="0" anchor="ctr"/>
                      </wps:wsp>
                      <wps:wsp>
                        <wps:cNvPr id="64" name="Tekstvak 76"/>
                        <wps:cNvSpPr txBox="1"/>
                        <wps:spPr>
                          <a:xfrm>
                            <a:off x="1088451" y="856677"/>
                            <a:ext cx="1051769" cy="209055"/>
                          </a:xfrm>
                          <a:prstGeom prst="rect">
                            <a:avLst/>
                          </a:prstGeom>
                          <a:noFill/>
                        </wps:spPr>
                        <wps:txbx>
                          <w:txbxContent>
                            <w:p w14:paraId="200AC231" w14:textId="77777777" w:rsidR="003E0279" w:rsidRDefault="003E0279" w:rsidP="00507460">
                              <w:pPr>
                                <w:pStyle w:val="Normaalweb"/>
                                <w:jc w:val="center"/>
                              </w:pPr>
                              <w:r>
                                <w:rPr>
                                  <w:rFonts w:ascii="Verdana" w:hAnsi="Verdana"/>
                                  <w:color w:val="000000"/>
                                  <w:kern w:val="24"/>
                                  <w:sz w:val="12"/>
                                  <w:szCs w:val="12"/>
                                </w:rPr>
                                <w:t>nee</w:t>
                              </w:r>
                            </w:p>
                          </w:txbxContent>
                        </wps:txbx>
                        <wps:bodyPr wrap="square" rtlCol="0">
                          <a:noAutofit/>
                        </wps:bodyPr>
                      </wps:wsp>
                      <wps:wsp>
                        <wps:cNvPr id="65" name="Rechthoek 65"/>
                        <wps:cNvSpPr/>
                        <wps:spPr>
                          <a:xfrm>
                            <a:off x="1916913" y="2911215"/>
                            <a:ext cx="1058672" cy="475279"/>
                          </a:xfrm>
                          <a:prstGeom prst="rect">
                            <a:avLst/>
                          </a:prstGeom>
                          <a:solidFill>
                            <a:srgbClr val="4472C4">
                              <a:lumMod val="75000"/>
                            </a:srgbClr>
                          </a:solidFill>
                          <a:ln w="12700" cap="flat" cmpd="sng" algn="ctr">
                            <a:solidFill>
                              <a:srgbClr val="5B9BD5">
                                <a:shade val="50000"/>
                              </a:srgbClr>
                            </a:solidFill>
                            <a:prstDash val="solid"/>
                            <a:miter lim="800000"/>
                          </a:ln>
                          <a:effectLst/>
                        </wps:spPr>
                        <wps:txbx>
                          <w:txbxContent>
                            <w:p w14:paraId="6058D470"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V-2+</w:t>
                              </w:r>
                            </w:p>
                          </w:txbxContent>
                        </wps:txbx>
                        <wps:bodyPr rtlCol="0" anchor="ctr"/>
                      </wps:wsp>
                      <wps:wsp>
                        <wps:cNvPr id="66" name="Rechthoek 66"/>
                        <wps:cNvSpPr/>
                        <wps:spPr>
                          <a:xfrm>
                            <a:off x="49799" y="2900259"/>
                            <a:ext cx="1241810" cy="817693"/>
                          </a:xfrm>
                          <a:prstGeom prst="rect">
                            <a:avLst/>
                          </a:prstGeom>
                          <a:solidFill>
                            <a:srgbClr val="5B9BD5"/>
                          </a:solidFill>
                          <a:ln w="12700" cap="flat" cmpd="sng" algn="ctr">
                            <a:solidFill>
                              <a:srgbClr val="5B9BD5">
                                <a:shade val="50000"/>
                              </a:srgbClr>
                            </a:solidFill>
                            <a:prstDash val="solid"/>
                            <a:miter lim="800000"/>
                          </a:ln>
                          <a:effectLst/>
                        </wps:spPr>
                        <wps:txbx>
                          <w:txbxContent>
                            <w:p w14:paraId="5C4029E3"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zeer gevoelige gegevens zoals medische gegevens, gegevens van VIPs of gegevens over personen naar wie een onderzoek is afgesteld?</w:t>
                              </w:r>
                            </w:p>
                          </w:txbxContent>
                        </wps:txbx>
                        <wps:bodyPr rtlCol="0" anchor="ctr"/>
                      </wps:wsp>
                      <wps:wsp>
                        <wps:cNvPr id="67" name="Rechthoek 67"/>
                        <wps:cNvSpPr/>
                        <wps:spPr>
                          <a:xfrm>
                            <a:off x="49795" y="1954332"/>
                            <a:ext cx="1241810" cy="595119"/>
                          </a:xfrm>
                          <a:prstGeom prst="rect">
                            <a:avLst/>
                          </a:prstGeom>
                          <a:solidFill>
                            <a:srgbClr val="5B9BD5"/>
                          </a:solidFill>
                          <a:ln w="12700" cap="flat" cmpd="sng" algn="ctr">
                            <a:solidFill>
                              <a:srgbClr val="5B9BD5">
                                <a:shade val="50000"/>
                              </a:srgbClr>
                            </a:solidFill>
                            <a:prstDash val="solid"/>
                            <a:miter lim="800000"/>
                          </a:ln>
                          <a:effectLst/>
                        </wps:spPr>
                        <wps:txbx>
                          <w:txbxContent>
                            <w:p w14:paraId="57FE5827"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bijzondere persoonsgegevens (art. 9 AVG) of gegevens van strafrechtelijke aard (art. 10 AVG)?</w:t>
                              </w:r>
                            </w:p>
                          </w:txbxContent>
                        </wps:txbx>
                        <wps:bodyPr rtlCol="0" anchor="ctr"/>
                      </wps:wsp>
                      <wps:wsp>
                        <wps:cNvPr id="69" name="Rechte verbindingslijn met pijl 69"/>
                        <wps:cNvCnPr/>
                        <wps:spPr>
                          <a:xfrm>
                            <a:off x="1291609" y="2192142"/>
                            <a:ext cx="625304" cy="2895"/>
                          </a:xfrm>
                          <a:prstGeom prst="straightConnector1">
                            <a:avLst/>
                          </a:prstGeom>
                          <a:noFill/>
                          <a:ln w="6350" cap="flat" cmpd="sng" algn="ctr">
                            <a:solidFill>
                              <a:srgbClr val="5B9BD5"/>
                            </a:solidFill>
                            <a:prstDash val="solid"/>
                            <a:miter lim="800000"/>
                            <a:tailEnd type="triangle"/>
                          </a:ln>
                          <a:effectLst/>
                        </wps:spPr>
                        <wps:bodyPr/>
                      </wps:wsp>
                      <wps:wsp>
                        <wps:cNvPr id="70" name="Rechthoek 70"/>
                        <wps:cNvSpPr/>
                        <wps:spPr>
                          <a:xfrm>
                            <a:off x="1908675" y="818086"/>
                            <a:ext cx="1058672" cy="475279"/>
                          </a:xfrm>
                          <a:prstGeom prst="rect">
                            <a:avLst/>
                          </a:prstGeom>
                          <a:solidFill>
                            <a:srgbClr val="5B9BD5"/>
                          </a:solidFill>
                          <a:ln w="12700" cap="flat" cmpd="sng" algn="ctr">
                            <a:solidFill>
                              <a:srgbClr val="5B9BD5">
                                <a:shade val="50000"/>
                              </a:srgbClr>
                            </a:solidFill>
                            <a:prstDash val="solid"/>
                            <a:miter lim="800000"/>
                          </a:ln>
                          <a:effectLst/>
                        </wps:spPr>
                        <wps:txbx>
                          <w:txbxContent>
                            <w:p w14:paraId="2E7BEE92"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bedrijfsgegevens?</w:t>
                              </w:r>
                            </w:p>
                          </w:txbxContent>
                        </wps:txbx>
                        <wps:bodyPr rtlCol="0" anchor="ctr"/>
                      </wps:wsp>
                      <wps:wsp>
                        <wps:cNvPr id="71" name="Rechte verbindingslijn met pijl 71"/>
                        <wps:cNvCnPr/>
                        <wps:spPr>
                          <a:xfrm flipV="1">
                            <a:off x="1291609" y="1055726"/>
                            <a:ext cx="617066" cy="6611"/>
                          </a:xfrm>
                          <a:prstGeom prst="straightConnector1">
                            <a:avLst/>
                          </a:prstGeom>
                          <a:noFill/>
                          <a:ln w="6350" cap="flat" cmpd="sng" algn="ctr">
                            <a:solidFill>
                              <a:srgbClr val="5B9BD5"/>
                            </a:solidFill>
                            <a:prstDash val="solid"/>
                            <a:miter lim="800000"/>
                            <a:tailEnd type="triangle"/>
                          </a:ln>
                          <a:effectLst/>
                        </wps:spPr>
                        <wps:bodyPr/>
                      </wps:wsp>
                      <wps:wsp>
                        <wps:cNvPr id="72" name="Rechte verbindingslijn met pijl 72"/>
                        <wps:cNvCnPr/>
                        <wps:spPr>
                          <a:xfrm>
                            <a:off x="2967347" y="1055726"/>
                            <a:ext cx="737953" cy="6611"/>
                          </a:xfrm>
                          <a:prstGeom prst="straightConnector1">
                            <a:avLst/>
                          </a:prstGeom>
                          <a:noFill/>
                          <a:ln w="6350" cap="flat" cmpd="sng" algn="ctr">
                            <a:solidFill>
                              <a:srgbClr val="5B9BD5"/>
                            </a:solidFill>
                            <a:prstDash val="solid"/>
                            <a:miter lim="800000"/>
                            <a:tailEnd type="triangle"/>
                          </a:ln>
                          <a:effectLst/>
                        </wps:spPr>
                        <wps:bodyPr/>
                      </wps:wsp>
                      <wps:wsp>
                        <wps:cNvPr id="73" name="Ovaal 73"/>
                        <wps:cNvSpPr/>
                        <wps:spPr>
                          <a:xfrm>
                            <a:off x="3705300" y="828003"/>
                            <a:ext cx="789709" cy="468668"/>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7014EA05"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 xml:space="preserve">Ga naar </w:t>
                              </w:r>
                            </w:p>
                            <w:p w14:paraId="6D62BD98"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2</w:t>
                              </w:r>
                            </w:p>
                          </w:txbxContent>
                        </wps:txbx>
                        <wps:bodyPr rtlCol="0" anchor="ctr"/>
                      </wps:wsp>
                      <wps:wsp>
                        <wps:cNvPr id="74" name="Tekstvak 17"/>
                        <wps:cNvSpPr txBox="1"/>
                        <wps:spPr>
                          <a:xfrm>
                            <a:off x="2838009" y="846670"/>
                            <a:ext cx="996824" cy="209055"/>
                          </a:xfrm>
                          <a:prstGeom prst="rect">
                            <a:avLst/>
                          </a:prstGeom>
                          <a:noFill/>
                        </wps:spPr>
                        <wps:txbx>
                          <w:txbxContent>
                            <w:p w14:paraId="043A519C" w14:textId="77777777" w:rsidR="003E0279" w:rsidRDefault="003E0279" w:rsidP="00507460">
                              <w:pPr>
                                <w:pStyle w:val="Normaalweb"/>
                                <w:jc w:val="center"/>
                              </w:pPr>
                              <w:r>
                                <w:rPr>
                                  <w:rFonts w:ascii="Verdana" w:hAnsi="Verdana"/>
                                  <w:color w:val="000000"/>
                                  <w:kern w:val="24"/>
                                  <w:sz w:val="12"/>
                                  <w:szCs w:val="12"/>
                                </w:rPr>
                                <w:t>ja</w:t>
                              </w:r>
                            </w:p>
                          </w:txbxContent>
                        </wps:txbx>
                        <wps:bodyPr wrap="square" rtlCol="0">
                          <a:noAutofit/>
                        </wps:bodyPr>
                      </wps:wsp>
                      <wps:wsp>
                        <wps:cNvPr id="75" name="Rechthoek 75"/>
                        <wps:cNvSpPr/>
                        <wps:spPr>
                          <a:xfrm>
                            <a:off x="2624620" y="1394316"/>
                            <a:ext cx="1694613" cy="290115"/>
                          </a:xfrm>
                          <a:prstGeom prst="rect">
                            <a:avLst/>
                          </a:prstGeom>
                          <a:solidFill>
                            <a:srgbClr val="5B9BD5"/>
                          </a:solidFill>
                          <a:ln w="12700" cap="flat" cmpd="sng" algn="ctr">
                            <a:solidFill>
                              <a:srgbClr val="5B9BD5">
                                <a:shade val="50000"/>
                              </a:srgbClr>
                            </a:solidFill>
                            <a:prstDash val="solid"/>
                            <a:miter lim="800000"/>
                          </a:ln>
                          <a:effectLst/>
                        </wps:spPr>
                        <wps:txbx>
                          <w:txbxContent>
                            <w:p w14:paraId="0B2E7B8C"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Gegevens worden niet geclassificeerd.</w:t>
                              </w:r>
                            </w:p>
                          </w:txbxContent>
                        </wps:txbx>
                        <wps:bodyPr rtlCol="0" anchor="ctr"/>
                      </wps:wsp>
                      <wps:wsp>
                        <wps:cNvPr id="76" name="Gebogen verbindingslijn 76"/>
                        <wps:cNvCnPr/>
                        <wps:spPr>
                          <a:xfrm rot="16200000" flipH="1">
                            <a:off x="2408311" y="1323064"/>
                            <a:ext cx="246009" cy="186609"/>
                          </a:xfrm>
                          <a:prstGeom prst="bentConnector2">
                            <a:avLst/>
                          </a:prstGeom>
                          <a:noFill/>
                          <a:ln w="6350" cap="flat" cmpd="sng" algn="ctr">
                            <a:solidFill>
                              <a:srgbClr val="5B9BD5"/>
                            </a:solidFill>
                            <a:prstDash val="solid"/>
                            <a:miter lim="800000"/>
                            <a:tailEnd type="triangle"/>
                          </a:ln>
                          <a:effectLst/>
                        </wps:spPr>
                        <wps:bodyPr/>
                      </wps:wsp>
                      <wps:wsp>
                        <wps:cNvPr id="77" name="Rechte verbindingslijn met pijl 77"/>
                        <wps:cNvCnPr/>
                        <wps:spPr>
                          <a:xfrm>
                            <a:off x="4319233" y="1539374"/>
                            <a:ext cx="347343" cy="0"/>
                          </a:xfrm>
                          <a:prstGeom prst="straightConnector1">
                            <a:avLst/>
                          </a:prstGeom>
                          <a:noFill/>
                          <a:ln w="6350" cap="flat" cmpd="sng" algn="ctr">
                            <a:solidFill>
                              <a:srgbClr val="5B9BD5"/>
                            </a:solidFill>
                            <a:prstDash val="solid"/>
                            <a:miter lim="800000"/>
                            <a:tailEnd type="triangle"/>
                          </a:ln>
                          <a:effectLst/>
                        </wps:spPr>
                        <wps:bodyPr/>
                      </wps:wsp>
                      <wps:wsp>
                        <wps:cNvPr id="78" name="Rechthoek 78"/>
                        <wps:cNvSpPr/>
                        <wps:spPr>
                          <a:xfrm>
                            <a:off x="4666576" y="1394316"/>
                            <a:ext cx="1022466" cy="29011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62E2A3A3" w14:textId="77777777" w:rsidR="003E0279" w:rsidRPr="00C24ABD" w:rsidRDefault="003E0279" w:rsidP="00507460">
                              <w:pPr>
                                <w:pStyle w:val="Normaalweb"/>
                                <w:rPr>
                                  <w:sz w:val="14"/>
                                  <w:szCs w:val="14"/>
                                </w:rPr>
                              </w:pPr>
                              <w:r w:rsidRPr="00C24ABD">
                                <w:rPr>
                                  <w:rFonts w:asciiTheme="minorHAnsi" w:hAnsi="Verdana" w:cstheme="minorBidi"/>
                                  <w:color w:val="44546A" w:themeColor="text2"/>
                                  <w:kern w:val="24"/>
                                  <w:sz w:val="14"/>
                                  <w:szCs w:val="14"/>
                                </w:rPr>
                                <w:t>Voorbeeld:</w:t>
                              </w:r>
                            </w:p>
                            <w:p w14:paraId="2BAC96A2" w14:textId="77777777" w:rsidR="003E0279" w:rsidRPr="00C24ABD" w:rsidRDefault="003E0279" w:rsidP="009008ED">
                              <w:pPr>
                                <w:pStyle w:val="Lijstalinea"/>
                                <w:numPr>
                                  <w:ilvl w:val="0"/>
                                  <w:numId w:val="27"/>
                                </w:numPr>
                                <w:rPr>
                                  <w:rFonts w:eastAsia="Times New Roman"/>
                                  <w:sz w:val="14"/>
                                  <w:szCs w:val="14"/>
                                </w:rPr>
                              </w:pPr>
                              <w:r w:rsidRPr="00C24ABD">
                                <w:rPr>
                                  <w:rFonts w:asciiTheme="minorHAnsi" w:cstheme="minorBidi"/>
                                  <w:color w:val="44546A" w:themeColor="text2"/>
                                  <w:kern w:val="24"/>
                                  <w:sz w:val="14"/>
                                  <w:szCs w:val="14"/>
                                </w:rPr>
                                <w:t>Parameters</w:t>
                              </w:r>
                            </w:p>
                          </w:txbxContent>
                        </wps:txbx>
                        <wps:bodyPr rtlCol="0" anchor="ctr"/>
                      </wps:wsp>
                      <wps:wsp>
                        <wps:cNvPr id="79" name="Rechthoek 79"/>
                        <wps:cNvSpPr/>
                        <wps:spPr>
                          <a:xfrm>
                            <a:off x="1916913" y="1957397"/>
                            <a:ext cx="1058672" cy="475279"/>
                          </a:xfrm>
                          <a:prstGeom prst="rect">
                            <a:avLst/>
                          </a:prstGeom>
                          <a:solidFill>
                            <a:srgbClr val="5B9BD5"/>
                          </a:solidFill>
                          <a:ln w="12700" cap="flat" cmpd="sng" algn="ctr">
                            <a:solidFill>
                              <a:srgbClr val="5B9BD5">
                                <a:shade val="50000"/>
                              </a:srgbClr>
                            </a:solidFill>
                            <a:prstDash val="solid"/>
                            <a:miter lim="800000"/>
                          </a:ln>
                          <a:effectLst/>
                        </wps:spPr>
                        <wps:txbx>
                          <w:txbxContent>
                            <w:p w14:paraId="3A576462"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V-2</w:t>
                              </w:r>
                            </w:p>
                          </w:txbxContent>
                        </wps:txbx>
                        <wps:bodyPr rtlCol="0" anchor="ctr"/>
                      </wps:wsp>
                      <wps:wsp>
                        <wps:cNvPr id="80" name="Tekstvak 76"/>
                        <wps:cNvSpPr txBox="1"/>
                        <wps:spPr>
                          <a:xfrm>
                            <a:off x="1088451" y="1997211"/>
                            <a:ext cx="1051769" cy="209055"/>
                          </a:xfrm>
                          <a:prstGeom prst="rect">
                            <a:avLst/>
                          </a:prstGeom>
                          <a:noFill/>
                        </wps:spPr>
                        <wps:txbx>
                          <w:txbxContent>
                            <w:p w14:paraId="6DF2EA46" w14:textId="77777777" w:rsidR="003E0279" w:rsidRDefault="003E0279" w:rsidP="00507460">
                              <w:pPr>
                                <w:pStyle w:val="Normaalweb"/>
                                <w:jc w:val="center"/>
                              </w:pPr>
                              <w:r>
                                <w:rPr>
                                  <w:rFonts w:ascii="Verdana" w:hAnsi="Verdana"/>
                                  <w:color w:val="000000"/>
                                  <w:kern w:val="24"/>
                                  <w:sz w:val="12"/>
                                  <w:szCs w:val="12"/>
                                </w:rPr>
                                <w:t>nee</w:t>
                              </w:r>
                            </w:p>
                          </w:txbxContent>
                        </wps:txbx>
                        <wps:bodyPr wrap="square" rtlCol="0">
                          <a:noAutofit/>
                        </wps:bodyPr>
                      </wps:wsp>
                      <wps:wsp>
                        <wps:cNvPr id="81" name="Rechte verbindingslijn met pijl 81"/>
                        <wps:cNvCnPr/>
                        <wps:spPr>
                          <a:xfrm>
                            <a:off x="670704" y="1299976"/>
                            <a:ext cx="0" cy="654526"/>
                          </a:xfrm>
                          <a:prstGeom prst="straightConnector1">
                            <a:avLst/>
                          </a:prstGeom>
                          <a:noFill/>
                          <a:ln w="6350" cap="flat" cmpd="sng" algn="ctr">
                            <a:solidFill>
                              <a:srgbClr val="5B9BD5"/>
                            </a:solidFill>
                            <a:prstDash val="solid"/>
                            <a:miter lim="800000"/>
                            <a:tailEnd type="triangle"/>
                          </a:ln>
                          <a:effectLst/>
                        </wps:spPr>
                        <wps:bodyPr/>
                      </wps:wsp>
                      <wps:wsp>
                        <wps:cNvPr id="82" name="Tekstvak 17"/>
                        <wps:cNvSpPr txBox="1"/>
                        <wps:spPr>
                          <a:xfrm>
                            <a:off x="12425" y="2660962"/>
                            <a:ext cx="996824" cy="209055"/>
                          </a:xfrm>
                          <a:prstGeom prst="rect">
                            <a:avLst/>
                          </a:prstGeom>
                          <a:noFill/>
                        </wps:spPr>
                        <wps:txbx>
                          <w:txbxContent>
                            <w:p w14:paraId="5F317735" w14:textId="77777777" w:rsidR="003E0279" w:rsidRDefault="003E0279" w:rsidP="00507460">
                              <w:pPr>
                                <w:pStyle w:val="Normaalweb"/>
                                <w:jc w:val="center"/>
                              </w:pPr>
                              <w:r>
                                <w:rPr>
                                  <w:rFonts w:ascii="Verdana" w:hAnsi="Verdana"/>
                                  <w:color w:val="000000"/>
                                  <w:kern w:val="24"/>
                                  <w:sz w:val="12"/>
                                  <w:szCs w:val="12"/>
                                </w:rPr>
                                <w:t>ja</w:t>
                              </w:r>
                            </w:p>
                          </w:txbxContent>
                        </wps:txbx>
                        <wps:bodyPr wrap="square" rtlCol="0">
                          <a:noAutofit/>
                        </wps:bodyPr>
                      </wps:wsp>
                      <wps:wsp>
                        <wps:cNvPr id="83" name="Rechte verbindingslijn met pijl 83"/>
                        <wps:cNvCnPr>
                          <a:endCxn id="66" idx="0"/>
                        </wps:cNvCnPr>
                        <wps:spPr>
                          <a:xfrm flipH="1">
                            <a:off x="670649" y="2536174"/>
                            <a:ext cx="2" cy="363833"/>
                          </a:xfrm>
                          <a:prstGeom prst="straightConnector1">
                            <a:avLst/>
                          </a:prstGeom>
                          <a:noFill/>
                          <a:ln w="6350" cap="flat" cmpd="sng" algn="ctr">
                            <a:solidFill>
                              <a:srgbClr val="5B9BD5"/>
                            </a:solidFill>
                            <a:prstDash val="solid"/>
                            <a:miter lim="800000"/>
                            <a:tailEnd type="triangle"/>
                          </a:ln>
                          <a:effectLst/>
                        </wps:spPr>
                        <wps:bodyPr/>
                      </wps:wsp>
                      <wps:wsp>
                        <wps:cNvPr id="84" name="Tekstvak 76"/>
                        <wps:cNvSpPr txBox="1"/>
                        <wps:spPr>
                          <a:xfrm>
                            <a:off x="1124360" y="2930986"/>
                            <a:ext cx="1051769" cy="209055"/>
                          </a:xfrm>
                          <a:prstGeom prst="rect">
                            <a:avLst/>
                          </a:prstGeom>
                          <a:noFill/>
                        </wps:spPr>
                        <wps:txbx>
                          <w:txbxContent>
                            <w:p w14:paraId="70247418" w14:textId="77777777" w:rsidR="003E0279" w:rsidRDefault="003E0279" w:rsidP="00507460">
                              <w:pPr>
                                <w:pStyle w:val="Normaalweb"/>
                                <w:jc w:val="center"/>
                              </w:pPr>
                              <w:r>
                                <w:rPr>
                                  <w:rFonts w:ascii="Verdana" w:hAnsi="Verdana"/>
                                  <w:color w:val="000000"/>
                                  <w:kern w:val="24"/>
                                  <w:sz w:val="12"/>
                                  <w:szCs w:val="12"/>
                                </w:rPr>
                                <w:t>nee</w:t>
                              </w:r>
                            </w:p>
                          </w:txbxContent>
                        </wps:txbx>
                        <wps:bodyPr wrap="square" rtlCol="0">
                          <a:noAutofit/>
                        </wps:bodyPr>
                      </wps:wsp>
                      <wps:wsp>
                        <wps:cNvPr id="85" name="Rechte verbindingslijn met pijl 85"/>
                        <wps:cNvCnPr/>
                        <wps:spPr>
                          <a:xfrm>
                            <a:off x="1291609" y="3148855"/>
                            <a:ext cx="625304" cy="0"/>
                          </a:xfrm>
                          <a:prstGeom prst="straightConnector1">
                            <a:avLst/>
                          </a:prstGeom>
                          <a:noFill/>
                          <a:ln w="6350" cap="flat" cmpd="sng" algn="ctr">
                            <a:solidFill>
                              <a:srgbClr val="5B9BD5"/>
                            </a:solidFill>
                            <a:prstDash val="solid"/>
                            <a:miter lim="800000"/>
                            <a:tailEnd type="triangle"/>
                          </a:ln>
                          <a:effectLst/>
                        </wps:spPr>
                        <wps:bodyPr/>
                      </wps:wsp>
                      <wps:wsp>
                        <wps:cNvPr id="86" name="Tekstvak 17"/>
                        <wps:cNvSpPr txBox="1"/>
                        <wps:spPr>
                          <a:xfrm>
                            <a:off x="0" y="3739479"/>
                            <a:ext cx="996824" cy="209055"/>
                          </a:xfrm>
                          <a:prstGeom prst="rect">
                            <a:avLst/>
                          </a:prstGeom>
                          <a:noFill/>
                        </wps:spPr>
                        <wps:txbx>
                          <w:txbxContent>
                            <w:p w14:paraId="09BD38FE" w14:textId="77777777" w:rsidR="003E0279" w:rsidRDefault="003E0279" w:rsidP="00507460">
                              <w:pPr>
                                <w:pStyle w:val="Normaalweb"/>
                                <w:jc w:val="center"/>
                              </w:pPr>
                              <w:r>
                                <w:rPr>
                                  <w:rFonts w:ascii="Verdana" w:hAnsi="Verdana"/>
                                  <w:color w:val="000000"/>
                                  <w:kern w:val="24"/>
                                  <w:sz w:val="12"/>
                                  <w:szCs w:val="12"/>
                                </w:rPr>
                                <w:t>ja</w:t>
                              </w:r>
                            </w:p>
                          </w:txbxContent>
                        </wps:txbx>
                        <wps:bodyPr wrap="square" rtlCol="0">
                          <a:noAutofit/>
                        </wps:bodyPr>
                      </wps:wsp>
                      <wps:wsp>
                        <wps:cNvPr id="87" name="Rechthoek 87"/>
                        <wps:cNvSpPr/>
                        <wps:spPr>
                          <a:xfrm>
                            <a:off x="1916913" y="3864761"/>
                            <a:ext cx="1058672" cy="475279"/>
                          </a:xfrm>
                          <a:prstGeom prst="rect">
                            <a:avLst/>
                          </a:prstGeom>
                          <a:solidFill>
                            <a:srgbClr val="4472C4">
                              <a:lumMod val="50000"/>
                            </a:srgbClr>
                          </a:solidFill>
                          <a:ln w="12700" cap="flat" cmpd="sng" algn="ctr">
                            <a:solidFill>
                              <a:srgbClr val="5B9BD5">
                                <a:shade val="50000"/>
                              </a:srgbClr>
                            </a:solidFill>
                            <a:prstDash val="solid"/>
                            <a:miter lim="800000"/>
                          </a:ln>
                          <a:effectLst/>
                        </wps:spPr>
                        <wps:txbx>
                          <w:txbxContent>
                            <w:p w14:paraId="1B90D7BB"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V-3</w:t>
                              </w:r>
                            </w:p>
                          </w:txbxContent>
                        </wps:txbx>
                        <wps:bodyPr rtlCol="0" anchor="ctr"/>
                      </wps:wsp>
                      <wps:wsp>
                        <wps:cNvPr id="90" name="Gebogen verbindingslijn 90"/>
                        <wps:cNvCnPr/>
                        <wps:spPr>
                          <a:xfrm rot="16200000" flipH="1">
                            <a:off x="1004165" y="3189652"/>
                            <a:ext cx="579287" cy="1246209"/>
                          </a:xfrm>
                          <a:prstGeom prst="bentConnector2">
                            <a:avLst/>
                          </a:prstGeom>
                          <a:noFill/>
                          <a:ln w="6350" cap="flat" cmpd="sng" algn="ctr">
                            <a:solidFill>
                              <a:srgbClr val="5B9BD5"/>
                            </a:solidFill>
                            <a:prstDash val="solid"/>
                            <a:miter lim="800000"/>
                            <a:tailEnd type="triangle"/>
                          </a:ln>
                          <a:effectLst/>
                        </wps:spPr>
                        <wps:bodyPr/>
                      </wps:wsp>
                      <wps:wsp>
                        <wps:cNvPr id="91" name="Rechthoek 91"/>
                        <wps:cNvSpPr/>
                        <wps:spPr>
                          <a:xfrm>
                            <a:off x="3469578" y="1812501"/>
                            <a:ext cx="2218604" cy="995822"/>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7ADAF0BC" w14:textId="77777777" w:rsidR="003E0279" w:rsidRPr="00507460" w:rsidRDefault="003E0279" w:rsidP="00507460">
                              <w:pPr>
                                <w:pStyle w:val="Normaalweb"/>
                                <w:rPr>
                                  <w:sz w:val="28"/>
                                </w:rPr>
                              </w:pPr>
                              <w:r w:rsidRPr="00507460">
                                <w:rPr>
                                  <w:rFonts w:asciiTheme="minorHAnsi" w:hAnsi="Verdana" w:cstheme="minorBidi"/>
                                  <w:color w:val="44546A" w:themeColor="text2"/>
                                  <w:kern w:val="24"/>
                                  <w:sz w:val="14"/>
                                  <w:szCs w:val="12"/>
                                </w:rPr>
                                <w:t>Voorbeelden V-2:</w:t>
                              </w:r>
                            </w:p>
                            <w:p w14:paraId="3C5263FE"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Uitkeringsgegevens van een klant in het kader van een wet die niet is gerelateerd aan gezondheid (bijvoorbeeld WW)</w:t>
                              </w:r>
                            </w:p>
                            <w:p w14:paraId="3FD2EADA"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Gegevens over arbeidsbemiddeling van klanten (waar het geen bijzondere persoonsgegevens betreft)</w:t>
                              </w:r>
                            </w:p>
                            <w:p w14:paraId="19889666"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BSN</w:t>
                              </w:r>
                            </w:p>
                            <w:p w14:paraId="27FE7B6E"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Personeelsdossiers van UWV (waar het geen bijzondere persoonsgegevens betreft)</w:t>
                              </w:r>
                            </w:p>
                          </w:txbxContent>
                        </wps:txbx>
                        <wps:bodyPr rtlCol="0" anchor="ctr"/>
                      </wps:wsp>
                      <wps:wsp>
                        <wps:cNvPr id="92" name="Rechthoek 92"/>
                        <wps:cNvSpPr/>
                        <wps:spPr>
                          <a:xfrm>
                            <a:off x="3470152" y="2930983"/>
                            <a:ext cx="2218604" cy="83982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738BA2B0" w14:textId="77777777" w:rsidR="003E0279" w:rsidRPr="00507460" w:rsidRDefault="003E0279" w:rsidP="00507460">
                              <w:pPr>
                                <w:pStyle w:val="Normaalweb"/>
                                <w:rPr>
                                  <w:sz w:val="14"/>
                                  <w:szCs w:val="14"/>
                                </w:rPr>
                              </w:pPr>
                              <w:r w:rsidRPr="00507460">
                                <w:rPr>
                                  <w:rFonts w:asciiTheme="minorHAnsi" w:hAnsi="Verdana" w:cstheme="minorBidi"/>
                                  <w:color w:val="44546A" w:themeColor="text2"/>
                                  <w:kern w:val="24"/>
                                  <w:sz w:val="14"/>
                                  <w:szCs w:val="14"/>
                                </w:rPr>
                                <w:t>Voorbeeld V-2+:</w:t>
                              </w:r>
                            </w:p>
                            <w:p w14:paraId="4EED2828"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AO-klasse</w:t>
                              </w:r>
                            </w:p>
                            <w:p w14:paraId="7B2A67DC"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Gegevens betreffende ziekteverzuim en ziektedagen</w:t>
                              </w:r>
                            </w:p>
                            <w:p w14:paraId="24DF6141"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Persoonsgegevens over boetes of schorsing van de uitkering.</w:t>
                              </w:r>
                              <w:r w:rsidRPr="00507460">
                                <w:rPr>
                                  <w:rFonts w:eastAsia="Times New Roman"/>
                                  <w:sz w:val="14"/>
                                  <w:szCs w:val="14"/>
                                </w:rPr>
                                <w:t xml:space="preserve"> </w:t>
                              </w:r>
                            </w:p>
                          </w:txbxContent>
                        </wps:txbx>
                        <wps:bodyPr rtlCol="0" anchor="ctr"/>
                      </wps:wsp>
                      <wps:wsp>
                        <wps:cNvPr id="93" name="Rechthoek 93"/>
                        <wps:cNvSpPr/>
                        <wps:spPr>
                          <a:xfrm>
                            <a:off x="3469005" y="3864480"/>
                            <a:ext cx="2218604" cy="1440238"/>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517429F0" w14:textId="77777777" w:rsidR="003E0279" w:rsidRPr="00507460" w:rsidRDefault="003E0279" w:rsidP="00507460">
                              <w:pPr>
                                <w:pStyle w:val="Normaalweb"/>
                                <w:rPr>
                                  <w:sz w:val="28"/>
                                </w:rPr>
                              </w:pPr>
                              <w:r w:rsidRPr="00507460">
                                <w:rPr>
                                  <w:rFonts w:asciiTheme="minorHAnsi" w:hAnsi="Verdana" w:cstheme="minorBidi"/>
                                  <w:color w:val="44546A" w:themeColor="text2"/>
                                  <w:kern w:val="24"/>
                                  <w:sz w:val="14"/>
                                  <w:szCs w:val="12"/>
                                </w:rPr>
                                <w:t>Voorbeeld V-3:</w:t>
                              </w:r>
                            </w:p>
                            <w:p w14:paraId="7079B400"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 xml:space="preserve">Medische gegevens, waaronder medische gegevens die vallen onder het medisch beroepsgeheim, zoals diagnoses en rapporten van behandelend artsen en andere zorgverleners. </w:t>
                              </w:r>
                            </w:p>
                            <w:p w14:paraId="07FB5FB6"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Gegevens over personen naar wie een onderzoek is ingesteld - bijvoorbeeld in verband met mogelijke fraude  - door de directie Handhaving, Bureau Integriteit, een andere toezichthouder, de politie of de Belastingdienst.</w:t>
                              </w:r>
                            </w:p>
                            <w:p w14:paraId="51937865"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Gegevens van personen met de indicatiestelling VIP</w:t>
                              </w:r>
                            </w:p>
                          </w:txbxContent>
                        </wps:txbx>
                        <wps:bodyPr rtlCol="0" anchor="ctr"/>
                      </wps:wsp>
                      <wps:wsp>
                        <wps:cNvPr id="94" name="Rechte verbindingslijn 94"/>
                        <wps:cNvCnPr/>
                        <wps:spPr>
                          <a:xfrm flipV="1">
                            <a:off x="2975585" y="2194687"/>
                            <a:ext cx="494853" cy="350"/>
                          </a:xfrm>
                          <a:prstGeom prst="line">
                            <a:avLst/>
                          </a:prstGeom>
                          <a:noFill/>
                          <a:ln w="6350" cap="flat" cmpd="sng" algn="ctr">
                            <a:solidFill>
                              <a:srgbClr val="5B9BD5"/>
                            </a:solidFill>
                            <a:prstDash val="solid"/>
                            <a:miter lim="800000"/>
                          </a:ln>
                          <a:effectLst/>
                        </wps:spPr>
                        <wps:bodyPr/>
                      </wps:wsp>
                      <wps:wsp>
                        <wps:cNvPr id="95" name="Rechte verbindingslijn 95"/>
                        <wps:cNvCnPr>
                          <a:stCxn id="65" idx="3"/>
                        </wps:cNvCnPr>
                        <wps:spPr>
                          <a:xfrm>
                            <a:off x="2975340" y="3148581"/>
                            <a:ext cx="494812" cy="0"/>
                          </a:xfrm>
                          <a:prstGeom prst="line">
                            <a:avLst/>
                          </a:prstGeom>
                          <a:noFill/>
                          <a:ln w="6350" cap="flat" cmpd="sng" algn="ctr">
                            <a:solidFill>
                              <a:srgbClr val="5B9BD5"/>
                            </a:solidFill>
                            <a:prstDash val="solid"/>
                            <a:miter lim="800000"/>
                          </a:ln>
                          <a:effectLst/>
                        </wps:spPr>
                        <wps:bodyPr/>
                      </wps:wsp>
                      <wps:wsp>
                        <wps:cNvPr id="96" name="Rechte verbindingslijn 96"/>
                        <wps:cNvCnPr/>
                        <wps:spPr>
                          <a:xfrm flipV="1">
                            <a:off x="2975585" y="4102400"/>
                            <a:ext cx="494853" cy="1"/>
                          </a:xfrm>
                          <a:prstGeom prst="line">
                            <a:avLst/>
                          </a:prstGeom>
                          <a:noFill/>
                          <a:ln w="6350" cap="flat" cmpd="sng" algn="ctr">
                            <a:solidFill>
                              <a:srgbClr val="5B9BD5"/>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ABDFF44" id="Groep 126" o:spid="_x0000_s1026" style="position:absolute;margin-left:-30.4pt;margin-top:11.85pt;width:554.05pt;height:500.25pt;z-index:251657728;mso-width-relative:margin;mso-height-relative:margin" coordsize="56890,5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29" o:spid="_x0000_s1027" type="#_x0000_t13" style="position:absolute;left:3427;top:927;width:6775;height:49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" adj="13753" fillcolor="#5b9bd5" strokecolor="#41719c" strokeweight="1pt">
                  <v:textbox>
                    <w:txbxContent>
                      <w:p w14:paraId="028B4F88" w14:textId="77777777" w:rsidR="003E0279" w:rsidRDefault="003E0279" w:rsidP="00507460">
                        <w:pPr>
                          <w:pStyle w:val="Normaalweb"/>
                          <w:jc w:val="center"/>
                        </w:pPr>
                        <w:r>
                          <w:rPr>
                            <w:rFonts w:ascii="Verdana" w:hAnsi="Verdana"/>
                            <w:color w:val="FFFFFF"/>
                            <w:kern w:val="24"/>
                            <w:sz w:val="20"/>
                            <w:szCs w:val="20"/>
                          </w:rPr>
                          <w:t>Start</w:t>
                        </w:r>
                      </w:p>
                    </w:txbxContent>
                  </v:textbox>
                </v:shape>
                <v:shapetype id="_x0000_t202" coordsize="21600,21600" o:spt="202" path="m,l,21600r21600,l21600,xe">
                  <v:stroke joinstyle="miter"/>
                  <v:path gradientshapeok="t" o:connecttype="rect"/>
                </v:shapetype>
                <v:shape id="Tekstvak 17" o:spid="_x0000_s1028" type="#_x0000_t202" style="position:absolute;top:14931;width:996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55F7302" w14:textId="77777777" w:rsidR="003E0279" w:rsidRDefault="003E0279" w:rsidP="00507460">
                        <w:pPr>
                          <w:pStyle w:val="Normaalweb"/>
                          <w:jc w:val="center"/>
                        </w:pPr>
                        <w:r>
                          <w:rPr>
                            <w:rFonts w:ascii="Verdana" w:hAnsi="Verdana"/>
                            <w:color w:val="000000"/>
                            <w:kern w:val="24"/>
                            <w:sz w:val="12"/>
                            <w:szCs w:val="12"/>
                          </w:rPr>
                          <w:t>ja</w:t>
                        </w:r>
                      </w:p>
                    </w:txbxContent>
                  </v:textbox>
                </v:shape>
                <v:rect id="Rechthoek 31" o:spid="_x0000_s1029" style="position:absolute;left:497;top:8246;width:12419;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" fillcolor="#5b9bd5" strokecolor="#41719c" strokeweight="1pt">
                  <v:textbox>
                    <w:txbxContent>
                      <w:p w14:paraId="7AE6D655"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persoonsgegevens?</w:t>
                        </w:r>
                      </w:p>
                    </w:txbxContent>
                  </v:textbox>
                </v:rect>
                <v:shape id="_x0000_s1030" type="#_x0000_t202" style="position:absolute;left:10884;top:8566;width:1051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0AC231" w14:textId="77777777" w:rsidR="003E0279" w:rsidRDefault="003E0279" w:rsidP="00507460">
                        <w:pPr>
                          <w:pStyle w:val="Normaalweb"/>
                          <w:jc w:val="center"/>
                        </w:pPr>
                        <w:r>
                          <w:rPr>
                            <w:rFonts w:ascii="Verdana" w:hAnsi="Verdana"/>
                            <w:color w:val="000000"/>
                            <w:kern w:val="24"/>
                            <w:sz w:val="12"/>
                            <w:szCs w:val="12"/>
                          </w:rPr>
                          <w:t>nee</w:t>
                        </w:r>
                      </w:p>
                    </w:txbxContent>
                  </v:textbox>
                </v:shape>
                <v:rect id="Rechthoek 65" o:spid="_x0000_s1031" style="position:absolute;left:19169;top:29112;width:10586;height:4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" fillcolor="#2f5597" strokecolor="#41719c" strokeweight="1pt">
                  <v:textbox>
                    <w:txbxContent>
                      <w:p w14:paraId="6058D470"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V-2+</w:t>
                        </w:r>
                      </w:p>
                    </w:txbxContent>
                  </v:textbox>
                </v:rect>
                <v:rect id="Rechthoek 66" o:spid="_x0000_s1032" style="position:absolute;left:497;top:29002;width:12419;height:8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" fillcolor="#5b9bd5" strokecolor="#41719c" strokeweight="1pt">
                  <v:textbox>
                    <w:txbxContent>
                      <w:p w14:paraId="5C4029E3"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zeer gevoelige gegevens zoals medische gegevens, gegevens van VIPs of gegevens over personen naar wie een onderzoek is afgesteld?</w:t>
                        </w:r>
                      </w:p>
                    </w:txbxContent>
                  </v:textbox>
                </v:rect>
                <v:rect id="Rechthoek 67" o:spid="_x0000_s1033" style="position:absolute;left:497;top:19543;width:12419;height: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" fillcolor="#5b9bd5" strokecolor="#41719c" strokeweight="1pt">
                  <v:textbox>
                    <w:txbxContent>
                      <w:p w14:paraId="57FE5827"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bijzondere persoonsgegevens (art. 9 AVG) of gegevens van strafrechtelijke aard (art. 10 AVG)?</w:t>
                        </w:r>
                      </w:p>
                    </w:txbxContent>
                  </v:textbox>
                </v:rect>
                <v:shapetype id="_x0000_t32" coordsize="21600,21600" o:spt="32" o:oned="t" path="m,l21600,21600e" filled="f">
                  <v:path arrowok="t" fillok="f" o:connecttype="none"/>
                  <o:lock v:ext="edit" shapetype="t"/>
                </v:shapetype>
                <v:shape id="Rechte verbindingslijn met pijl 69" o:spid="_x0000_s1034" type="#_x0000_t32" style="position:absolute;left:12916;top:21921;width:6253;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" strokecolor="#5b9bd5" strokeweight=".5pt">
                  <v:stroke endarrow="block" joinstyle="miter"/>
                </v:shape>
                <v:rect id="Rechthoek 70" o:spid="_x0000_s1035" style="position:absolute;left:19086;top:8180;width:10587;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" fillcolor="#5b9bd5" strokecolor="#41719c" strokeweight="1pt">
                  <v:textbox>
                    <w:txbxContent>
                      <w:p w14:paraId="2E7BEE92"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Gaat het om bedrijfsgegevens?</w:t>
                        </w:r>
                      </w:p>
                    </w:txbxContent>
                  </v:textbox>
                </v:rect>
                <v:shape id="Rechte verbindingslijn met pijl 71" o:spid="_x0000_s1036" type="#_x0000_t32" style="position:absolute;left:12916;top:10557;width:6170;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" strokecolor="#5b9bd5" strokeweight=".5pt">
                  <v:stroke endarrow="block" joinstyle="miter"/>
                </v:shape>
                <v:shape id="Rechte verbindingslijn met pijl 72" o:spid="_x0000_s1037" type="#_x0000_t32" style="position:absolute;left:29673;top:10557;width:7380;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" strokecolor="#5b9bd5" strokeweight=".5pt">
                  <v:stroke endarrow="block" joinstyle="miter"/>
                </v:shape>
                <v:oval id="Ovaal 73" o:spid="_x0000_s1038" style="position:absolute;left:37053;top:8280;width:789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" fillcolor="#5b9bd5" strokecolor="#41719c" strokeweight="1pt">
                  <v:stroke joinstyle="miter"/>
                  <v:textbox>
                    <w:txbxContent>
                      <w:p w14:paraId="7014EA05"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 xml:space="preserve">Ga naar </w:t>
                        </w:r>
                      </w:p>
                      <w:p w14:paraId="6D62BD98"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2</w:t>
                        </w:r>
                      </w:p>
                    </w:txbxContent>
                  </v:textbox>
                </v:oval>
                <v:shape id="Tekstvak 17" o:spid="_x0000_s1039" type="#_x0000_t202" style="position:absolute;left:28380;top:8466;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043A519C" w14:textId="77777777" w:rsidR="003E0279" w:rsidRDefault="003E0279" w:rsidP="00507460">
                        <w:pPr>
                          <w:pStyle w:val="Normaalweb"/>
                          <w:jc w:val="center"/>
                        </w:pPr>
                        <w:r>
                          <w:rPr>
                            <w:rFonts w:ascii="Verdana" w:hAnsi="Verdana"/>
                            <w:color w:val="000000"/>
                            <w:kern w:val="24"/>
                            <w:sz w:val="12"/>
                            <w:szCs w:val="12"/>
                          </w:rPr>
                          <w:t>ja</w:t>
                        </w:r>
                      </w:p>
                    </w:txbxContent>
                  </v:textbox>
                </v:shape>
                <v:rect id="Rechthoek 75" o:spid="_x0000_s1040" style="position:absolute;left:26246;top:13943;width:16946;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" fillcolor="#5b9bd5" strokecolor="#41719c" strokeweight="1pt">
                  <v:textbox>
                    <w:txbxContent>
                      <w:p w14:paraId="0B2E7B8C" w14:textId="77777777" w:rsidR="003E0279" w:rsidRPr="00C24ABD" w:rsidRDefault="003E0279" w:rsidP="00507460">
                        <w:pPr>
                          <w:pStyle w:val="Normaalweb"/>
                          <w:jc w:val="center"/>
                          <w:rPr>
                            <w:sz w:val="14"/>
                            <w:szCs w:val="14"/>
                          </w:rPr>
                        </w:pPr>
                        <w:r w:rsidRPr="00C24ABD">
                          <w:rPr>
                            <w:rFonts w:ascii="Verdana" w:hAnsi="Verdana"/>
                            <w:b/>
                            <w:bCs/>
                            <w:color w:val="FFFFFF"/>
                            <w:kern w:val="24"/>
                            <w:sz w:val="14"/>
                            <w:szCs w:val="14"/>
                          </w:rPr>
                          <w:t>Gegevens worden niet geclassificeerd.</w:t>
                        </w:r>
                      </w:p>
                    </w:txbxContent>
                  </v:textbox>
                </v:rect>
                <v:shapetype id="_x0000_t33" coordsize="21600,21600" o:spt="33" o:oned="t" path="m,l21600,r,21600e" filled="f">
                  <v:stroke joinstyle="miter"/>
                  <v:path arrowok="t" fillok="f" o:connecttype="none"/>
                  <o:lock v:ext="edit" shapetype="t"/>
                </v:shapetype>
                <v:shape id="Gebogen verbindingslijn 76" o:spid="_x0000_s1041" type="#_x0000_t33" style="position:absolute;left:24083;top:13230;width:2460;height:18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" strokecolor="#5b9bd5" strokeweight=".5pt">
                  <v:stroke endarrow="block"/>
                </v:shape>
                <v:shape id="Rechte verbindingslijn met pijl 77" o:spid="_x0000_s1042" type="#_x0000_t32" style="position:absolute;left:43192;top:15393;width:34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" strokecolor="#5b9bd5" strokeweight=".5pt">
                  <v:stroke endarrow="block" joinstyle="miter"/>
                </v:shape>
                <v:rect id="Rechthoek 78" o:spid="_x0000_s1043" style="position:absolute;left:46665;top:13943;width:10225;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" fillcolor="window" strokecolor="#41719c" strokeweight="1pt">
                  <v:textbox>
                    <w:txbxContent>
                      <w:p w14:paraId="62E2A3A3" w14:textId="77777777" w:rsidR="003E0279" w:rsidRPr="00C24ABD" w:rsidRDefault="003E0279" w:rsidP="00507460">
                        <w:pPr>
                          <w:pStyle w:val="Normaalweb"/>
                          <w:rPr>
                            <w:sz w:val="14"/>
                            <w:szCs w:val="14"/>
                          </w:rPr>
                        </w:pPr>
                        <w:r w:rsidRPr="00C24ABD">
                          <w:rPr>
                            <w:rFonts w:asciiTheme="minorHAnsi" w:hAnsi="Verdana" w:cstheme="minorBidi"/>
                            <w:color w:val="44546A" w:themeColor="text2"/>
                            <w:kern w:val="24"/>
                            <w:sz w:val="14"/>
                            <w:szCs w:val="14"/>
                          </w:rPr>
                          <w:t>Voorbeeld:</w:t>
                        </w:r>
                      </w:p>
                      <w:p w14:paraId="2BAC96A2" w14:textId="77777777" w:rsidR="003E0279" w:rsidRPr="00C24ABD" w:rsidRDefault="003E0279" w:rsidP="009008ED">
                        <w:pPr>
                          <w:pStyle w:val="Lijstalinea"/>
                          <w:numPr>
                            <w:ilvl w:val="0"/>
                            <w:numId w:val="27"/>
                          </w:numPr>
                          <w:rPr>
                            <w:rFonts w:eastAsia="Times New Roman"/>
                            <w:sz w:val="14"/>
                            <w:szCs w:val="14"/>
                          </w:rPr>
                        </w:pPr>
                        <w:r w:rsidRPr="00C24ABD">
                          <w:rPr>
                            <w:rFonts w:asciiTheme="minorHAnsi" w:cstheme="minorBidi"/>
                            <w:color w:val="44546A" w:themeColor="text2"/>
                            <w:kern w:val="24"/>
                            <w:sz w:val="14"/>
                            <w:szCs w:val="14"/>
                          </w:rPr>
                          <w:t>Parameters</w:t>
                        </w:r>
                      </w:p>
                    </w:txbxContent>
                  </v:textbox>
                </v:rect>
                <v:rect id="Rechthoek 79" o:spid="_x0000_s1044" style="position:absolute;left:19169;top:19573;width:10586;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" fillcolor="#5b9bd5" strokecolor="#41719c" strokeweight="1pt">
                  <v:textbox>
                    <w:txbxContent>
                      <w:p w14:paraId="3A576462"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V-2</w:t>
                        </w:r>
                      </w:p>
                    </w:txbxContent>
                  </v:textbox>
                </v:rect>
                <v:shape id="_x0000_s1045" type="#_x0000_t202" style="position:absolute;left:10884;top:19972;width:1051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6DF2EA46" w14:textId="77777777" w:rsidR="003E0279" w:rsidRDefault="003E0279" w:rsidP="00507460">
                        <w:pPr>
                          <w:pStyle w:val="Normaalweb"/>
                          <w:jc w:val="center"/>
                        </w:pPr>
                        <w:r>
                          <w:rPr>
                            <w:rFonts w:ascii="Verdana" w:hAnsi="Verdana"/>
                            <w:color w:val="000000"/>
                            <w:kern w:val="24"/>
                            <w:sz w:val="12"/>
                            <w:szCs w:val="12"/>
                          </w:rPr>
                          <w:t>nee</w:t>
                        </w:r>
                      </w:p>
                    </w:txbxContent>
                  </v:textbox>
                </v:shape>
                <v:shape id="Rechte verbindingslijn met pijl 81" o:spid="_x0000_s1046" type="#_x0000_t32" style="position:absolute;left:6707;top:12999;width:0;height:6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" strokecolor="#5b9bd5" strokeweight=".5pt">
                  <v:stroke endarrow="block" joinstyle="miter"/>
                </v:shape>
                <v:shape id="Tekstvak 17" o:spid="_x0000_s1047" type="#_x0000_t202" style="position:absolute;left:124;top:26609;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F317735" w14:textId="77777777" w:rsidR="003E0279" w:rsidRDefault="003E0279" w:rsidP="00507460">
                        <w:pPr>
                          <w:pStyle w:val="Normaalweb"/>
                          <w:jc w:val="center"/>
                        </w:pPr>
                        <w:r>
                          <w:rPr>
                            <w:rFonts w:ascii="Verdana" w:hAnsi="Verdana"/>
                            <w:color w:val="000000"/>
                            <w:kern w:val="24"/>
                            <w:sz w:val="12"/>
                            <w:szCs w:val="12"/>
                          </w:rPr>
                          <w:t>ja</w:t>
                        </w:r>
                      </w:p>
                    </w:txbxContent>
                  </v:textbox>
                </v:shape>
                <v:shape id="Rechte verbindingslijn met pijl 83" o:spid="_x0000_s1048" type="#_x0000_t32" style="position:absolute;left:6706;top:25361;width:0;height:36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" strokecolor="#5b9bd5" strokeweight=".5pt">
                  <v:stroke endarrow="block" joinstyle="miter"/>
                </v:shape>
                <v:shape id="_x0000_s1049" type="#_x0000_t202" style="position:absolute;left:11243;top:29309;width:1051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70247418" w14:textId="77777777" w:rsidR="003E0279" w:rsidRDefault="003E0279" w:rsidP="00507460">
                        <w:pPr>
                          <w:pStyle w:val="Normaalweb"/>
                          <w:jc w:val="center"/>
                        </w:pPr>
                        <w:r>
                          <w:rPr>
                            <w:rFonts w:ascii="Verdana" w:hAnsi="Verdana"/>
                            <w:color w:val="000000"/>
                            <w:kern w:val="24"/>
                            <w:sz w:val="12"/>
                            <w:szCs w:val="12"/>
                          </w:rPr>
                          <w:t>nee</w:t>
                        </w:r>
                      </w:p>
                    </w:txbxContent>
                  </v:textbox>
                </v:shape>
                <v:shape id="Rechte verbindingslijn met pijl 85" o:spid="_x0000_s1050" type="#_x0000_t32" style="position:absolute;left:12916;top:31488;width:6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" strokecolor="#5b9bd5" strokeweight=".5pt">
                  <v:stroke endarrow="block" joinstyle="miter"/>
                </v:shape>
                <v:shape id="Tekstvak 17" o:spid="_x0000_s1051" type="#_x0000_t202" style="position:absolute;top:37394;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09BD38FE" w14:textId="77777777" w:rsidR="003E0279" w:rsidRDefault="003E0279" w:rsidP="00507460">
                        <w:pPr>
                          <w:pStyle w:val="Normaalweb"/>
                          <w:jc w:val="center"/>
                        </w:pPr>
                        <w:r>
                          <w:rPr>
                            <w:rFonts w:ascii="Verdana" w:hAnsi="Verdana"/>
                            <w:color w:val="000000"/>
                            <w:kern w:val="24"/>
                            <w:sz w:val="12"/>
                            <w:szCs w:val="12"/>
                          </w:rPr>
                          <w:t>ja</w:t>
                        </w:r>
                      </w:p>
                    </w:txbxContent>
                  </v:textbox>
                </v:shape>
                <v:rect id="Rechthoek 87" o:spid="_x0000_s1052" style="position:absolute;left:19169;top:38647;width:10586;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" fillcolor="#203864" strokecolor="#41719c" strokeweight="1pt">
                  <v:textbox>
                    <w:txbxContent>
                      <w:p w14:paraId="1B90D7BB" w14:textId="77777777" w:rsidR="003E0279" w:rsidRPr="00C24ABD" w:rsidRDefault="003E0279" w:rsidP="00507460">
                        <w:pPr>
                          <w:pStyle w:val="Normaalweb"/>
                          <w:jc w:val="center"/>
                          <w:rPr>
                            <w:sz w:val="16"/>
                            <w:szCs w:val="16"/>
                          </w:rPr>
                        </w:pPr>
                        <w:r w:rsidRPr="00C24ABD">
                          <w:rPr>
                            <w:rFonts w:ascii="Verdana" w:hAnsi="Verdana"/>
                            <w:b/>
                            <w:bCs/>
                            <w:color w:val="FFFFFF"/>
                            <w:kern w:val="24"/>
                            <w:sz w:val="16"/>
                            <w:szCs w:val="16"/>
                          </w:rPr>
                          <w:t>V-3</w:t>
                        </w:r>
                      </w:p>
                    </w:txbxContent>
                  </v:textbox>
                </v:rect>
                <v:shape id="Gebogen verbindingslijn 90" o:spid="_x0000_s1053" type="#_x0000_t33" style="position:absolute;left:10041;top:31897;width:5793;height:124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" strokecolor="#5b9bd5" strokeweight=".5pt">
                  <v:stroke endarrow="block"/>
                </v:shape>
                <v:rect id="Rechthoek 91" o:spid="_x0000_s1054" style="position:absolute;left:34695;top:18125;width:22186;height:9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" fillcolor="window" strokecolor="#41719c" strokeweight="1pt">
                  <v:textbox>
                    <w:txbxContent>
                      <w:p w14:paraId="7ADAF0BC" w14:textId="77777777" w:rsidR="003E0279" w:rsidRPr="00507460" w:rsidRDefault="003E0279" w:rsidP="00507460">
                        <w:pPr>
                          <w:pStyle w:val="Normaalweb"/>
                          <w:rPr>
                            <w:sz w:val="28"/>
                          </w:rPr>
                        </w:pPr>
                        <w:r w:rsidRPr="00507460">
                          <w:rPr>
                            <w:rFonts w:asciiTheme="minorHAnsi" w:hAnsi="Verdana" w:cstheme="minorBidi"/>
                            <w:color w:val="44546A" w:themeColor="text2"/>
                            <w:kern w:val="24"/>
                            <w:sz w:val="14"/>
                            <w:szCs w:val="12"/>
                          </w:rPr>
                          <w:t>Voorbeelden V-2:</w:t>
                        </w:r>
                      </w:p>
                      <w:p w14:paraId="3C5263FE"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Uitkeringsgegevens van een klant in het kader van een wet die niet is gerelateerd aan gezondheid (bijvoorbeeld WW)</w:t>
                        </w:r>
                      </w:p>
                      <w:p w14:paraId="3FD2EADA"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Gegevens over arbeidsbemiddeling van klanten (waar het geen bijzondere persoonsgegevens betreft)</w:t>
                        </w:r>
                      </w:p>
                      <w:p w14:paraId="19889666"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BSN</w:t>
                        </w:r>
                      </w:p>
                      <w:p w14:paraId="27FE7B6E" w14:textId="77777777" w:rsidR="003E0279" w:rsidRPr="00507460" w:rsidRDefault="003E0279" w:rsidP="009008ED">
                        <w:pPr>
                          <w:pStyle w:val="Lijstalinea"/>
                          <w:numPr>
                            <w:ilvl w:val="0"/>
                            <w:numId w:val="28"/>
                          </w:numPr>
                          <w:rPr>
                            <w:rFonts w:eastAsia="Times New Roman"/>
                            <w:sz w:val="14"/>
                          </w:rPr>
                        </w:pPr>
                        <w:r w:rsidRPr="00507460">
                          <w:rPr>
                            <w:rFonts w:asciiTheme="minorHAnsi" w:cstheme="minorBidi"/>
                            <w:color w:val="44546A" w:themeColor="text2"/>
                            <w:kern w:val="24"/>
                            <w:sz w:val="14"/>
                            <w:szCs w:val="12"/>
                          </w:rPr>
                          <w:t>Personeelsdossiers van UWV (waar het geen bijzondere persoonsgegevens betreft)</w:t>
                        </w:r>
                      </w:p>
                    </w:txbxContent>
                  </v:textbox>
                </v:rect>
                <v:rect id="Rechthoek 92" o:spid="_x0000_s1055" style="position:absolute;left:34701;top:29309;width:22186;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" fillcolor="window" strokecolor="#41719c" strokeweight="1pt">
                  <v:textbox>
                    <w:txbxContent>
                      <w:p w14:paraId="738BA2B0" w14:textId="77777777" w:rsidR="003E0279" w:rsidRPr="00507460" w:rsidRDefault="003E0279" w:rsidP="00507460">
                        <w:pPr>
                          <w:pStyle w:val="Normaalweb"/>
                          <w:rPr>
                            <w:sz w:val="14"/>
                            <w:szCs w:val="14"/>
                          </w:rPr>
                        </w:pPr>
                        <w:r w:rsidRPr="00507460">
                          <w:rPr>
                            <w:rFonts w:asciiTheme="minorHAnsi" w:hAnsi="Verdana" w:cstheme="minorBidi"/>
                            <w:color w:val="44546A" w:themeColor="text2"/>
                            <w:kern w:val="24"/>
                            <w:sz w:val="14"/>
                            <w:szCs w:val="14"/>
                          </w:rPr>
                          <w:t>Voorbeeld V-2+:</w:t>
                        </w:r>
                      </w:p>
                      <w:p w14:paraId="4EED2828"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AO-klasse</w:t>
                        </w:r>
                      </w:p>
                      <w:p w14:paraId="7B2A67DC"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Gegevens betreffende ziekteverzuim en ziektedagen</w:t>
                        </w:r>
                      </w:p>
                      <w:p w14:paraId="24DF6141" w14:textId="77777777" w:rsidR="003E0279" w:rsidRPr="00507460" w:rsidRDefault="003E0279" w:rsidP="009008ED">
                        <w:pPr>
                          <w:pStyle w:val="Lijstalinea"/>
                          <w:numPr>
                            <w:ilvl w:val="0"/>
                            <w:numId w:val="29"/>
                          </w:numPr>
                          <w:rPr>
                            <w:rFonts w:eastAsia="Times New Roman"/>
                            <w:sz w:val="14"/>
                            <w:szCs w:val="14"/>
                          </w:rPr>
                        </w:pPr>
                        <w:r w:rsidRPr="00507460">
                          <w:rPr>
                            <w:rFonts w:asciiTheme="minorHAnsi" w:cstheme="minorBidi"/>
                            <w:color w:val="44546A" w:themeColor="text2"/>
                            <w:kern w:val="24"/>
                            <w:sz w:val="14"/>
                            <w:szCs w:val="14"/>
                          </w:rPr>
                          <w:t>Persoonsgegevens over boetes of schorsing van de uitkering.</w:t>
                        </w:r>
                        <w:r w:rsidRPr="00507460">
                          <w:rPr>
                            <w:rFonts w:eastAsia="Times New Roman"/>
                            <w:sz w:val="14"/>
                            <w:szCs w:val="14"/>
                          </w:rPr>
                          <w:t xml:space="preserve"> </w:t>
                        </w:r>
                      </w:p>
                    </w:txbxContent>
                  </v:textbox>
                </v:rect>
                <v:rect id="Rechthoek 93" o:spid="_x0000_s1056" style="position:absolute;left:34690;top:38644;width:22186;height:14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" fillcolor="window" strokecolor="#41719c" strokeweight="1pt">
                  <v:textbox>
                    <w:txbxContent>
                      <w:p w14:paraId="517429F0" w14:textId="77777777" w:rsidR="003E0279" w:rsidRPr="00507460" w:rsidRDefault="003E0279" w:rsidP="00507460">
                        <w:pPr>
                          <w:pStyle w:val="Normaalweb"/>
                          <w:rPr>
                            <w:sz w:val="28"/>
                          </w:rPr>
                        </w:pPr>
                        <w:r w:rsidRPr="00507460">
                          <w:rPr>
                            <w:rFonts w:asciiTheme="minorHAnsi" w:hAnsi="Verdana" w:cstheme="minorBidi"/>
                            <w:color w:val="44546A" w:themeColor="text2"/>
                            <w:kern w:val="24"/>
                            <w:sz w:val="14"/>
                            <w:szCs w:val="12"/>
                          </w:rPr>
                          <w:t>Voorbeeld V-3:</w:t>
                        </w:r>
                      </w:p>
                      <w:p w14:paraId="7079B400"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 xml:space="preserve">Medische gegevens, waaronder medische gegevens die vallen onder het medisch beroepsgeheim, zoals diagnoses en rapporten van behandelend artsen en andere zorgverleners. </w:t>
                        </w:r>
                      </w:p>
                      <w:p w14:paraId="07FB5FB6"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Gegevens over personen naar wie een onderzoek is ingesteld - bijvoorbeeld in verband met mogelijke fraude  - door de directie Handhaving, Bureau Integriteit, een andere toezichthouder, de politie of de Belastingdienst.</w:t>
                        </w:r>
                      </w:p>
                      <w:p w14:paraId="51937865" w14:textId="77777777" w:rsidR="003E0279" w:rsidRPr="00507460" w:rsidRDefault="003E0279" w:rsidP="009008ED">
                        <w:pPr>
                          <w:pStyle w:val="Lijstalinea"/>
                          <w:numPr>
                            <w:ilvl w:val="0"/>
                            <w:numId w:val="30"/>
                          </w:numPr>
                          <w:rPr>
                            <w:rFonts w:eastAsia="Times New Roman"/>
                            <w:sz w:val="14"/>
                          </w:rPr>
                        </w:pPr>
                        <w:r w:rsidRPr="00507460">
                          <w:rPr>
                            <w:rFonts w:asciiTheme="minorHAnsi" w:cstheme="minorBidi"/>
                            <w:color w:val="44546A" w:themeColor="text2"/>
                            <w:kern w:val="24"/>
                            <w:sz w:val="14"/>
                            <w:szCs w:val="12"/>
                          </w:rPr>
                          <w:t>Gegevens van personen met de indicatiestelling VIP</w:t>
                        </w:r>
                      </w:p>
                    </w:txbxContent>
                  </v:textbox>
                </v:rect>
                <v:line id="Rechte verbindingslijn 94" o:spid="_x0000_s1057" style="position:absolute;flip:y;visibility:visible;mso-wrap-style:square" from="29755,21946" to="34704,2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" strokecolor="#5b9bd5" strokeweight=".5pt">
                  <v:stroke joinstyle="miter"/>
                </v:line>
                <v:line id="Rechte verbindingslijn 95" o:spid="_x0000_s1058" style="position:absolute;visibility:visible;mso-wrap-style:square" from="29753,31485" to="34701,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" strokecolor="#5b9bd5" strokeweight=".5pt">
                  <v:stroke joinstyle="miter"/>
                </v:line>
                <v:line id="Rechte verbindingslijn 96" o:spid="_x0000_s1059" style="position:absolute;flip:y;visibility:visible;mso-wrap-style:square" from="29755,41024" to="34704,4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" strokecolor="#5b9bd5" strokeweight=".5pt">
                  <v:stroke joinstyle="miter"/>
                </v:line>
              </v:group>
            </w:pict>
          </mc:Fallback>
        </mc:AlternateContent>
      </w:r>
    </w:p>
    <w:p w14:paraId="217EAC23" w14:textId="77777777" w:rsidR="00FF307E" w:rsidRDefault="00FF307E" w:rsidP="00E35ADA">
      <w:pPr>
        <w:spacing w:line="276" w:lineRule="auto"/>
        <w:rPr>
          <w:b/>
        </w:rPr>
      </w:pPr>
    </w:p>
    <w:p w14:paraId="139E6E58" w14:textId="77777777" w:rsidR="00FF307E" w:rsidRDefault="00FF307E" w:rsidP="00E35ADA">
      <w:pPr>
        <w:spacing w:line="276" w:lineRule="auto"/>
        <w:rPr>
          <w:b/>
        </w:rPr>
      </w:pPr>
    </w:p>
    <w:p w14:paraId="3FFBDF37" w14:textId="77777777" w:rsidR="00FF307E" w:rsidRDefault="00FF307E" w:rsidP="00E35ADA">
      <w:pPr>
        <w:spacing w:line="276" w:lineRule="auto"/>
        <w:rPr>
          <w:b/>
        </w:rPr>
      </w:pPr>
    </w:p>
    <w:p w14:paraId="3CAF1221" w14:textId="77777777" w:rsidR="00FF307E" w:rsidRPr="00046C16" w:rsidRDefault="00F97A21" w:rsidP="00046C16">
      <w:pPr>
        <w:spacing w:after="160" w:line="276" w:lineRule="auto"/>
        <w:rPr>
          <w:b/>
          <w:noProof/>
          <w:lang w:eastAsia="nl-NL"/>
        </w:rPr>
      </w:pPr>
      <w:r>
        <w:rPr>
          <w:noProof/>
          <w:lang w:eastAsia="nl-NL"/>
        </w:rPr>
        <mc:AlternateContent>
          <mc:Choice Requires="wps">
            <w:drawing>
              <wp:anchor distT="0" distB="0" distL="114300" distR="114300" simplePos="0" relativeHeight="251665920" behindDoc="0" locked="0" layoutInCell="1" allowOverlap="1" wp14:anchorId="78825530" wp14:editId="4E3F685B">
                <wp:simplePos x="0" y="0"/>
                <wp:positionH relativeFrom="column">
                  <wp:posOffset>1657350</wp:posOffset>
                </wp:positionH>
                <wp:positionV relativeFrom="paragraph">
                  <wp:posOffset>1085215</wp:posOffset>
                </wp:positionV>
                <wp:extent cx="1300753" cy="250349"/>
                <wp:effectExtent l="0" t="0" r="0" b="0"/>
                <wp:wrapNone/>
                <wp:docPr id="88" name="Tekstvak 76"/>
                <wp:cNvGraphicFramePr/>
                <a:graphic xmlns:a="http://schemas.openxmlformats.org/drawingml/2006/main">
                  <a:graphicData uri="http://schemas.microsoft.com/office/word/2010/wordprocessingShape">
                    <wps:wsp>
                      <wps:cNvSpPr txBox="1"/>
                      <wps:spPr>
                        <a:xfrm>
                          <a:off x="0" y="0"/>
                          <a:ext cx="1300753" cy="250349"/>
                        </a:xfrm>
                        <a:prstGeom prst="rect">
                          <a:avLst/>
                        </a:prstGeom>
                        <a:noFill/>
                      </wps:spPr>
                      <wps:txbx>
                        <w:txbxContent>
                          <w:p w14:paraId="470E7A2E" w14:textId="77777777" w:rsidR="003E0279" w:rsidRDefault="003E0279" w:rsidP="00F97A21">
                            <w:pPr>
                              <w:pStyle w:val="Normaalweb"/>
                              <w:jc w:val="center"/>
                            </w:pPr>
                            <w:r>
                              <w:rPr>
                                <w:rFonts w:ascii="Verdana" w:hAnsi="Verdana"/>
                                <w:color w:val="000000"/>
                                <w:kern w:val="24"/>
                                <w:sz w:val="12"/>
                                <w:szCs w:val="12"/>
                              </w:rPr>
                              <w:t>nee</w:t>
                            </w:r>
                          </w:p>
                        </w:txbxContent>
                      </wps:txbx>
                      <wps:bodyPr wrap="square" rtlCol="0">
                        <a:noAutofit/>
                      </wps:bodyPr>
                    </wps:wsp>
                  </a:graphicData>
                </a:graphic>
              </wp:anchor>
            </w:drawing>
          </mc:Choice>
          <mc:Fallback>
            <w:pict>
              <v:shape w14:anchorId="78825530" id="Tekstvak 76" o:spid="_x0000_s1060" type="#_x0000_t202" style="position:absolute;margin-left:130.5pt;margin-top:85.45pt;width:102.4pt;height:19.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" filled="f" stroked="f">
                <v:textbox>
                  <w:txbxContent>
                    <w:p w14:paraId="470E7A2E" w14:textId="77777777" w:rsidR="003E0279" w:rsidRDefault="003E0279" w:rsidP="00F97A21">
                      <w:pPr>
                        <w:pStyle w:val="Normaalweb"/>
                        <w:jc w:val="center"/>
                      </w:pPr>
                      <w:r>
                        <w:rPr>
                          <w:rFonts w:ascii="Verdana" w:hAnsi="Verdana"/>
                          <w:color w:val="000000"/>
                          <w:kern w:val="24"/>
                          <w:sz w:val="12"/>
                          <w:szCs w:val="12"/>
                        </w:rPr>
                        <w:t>nee</w:t>
                      </w:r>
                    </w:p>
                  </w:txbxContent>
                </v:textbox>
              </v:shape>
            </w:pict>
          </mc:Fallback>
        </mc:AlternateContent>
      </w:r>
      <w:bookmarkEnd w:id="38"/>
      <w:bookmarkEnd w:id="39"/>
    </w:p>
    <w:p w14:paraId="11721B58" w14:textId="77777777" w:rsidR="000B0CD5" w:rsidRPr="000B0CD5" w:rsidRDefault="000B0CD5" w:rsidP="00E35ADA">
      <w:pPr>
        <w:spacing w:line="276" w:lineRule="auto"/>
        <w:rPr>
          <w:i/>
          <w:highlight w:val="yellow"/>
        </w:rPr>
      </w:pPr>
    </w:p>
    <w:p w14:paraId="618FB045" w14:textId="77777777" w:rsidR="002E45AA" w:rsidRDefault="002E45AA" w:rsidP="00E35ADA">
      <w:pPr>
        <w:spacing w:line="276" w:lineRule="auto"/>
        <w:rPr>
          <w:i/>
          <w:highlight w:val="yellow"/>
        </w:rPr>
      </w:pPr>
    </w:p>
    <w:p w14:paraId="606A34D6" w14:textId="77777777" w:rsidR="002E45AA" w:rsidRDefault="00A2125A" w:rsidP="00E35ADA">
      <w:pPr>
        <w:spacing w:after="160" w:line="276" w:lineRule="auto"/>
        <w:rPr>
          <w:i/>
          <w:highlight w:val="yellow"/>
        </w:rPr>
      </w:pPr>
      <w:r w:rsidRPr="002E45AA">
        <w:rPr>
          <w:b/>
          <w:i/>
          <w:noProof/>
          <w:lang w:eastAsia="nl-NL"/>
        </w:rPr>
        <w:lastRenderedPageBreak/>
        <mc:AlternateContent>
          <mc:Choice Requires="wpg">
            <w:drawing>
              <wp:anchor distT="0" distB="0" distL="114300" distR="114300" simplePos="0" relativeHeight="251661824" behindDoc="0" locked="0" layoutInCell="1" allowOverlap="1" wp14:anchorId="774F2C74" wp14:editId="170751B8">
                <wp:simplePos x="0" y="0"/>
                <wp:positionH relativeFrom="margin">
                  <wp:align>center</wp:align>
                </wp:positionH>
                <wp:positionV relativeFrom="paragraph">
                  <wp:posOffset>287020</wp:posOffset>
                </wp:positionV>
                <wp:extent cx="6917055" cy="5573395"/>
                <wp:effectExtent l="0" t="0" r="17145" b="27305"/>
                <wp:wrapTopAndBottom/>
                <wp:docPr id="97" name="Groep 81"/>
                <wp:cNvGraphicFramePr/>
                <a:graphic xmlns:a="http://schemas.openxmlformats.org/drawingml/2006/main">
                  <a:graphicData uri="http://schemas.microsoft.com/office/word/2010/wordprocessingGroup">
                    <wpg:wgp>
                      <wpg:cNvGrpSpPr/>
                      <wpg:grpSpPr>
                        <a:xfrm>
                          <a:off x="0" y="0"/>
                          <a:ext cx="6917055" cy="5573395"/>
                          <a:chOff x="0" y="0"/>
                          <a:chExt cx="6091313" cy="4805803"/>
                        </a:xfrm>
                      </wpg:grpSpPr>
                      <wps:wsp>
                        <wps:cNvPr id="98" name="Ovaal 98"/>
                        <wps:cNvSpPr/>
                        <wps:spPr>
                          <a:xfrm>
                            <a:off x="425048" y="0"/>
                            <a:ext cx="789709" cy="468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7612" w14:textId="77777777" w:rsidR="003E0279" w:rsidRDefault="003E0279" w:rsidP="002E45AA">
                              <w:pPr>
                                <w:pStyle w:val="Normaalweb"/>
                                <w:jc w:val="center"/>
                              </w:pPr>
                              <w:r>
                                <w:rPr>
                                  <w:rFonts w:ascii="Verdana" w:hAnsi="Verdana"/>
                                  <w:b/>
                                  <w:bCs/>
                                  <w:color w:val="FFFFFF"/>
                                  <w:kern w:val="24"/>
                                  <w:sz w:val="14"/>
                                  <w:szCs w:val="14"/>
                                </w:rPr>
                                <w:t>2</w:t>
                              </w:r>
                            </w:p>
                          </w:txbxContent>
                        </wps:txbx>
                        <wps:bodyPr rtlCol="0" anchor="ctr"/>
                      </wps:wsp>
                      <wps:wsp>
                        <wps:cNvPr id="99" name="Rechthoek 99"/>
                        <wps:cNvSpPr/>
                        <wps:spPr>
                          <a:xfrm>
                            <a:off x="198997" y="703275"/>
                            <a:ext cx="1241810" cy="475279"/>
                          </a:xfrm>
                          <a:prstGeom prst="rect">
                            <a:avLst/>
                          </a:prstGeom>
                          <a:solidFill>
                            <a:srgbClr val="5B9BD5"/>
                          </a:solidFill>
                          <a:ln w="12700" cap="flat" cmpd="sng" algn="ctr">
                            <a:solidFill>
                              <a:srgbClr val="5B9BD5">
                                <a:shade val="50000"/>
                              </a:srgbClr>
                            </a:solidFill>
                            <a:prstDash val="solid"/>
                            <a:miter lim="800000"/>
                          </a:ln>
                          <a:effectLst/>
                        </wps:spPr>
                        <wps:txbx>
                          <w:txbxContent>
                            <w:p w14:paraId="2D0467FD" w14:textId="77777777" w:rsidR="003E0279" w:rsidRDefault="003E0279" w:rsidP="002E45AA">
                              <w:pPr>
                                <w:pStyle w:val="Normaalweb"/>
                                <w:jc w:val="center"/>
                              </w:pPr>
                              <w:r>
                                <w:rPr>
                                  <w:rFonts w:ascii="Verdana" w:hAnsi="Verdana"/>
                                  <w:b/>
                                  <w:bCs/>
                                  <w:color w:val="FFFFFF"/>
                                  <w:kern w:val="24"/>
                                  <w:sz w:val="14"/>
                                  <w:szCs w:val="14"/>
                                </w:rPr>
                                <w:t>Gaat het om openbare bedrijfsgegevens?</w:t>
                              </w:r>
                            </w:p>
                          </w:txbxContent>
                        </wps:txbx>
                        <wps:bodyPr rtlCol="0" anchor="ctr"/>
                      </wps:wsp>
                      <wps:wsp>
                        <wps:cNvPr id="100" name="Rechte verbindingslijn met pijl 100"/>
                        <wps:cNvCnPr/>
                        <wps:spPr>
                          <a:xfrm flipH="1">
                            <a:off x="819902" y="468668"/>
                            <a:ext cx="1" cy="234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Rechthoek 101"/>
                        <wps:cNvSpPr/>
                        <wps:spPr>
                          <a:xfrm>
                            <a:off x="2127422" y="703273"/>
                            <a:ext cx="1058672" cy="475279"/>
                          </a:xfrm>
                          <a:prstGeom prst="rect">
                            <a:avLst/>
                          </a:prstGeom>
                          <a:solidFill>
                            <a:schemeClr val="accent5">
                              <a:lumMod val="20000"/>
                              <a:lumOff val="80000"/>
                            </a:schemeClr>
                          </a:solidFill>
                          <a:ln w="12700" cap="flat" cmpd="sng" algn="ctr">
                            <a:solidFill>
                              <a:srgbClr val="5B9BD5">
                                <a:shade val="50000"/>
                              </a:srgbClr>
                            </a:solidFill>
                            <a:prstDash val="solid"/>
                            <a:miter lim="800000"/>
                          </a:ln>
                          <a:effectLst/>
                        </wps:spPr>
                        <wps:txbx>
                          <w:txbxContent>
                            <w:p w14:paraId="47D49C6B" w14:textId="77777777" w:rsidR="003E0279" w:rsidRDefault="003E0279" w:rsidP="002E45AA">
                              <w:pPr>
                                <w:pStyle w:val="Normaalweb"/>
                                <w:jc w:val="center"/>
                              </w:pPr>
                              <w:r>
                                <w:rPr>
                                  <w:rFonts w:ascii="Verdana" w:hAnsi="Verdana"/>
                                  <w:b/>
                                  <w:bCs/>
                                  <w:color w:val="44546A" w:themeColor="text2"/>
                                  <w:kern w:val="24"/>
                                  <w:sz w:val="14"/>
                                  <w:szCs w:val="14"/>
                                </w:rPr>
                                <w:t>V-0</w:t>
                              </w:r>
                            </w:p>
                          </w:txbxContent>
                        </wps:txbx>
                        <wps:bodyPr rtlCol="0" anchor="ctr"/>
                      </wps:wsp>
                      <wps:wsp>
                        <wps:cNvPr id="102" name="Rechthoek 102"/>
                        <wps:cNvSpPr/>
                        <wps:spPr>
                          <a:xfrm>
                            <a:off x="3872709" y="697481"/>
                            <a:ext cx="2218604" cy="8672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DA8B4" w14:textId="77777777" w:rsidR="003E0279" w:rsidRDefault="003E0279" w:rsidP="002E45AA">
                              <w:pPr>
                                <w:pStyle w:val="Normaalweb"/>
                              </w:pPr>
                              <w:r>
                                <w:rPr>
                                  <w:rFonts w:asciiTheme="minorHAnsi" w:hAnsi="Verdana" w:cstheme="minorBidi"/>
                                  <w:color w:val="44546A" w:themeColor="text2"/>
                                  <w:kern w:val="24"/>
                                  <w:sz w:val="14"/>
                                  <w:szCs w:val="14"/>
                                </w:rPr>
                                <w:t>Voorbeelden V-0:</w:t>
                              </w:r>
                            </w:p>
                            <w:p w14:paraId="123DC701"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Brochures die voor het brede publiek beschikbaar zijn. </w:t>
                              </w:r>
                            </w:p>
                            <w:p w14:paraId="67081B05"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Informatie op het openbare gedeelte van UWV.nl en Werk.nl. </w:t>
                              </w:r>
                            </w:p>
                            <w:p w14:paraId="3D018EB8"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Informatie die UWV deelt op de openbare social media accounts van UWV. </w:t>
                              </w:r>
                            </w:p>
                          </w:txbxContent>
                        </wps:txbx>
                        <wps:bodyPr rtlCol="0" anchor="ctr"/>
                      </wps:wsp>
                      <wps:wsp>
                        <wps:cNvPr id="103" name="Rechte verbindingslijn met pijl 103"/>
                        <wps:cNvCnPr/>
                        <wps:spPr>
                          <a:xfrm flipV="1">
                            <a:off x="1440807" y="940913"/>
                            <a:ext cx="686615"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Tekstvak 17"/>
                        <wps:cNvSpPr txBox="1"/>
                        <wps:spPr>
                          <a:xfrm>
                            <a:off x="1285702" y="745786"/>
                            <a:ext cx="996824" cy="209055"/>
                          </a:xfrm>
                          <a:prstGeom prst="rect">
                            <a:avLst/>
                          </a:prstGeom>
                          <a:noFill/>
                        </wps:spPr>
                        <wps:txbx>
                          <w:txbxContent>
                            <w:p w14:paraId="4EDEADF6" w14:textId="77777777" w:rsidR="003E0279" w:rsidRDefault="003E0279" w:rsidP="002E45AA">
                              <w:pPr>
                                <w:pStyle w:val="Normaalweb"/>
                                <w:jc w:val="center"/>
                              </w:pPr>
                              <w:r>
                                <w:rPr>
                                  <w:rFonts w:ascii="Verdana" w:hAnsi="Verdana"/>
                                  <w:color w:val="000000"/>
                                  <w:kern w:val="24"/>
                                  <w:sz w:val="14"/>
                                  <w:szCs w:val="14"/>
                                </w:rPr>
                                <w:t>ja</w:t>
                              </w:r>
                            </w:p>
                          </w:txbxContent>
                        </wps:txbx>
                        <wps:bodyPr wrap="square" rtlCol="0">
                          <a:noAutofit/>
                        </wps:bodyPr>
                      </wps:wsp>
                      <wps:wsp>
                        <wps:cNvPr id="105" name="Rechte verbindingslijn met pijl 105"/>
                        <wps:cNvCnPr/>
                        <wps:spPr>
                          <a:xfrm>
                            <a:off x="819902" y="1178554"/>
                            <a:ext cx="0" cy="35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Rechthoek 106"/>
                        <wps:cNvSpPr/>
                        <wps:spPr>
                          <a:xfrm>
                            <a:off x="198997" y="1530589"/>
                            <a:ext cx="1241810" cy="672477"/>
                          </a:xfrm>
                          <a:prstGeom prst="rect">
                            <a:avLst/>
                          </a:prstGeom>
                          <a:solidFill>
                            <a:srgbClr val="5B9BD5"/>
                          </a:solidFill>
                          <a:ln w="12700" cap="flat" cmpd="sng" algn="ctr">
                            <a:solidFill>
                              <a:srgbClr val="5B9BD5">
                                <a:shade val="50000"/>
                              </a:srgbClr>
                            </a:solidFill>
                            <a:prstDash val="solid"/>
                            <a:miter lim="800000"/>
                          </a:ln>
                          <a:effectLst/>
                        </wps:spPr>
                        <wps:txbx>
                          <w:txbxContent>
                            <w:p w14:paraId="3406C936" w14:textId="77777777" w:rsidR="003E0279" w:rsidRDefault="003E0279" w:rsidP="002E45AA">
                              <w:pPr>
                                <w:pStyle w:val="Normaalweb"/>
                                <w:jc w:val="center"/>
                              </w:pPr>
                              <w:r>
                                <w:rPr>
                                  <w:rFonts w:ascii="Verdana" w:hAnsi="Verdana"/>
                                  <w:b/>
                                  <w:bCs/>
                                  <w:color w:val="FFFFFF"/>
                                  <w:kern w:val="24"/>
                                  <w:sz w:val="14"/>
                                  <w:szCs w:val="14"/>
                                </w:rPr>
                                <w:t>Leidt ongeautoriseerde onthulling tot noemenswaardige schade?</w:t>
                              </w:r>
                            </w:p>
                          </w:txbxContent>
                        </wps:txbx>
                        <wps:bodyPr rtlCol="0" anchor="ctr"/>
                      </wps:wsp>
                      <wps:wsp>
                        <wps:cNvPr id="107" name="Tekstvak 17"/>
                        <wps:cNvSpPr txBox="1"/>
                        <wps:spPr>
                          <a:xfrm>
                            <a:off x="1285702" y="1543915"/>
                            <a:ext cx="996824" cy="209055"/>
                          </a:xfrm>
                          <a:prstGeom prst="rect">
                            <a:avLst/>
                          </a:prstGeom>
                          <a:noFill/>
                        </wps:spPr>
                        <wps:txbx>
                          <w:txbxContent>
                            <w:p w14:paraId="1ECEF347" w14:textId="77777777" w:rsidR="003E0279" w:rsidRDefault="003E0279" w:rsidP="002E45AA">
                              <w:pPr>
                                <w:pStyle w:val="Normaalweb"/>
                                <w:jc w:val="center"/>
                              </w:pPr>
                              <w:r>
                                <w:rPr>
                                  <w:rFonts w:ascii="Verdana" w:hAnsi="Verdana"/>
                                  <w:color w:val="000000"/>
                                  <w:kern w:val="24"/>
                                  <w:sz w:val="14"/>
                                  <w:szCs w:val="14"/>
                                </w:rPr>
                                <w:t>nee</w:t>
                              </w:r>
                            </w:p>
                          </w:txbxContent>
                        </wps:txbx>
                        <wps:bodyPr wrap="square" rtlCol="0">
                          <a:noAutofit/>
                        </wps:bodyPr>
                      </wps:wsp>
                      <wps:wsp>
                        <wps:cNvPr id="108" name="Rechte verbindingslijn met pijl 108"/>
                        <wps:cNvCnPr/>
                        <wps:spPr>
                          <a:xfrm>
                            <a:off x="1274547" y="1891887"/>
                            <a:ext cx="85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Rechthoek 109"/>
                        <wps:cNvSpPr/>
                        <wps:spPr>
                          <a:xfrm>
                            <a:off x="2127422" y="1654247"/>
                            <a:ext cx="1058672" cy="475279"/>
                          </a:xfrm>
                          <a:prstGeom prst="rect">
                            <a:avLst/>
                          </a:prstGeom>
                          <a:solidFill>
                            <a:schemeClr val="accent5">
                              <a:lumMod val="40000"/>
                              <a:lumOff val="60000"/>
                            </a:schemeClr>
                          </a:solidFill>
                          <a:ln w="12700" cap="flat" cmpd="sng" algn="ctr">
                            <a:solidFill>
                              <a:srgbClr val="5B9BD5">
                                <a:shade val="50000"/>
                              </a:srgbClr>
                            </a:solidFill>
                            <a:prstDash val="solid"/>
                            <a:miter lim="800000"/>
                          </a:ln>
                          <a:effectLst/>
                        </wps:spPr>
                        <wps:txbx>
                          <w:txbxContent>
                            <w:p w14:paraId="71DF8EC0" w14:textId="77777777" w:rsidR="003E0279" w:rsidRDefault="003E0279" w:rsidP="002E45AA">
                              <w:pPr>
                                <w:pStyle w:val="Normaalweb"/>
                                <w:jc w:val="center"/>
                              </w:pPr>
                              <w:r>
                                <w:rPr>
                                  <w:rFonts w:ascii="Verdana" w:hAnsi="Verdana"/>
                                  <w:b/>
                                  <w:bCs/>
                                  <w:color w:val="44546A" w:themeColor="text2"/>
                                  <w:kern w:val="24"/>
                                  <w:sz w:val="14"/>
                                  <w:szCs w:val="14"/>
                                </w:rPr>
                                <w:t>V-1</w:t>
                              </w:r>
                            </w:p>
                          </w:txbxContent>
                        </wps:txbx>
                        <wps:bodyPr rtlCol="0" anchor="ctr"/>
                      </wps:wsp>
                      <wps:wsp>
                        <wps:cNvPr id="110" name="Rechthoek 110"/>
                        <wps:cNvSpPr/>
                        <wps:spPr>
                          <a:xfrm>
                            <a:off x="3872709" y="1647747"/>
                            <a:ext cx="2218604" cy="79312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C9A5D5" w14:textId="77777777" w:rsidR="003E0279" w:rsidRDefault="003E0279" w:rsidP="002E45AA">
                              <w:pPr>
                                <w:pStyle w:val="Normaalweb"/>
                              </w:pPr>
                              <w:r>
                                <w:rPr>
                                  <w:rFonts w:asciiTheme="minorHAnsi" w:hAnsi="Verdana" w:cstheme="minorBidi"/>
                                  <w:color w:val="44546A" w:themeColor="text2"/>
                                  <w:kern w:val="24"/>
                                  <w:sz w:val="14"/>
                                  <w:szCs w:val="14"/>
                                </w:rPr>
                                <w:t>Voorbeelden V-1:</w:t>
                              </w:r>
                            </w:p>
                            <w:p w14:paraId="62EBCA26"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UWV interne richtlijnen, procedures en werkinstructies.</w:t>
                              </w:r>
                            </w:p>
                            <w:p w14:paraId="0AB6F19E"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Informatie op de Digitale Werkplek UWV.</w:t>
                              </w:r>
                            </w:p>
                            <w:p w14:paraId="275FFDC3"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Verslagen van interne overleggen, zoals van een afdelingsoverleg.</w:t>
                              </w:r>
                            </w:p>
                          </w:txbxContent>
                        </wps:txbx>
                        <wps:bodyPr rtlCol="0" anchor="ctr"/>
                      </wps:wsp>
                      <wps:wsp>
                        <wps:cNvPr id="111" name="Rechte verbindingslijn 111"/>
                        <wps:cNvCnPr/>
                        <wps:spPr>
                          <a:xfrm>
                            <a:off x="3186094" y="940913"/>
                            <a:ext cx="697516"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Rechte verbindingslijn 112"/>
                        <wps:cNvCnPr/>
                        <wps:spPr>
                          <a:xfrm>
                            <a:off x="3186094" y="1891887"/>
                            <a:ext cx="6866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Tekstvak 29"/>
                        <wps:cNvSpPr txBox="1"/>
                        <wps:spPr>
                          <a:xfrm>
                            <a:off x="0" y="1267272"/>
                            <a:ext cx="996824" cy="209055"/>
                          </a:xfrm>
                          <a:prstGeom prst="rect">
                            <a:avLst/>
                          </a:prstGeom>
                          <a:noFill/>
                        </wps:spPr>
                        <wps:txbx>
                          <w:txbxContent>
                            <w:p w14:paraId="57B64BF6" w14:textId="77777777" w:rsidR="003E0279" w:rsidRDefault="003E0279" w:rsidP="002E45AA">
                              <w:pPr>
                                <w:pStyle w:val="Normaalweb"/>
                                <w:jc w:val="center"/>
                              </w:pPr>
                              <w:r>
                                <w:rPr>
                                  <w:rFonts w:ascii="Verdana" w:hAnsi="Verdana"/>
                                  <w:color w:val="000000"/>
                                  <w:kern w:val="24"/>
                                  <w:sz w:val="14"/>
                                  <w:szCs w:val="14"/>
                                </w:rPr>
                                <w:t>nee</w:t>
                              </w:r>
                            </w:p>
                          </w:txbxContent>
                        </wps:txbx>
                        <wps:bodyPr wrap="square" rtlCol="0">
                          <a:noAutofit/>
                        </wps:bodyPr>
                      </wps:wsp>
                      <wps:wsp>
                        <wps:cNvPr id="114" name="Rechthoek 114"/>
                        <wps:cNvSpPr/>
                        <wps:spPr>
                          <a:xfrm>
                            <a:off x="198997" y="2536180"/>
                            <a:ext cx="1241810" cy="538840"/>
                          </a:xfrm>
                          <a:prstGeom prst="rect">
                            <a:avLst/>
                          </a:prstGeom>
                          <a:solidFill>
                            <a:srgbClr val="5B9BD5"/>
                          </a:solidFill>
                          <a:ln w="12700" cap="flat" cmpd="sng" algn="ctr">
                            <a:solidFill>
                              <a:srgbClr val="5B9BD5">
                                <a:shade val="50000"/>
                              </a:srgbClr>
                            </a:solidFill>
                            <a:prstDash val="solid"/>
                            <a:miter lim="800000"/>
                          </a:ln>
                          <a:effectLst/>
                        </wps:spPr>
                        <wps:txbx>
                          <w:txbxContent>
                            <w:p w14:paraId="780663DD" w14:textId="77777777" w:rsidR="003E0279" w:rsidRDefault="003E0279" w:rsidP="002E45AA">
                              <w:pPr>
                                <w:pStyle w:val="Normaalweb"/>
                                <w:jc w:val="center"/>
                              </w:pPr>
                              <w:r>
                                <w:rPr>
                                  <w:rFonts w:ascii="Verdana" w:hAnsi="Verdana"/>
                                  <w:b/>
                                  <w:bCs/>
                                  <w:color w:val="FFFFFF"/>
                                  <w:kern w:val="24"/>
                                  <w:sz w:val="14"/>
                                  <w:szCs w:val="14"/>
                                </w:rPr>
                                <w:t>Gaat het om gegevens die onderdeel uitmaken van fraudemeldingen</w:t>
                              </w:r>
                            </w:p>
                          </w:txbxContent>
                        </wps:txbx>
                        <wps:bodyPr rtlCol="0" anchor="ctr"/>
                      </wps:wsp>
                      <wps:wsp>
                        <wps:cNvPr id="115" name="Rechte verbindingslijn met pijl 115"/>
                        <wps:cNvCnPr/>
                        <wps:spPr>
                          <a:xfrm>
                            <a:off x="819902" y="2203066"/>
                            <a:ext cx="0" cy="333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kstvak 32"/>
                        <wps:cNvSpPr txBox="1"/>
                        <wps:spPr>
                          <a:xfrm>
                            <a:off x="0" y="2252307"/>
                            <a:ext cx="996824" cy="209055"/>
                          </a:xfrm>
                          <a:prstGeom prst="rect">
                            <a:avLst/>
                          </a:prstGeom>
                          <a:noFill/>
                        </wps:spPr>
                        <wps:txbx>
                          <w:txbxContent>
                            <w:p w14:paraId="0FD7CFD7" w14:textId="77777777" w:rsidR="003E0279" w:rsidRDefault="003E0279" w:rsidP="002E45AA">
                              <w:pPr>
                                <w:pStyle w:val="Normaalweb"/>
                                <w:jc w:val="center"/>
                              </w:pPr>
                              <w:r>
                                <w:rPr>
                                  <w:rFonts w:ascii="Verdana" w:hAnsi="Verdana"/>
                                  <w:color w:val="000000"/>
                                  <w:kern w:val="24"/>
                                  <w:sz w:val="14"/>
                                  <w:szCs w:val="14"/>
                                </w:rPr>
                                <w:t>ja</w:t>
                              </w:r>
                            </w:p>
                          </w:txbxContent>
                        </wps:txbx>
                        <wps:bodyPr wrap="square" rtlCol="0">
                          <a:noAutofit/>
                        </wps:bodyPr>
                      </wps:wsp>
                      <wps:wsp>
                        <wps:cNvPr id="117" name="Rechthoek 117"/>
                        <wps:cNvSpPr/>
                        <wps:spPr>
                          <a:xfrm>
                            <a:off x="2142637" y="2533590"/>
                            <a:ext cx="1058672" cy="475279"/>
                          </a:xfrm>
                          <a:prstGeom prst="rect">
                            <a:avLst/>
                          </a:prstGeom>
                          <a:solidFill>
                            <a:schemeClr val="accent5">
                              <a:lumMod val="60000"/>
                              <a:lumOff val="40000"/>
                            </a:schemeClr>
                          </a:solidFill>
                          <a:ln w="12700" cap="flat" cmpd="sng" algn="ctr">
                            <a:solidFill>
                              <a:srgbClr val="5B9BD5">
                                <a:shade val="50000"/>
                              </a:srgbClr>
                            </a:solidFill>
                            <a:prstDash val="solid"/>
                            <a:miter lim="800000"/>
                          </a:ln>
                          <a:effectLst/>
                        </wps:spPr>
                        <wps:txbx>
                          <w:txbxContent>
                            <w:p w14:paraId="00CA51F8" w14:textId="77777777" w:rsidR="003E0279" w:rsidRDefault="003E0279" w:rsidP="002E45AA">
                              <w:pPr>
                                <w:pStyle w:val="Normaalweb"/>
                                <w:jc w:val="center"/>
                              </w:pPr>
                              <w:r>
                                <w:rPr>
                                  <w:rFonts w:ascii="Verdana" w:hAnsi="Verdana"/>
                                  <w:b/>
                                  <w:bCs/>
                                  <w:color w:val="44546A" w:themeColor="text2"/>
                                  <w:kern w:val="24"/>
                                  <w:sz w:val="14"/>
                                  <w:szCs w:val="14"/>
                                </w:rPr>
                                <w:t>V-2</w:t>
                              </w:r>
                            </w:p>
                          </w:txbxContent>
                        </wps:txbx>
                        <wps:bodyPr rtlCol="0" anchor="ctr"/>
                      </wps:wsp>
                      <wps:wsp>
                        <wps:cNvPr id="118" name="Rechthoek 118"/>
                        <wps:cNvSpPr/>
                        <wps:spPr>
                          <a:xfrm>
                            <a:off x="3872709" y="2528449"/>
                            <a:ext cx="2218604" cy="7239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C1078B" w14:textId="77777777" w:rsidR="003E0279" w:rsidRDefault="003E0279" w:rsidP="002E45AA">
                              <w:pPr>
                                <w:pStyle w:val="Normaalweb"/>
                              </w:pPr>
                              <w:r>
                                <w:rPr>
                                  <w:rFonts w:asciiTheme="minorHAnsi" w:hAnsi="Verdana" w:cstheme="minorBidi"/>
                                  <w:color w:val="44546A" w:themeColor="text2"/>
                                  <w:kern w:val="24"/>
                                  <w:sz w:val="14"/>
                                  <w:szCs w:val="14"/>
                                </w:rPr>
                                <w:t>Voorbeelden V-2:</w:t>
                              </w:r>
                            </w:p>
                            <w:p w14:paraId="204B46C0"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Interne vertrouwelijke stukken, zoals verslagen van de RvB</w:t>
                              </w:r>
                            </w:p>
                            <w:p w14:paraId="02E5F2EB"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Aanbestedingsdocumentatie</w:t>
                              </w:r>
                            </w:p>
                            <w:p w14:paraId="4AA4D991" w14:textId="77777777" w:rsidR="003E0279" w:rsidRPr="0042111F"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Strategische beleidsdocumenten</w:t>
                              </w:r>
                            </w:p>
                            <w:p w14:paraId="313B725C"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 xml:space="preserve">Securitygegevens  </w:t>
                              </w:r>
                            </w:p>
                          </w:txbxContent>
                        </wps:txbx>
                        <wps:bodyPr rtlCol="0" anchor="ctr"/>
                      </wps:wsp>
                      <wps:wsp>
                        <wps:cNvPr id="119" name="Rechte verbindingslijn 119"/>
                        <wps:cNvCnPr/>
                        <wps:spPr>
                          <a:xfrm>
                            <a:off x="3201309" y="2771230"/>
                            <a:ext cx="67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Rechte verbindingslijn met pijl 120"/>
                        <wps:cNvCnPr/>
                        <wps:spPr>
                          <a:xfrm flipV="1">
                            <a:off x="1440807" y="2771230"/>
                            <a:ext cx="701830" cy="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Tekstvak 42"/>
                        <wps:cNvSpPr txBox="1"/>
                        <wps:spPr>
                          <a:xfrm>
                            <a:off x="1275070" y="2529676"/>
                            <a:ext cx="996824" cy="209055"/>
                          </a:xfrm>
                          <a:prstGeom prst="rect">
                            <a:avLst/>
                          </a:prstGeom>
                          <a:noFill/>
                        </wps:spPr>
                        <wps:txbx>
                          <w:txbxContent>
                            <w:p w14:paraId="222F5F8A" w14:textId="77777777" w:rsidR="003E0279" w:rsidRDefault="003E0279" w:rsidP="002E45AA">
                              <w:pPr>
                                <w:pStyle w:val="Normaalweb"/>
                                <w:jc w:val="center"/>
                              </w:pPr>
                              <w:r>
                                <w:rPr>
                                  <w:rFonts w:ascii="Verdana" w:hAnsi="Verdana"/>
                                  <w:color w:val="000000"/>
                                  <w:kern w:val="24"/>
                                  <w:sz w:val="14"/>
                                  <w:szCs w:val="14"/>
                                </w:rPr>
                                <w:t>nee</w:t>
                              </w:r>
                            </w:p>
                          </w:txbxContent>
                        </wps:txbx>
                        <wps:bodyPr wrap="square" rtlCol="0">
                          <a:noAutofit/>
                        </wps:bodyPr>
                      </wps:wsp>
                      <wps:wsp>
                        <wps:cNvPr id="122" name="Rechthoek 122"/>
                        <wps:cNvSpPr/>
                        <wps:spPr>
                          <a:xfrm>
                            <a:off x="198997" y="3411194"/>
                            <a:ext cx="1241810" cy="1394609"/>
                          </a:xfrm>
                          <a:prstGeom prst="rect">
                            <a:avLst/>
                          </a:prstGeom>
                          <a:solidFill>
                            <a:srgbClr val="5B9BD5"/>
                          </a:solidFill>
                          <a:ln w="12700" cap="flat" cmpd="sng" algn="ctr">
                            <a:solidFill>
                              <a:srgbClr val="5B9BD5">
                                <a:shade val="50000"/>
                              </a:srgbClr>
                            </a:solidFill>
                            <a:prstDash val="solid"/>
                            <a:miter lim="800000"/>
                          </a:ln>
                          <a:effectLst/>
                        </wps:spPr>
                        <wps:txbx>
                          <w:txbxContent>
                            <w:p w14:paraId="3E68CE88" w14:textId="77777777" w:rsidR="003E0279" w:rsidRDefault="003E0279" w:rsidP="002E45AA">
                              <w:pPr>
                                <w:pStyle w:val="Normaalweb"/>
                                <w:jc w:val="center"/>
                              </w:pPr>
                              <w:r>
                                <w:rPr>
                                  <w:rFonts w:ascii="Verdana" w:hAnsi="Verdana"/>
                                  <w:b/>
                                  <w:bCs/>
                                  <w:color w:val="FFFFFF"/>
                                  <w:kern w:val="24"/>
                                  <w:sz w:val="14"/>
                                  <w:szCs w:val="14"/>
                                </w:rPr>
                                <w:t>Gaat het om strikt vertrouwelijke gegevens of zeer gevoelige gegevens waar geheimhouding op rust of om gegevens van bedrijven waar een onderzoek naar is ingesteld in verband met een mogelijke wetsovertreding.</w:t>
                              </w:r>
                            </w:p>
                          </w:txbxContent>
                        </wps:txbx>
                        <wps:bodyPr rtlCol="0" anchor="ctr"/>
                      </wps:wsp>
                      <wps:wsp>
                        <wps:cNvPr id="123" name="Rechte verbindingslijn met pijl 123"/>
                        <wps:cNvCnPr/>
                        <wps:spPr>
                          <a:xfrm>
                            <a:off x="819902" y="3075020"/>
                            <a:ext cx="0" cy="336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Tekstvak 45"/>
                        <wps:cNvSpPr txBox="1"/>
                        <wps:spPr>
                          <a:xfrm>
                            <a:off x="0" y="3138579"/>
                            <a:ext cx="996824" cy="209055"/>
                          </a:xfrm>
                          <a:prstGeom prst="rect">
                            <a:avLst/>
                          </a:prstGeom>
                          <a:noFill/>
                        </wps:spPr>
                        <wps:txbx>
                          <w:txbxContent>
                            <w:p w14:paraId="15915112" w14:textId="77777777" w:rsidR="003E0279" w:rsidRDefault="003E0279" w:rsidP="002E45AA">
                              <w:pPr>
                                <w:pStyle w:val="Normaalweb"/>
                                <w:jc w:val="center"/>
                              </w:pPr>
                              <w:r>
                                <w:rPr>
                                  <w:rFonts w:ascii="Verdana" w:hAnsi="Verdana"/>
                                  <w:color w:val="000000"/>
                                  <w:kern w:val="24"/>
                                  <w:sz w:val="14"/>
                                  <w:szCs w:val="14"/>
                                </w:rPr>
                                <w:t>ja</w:t>
                              </w:r>
                            </w:p>
                          </w:txbxContent>
                        </wps:txbx>
                        <wps:bodyPr wrap="square" rtlCol="0">
                          <a:noAutofit/>
                        </wps:bodyPr>
                      </wps:wsp>
                      <wps:wsp>
                        <wps:cNvPr id="125" name="Rechthoek 125"/>
                        <wps:cNvSpPr/>
                        <wps:spPr>
                          <a:xfrm>
                            <a:off x="2127422" y="3883176"/>
                            <a:ext cx="1058672" cy="475279"/>
                          </a:xfrm>
                          <a:prstGeom prst="rect">
                            <a:avLst/>
                          </a:prstGeom>
                          <a:solidFill>
                            <a:schemeClr val="accent5">
                              <a:lumMod val="50000"/>
                            </a:schemeClr>
                          </a:solidFill>
                          <a:ln w="12700" cap="flat" cmpd="sng" algn="ctr">
                            <a:solidFill>
                              <a:srgbClr val="5B9BD5">
                                <a:shade val="50000"/>
                              </a:srgbClr>
                            </a:solidFill>
                            <a:prstDash val="solid"/>
                            <a:miter lim="800000"/>
                          </a:ln>
                          <a:effectLst/>
                        </wps:spPr>
                        <wps:txbx>
                          <w:txbxContent>
                            <w:p w14:paraId="26F233A6" w14:textId="77777777" w:rsidR="003E0279" w:rsidRDefault="003E0279" w:rsidP="002E45AA">
                              <w:pPr>
                                <w:pStyle w:val="Normaalweb"/>
                                <w:jc w:val="center"/>
                              </w:pPr>
                              <w:r>
                                <w:rPr>
                                  <w:rFonts w:ascii="Verdana" w:hAnsi="Verdana"/>
                                  <w:b/>
                                  <w:bCs/>
                                  <w:color w:val="FFFFFF" w:themeColor="background1"/>
                                  <w:kern w:val="24"/>
                                  <w:sz w:val="14"/>
                                  <w:szCs w:val="14"/>
                                </w:rPr>
                                <w:t>V-3</w:t>
                              </w:r>
                            </w:p>
                          </w:txbxContent>
                        </wps:txbx>
                        <wps:bodyPr rtlCol="0" anchor="ctr"/>
                      </wps:wsp>
                      <wps:wsp>
                        <wps:cNvPr id="127" name="Tekstvak 49"/>
                        <wps:cNvSpPr txBox="1"/>
                        <wps:spPr>
                          <a:xfrm>
                            <a:off x="1285702" y="3182083"/>
                            <a:ext cx="996824" cy="209055"/>
                          </a:xfrm>
                          <a:prstGeom prst="rect">
                            <a:avLst/>
                          </a:prstGeom>
                          <a:noFill/>
                        </wps:spPr>
                        <wps:txbx>
                          <w:txbxContent>
                            <w:p w14:paraId="7E3D6A68" w14:textId="77777777" w:rsidR="003E0279" w:rsidRDefault="003E0279" w:rsidP="002E45AA">
                              <w:pPr>
                                <w:pStyle w:val="Normaalweb"/>
                                <w:jc w:val="center"/>
                              </w:pPr>
                              <w:r>
                                <w:rPr>
                                  <w:rFonts w:ascii="Verdana" w:hAnsi="Verdana"/>
                                  <w:color w:val="000000"/>
                                  <w:kern w:val="24"/>
                                  <w:sz w:val="14"/>
                                  <w:szCs w:val="14"/>
                                </w:rPr>
                                <w:t>nee</w:t>
                              </w:r>
                            </w:p>
                          </w:txbxContent>
                        </wps:txbx>
                        <wps:bodyPr wrap="square" rtlCol="0">
                          <a:noAutofit/>
                        </wps:bodyPr>
                      </wps:wsp>
                      <wps:wsp>
                        <wps:cNvPr id="128" name="Rechthoek 128"/>
                        <wps:cNvSpPr/>
                        <wps:spPr>
                          <a:xfrm>
                            <a:off x="3872709" y="3887549"/>
                            <a:ext cx="2218604" cy="712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E6BAF5" w14:textId="77777777" w:rsidR="003E0279" w:rsidRDefault="003E0279" w:rsidP="002E45AA">
                              <w:pPr>
                                <w:pStyle w:val="Normaalweb"/>
                              </w:pPr>
                              <w:r>
                                <w:rPr>
                                  <w:rFonts w:asciiTheme="minorHAnsi" w:hAnsi="Verdana" w:cstheme="minorBidi"/>
                                  <w:color w:val="44546A" w:themeColor="text2"/>
                                  <w:kern w:val="24"/>
                                  <w:sz w:val="14"/>
                                  <w:szCs w:val="14"/>
                                </w:rPr>
                                <w:t>Voorbeelden V-3:</w:t>
                              </w:r>
                            </w:p>
                            <w:p w14:paraId="4F9EF895" w14:textId="77777777" w:rsidR="003E0279" w:rsidRDefault="003E0279" w:rsidP="009008ED">
                              <w:pPr>
                                <w:pStyle w:val="Lijstalinea"/>
                                <w:numPr>
                                  <w:ilvl w:val="0"/>
                                  <w:numId w:val="34"/>
                                </w:numPr>
                                <w:rPr>
                                  <w:rFonts w:eastAsia="Times New Roman"/>
                                  <w:sz w:val="14"/>
                                </w:rPr>
                              </w:pPr>
                              <w:r>
                                <w:rPr>
                                  <w:rFonts w:asciiTheme="minorHAnsi" w:cstheme="minorBidi"/>
                                  <w:color w:val="44546A" w:themeColor="text2"/>
                                  <w:kern w:val="24"/>
                                  <w:sz w:val="14"/>
                                  <w:szCs w:val="14"/>
                                </w:rPr>
                                <w:t>Bedrijfsgegevens in verband met onderzoeken naar mogelijke fraude  - door de directie Handhaving, Bureau Integriteit, een andere toezichthouder, de politie of de Belastingdienst.</w:t>
                              </w:r>
                            </w:p>
                          </w:txbxContent>
                        </wps:txbx>
                        <wps:bodyPr rtlCol="0" anchor="ctr"/>
                      </wps:wsp>
                      <wps:wsp>
                        <wps:cNvPr id="129" name="Rechte verbindingslijn 129"/>
                        <wps:cNvCnPr/>
                        <wps:spPr>
                          <a:xfrm>
                            <a:off x="3186094" y="4131227"/>
                            <a:ext cx="67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Rechte verbindingslijn met pijl 131"/>
                        <wps:cNvCnPr/>
                        <wps:spPr>
                          <a:xfrm>
                            <a:off x="1459499" y="4131227"/>
                            <a:ext cx="6679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kstvak 64"/>
                        <wps:cNvSpPr txBox="1"/>
                        <wps:spPr>
                          <a:xfrm>
                            <a:off x="1274547" y="3952046"/>
                            <a:ext cx="996824" cy="209055"/>
                          </a:xfrm>
                          <a:prstGeom prst="rect">
                            <a:avLst/>
                          </a:prstGeom>
                          <a:noFill/>
                        </wps:spPr>
                        <wps:txbx>
                          <w:txbxContent>
                            <w:p w14:paraId="4B68F775" w14:textId="77777777" w:rsidR="003E0279" w:rsidRDefault="003E0279" w:rsidP="002E45AA">
                              <w:pPr>
                                <w:pStyle w:val="Normaalweb"/>
                                <w:jc w:val="center"/>
                              </w:pPr>
                              <w:r>
                                <w:rPr>
                                  <w:rFonts w:ascii="Verdana" w:hAnsi="Verdana"/>
                                  <w:color w:val="000000"/>
                                  <w:kern w:val="24"/>
                                  <w:sz w:val="14"/>
                                  <w:szCs w:val="14"/>
                                </w:rPr>
                                <w:t>ja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74F2C74" id="Groep 81" o:spid="_x0000_s1061" style="position:absolute;margin-left:0;margin-top:22.6pt;width:544.65pt;height:438.85pt;z-index:251661824;mso-position-horizontal:center;mso-position-horizontal-relative:margin;mso-width-relative:margin;mso-height-relative:margin" coordsize="60913,4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">
                <v:oval id="Ovaal 98" o:spid="_x0000_s1062" style="position:absolute;left:4250;width:789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" fillcolor="#5b9bd5 [3204]" strokecolor="#1f4d78 [1604]" strokeweight="1pt">
                  <v:stroke joinstyle="miter"/>
                  <v:textbox>
                    <w:txbxContent>
                      <w:p w14:paraId="0E787612" w14:textId="77777777" w:rsidR="003E0279" w:rsidRDefault="003E0279" w:rsidP="002E45AA">
                        <w:pPr>
                          <w:pStyle w:val="Normaalweb"/>
                          <w:jc w:val="center"/>
                        </w:pPr>
                        <w:r>
                          <w:rPr>
                            <w:rFonts w:ascii="Verdana" w:hAnsi="Verdana"/>
                            <w:b/>
                            <w:bCs/>
                            <w:color w:val="FFFFFF"/>
                            <w:kern w:val="24"/>
                            <w:sz w:val="14"/>
                            <w:szCs w:val="14"/>
                          </w:rPr>
                          <w:t>2</w:t>
                        </w:r>
                      </w:p>
                    </w:txbxContent>
                  </v:textbox>
                </v:oval>
                <v:rect id="Rechthoek 99" o:spid="_x0000_s1063" style="position:absolute;left:1989;top:7032;width:12419;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" fillcolor="#5b9bd5" strokecolor="#41719c" strokeweight="1pt">
                  <v:textbox>
                    <w:txbxContent>
                      <w:p w14:paraId="2D0467FD" w14:textId="77777777" w:rsidR="003E0279" w:rsidRDefault="003E0279" w:rsidP="002E45AA">
                        <w:pPr>
                          <w:pStyle w:val="Normaalweb"/>
                          <w:jc w:val="center"/>
                        </w:pPr>
                        <w:r>
                          <w:rPr>
                            <w:rFonts w:ascii="Verdana" w:hAnsi="Verdana"/>
                            <w:b/>
                            <w:bCs/>
                            <w:color w:val="FFFFFF"/>
                            <w:kern w:val="24"/>
                            <w:sz w:val="14"/>
                            <w:szCs w:val="14"/>
                          </w:rPr>
                          <w:t>Gaat het om openbare bedrijfsgegevens?</w:t>
                        </w:r>
                      </w:p>
                    </w:txbxContent>
                  </v:textbox>
                </v:rect>
                <v:shape id="Rechte verbindingslijn met pijl 100" o:spid="_x0000_s1064" type="#_x0000_t32" style="position:absolute;left:8199;top:4686;width:0;height:2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v:shape>
                <v:rect id="Rechthoek 101" o:spid="_x0000_s1065" style="position:absolute;left:21274;top:7032;width:10586;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" fillcolor="#d9e2f3 [664]" strokecolor="#41719c" strokeweight="1pt">
                  <v:textbox>
                    <w:txbxContent>
                      <w:p w14:paraId="47D49C6B" w14:textId="77777777" w:rsidR="003E0279" w:rsidRDefault="003E0279" w:rsidP="002E45AA">
                        <w:pPr>
                          <w:pStyle w:val="Normaalweb"/>
                          <w:jc w:val="center"/>
                        </w:pPr>
                        <w:r>
                          <w:rPr>
                            <w:rFonts w:ascii="Verdana" w:hAnsi="Verdana"/>
                            <w:b/>
                            <w:bCs/>
                            <w:color w:val="44546A" w:themeColor="text2"/>
                            <w:kern w:val="24"/>
                            <w:sz w:val="14"/>
                            <w:szCs w:val="14"/>
                          </w:rPr>
                          <w:t>V-0</w:t>
                        </w:r>
                      </w:p>
                    </w:txbxContent>
                  </v:textbox>
                </v:rect>
                <v:rect id="Rechthoek 102" o:spid="_x0000_s1066" style="position:absolute;left:38727;top:6974;width:22186;height:8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" fillcolor="white [3212]" strokecolor="#1f4d78 [1604]" strokeweight="1pt">
                  <v:textbox>
                    <w:txbxContent>
                      <w:p w14:paraId="04FDA8B4" w14:textId="77777777" w:rsidR="003E0279" w:rsidRDefault="003E0279" w:rsidP="002E45AA">
                        <w:pPr>
                          <w:pStyle w:val="Normaalweb"/>
                        </w:pPr>
                        <w:r>
                          <w:rPr>
                            <w:rFonts w:asciiTheme="minorHAnsi" w:hAnsi="Verdana" w:cstheme="minorBidi"/>
                            <w:color w:val="44546A" w:themeColor="text2"/>
                            <w:kern w:val="24"/>
                            <w:sz w:val="14"/>
                            <w:szCs w:val="14"/>
                          </w:rPr>
                          <w:t>Voorbeelden V-0:</w:t>
                        </w:r>
                      </w:p>
                      <w:p w14:paraId="123DC701"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Brochures die voor het brede publiek beschikbaar zijn. </w:t>
                        </w:r>
                      </w:p>
                      <w:p w14:paraId="67081B05"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Informatie op het openbare gedeelte van UWV.nl en Werk.nl. </w:t>
                        </w:r>
                      </w:p>
                      <w:p w14:paraId="3D018EB8" w14:textId="77777777" w:rsidR="003E0279" w:rsidRDefault="003E0279" w:rsidP="009008ED">
                        <w:pPr>
                          <w:pStyle w:val="Lijstalinea"/>
                          <w:numPr>
                            <w:ilvl w:val="0"/>
                            <w:numId w:val="31"/>
                          </w:numPr>
                          <w:rPr>
                            <w:rFonts w:eastAsia="Times New Roman"/>
                            <w:sz w:val="14"/>
                          </w:rPr>
                        </w:pPr>
                        <w:r>
                          <w:rPr>
                            <w:rFonts w:asciiTheme="minorHAnsi" w:cstheme="minorBidi"/>
                            <w:color w:val="44546A" w:themeColor="text2"/>
                            <w:kern w:val="24"/>
                            <w:sz w:val="14"/>
                            <w:szCs w:val="14"/>
                          </w:rPr>
                          <w:t xml:space="preserve">Informatie die UWV deelt op de openbare social media accounts van UWV. </w:t>
                        </w:r>
                      </w:p>
                    </w:txbxContent>
                  </v:textbox>
                </v:rect>
                <v:shape id="Rechte verbindingslijn met pijl 103" o:spid="_x0000_s1067" type="#_x0000_t32" style="position:absolute;left:14408;top:9409;width:68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v:shape id="Tekstvak 17" o:spid="_x0000_s1068" type="#_x0000_t202" style="position:absolute;left:12857;top:7457;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EDEADF6" w14:textId="77777777" w:rsidR="003E0279" w:rsidRDefault="003E0279" w:rsidP="002E45AA">
                        <w:pPr>
                          <w:pStyle w:val="Normaalweb"/>
                          <w:jc w:val="center"/>
                        </w:pPr>
                        <w:r>
                          <w:rPr>
                            <w:rFonts w:ascii="Verdana" w:hAnsi="Verdana"/>
                            <w:color w:val="000000"/>
                            <w:kern w:val="24"/>
                            <w:sz w:val="14"/>
                            <w:szCs w:val="14"/>
                          </w:rPr>
                          <w:t>ja</w:t>
                        </w:r>
                      </w:p>
                    </w:txbxContent>
                  </v:textbox>
                </v:shape>
                <v:shape id="Rechte verbindingslijn met pijl 105" o:spid="_x0000_s1069" type="#_x0000_t32" style="position:absolute;left:8199;top:11785;width:0;height:3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5b9bd5 [3204]" strokeweight=".5pt">
                  <v:stroke endarrow="block" joinstyle="miter"/>
                </v:shape>
                <v:rect id="Rechthoek 106" o:spid="_x0000_s1070" style="position:absolute;left:1989;top:15305;width:12419;height:6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" fillcolor="#5b9bd5" strokecolor="#41719c" strokeweight="1pt">
                  <v:textbox>
                    <w:txbxContent>
                      <w:p w14:paraId="3406C936" w14:textId="77777777" w:rsidR="003E0279" w:rsidRDefault="003E0279" w:rsidP="002E45AA">
                        <w:pPr>
                          <w:pStyle w:val="Normaalweb"/>
                          <w:jc w:val="center"/>
                        </w:pPr>
                        <w:r>
                          <w:rPr>
                            <w:rFonts w:ascii="Verdana" w:hAnsi="Verdana"/>
                            <w:b/>
                            <w:bCs/>
                            <w:color w:val="FFFFFF"/>
                            <w:kern w:val="24"/>
                            <w:sz w:val="14"/>
                            <w:szCs w:val="14"/>
                          </w:rPr>
                          <w:t>Leidt ongeautoriseerde onthulling tot noemenswaardige schade?</w:t>
                        </w:r>
                      </w:p>
                    </w:txbxContent>
                  </v:textbox>
                </v:rect>
                <v:shape id="Tekstvak 17" o:spid="_x0000_s1071" type="#_x0000_t202" style="position:absolute;left:12857;top:15439;width:996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1ECEF347" w14:textId="77777777" w:rsidR="003E0279" w:rsidRDefault="003E0279" w:rsidP="002E45AA">
                        <w:pPr>
                          <w:pStyle w:val="Normaalweb"/>
                          <w:jc w:val="center"/>
                        </w:pPr>
                        <w:r>
                          <w:rPr>
                            <w:rFonts w:ascii="Verdana" w:hAnsi="Verdana"/>
                            <w:color w:val="000000"/>
                            <w:kern w:val="24"/>
                            <w:sz w:val="14"/>
                            <w:szCs w:val="14"/>
                          </w:rPr>
                          <w:t>nee</w:t>
                        </w:r>
                      </w:p>
                    </w:txbxContent>
                  </v:textbox>
                </v:shape>
                <v:shape id="Rechte verbindingslijn met pijl 108" o:spid="_x0000_s1072" type="#_x0000_t32" style="position:absolute;left:12745;top:18918;width:8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" strokecolor="#5b9bd5 [3204]" strokeweight=".5pt">
                  <v:stroke endarrow="block" joinstyle="miter"/>
                </v:shape>
                <v:rect id="Rechthoek 109" o:spid="_x0000_s1073" style="position:absolute;left:21274;top:16542;width:10586;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" fillcolor="#b4c6e7 [1304]" strokecolor="#41719c" strokeweight="1pt">
                  <v:textbox>
                    <w:txbxContent>
                      <w:p w14:paraId="71DF8EC0" w14:textId="77777777" w:rsidR="003E0279" w:rsidRDefault="003E0279" w:rsidP="002E45AA">
                        <w:pPr>
                          <w:pStyle w:val="Normaalweb"/>
                          <w:jc w:val="center"/>
                        </w:pPr>
                        <w:r>
                          <w:rPr>
                            <w:rFonts w:ascii="Verdana" w:hAnsi="Verdana"/>
                            <w:b/>
                            <w:bCs/>
                            <w:color w:val="44546A" w:themeColor="text2"/>
                            <w:kern w:val="24"/>
                            <w:sz w:val="14"/>
                            <w:szCs w:val="14"/>
                          </w:rPr>
                          <w:t>V-1</w:t>
                        </w:r>
                      </w:p>
                    </w:txbxContent>
                  </v:textbox>
                </v:rect>
                <v:rect id="Rechthoek 110" o:spid="_x0000_s1074" style="position:absolute;left:38727;top:16477;width:22186;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" fillcolor="white [3212]" strokecolor="#1f4d78 [1604]" strokeweight="1pt">
                  <v:textbox>
                    <w:txbxContent>
                      <w:p w14:paraId="50C9A5D5" w14:textId="77777777" w:rsidR="003E0279" w:rsidRDefault="003E0279" w:rsidP="002E45AA">
                        <w:pPr>
                          <w:pStyle w:val="Normaalweb"/>
                        </w:pPr>
                        <w:r>
                          <w:rPr>
                            <w:rFonts w:asciiTheme="minorHAnsi" w:hAnsi="Verdana" w:cstheme="minorBidi"/>
                            <w:color w:val="44546A" w:themeColor="text2"/>
                            <w:kern w:val="24"/>
                            <w:sz w:val="14"/>
                            <w:szCs w:val="14"/>
                          </w:rPr>
                          <w:t>Voorbeelden V-1:</w:t>
                        </w:r>
                      </w:p>
                      <w:p w14:paraId="62EBCA26"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UWV interne richtlijnen, procedures en werkinstructies.</w:t>
                        </w:r>
                      </w:p>
                      <w:p w14:paraId="0AB6F19E"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Informatie op de Digitale Werkplek UWV.</w:t>
                        </w:r>
                      </w:p>
                      <w:p w14:paraId="275FFDC3" w14:textId="77777777" w:rsidR="003E0279" w:rsidRDefault="003E0279" w:rsidP="009008ED">
                        <w:pPr>
                          <w:pStyle w:val="Lijstalinea"/>
                          <w:numPr>
                            <w:ilvl w:val="0"/>
                            <w:numId w:val="32"/>
                          </w:numPr>
                          <w:rPr>
                            <w:rFonts w:eastAsia="Times New Roman"/>
                            <w:sz w:val="14"/>
                          </w:rPr>
                        </w:pPr>
                        <w:r>
                          <w:rPr>
                            <w:rFonts w:asciiTheme="minorHAnsi" w:cstheme="minorBidi"/>
                            <w:color w:val="44546A" w:themeColor="text2"/>
                            <w:kern w:val="24"/>
                            <w:sz w:val="14"/>
                            <w:szCs w:val="14"/>
                          </w:rPr>
                          <w:t>Verslagen van interne overleggen, zoals van een afdelingsoverleg.</w:t>
                        </w:r>
                      </w:p>
                    </w:txbxContent>
                  </v:textbox>
                </v:rect>
                <v:line id="Rechte verbindingslijn 111" o:spid="_x0000_s1075" style="position:absolute;visibility:visible;mso-wrap-style:square" from="31860,9409" to="38836,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5b9bd5 [3204]" strokeweight=".5pt">
                  <v:stroke joinstyle="miter"/>
                </v:line>
                <v:line id="Rechte verbindingslijn 112" o:spid="_x0000_s1076" style="position:absolute;visibility:visible;mso-wrap-style:square" from="31860,18918" to="38727,1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" strokecolor="#5b9bd5 [3204]" strokeweight=".5pt">
                  <v:stroke joinstyle="miter"/>
                </v:line>
                <v:shape id="Tekstvak 29" o:spid="_x0000_s1077" type="#_x0000_t202" style="position:absolute;top:12672;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7B64BF6" w14:textId="77777777" w:rsidR="003E0279" w:rsidRDefault="003E0279" w:rsidP="002E45AA">
                        <w:pPr>
                          <w:pStyle w:val="Normaalweb"/>
                          <w:jc w:val="center"/>
                        </w:pPr>
                        <w:r>
                          <w:rPr>
                            <w:rFonts w:ascii="Verdana" w:hAnsi="Verdana"/>
                            <w:color w:val="000000"/>
                            <w:kern w:val="24"/>
                            <w:sz w:val="14"/>
                            <w:szCs w:val="14"/>
                          </w:rPr>
                          <w:t>nee</w:t>
                        </w:r>
                      </w:p>
                    </w:txbxContent>
                  </v:textbox>
                </v:shape>
                <v:rect id="Rechthoek 114" o:spid="_x0000_s1078" style="position:absolute;left:1989;top:25361;width:12419;height:5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" fillcolor="#5b9bd5" strokecolor="#41719c" strokeweight="1pt">
                  <v:textbox>
                    <w:txbxContent>
                      <w:p w14:paraId="780663DD" w14:textId="77777777" w:rsidR="003E0279" w:rsidRDefault="003E0279" w:rsidP="002E45AA">
                        <w:pPr>
                          <w:pStyle w:val="Normaalweb"/>
                          <w:jc w:val="center"/>
                        </w:pPr>
                        <w:r>
                          <w:rPr>
                            <w:rFonts w:ascii="Verdana" w:hAnsi="Verdana"/>
                            <w:b/>
                            <w:bCs/>
                            <w:color w:val="FFFFFF"/>
                            <w:kern w:val="24"/>
                            <w:sz w:val="14"/>
                            <w:szCs w:val="14"/>
                          </w:rPr>
                          <w:t>Gaat het om gegevens die onderdeel uitmaken van fraudemeldingen</w:t>
                        </w:r>
                      </w:p>
                    </w:txbxContent>
                  </v:textbox>
                </v:rect>
                <v:shape id="Rechte verbindingslijn met pijl 115" o:spid="_x0000_s1079" type="#_x0000_t32" style="position:absolute;left:8199;top:22030;width:0;height:3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5b9bd5 [3204]" strokeweight=".5pt">
                  <v:stroke endarrow="block" joinstyle="miter"/>
                </v:shape>
                <v:shape id="Tekstvak 32" o:spid="_x0000_s1080" type="#_x0000_t202" style="position:absolute;top:22523;width:996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0FD7CFD7" w14:textId="77777777" w:rsidR="003E0279" w:rsidRDefault="003E0279" w:rsidP="002E45AA">
                        <w:pPr>
                          <w:pStyle w:val="Normaalweb"/>
                          <w:jc w:val="center"/>
                        </w:pPr>
                        <w:r>
                          <w:rPr>
                            <w:rFonts w:ascii="Verdana" w:hAnsi="Verdana"/>
                            <w:color w:val="000000"/>
                            <w:kern w:val="24"/>
                            <w:sz w:val="14"/>
                            <w:szCs w:val="14"/>
                          </w:rPr>
                          <w:t>ja</w:t>
                        </w:r>
                      </w:p>
                    </w:txbxContent>
                  </v:textbox>
                </v:shape>
                <v:rect id="Rechthoek 117" o:spid="_x0000_s1081" style="position:absolute;left:21426;top:25335;width:10587;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" fillcolor="#8eaadb [1944]" strokecolor="#41719c" strokeweight="1pt">
                  <v:textbox>
                    <w:txbxContent>
                      <w:p w14:paraId="00CA51F8" w14:textId="77777777" w:rsidR="003E0279" w:rsidRDefault="003E0279" w:rsidP="002E45AA">
                        <w:pPr>
                          <w:pStyle w:val="Normaalweb"/>
                          <w:jc w:val="center"/>
                        </w:pPr>
                        <w:r>
                          <w:rPr>
                            <w:rFonts w:ascii="Verdana" w:hAnsi="Verdana"/>
                            <w:b/>
                            <w:bCs/>
                            <w:color w:val="44546A" w:themeColor="text2"/>
                            <w:kern w:val="24"/>
                            <w:sz w:val="14"/>
                            <w:szCs w:val="14"/>
                          </w:rPr>
                          <w:t>V-2</w:t>
                        </w:r>
                      </w:p>
                    </w:txbxContent>
                  </v:textbox>
                </v:rect>
                <v:rect id="Rechthoek 118" o:spid="_x0000_s1082" style="position:absolute;left:38727;top:25284;width:22186;height: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" fillcolor="white [3212]" strokecolor="#1f4d78 [1604]" strokeweight="1pt">
                  <v:textbox>
                    <w:txbxContent>
                      <w:p w14:paraId="78C1078B" w14:textId="77777777" w:rsidR="003E0279" w:rsidRDefault="003E0279" w:rsidP="002E45AA">
                        <w:pPr>
                          <w:pStyle w:val="Normaalweb"/>
                        </w:pPr>
                        <w:r>
                          <w:rPr>
                            <w:rFonts w:asciiTheme="minorHAnsi" w:hAnsi="Verdana" w:cstheme="minorBidi"/>
                            <w:color w:val="44546A" w:themeColor="text2"/>
                            <w:kern w:val="24"/>
                            <w:sz w:val="14"/>
                            <w:szCs w:val="14"/>
                          </w:rPr>
                          <w:t>Voorbeelden V-2:</w:t>
                        </w:r>
                      </w:p>
                      <w:p w14:paraId="204B46C0"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Interne vertrouwelijke stukken, zoals verslagen van de RvB</w:t>
                        </w:r>
                      </w:p>
                      <w:p w14:paraId="02E5F2EB"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Aanbestedingsdocumentatie</w:t>
                        </w:r>
                      </w:p>
                      <w:p w14:paraId="4AA4D991" w14:textId="77777777" w:rsidR="003E0279" w:rsidRPr="0042111F"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Strategische beleidsdocumenten</w:t>
                        </w:r>
                      </w:p>
                      <w:p w14:paraId="313B725C" w14:textId="77777777" w:rsidR="003E0279" w:rsidRDefault="003E0279" w:rsidP="009008ED">
                        <w:pPr>
                          <w:pStyle w:val="Lijstalinea"/>
                          <w:numPr>
                            <w:ilvl w:val="0"/>
                            <w:numId w:val="33"/>
                          </w:numPr>
                          <w:rPr>
                            <w:rFonts w:eastAsia="Times New Roman"/>
                            <w:sz w:val="14"/>
                          </w:rPr>
                        </w:pPr>
                        <w:r>
                          <w:rPr>
                            <w:rFonts w:asciiTheme="minorHAnsi" w:cstheme="minorBidi"/>
                            <w:color w:val="44546A" w:themeColor="text2"/>
                            <w:kern w:val="24"/>
                            <w:sz w:val="14"/>
                            <w:szCs w:val="14"/>
                          </w:rPr>
                          <w:t xml:space="preserve">Securitygegevens  </w:t>
                        </w:r>
                      </w:p>
                    </w:txbxContent>
                  </v:textbox>
                </v:rect>
                <v:line id="Rechte verbindingslijn 119" o:spid="_x0000_s1083" style="position:absolute;visibility:visible;mso-wrap-style:square" from="32013,27712" to="38727,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" strokecolor="#5b9bd5 [3204]" strokeweight=".5pt">
                  <v:stroke joinstyle="miter"/>
                </v:line>
                <v:shape id="Rechte verbindingslijn met pijl 120" o:spid="_x0000_s1084" type="#_x0000_t32" style="position:absolute;left:14408;top:27712;width:701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SK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eCL8/IBHrxBwAA//8DAFBLAQItABQABgAIAAAAIQDb4fbL7gAAAIUBAAATAAAAAAAA&#10;AAAAAAAAAAAAAABbQ29udGVudF9UeXBlc10ueG1sUEsBAi0AFAAGAAgAAAAhAFr0LFu/AAAAFQEA&#10;AAsAAAAAAAAAAAAAAAAAHwEAAF9yZWxzLy5yZWxzUEsBAi0AFAAGAAgAAAAhAONp9IrHAAAA3AAA&#10;AA8AAAAAAAAAAAAAAAAABwIAAGRycy9kb3ducmV2LnhtbFBLBQYAAAAAAwADALcAAAD7AgAAAAA=&#10;" strokecolor="#5b9bd5 [3204]" strokeweight=".5pt">
                  <v:stroke endarrow="block" joinstyle="miter"/>
                </v:shape>
                <v:shape id="Tekstvak 42" o:spid="_x0000_s1085" type="#_x0000_t202" style="position:absolute;left:12750;top:25296;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222F5F8A" w14:textId="77777777" w:rsidR="003E0279" w:rsidRDefault="003E0279" w:rsidP="002E45AA">
                        <w:pPr>
                          <w:pStyle w:val="Normaalweb"/>
                          <w:jc w:val="center"/>
                        </w:pPr>
                        <w:r>
                          <w:rPr>
                            <w:rFonts w:ascii="Verdana" w:hAnsi="Verdana"/>
                            <w:color w:val="000000"/>
                            <w:kern w:val="24"/>
                            <w:sz w:val="14"/>
                            <w:szCs w:val="14"/>
                          </w:rPr>
                          <w:t>nee</w:t>
                        </w:r>
                      </w:p>
                    </w:txbxContent>
                  </v:textbox>
                </v:shape>
                <v:rect id="Rechthoek 122" o:spid="_x0000_s1086" style="position:absolute;left:1989;top:34111;width:12419;height:13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" fillcolor="#5b9bd5" strokecolor="#41719c" strokeweight="1pt">
                  <v:textbox>
                    <w:txbxContent>
                      <w:p w14:paraId="3E68CE88" w14:textId="77777777" w:rsidR="003E0279" w:rsidRDefault="003E0279" w:rsidP="002E45AA">
                        <w:pPr>
                          <w:pStyle w:val="Normaalweb"/>
                          <w:jc w:val="center"/>
                        </w:pPr>
                        <w:r>
                          <w:rPr>
                            <w:rFonts w:ascii="Verdana" w:hAnsi="Verdana"/>
                            <w:b/>
                            <w:bCs/>
                            <w:color w:val="FFFFFF"/>
                            <w:kern w:val="24"/>
                            <w:sz w:val="14"/>
                            <w:szCs w:val="14"/>
                          </w:rPr>
                          <w:t>Gaat het om strikt vertrouwelijke gegevens of zeer gevoelige gegevens waar geheimhouding op rust of om gegevens van bedrijven waar een onderzoek naar is ingesteld in verband met een mogelijke wetsovertreding.</w:t>
                        </w:r>
                      </w:p>
                    </w:txbxContent>
                  </v:textbox>
                </v:rect>
                <v:shape id="Rechte verbindingslijn met pijl 123" o:spid="_x0000_s1087" type="#_x0000_t32" style="position:absolute;left:8199;top:30750;width:0;height:3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5b9bd5 [3204]" strokeweight=".5pt">
                  <v:stroke endarrow="block" joinstyle="miter"/>
                </v:shape>
                <v:shape id="Tekstvak 45" o:spid="_x0000_s1088" type="#_x0000_t202" style="position:absolute;top:31385;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15915112" w14:textId="77777777" w:rsidR="003E0279" w:rsidRDefault="003E0279" w:rsidP="002E45AA">
                        <w:pPr>
                          <w:pStyle w:val="Normaalweb"/>
                          <w:jc w:val="center"/>
                        </w:pPr>
                        <w:r>
                          <w:rPr>
                            <w:rFonts w:ascii="Verdana" w:hAnsi="Verdana"/>
                            <w:color w:val="000000"/>
                            <w:kern w:val="24"/>
                            <w:sz w:val="14"/>
                            <w:szCs w:val="14"/>
                          </w:rPr>
                          <w:t>ja</w:t>
                        </w:r>
                      </w:p>
                    </w:txbxContent>
                  </v:textbox>
                </v:shape>
                <v:rect id="Rechthoek 125" o:spid="_x0000_s1089" style="position:absolute;left:21274;top:38831;width:10586;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" fillcolor="#1f3763 [1608]" strokecolor="#41719c" strokeweight="1pt">
                  <v:textbox>
                    <w:txbxContent>
                      <w:p w14:paraId="26F233A6" w14:textId="77777777" w:rsidR="003E0279" w:rsidRDefault="003E0279" w:rsidP="002E45AA">
                        <w:pPr>
                          <w:pStyle w:val="Normaalweb"/>
                          <w:jc w:val="center"/>
                        </w:pPr>
                        <w:r>
                          <w:rPr>
                            <w:rFonts w:ascii="Verdana" w:hAnsi="Verdana"/>
                            <w:b/>
                            <w:bCs/>
                            <w:color w:val="FFFFFF" w:themeColor="background1"/>
                            <w:kern w:val="24"/>
                            <w:sz w:val="14"/>
                            <w:szCs w:val="14"/>
                          </w:rPr>
                          <w:t>V-3</w:t>
                        </w:r>
                      </w:p>
                    </w:txbxContent>
                  </v:textbox>
                </v:rect>
                <v:shape id="Tekstvak 49" o:spid="_x0000_s1090" type="#_x0000_t202" style="position:absolute;left:12857;top:31820;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7E3D6A68" w14:textId="77777777" w:rsidR="003E0279" w:rsidRDefault="003E0279" w:rsidP="002E45AA">
                        <w:pPr>
                          <w:pStyle w:val="Normaalweb"/>
                          <w:jc w:val="center"/>
                        </w:pPr>
                        <w:r>
                          <w:rPr>
                            <w:rFonts w:ascii="Verdana" w:hAnsi="Verdana"/>
                            <w:color w:val="000000"/>
                            <w:kern w:val="24"/>
                            <w:sz w:val="14"/>
                            <w:szCs w:val="14"/>
                          </w:rPr>
                          <w:t>nee</w:t>
                        </w:r>
                      </w:p>
                    </w:txbxContent>
                  </v:textbox>
                </v:shape>
                <v:rect id="Rechthoek 128" o:spid="_x0000_s1091" style="position:absolute;left:38727;top:38875;width:22186;height:7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" fillcolor="white [3212]" strokecolor="#1f4d78 [1604]" strokeweight="1pt">
                  <v:textbox>
                    <w:txbxContent>
                      <w:p w14:paraId="15E6BAF5" w14:textId="77777777" w:rsidR="003E0279" w:rsidRDefault="003E0279" w:rsidP="002E45AA">
                        <w:pPr>
                          <w:pStyle w:val="Normaalweb"/>
                        </w:pPr>
                        <w:r>
                          <w:rPr>
                            <w:rFonts w:asciiTheme="minorHAnsi" w:hAnsi="Verdana" w:cstheme="minorBidi"/>
                            <w:color w:val="44546A" w:themeColor="text2"/>
                            <w:kern w:val="24"/>
                            <w:sz w:val="14"/>
                            <w:szCs w:val="14"/>
                          </w:rPr>
                          <w:t>Voorbeelden V-3:</w:t>
                        </w:r>
                      </w:p>
                      <w:p w14:paraId="4F9EF895" w14:textId="77777777" w:rsidR="003E0279" w:rsidRDefault="003E0279" w:rsidP="009008ED">
                        <w:pPr>
                          <w:pStyle w:val="Lijstalinea"/>
                          <w:numPr>
                            <w:ilvl w:val="0"/>
                            <w:numId w:val="34"/>
                          </w:numPr>
                          <w:rPr>
                            <w:rFonts w:eastAsia="Times New Roman"/>
                            <w:sz w:val="14"/>
                          </w:rPr>
                        </w:pPr>
                        <w:r>
                          <w:rPr>
                            <w:rFonts w:asciiTheme="minorHAnsi" w:cstheme="minorBidi"/>
                            <w:color w:val="44546A" w:themeColor="text2"/>
                            <w:kern w:val="24"/>
                            <w:sz w:val="14"/>
                            <w:szCs w:val="14"/>
                          </w:rPr>
                          <w:t>Bedrijfsgegevens in verband met onderzoeken naar mogelijke fraude  - door de directie Handhaving, Bureau Integriteit, een andere toezichthouder, de politie of de Belastingdienst.</w:t>
                        </w:r>
                      </w:p>
                    </w:txbxContent>
                  </v:textbox>
                </v:rect>
                <v:line id="Rechte verbindingslijn 129" o:spid="_x0000_s1092" style="position:absolute;visibility:visible;mso-wrap-style:square" from="31860,41312" to="38574,4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5b9bd5 [3204]" strokeweight=".5pt">
                  <v:stroke joinstyle="miter"/>
                </v:line>
                <v:shape id="Rechte verbindingslijn met pijl 131" o:spid="_x0000_s1093" type="#_x0000_t32" style="position:absolute;left:14594;top:41312;width:6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5b9bd5 [3204]" strokeweight=".5pt">
                  <v:stroke endarrow="block" joinstyle="miter"/>
                </v:shape>
                <v:shape id="Tekstvak 64" o:spid="_x0000_s1094" type="#_x0000_t202" style="position:absolute;left:12745;top:39520;width:996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B68F775" w14:textId="77777777" w:rsidR="003E0279" w:rsidRDefault="003E0279" w:rsidP="002E45AA">
                        <w:pPr>
                          <w:pStyle w:val="Normaalweb"/>
                          <w:jc w:val="center"/>
                        </w:pPr>
                        <w:r>
                          <w:rPr>
                            <w:rFonts w:ascii="Verdana" w:hAnsi="Verdana"/>
                            <w:color w:val="000000"/>
                            <w:kern w:val="24"/>
                            <w:sz w:val="14"/>
                            <w:szCs w:val="14"/>
                          </w:rPr>
                          <w:t>ja</w:t>
                        </w:r>
                      </w:p>
                    </w:txbxContent>
                  </v:textbox>
                </v:shape>
                <w10:wrap type="topAndBottom" anchorx="margin"/>
              </v:group>
            </w:pict>
          </mc:Fallback>
        </mc:AlternateContent>
      </w:r>
      <w:r w:rsidR="002E45AA">
        <w:rPr>
          <w:i/>
          <w:highlight w:val="yellow"/>
        </w:rPr>
        <w:br w:type="page"/>
      </w:r>
    </w:p>
    <w:p w14:paraId="14EA2CEE" w14:textId="77777777" w:rsidR="002E45AA" w:rsidRDefault="002E45AA" w:rsidP="00E35ADA">
      <w:pPr>
        <w:pStyle w:val="RptHoofdstuk1"/>
        <w:spacing w:line="276" w:lineRule="auto"/>
      </w:pPr>
      <w:bookmarkStart w:id="40" w:name="_Toc29758974"/>
      <w:r w:rsidRPr="002E45AA">
        <w:lastRenderedPageBreak/>
        <w:t xml:space="preserve">Relatie met andere </w:t>
      </w:r>
      <w:r>
        <w:t>classificatiesystemen</w:t>
      </w:r>
      <w:bookmarkEnd w:id="40"/>
    </w:p>
    <w:p w14:paraId="76CA6FBD" w14:textId="77777777" w:rsidR="00087B86" w:rsidRDefault="00BE7D67" w:rsidP="00E35ADA">
      <w:pPr>
        <w:autoSpaceDE w:val="0"/>
        <w:autoSpaceDN w:val="0"/>
        <w:adjustRightInd w:val="0"/>
        <w:spacing w:line="276" w:lineRule="auto"/>
        <w:rPr>
          <w:lang w:eastAsia="nl-NL"/>
        </w:rPr>
      </w:pPr>
      <w:r w:rsidRPr="00BE7D67">
        <w:rPr>
          <w:lang w:eastAsia="nl-NL"/>
        </w:rPr>
        <w:t xml:space="preserve">De BIV-classificatie die UWV hanteert is niet universeel. De indeling sluit aan bij het soort gegevens dat UWV verwerkt en is op de interne bedrijfsvoering gericht. </w:t>
      </w:r>
      <w:r w:rsidR="00087B86">
        <w:rPr>
          <w:lang w:eastAsia="nl-NL"/>
        </w:rPr>
        <w:t xml:space="preserve">Buiten UWV zijn diverse andere </w:t>
      </w:r>
      <w:r w:rsidR="00046C16">
        <w:rPr>
          <w:lang w:eastAsia="nl-NL"/>
        </w:rPr>
        <w:t>BIV-</w:t>
      </w:r>
      <w:r w:rsidR="00087B86">
        <w:rPr>
          <w:lang w:eastAsia="nl-NL"/>
        </w:rPr>
        <w:t xml:space="preserve">classificatie indelingen in omloop. </w:t>
      </w:r>
    </w:p>
    <w:p w14:paraId="4F2D983A" w14:textId="77777777" w:rsidR="004356EE" w:rsidRDefault="004356EE" w:rsidP="00E35ADA">
      <w:pPr>
        <w:autoSpaceDE w:val="0"/>
        <w:autoSpaceDN w:val="0"/>
        <w:adjustRightInd w:val="0"/>
        <w:spacing w:line="276" w:lineRule="auto"/>
        <w:rPr>
          <w:lang w:eastAsia="nl-NL"/>
        </w:rPr>
      </w:pPr>
    </w:p>
    <w:p w14:paraId="2335B892" w14:textId="77777777" w:rsidR="0022283D" w:rsidRDefault="00087B86" w:rsidP="0022283D">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 xml:space="preserve">UWV kiest bewust voor een eigen </w:t>
      </w:r>
      <w:r w:rsidR="00046C16">
        <w:rPr>
          <w:rFonts w:eastAsiaTheme="minorHAnsi" w:cs="Verdana"/>
          <w:szCs w:val="18"/>
          <w:lang w:eastAsia="en-US"/>
        </w:rPr>
        <w:t>indeling van de BIV-</w:t>
      </w:r>
      <w:r>
        <w:rPr>
          <w:rFonts w:eastAsiaTheme="minorHAnsi" w:cs="Verdana"/>
          <w:szCs w:val="18"/>
          <w:lang w:eastAsia="en-US"/>
        </w:rPr>
        <w:t>classificatie om</w:t>
      </w:r>
      <w:r w:rsidR="004356EE">
        <w:rPr>
          <w:rFonts w:eastAsiaTheme="minorHAnsi" w:cs="Verdana"/>
          <w:szCs w:val="18"/>
          <w:lang w:eastAsia="en-US"/>
        </w:rPr>
        <w:t>dat daarmee kan worden aangesloten bij de praktijk van UWV en het type gegevens dat daar</w:t>
      </w:r>
      <w:r w:rsidR="00A05D42">
        <w:rPr>
          <w:rFonts w:eastAsiaTheme="minorHAnsi" w:cs="Verdana"/>
          <w:szCs w:val="18"/>
          <w:lang w:eastAsia="en-US"/>
        </w:rPr>
        <w:t xml:space="preserve"> in</w:t>
      </w:r>
      <w:r w:rsidR="004356EE">
        <w:rPr>
          <w:rFonts w:eastAsiaTheme="minorHAnsi" w:cs="Verdana"/>
          <w:szCs w:val="18"/>
          <w:lang w:eastAsia="en-US"/>
        </w:rPr>
        <w:t xml:space="preserve"> wordt verwerkt. UWV verwerkt bijvoorbeeld veel </w:t>
      </w:r>
      <w:r>
        <w:rPr>
          <w:rFonts w:eastAsiaTheme="minorHAnsi" w:cs="Verdana"/>
          <w:szCs w:val="18"/>
          <w:lang w:eastAsia="en-US"/>
        </w:rPr>
        <w:t>gevoelige (persoons)gegevens</w:t>
      </w:r>
      <w:r w:rsidR="004356EE">
        <w:rPr>
          <w:rFonts w:eastAsiaTheme="minorHAnsi" w:cs="Verdana"/>
          <w:szCs w:val="18"/>
          <w:lang w:eastAsia="en-US"/>
        </w:rPr>
        <w:t xml:space="preserve">. Door de vertrouwelijkheidsklasse verder te differentiëren wordt het mogelijk om </w:t>
      </w:r>
      <w:r>
        <w:rPr>
          <w:rFonts w:eastAsiaTheme="minorHAnsi" w:cs="Verdana"/>
          <w:szCs w:val="18"/>
          <w:lang w:eastAsia="en-US"/>
        </w:rPr>
        <w:t>nog gerichter inzicht te hebben in de waarde van deze gegevens</w:t>
      </w:r>
      <w:r w:rsidR="004356EE">
        <w:rPr>
          <w:rFonts w:eastAsiaTheme="minorHAnsi" w:cs="Verdana"/>
          <w:szCs w:val="18"/>
          <w:lang w:eastAsia="en-US"/>
        </w:rPr>
        <w:t xml:space="preserve"> en kunnen maatregelen nog gerichter op deze te beschermen waarde worden afgestemd. </w:t>
      </w:r>
    </w:p>
    <w:p w14:paraId="5EF68829" w14:textId="77777777" w:rsidR="0022283D" w:rsidRDefault="0022283D" w:rsidP="0022283D">
      <w:pPr>
        <w:autoSpaceDE w:val="0"/>
        <w:autoSpaceDN w:val="0"/>
        <w:adjustRightInd w:val="0"/>
        <w:spacing w:line="276" w:lineRule="auto"/>
        <w:rPr>
          <w:rFonts w:eastAsiaTheme="minorHAnsi" w:cs="Verdana"/>
          <w:szCs w:val="18"/>
          <w:lang w:eastAsia="en-US"/>
        </w:rPr>
      </w:pPr>
    </w:p>
    <w:p w14:paraId="32D285E8" w14:textId="77777777" w:rsidR="0022283D" w:rsidRDefault="0022283D" w:rsidP="0022283D">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 xml:space="preserve">Dit wordt ook in het kader van de AVG van UWV verlangd – de AVG vraagt om </w:t>
      </w:r>
      <w:r w:rsidRPr="004356EE">
        <w:rPr>
          <w:rFonts w:eastAsiaTheme="minorHAnsi" w:cs="Verdana"/>
          <w:i/>
          <w:szCs w:val="18"/>
          <w:lang w:eastAsia="en-US"/>
        </w:rPr>
        <w:t>passende</w:t>
      </w:r>
      <w:r>
        <w:rPr>
          <w:rFonts w:eastAsiaTheme="minorHAnsi" w:cs="Verdana"/>
          <w:szCs w:val="18"/>
          <w:lang w:eastAsia="en-US"/>
        </w:rPr>
        <w:t xml:space="preserve"> beveiliging van persoonsgegevens waarbij bijzondere persoonsgegevens extra worden beschermd. Door de vertrouwelijkheidsklasse van gegevens verder te differentiëren kunnen bijzondere persoonsgegevens met een hogere vertrouwelijkheidsklasse geoormerkt worden zodat duidelijk is waar deze zich bevinden en kan de beveiliging hier op worden afgestemd.</w:t>
      </w:r>
    </w:p>
    <w:p w14:paraId="5167D62B" w14:textId="77777777" w:rsidR="0022283D" w:rsidRDefault="0022283D" w:rsidP="0022283D">
      <w:pPr>
        <w:autoSpaceDE w:val="0"/>
        <w:autoSpaceDN w:val="0"/>
        <w:adjustRightInd w:val="0"/>
        <w:spacing w:line="276" w:lineRule="auto"/>
        <w:rPr>
          <w:rFonts w:eastAsiaTheme="minorHAnsi" w:cs="Verdana"/>
          <w:szCs w:val="18"/>
          <w:lang w:eastAsia="en-US"/>
        </w:rPr>
      </w:pPr>
    </w:p>
    <w:p w14:paraId="17901500" w14:textId="77777777" w:rsidR="0022283D" w:rsidRDefault="0022283D" w:rsidP="0022283D">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 xml:space="preserve">Hoewel de classificatie van UWV niet universeel is, sluit deze wel aan bij de omgeving. </w:t>
      </w:r>
      <w:r w:rsidRPr="0022283D">
        <w:rPr>
          <w:rFonts w:eastAsiaTheme="minorHAnsi" w:cs="Verdana"/>
          <w:szCs w:val="18"/>
          <w:lang w:eastAsia="en-US"/>
        </w:rPr>
        <w:t xml:space="preserve">In de handreiking </w:t>
      </w:r>
      <w:r w:rsidRPr="00C90CB0">
        <w:rPr>
          <w:rFonts w:eastAsiaTheme="minorHAnsi" w:cs="Verdana"/>
          <w:i/>
          <w:szCs w:val="18"/>
          <w:lang w:eastAsia="en-US"/>
        </w:rPr>
        <w:t>‘Betrouwbaarheidsniveaus voor digitale dienstverlening’</w:t>
      </w:r>
      <w:r w:rsidRPr="0022283D">
        <w:rPr>
          <w:rFonts w:eastAsiaTheme="minorHAnsi" w:cs="Verdana"/>
          <w:szCs w:val="18"/>
          <w:lang w:eastAsia="en-US"/>
        </w:rPr>
        <w:t xml:space="preserve"> van Forum Standaardisatie (versie 4) wordt bij de uitsplitsing van betrouwbaarheidsniveau op basis van de aard van de gegevens </w:t>
      </w:r>
      <w:r>
        <w:rPr>
          <w:rFonts w:eastAsiaTheme="minorHAnsi" w:cs="Verdana"/>
          <w:szCs w:val="18"/>
          <w:lang w:eastAsia="en-US"/>
        </w:rPr>
        <w:t xml:space="preserve">eveneens </w:t>
      </w:r>
      <w:r w:rsidRPr="0022283D">
        <w:rPr>
          <w:rFonts w:eastAsiaTheme="minorHAnsi" w:cs="Verdana"/>
          <w:szCs w:val="18"/>
          <w:lang w:eastAsia="en-US"/>
        </w:rPr>
        <w:t xml:space="preserve">een onderscheid gemaakt tussen persoonsgegevens met een verhoogd risico, waaronder bijzondere persoonsgegevens worden geschaard, en persoonsgegevens met een hoog risico, waaronder wordt gerefereerd aan gegevens waar een wettelijk bepaalde geheimhoudingsplicht op rust, zoals medische gegevens. Ook de </w:t>
      </w:r>
      <w:r w:rsidRPr="00C90CB0">
        <w:rPr>
          <w:rFonts w:eastAsiaTheme="minorHAnsi" w:cs="Verdana"/>
          <w:i/>
          <w:szCs w:val="18"/>
          <w:lang w:eastAsia="en-US"/>
        </w:rPr>
        <w:t xml:space="preserve">‘Concept Ministriele Regeling betrouwbaarheidsniveaus authenticatie elektronische dienstverlening’ </w:t>
      </w:r>
      <w:r w:rsidRPr="0022283D">
        <w:rPr>
          <w:rFonts w:eastAsiaTheme="minorHAnsi" w:cs="Verdana"/>
          <w:szCs w:val="18"/>
          <w:lang w:eastAsia="en-US"/>
        </w:rPr>
        <w:t xml:space="preserve">ziet dit onderscheid. In de tabel ‘criteria betrouwbaarheidsniveaus’ wordt onderscheid gemaakt tussen bijzondere en strafrechtelijke gegevens enerzijds (niveau ‘substantieel’) en persoonsgegevens die nog gevoeliger zijn omdat zij stigmatiserend kunnen werken (niveau ‘hoog’).  </w:t>
      </w:r>
    </w:p>
    <w:p w14:paraId="0D8271A0" w14:textId="77777777" w:rsidR="004356EE" w:rsidRDefault="004356EE" w:rsidP="00E35ADA">
      <w:pPr>
        <w:autoSpaceDE w:val="0"/>
        <w:autoSpaceDN w:val="0"/>
        <w:adjustRightInd w:val="0"/>
        <w:spacing w:line="276" w:lineRule="auto"/>
        <w:rPr>
          <w:rFonts w:eastAsiaTheme="minorHAnsi" w:cs="Verdana"/>
          <w:szCs w:val="18"/>
          <w:lang w:eastAsia="en-US"/>
        </w:rPr>
      </w:pPr>
    </w:p>
    <w:p w14:paraId="604DCBAF" w14:textId="77777777" w:rsidR="0022283D" w:rsidRDefault="0022283D" w:rsidP="00E35ADA">
      <w:pPr>
        <w:autoSpaceDE w:val="0"/>
        <w:autoSpaceDN w:val="0"/>
        <w:adjustRightInd w:val="0"/>
        <w:spacing w:line="276" w:lineRule="auto"/>
        <w:rPr>
          <w:rFonts w:eastAsiaTheme="minorHAnsi" w:cs="Verdana"/>
          <w:szCs w:val="18"/>
          <w:lang w:eastAsia="en-US"/>
        </w:rPr>
      </w:pPr>
    </w:p>
    <w:p w14:paraId="238BDA22" w14:textId="77777777" w:rsidR="002E45AA" w:rsidRDefault="002E45AA" w:rsidP="00E35ADA">
      <w:pPr>
        <w:pStyle w:val="RptParagraafNiveau1"/>
        <w:spacing w:line="276" w:lineRule="auto"/>
      </w:pPr>
      <w:bookmarkStart w:id="41" w:name="_Toc29758975"/>
      <w:r>
        <w:t>BIO</w:t>
      </w:r>
      <w:bookmarkEnd w:id="41"/>
    </w:p>
    <w:p w14:paraId="473C10DC" w14:textId="77777777" w:rsidR="002E45AA" w:rsidRDefault="002E45AA" w:rsidP="00E35ADA">
      <w:pPr>
        <w:spacing w:line="276" w:lineRule="auto"/>
        <w:rPr>
          <w:lang w:eastAsia="nl-NL"/>
        </w:rPr>
      </w:pPr>
    </w:p>
    <w:p w14:paraId="665F9ED6" w14:textId="77777777" w:rsidR="002E45AA" w:rsidRDefault="002E45AA" w:rsidP="00E35ADA">
      <w:pPr>
        <w:autoSpaceDE w:val="0"/>
        <w:autoSpaceDN w:val="0"/>
        <w:adjustRightInd w:val="0"/>
        <w:spacing w:line="276" w:lineRule="auto"/>
        <w:rPr>
          <w:rFonts w:eastAsiaTheme="minorHAnsi" w:cs="Verdana"/>
          <w:szCs w:val="18"/>
          <w:lang w:eastAsia="en-US"/>
        </w:rPr>
      </w:pPr>
      <w:r>
        <w:rPr>
          <w:szCs w:val="18"/>
          <w:lang w:eastAsia="en-US"/>
        </w:rPr>
        <w:t xml:space="preserve">De </w:t>
      </w:r>
      <w:r w:rsidRPr="002E45AA">
        <w:rPr>
          <w:szCs w:val="18"/>
          <w:lang w:eastAsia="en-US"/>
        </w:rPr>
        <w:t xml:space="preserve">Baseline Informatiebeveiliging Overheid (BIO) </w:t>
      </w:r>
      <w:r>
        <w:rPr>
          <w:szCs w:val="18"/>
          <w:lang w:eastAsia="en-US"/>
        </w:rPr>
        <w:t xml:space="preserve">betreft een </w:t>
      </w:r>
      <w:r>
        <w:rPr>
          <w:rFonts w:eastAsiaTheme="minorHAnsi" w:cs="Verdana"/>
          <w:szCs w:val="18"/>
          <w:lang w:eastAsia="en-US"/>
        </w:rPr>
        <w:t>gemeenschappelijk</w:t>
      </w:r>
    </w:p>
    <w:p w14:paraId="7D5D6C8D" w14:textId="77777777" w:rsidR="003D1FDF" w:rsidRDefault="002E45AA" w:rsidP="00FE0268">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 xml:space="preserve">normenkader voor de beveiliging van de informatie en informatiesystemen van de overheid. </w:t>
      </w:r>
      <w:r w:rsidR="003D1FDF">
        <w:rPr>
          <w:rFonts w:eastAsiaTheme="minorHAnsi" w:cs="Verdana"/>
          <w:szCs w:val="18"/>
          <w:lang w:eastAsia="en-US"/>
        </w:rPr>
        <w:t xml:space="preserve">Ook UWV is aan de BIO gehouden. </w:t>
      </w:r>
      <w:r w:rsidR="00FE0268">
        <w:rPr>
          <w:rFonts w:eastAsiaTheme="minorHAnsi" w:cs="Verdana"/>
          <w:szCs w:val="18"/>
          <w:lang w:eastAsia="en-US"/>
        </w:rPr>
        <w:t>De normen van de BIO, en het beleid en de richtlijnen</w:t>
      </w:r>
      <w:r w:rsidR="003D1FDF">
        <w:rPr>
          <w:rFonts w:eastAsiaTheme="minorHAnsi" w:cs="Verdana"/>
          <w:szCs w:val="18"/>
          <w:lang w:eastAsia="en-US"/>
        </w:rPr>
        <w:t xml:space="preserve"> </w:t>
      </w:r>
      <w:r w:rsidR="00FE0268">
        <w:rPr>
          <w:rFonts w:eastAsiaTheme="minorHAnsi" w:cs="Verdana"/>
          <w:szCs w:val="18"/>
          <w:lang w:eastAsia="en-US"/>
        </w:rPr>
        <w:t xml:space="preserve">waar deze normen in zijn uitgewerkt, </w:t>
      </w:r>
      <w:r w:rsidR="003D1FDF">
        <w:rPr>
          <w:rFonts w:eastAsiaTheme="minorHAnsi" w:cs="Verdana"/>
          <w:szCs w:val="18"/>
          <w:lang w:eastAsia="en-US"/>
        </w:rPr>
        <w:t>maken daarom onderdeel uit van de beveiligingseisen die aan verwerkingen bij UWV worden gesteld.</w:t>
      </w:r>
    </w:p>
    <w:p w14:paraId="041A643F" w14:textId="77777777" w:rsidR="00FE0268" w:rsidRDefault="00FE0268" w:rsidP="00FE0268">
      <w:pPr>
        <w:autoSpaceDE w:val="0"/>
        <w:autoSpaceDN w:val="0"/>
        <w:adjustRightInd w:val="0"/>
        <w:spacing w:line="276" w:lineRule="auto"/>
        <w:rPr>
          <w:rFonts w:eastAsiaTheme="minorHAnsi" w:cs="Verdana"/>
          <w:szCs w:val="18"/>
          <w:lang w:eastAsia="en-US"/>
        </w:rPr>
      </w:pPr>
    </w:p>
    <w:p w14:paraId="038484A8" w14:textId="77777777" w:rsidR="00671B98" w:rsidRDefault="00FE0268" w:rsidP="00A27C07">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 xml:space="preserve">Ook het BIO normenkader kent een onderscheid in klassen. Het gaat hier echter niet om de classificatie van gegevens, maar om een onderscheid in </w:t>
      </w:r>
      <w:r w:rsidR="00C90CB0">
        <w:rPr>
          <w:rFonts w:eastAsiaTheme="minorHAnsi" w:cs="Verdana"/>
          <w:szCs w:val="18"/>
          <w:lang w:eastAsia="en-US"/>
        </w:rPr>
        <w:t xml:space="preserve">de mate waarin informatiesystemen moeten worden beschermd. </w:t>
      </w:r>
      <w:r w:rsidR="00A27C07">
        <w:rPr>
          <w:rFonts w:eastAsiaTheme="minorHAnsi" w:cs="Verdana"/>
          <w:szCs w:val="18"/>
          <w:lang w:eastAsia="en-US"/>
        </w:rPr>
        <w:t>De BIO onderscheid</w:t>
      </w:r>
      <w:r w:rsidR="00F94C6B">
        <w:rPr>
          <w:rFonts w:eastAsiaTheme="minorHAnsi" w:cs="Verdana"/>
          <w:szCs w:val="18"/>
          <w:lang w:eastAsia="en-US"/>
        </w:rPr>
        <w:t>t</w:t>
      </w:r>
      <w:r w:rsidR="00A27C07">
        <w:rPr>
          <w:rFonts w:eastAsiaTheme="minorHAnsi" w:cs="Verdana"/>
          <w:szCs w:val="18"/>
          <w:lang w:eastAsia="en-US"/>
        </w:rPr>
        <w:t xml:space="preserve"> drie basis beveiligingsniveaus (BBN). </w:t>
      </w:r>
      <w:r w:rsidR="003D0BF2">
        <w:rPr>
          <w:rFonts w:eastAsiaTheme="minorHAnsi" w:cs="Verdana"/>
          <w:szCs w:val="18"/>
          <w:lang w:eastAsia="en-US"/>
        </w:rPr>
        <w:t>Elk beveiligingsniveau geeft een indicatie van welke maatregelen voor een bepaald informatiesysteem</w:t>
      </w:r>
      <w:r w:rsidR="00A05D42">
        <w:rPr>
          <w:rFonts w:eastAsiaTheme="minorHAnsi" w:cs="Verdana"/>
          <w:szCs w:val="18"/>
          <w:lang w:eastAsia="en-US"/>
        </w:rPr>
        <w:t xml:space="preserve"> </w:t>
      </w:r>
      <w:r w:rsidR="00267C53">
        <w:rPr>
          <w:rFonts w:eastAsiaTheme="minorHAnsi" w:cs="Verdana"/>
          <w:szCs w:val="18"/>
          <w:lang w:eastAsia="en-US"/>
        </w:rPr>
        <w:t xml:space="preserve">minimaal zouden moeten worden getroffen. </w:t>
      </w:r>
    </w:p>
    <w:p w14:paraId="0DE1C440" w14:textId="77777777" w:rsidR="00267C53" w:rsidRDefault="009008ED" w:rsidP="00A27C07">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lastRenderedPageBreak/>
        <w:t xml:space="preserve">Elk beveiligingsniveau geeft </w:t>
      </w:r>
      <w:r w:rsidR="00584949">
        <w:rPr>
          <w:rFonts w:eastAsiaTheme="minorHAnsi" w:cs="Verdana"/>
          <w:szCs w:val="18"/>
          <w:lang w:eastAsia="en-US"/>
        </w:rPr>
        <w:t xml:space="preserve">daartoe </w:t>
      </w:r>
      <w:r>
        <w:rPr>
          <w:rFonts w:eastAsiaTheme="minorHAnsi" w:cs="Verdana"/>
          <w:szCs w:val="18"/>
          <w:lang w:eastAsia="en-US"/>
        </w:rPr>
        <w:t>een aantal verplichte overheidsmaatregelen en een aantal controls (beveiligingsnormen) weer, als ook een</w:t>
      </w:r>
      <w:r w:rsidR="00267C53">
        <w:rPr>
          <w:rFonts w:eastAsiaTheme="minorHAnsi" w:cs="Verdana"/>
          <w:szCs w:val="18"/>
          <w:lang w:eastAsia="en-US"/>
        </w:rPr>
        <w:t xml:space="preserve"> verantwoordings- en toezichtregime</w:t>
      </w:r>
      <w:r w:rsidR="00267C53">
        <w:rPr>
          <w:rStyle w:val="Voetnootmarkering"/>
          <w:rFonts w:eastAsiaTheme="minorHAnsi" w:cs="Verdana"/>
          <w:szCs w:val="18"/>
          <w:lang w:eastAsia="en-US"/>
        </w:rPr>
        <w:footnoteReference w:id="3"/>
      </w:r>
      <w:r w:rsidR="00267C53">
        <w:rPr>
          <w:rFonts w:eastAsiaTheme="minorHAnsi" w:cs="Verdana"/>
          <w:szCs w:val="18"/>
          <w:lang w:eastAsia="en-US"/>
        </w:rPr>
        <w:t>.</w:t>
      </w:r>
    </w:p>
    <w:p w14:paraId="13569EAC" w14:textId="77777777" w:rsidR="00017066" w:rsidRDefault="00017066" w:rsidP="00E35ADA">
      <w:pPr>
        <w:spacing w:line="276" w:lineRule="auto"/>
        <w:rPr>
          <w:rFonts w:eastAsiaTheme="minorHAnsi" w:cs="Verdana"/>
          <w:szCs w:val="18"/>
          <w:lang w:eastAsia="en-US"/>
        </w:rPr>
      </w:pPr>
    </w:p>
    <w:p w14:paraId="7D11F623" w14:textId="77777777" w:rsidR="00017066" w:rsidRDefault="00017066" w:rsidP="00E35ADA">
      <w:pPr>
        <w:pStyle w:val="Lijstalinea"/>
        <w:numPr>
          <w:ilvl w:val="0"/>
          <w:numId w:val="36"/>
        </w:numPr>
        <w:spacing w:line="276" w:lineRule="auto"/>
        <w:rPr>
          <w:rFonts w:eastAsiaTheme="minorHAnsi" w:cs="Verdana"/>
          <w:szCs w:val="18"/>
          <w:lang w:eastAsia="en-US"/>
        </w:rPr>
      </w:pPr>
      <w:r w:rsidRPr="00A05D42">
        <w:rPr>
          <w:rFonts w:eastAsiaTheme="minorHAnsi" w:cs="Verdana"/>
          <w:szCs w:val="18"/>
          <w:lang w:eastAsia="en-US"/>
        </w:rPr>
        <w:t>BBN 1 geldt voor die informatiesystemen waarvoor BBN 2 als te zwaar wordt gezien. Het is het niveau waar alle overheidssystemen minimaal aan moeten voldoen, een ‘bare minimum’.</w:t>
      </w:r>
    </w:p>
    <w:p w14:paraId="351C8BC2" w14:textId="77777777" w:rsidR="00A05D42" w:rsidRPr="00A05D42" w:rsidRDefault="00A05D42" w:rsidP="00E35ADA">
      <w:pPr>
        <w:pStyle w:val="Lijstalinea"/>
        <w:spacing w:line="276" w:lineRule="auto"/>
        <w:rPr>
          <w:rFonts w:eastAsiaTheme="minorHAnsi" w:cs="Verdana"/>
          <w:szCs w:val="18"/>
          <w:lang w:eastAsia="en-US"/>
        </w:rPr>
      </w:pPr>
    </w:p>
    <w:p w14:paraId="232A72CF" w14:textId="77777777" w:rsidR="00017066" w:rsidRDefault="003C7050" w:rsidP="00E35ADA">
      <w:pPr>
        <w:pStyle w:val="Lijstalinea"/>
        <w:numPr>
          <w:ilvl w:val="0"/>
          <w:numId w:val="36"/>
        </w:numPr>
        <w:spacing w:line="276" w:lineRule="auto"/>
        <w:rPr>
          <w:rFonts w:eastAsiaTheme="minorHAnsi" w:cs="Verdana"/>
          <w:szCs w:val="18"/>
          <w:lang w:eastAsia="en-US"/>
        </w:rPr>
      </w:pPr>
      <w:r w:rsidRPr="00A05D42">
        <w:rPr>
          <w:rFonts w:eastAsiaTheme="minorHAnsi" w:cs="Verdana"/>
          <w:szCs w:val="18"/>
          <w:lang w:eastAsia="en-US"/>
        </w:rPr>
        <w:t xml:space="preserve">BBN 2 is de baseline voor informatiesystemen binnen de overheid. Deze baseline geldt voor alle informatiesystemen die vertrouwelijke informatie verwerken. Ook voor UWV geldt dat vrijwel alle informatiesystemen van UWV binnen de kaders van de BIO in BBN 2 vallen. </w:t>
      </w:r>
    </w:p>
    <w:p w14:paraId="2E83472B" w14:textId="77777777" w:rsidR="00A05D42" w:rsidRPr="00A05D42" w:rsidRDefault="00A05D42" w:rsidP="00E35ADA">
      <w:pPr>
        <w:pStyle w:val="Lijstalinea"/>
        <w:spacing w:line="276" w:lineRule="auto"/>
        <w:rPr>
          <w:rFonts w:eastAsiaTheme="minorHAnsi" w:cs="Verdana"/>
          <w:szCs w:val="18"/>
          <w:lang w:eastAsia="en-US"/>
        </w:rPr>
      </w:pPr>
    </w:p>
    <w:p w14:paraId="7D4DF989" w14:textId="77777777" w:rsidR="00A05D42" w:rsidRPr="00584949" w:rsidRDefault="003C7050" w:rsidP="00584949">
      <w:pPr>
        <w:pStyle w:val="Lijstalinea"/>
        <w:numPr>
          <w:ilvl w:val="0"/>
          <w:numId w:val="36"/>
        </w:numPr>
        <w:spacing w:line="276" w:lineRule="auto"/>
        <w:rPr>
          <w:rFonts w:eastAsiaTheme="minorHAnsi" w:cs="Verdana"/>
          <w:szCs w:val="18"/>
          <w:lang w:eastAsia="en-US"/>
        </w:rPr>
      </w:pPr>
      <w:r w:rsidRPr="00A05D42">
        <w:rPr>
          <w:rFonts w:eastAsiaTheme="minorHAnsi" w:cs="Verdana"/>
          <w:szCs w:val="18"/>
          <w:lang w:eastAsia="en-US"/>
        </w:rPr>
        <w:t xml:space="preserve">BBN 3 geldt voor informatiesystemen met Departementaal vertrouwelijke informatie (of vergelijkbaar vertrouwelijk) die beschermd moeten worden tegen statelijke actoren en beroepscriminelen. </w:t>
      </w:r>
      <w:r w:rsidR="00DC235B" w:rsidRPr="00A05D42">
        <w:rPr>
          <w:rFonts w:eastAsiaTheme="minorHAnsi" w:cs="Verdana"/>
          <w:szCs w:val="18"/>
          <w:lang w:eastAsia="en-US"/>
        </w:rPr>
        <w:t xml:space="preserve">Dit is </w:t>
      </w:r>
      <w:r w:rsidR="00A05D42" w:rsidRPr="00A05D42">
        <w:rPr>
          <w:rFonts w:eastAsiaTheme="minorHAnsi" w:cs="Verdana"/>
          <w:szCs w:val="18"/>
          <w:lang w:eastAsia="en-US"/>
        </w:rPr>
        <w:t xml:space="preserve">niet hetzelfde als </w:t>
      </w:r>
      <w:r w:rsidR="00BA777F">
        <w:rPr>
          <w:rFonts w:eastAsiaTheme="minorHAnsi" w:cs="Verdana"/>
          <w:szCs w:val="18"/>
          <w:lang w:eastAsia="en-US"/>
        </w:rPr>
        <w:t>systemen waarin gegevens worden verwerkt</w:t>
      </w:r>
      <w:r w:rsidR="00A05D42" w:rsidRPr="00A05D42">
        <w:rPr>
          <w:rFonts w:eastAsiaTheme="minorHAnsi" w:cs="Verdana"/>
          <w:szCs w:val="18"/>
          <w:lang w:eastAsia="en-US"/>
        </w:rPr>
        <w:t xml:space="preserve"> die in vertrouwelijkheidsklasse 3 worden ingedeeld. </w:t>
      </w:r>
      <w:r w:rsidR="00BA777F">
        <w:rPr>
          <w:rFonts w:eastAsiaTheme="minorHAnsi" w:cs="Verdana"/>
          <w:szCs w:val="18"/>
          <w:lang w:eastAsia="en-US"/>
        </w:rPr>
        <w:t xml:space="preserve">Het gaat hier om informatie die door statelijke actoren worden bedreigd. </w:t>
      </w:r>
    </w:p>
    <w:p w14:paraId="336AF076" w14:textId="77777777" w:rsidR="00A05D42" w:rsidRDefault="00A05D42" w:rsidP="00E35ADA">
      <w:pPr>
        <w:autoSpaceDE w:val="0"/>
        <w:autoSpaceDN w:val="0"/>
        <w:adjustRightInd w:val="0"/>
        <w:spacing w:line="276" w:lineRule="auto"/>
        <w:rPr>
          <w:rFonts w:eastAsiaTheme="minorHAnsi" w:cs="Verdana"/>
          <w:szCs w:val="18"/>
          <w:lang w:eastAsia="en-US"/>
        </w:rPr>
      </w:pPr>
    </w:p>
    <w:p w14:paraId="2897A3BA" w14:textId="77777777" w:rsidR="00671B98" w:rsidRDefault="00671B98" w:rsidP="00671B98">
      <w:pPr>
        <w:autoSpaceDE w:val="0"/>
        <w:autoSpaceDN w:val="0"/>
        <w:adjustRightInd w:val="0"/>
        <w:spacing w:line="276" w:lineRule="auto"/>
        <w:rPr>
          <w:rFonts w:eastAsiaTheme="minorHAnsi" w:cs="Verdana"/>
          <w:szCs w:val="18"/>
          <w:lang w:eastAsia="en-US"/>
        </w:rPr>
      </w:pPr>
      <w:r>
        <w:rPr>
          <w:rFonts w:eastAsiaTheme="minorHAnsi" w:cs="Verdana"/>
          <w:szCs w:val="18"/>
          <w:lang w:eastAsia="en-US"/>
        </w:rPr>
        <w:t>De BIO gaat uit van risicogebaseerd beveiligen en betrekt hierin het gewicht van de te beschermen belangen in combinatie met relevante dreigingen. Het gewicht van de te beschermen belangen heeft een relatie met BIV-classificatie: een hogere BIV-classificatie betekent een groter te beschermen belang. De BIV-classificatie heeft daarom invloed op welk beveiligingsniveau van de BIO van toepassing is.</w:t>
      </w:r>
      <w:r w:rsidR="001A2D7B">
        <w:rPr>
          <w:rFonts w:eastAsiaTheme="minorHAnsi" w:cs="Verdana"/>
          <w:szCs w:val="18"/>
          <w:lang w:eastAsia="en-US"/>
        </w:rPr>
        <w:t xml:space="preserve"> </w:t>
      </w:r>
      <w:r w:rsidR="001032AE" w:rsidRPr="001032AE">
        <w:rPr>
          <w:rFonts w:eastAsiaTheme="minorHAnsi" w:cs="Verdana"/>
          <w:szCs w:val="18"/>
          <w:lang w:eastAsia="en-US"/>
        </w:rPr>
        <w:t>De BIV-classificatie kan echter niet één op één vertaald worden naar</w:t>
      </w:r>
      <w:r w:rsidR="001032AE">
        <w:rPr>
          <w:rFonts w:eastAsiaTheme="minorHAnsi" w:cs="Verdana"/>
          <w:szCs w:val="18"/>
          <w:lang w:eastAsia="en-US"/>
        </w:rPr>
        <w:t xml:space="preserve"> BBN</w:t>
      </w:r>
      <w:r w:rsidR="00CD2CF6">
        <w:rPr>
          <w:rFonts w:eastAsiaTheme="minorHAnsi" w:cs="Verdana"/>
          <w:szCs w:val="18"/>
          <w:lang w:eastAsia="en-US"/>
        </w:rPr>
        <w:t xml:space="preserve"> omdat de BIV-classificatie slechts één onderdeel is van het gehele stelsel van risicoanalyse, beveiligingseisen en maatregelen (zie ook paragraaf 2.3). In de praktijk komt het er op neer dat vrijwel alle verwerkingen </w:t>
      </w:r>
      <w:r w:rsidR="009A2A87">
        <w:rPr>
          <w:rFonts w:eastAsiaTheme="minorHAnsi" w:cs="Verdana"/>
          <w:szCs w:val="18"/>
          <w:lang w:eastAsia="en-US"/>
        </w:rPr>
        <w:t xml:space="preserve">met persoonsgegevens </w:t>
      </w:r>
      <w:r w:rsidR="00CD2CF6">
        <w:rPr>
          <w:rFonts w:eastAsiaTheme="minorHAnsi" w:cs="Verdana"/>
          <w:szCs w:val="18"/>
          <w:lang w:eastAsia="en-US"/>
        </w:rPr>
        <w:t xml:space="preserve">bij UWV onder BBN 2 vallen – dit is dan ook de baseline bij UWV en andere overheidsorganisaties. </w:t>
      </w:r>
    </w:p>
    <w:p w14:paraId="5C70EDA3" w14:textId="77777777" w:rsidR="00CD2CF6" w:rsidRDefault="00CD2CF6" w:rsidP="00671B98">
      <w:pPr>
        <w:autoSpaceDE w:val="0"/>
        <w:autoSpaceDN w:val="0"/>
        <w:adjustRightInd w:val="0"/>
        <w:spacing w:line="276" w:lineRule="auto"/>
        <w:rPr>
          <w:rFonts w:eastAsiaTheme="minorHAnsi" w:cs="Verdana"/>
          <w:szCs w:val="18"/>
          <w:lang w:eastAsia="en-US"/>
        </w:rPr>
      </w:pPr>
    </w:p>
    <w:p w14:paraId="73596299" w14:textId="77777777" w:rsidR="00FF307E" w:rsidRDefault="000C61CD" w:rsidP="00E35ADA">
      <w:pPr>
        <w:pStyle w:val="RptParagraafNiveau1"/>
        <w:spacing w:line="276" w:lineRule="auto"/>
      </w:pPr>
      <w:bookmarkStart w:id="42" w:name="_Toc29758976"/>
      <w:r>
        <w:t>C</w:t>
      </w:r>
      <w:r w:rsidR="00BE7D67">
        <w:t>lassificatie indelingen</w:t>
      </w:r>
      <w:r>
        <w:t xml:space="preserve"> buiten UWV</w:t>
      </w:r>
      <w:bookmarkEnd w:id="42"/>
    </w:p>
    <w:p w14:paraId="4728865C" w14:textId="77777777" w:rsidR="00CD4AEA" w:rsidRDefault="00CD4AEA" w:rsidP="00E35ADA">
      <w:pPr>
        <w:spacing w:line="276" w:lineRule="auto"/>
        <w:rPr>
          <w:lang w:eastAsia="nl-NL"/>
        </w:rPr>
      </w:pPr>
    </w:p>
    <w:p w14:paraId="78B75E25" w14:textId="77777777" w:rsidR="00F306A9" w:rsidRDefault="00BA777F" w:rsidP="00E35ADA">
      <w:pPr>
        <w:spacing w:line="276" w:lineRule="auto"/>
      </w:pPr>
      <w:r>
        <w:t xml:space="preserve">Omdat buiten UWV andere </w:t>
      </w:r>
      <w:r w:rsidR="00716251">
        <w:t>BIV-</w:t>
      </w:r>
      <w:r>
        <w:t>classificatie indelingen worden gehanteerd is het van belang om hier in de samenwerking met an</w:t>
      </w:r>
      <w:r w:rsidR="00CD2CF6">
        <w:t xml:space="preserve">dere partijen </w:t>
      </w:r>
      <w:r w:rsidR="00F306A9">
        <w:t xml:space="preserve">(ketenpartners, partijen aan wie UWV gegevens levert of van wie UWV gegevens ontvangt of bij andere samenwerkingsvormen) </w:t>
      </w:r>
      <w:r w:rsidR="00CD2CF6">
        <w:t>alert op te zijn.</w:t>
      </w:r>
    </w:p>
    <w:p w14:paraId="2DA3B2C5" w14:textId="77777777" w:rsidR="00F306A9" w:rsidRDefault="00F306A9" w:rsidP="00E35ADA">
      <w:pPr>
        <w:spacing w:line="276" w:lineRule="auto"/>
      </w:pPr>
    </w:p>
    <w:p w14:paraId="7C0DF6D2" w14:textId="77777777" w:rsidR="00BA777F" w:rsidRDefault="00F306A9" w:rsidP="00E35ADA">
      <w:pPr>
        <w:spacing w:line="276" w:lineRule="auto"/>
      </w:pPr>
      <w:r>
        <w:t>In de praktijk zal het in het gesprek met partners eerder over de beveiligingseisen gaan die aan de verwerking worden gesteld en de maatregelen die daartoe moeten worden getroffen</w:t>
      </w:r>
      <w:r w:rsidR="00716251">
        <w:t>, dan over de BIV-classificatie an sich</w:t>
      </w:r>
      <w:r>
        <w:t xml:space="preserve">. Dit bepaalt immers wat er feitelijk gedaan moet worden en welke waarborgen moeten worden geboden. </w:t>
      </w:r>
      <w:r w:rsidR="00F10833">
        <w:t xml:space="preserve">Deze beveiligigingseisen worden breder toegepast en vormen daarmee een gemeenschappelijke taal met ketenpartners. </w:t>
      </w:r>
      <w:r w:rsidR="00F94C6B">
        <w:t>Het is voldoende om intern de relatie te kunnen leggen tussen de BIV-classificatie en de classificatieniveaus van verschillende beveiligingseisen.</w:t>
      </w:r>
    </w:p>
    <w:p w14:paraId="3EC2CC87" w14:textId="77777777" w:rsidR="00F306A9" w:rsidRDefault="00F306A9" w:rsidP="00E35ADA">
      <w:pPr>
        <w:spacing w:line="276" w:lineRule="auto"/>
      </w:pPr>
    </w:p>
    <w:p w14:paraId="522D22CB" w14:textId="77777777" w:rsidR="00F306A9" w:rsidRDefault="00D728B0" w:rsidP="00E35ADA">
      <w:pPr>
        <w:spacing w:line="276" w:lineRule="auto"/>
      </w:pPr>
      <w:r>
        <w:t xml:space="preserve">K&amp;S heeft in het document </w:t>
      </w:r>
      <w:r w:rsidRPr="00D728B0">
        <w:rPr>
          <w:i/>
        </w:rPr>
        <w:t>I</w:t>
      </w:r>
      <w:r>
        <w:rPr>
          <w:i/>
        </w:rPr>
        <w:t>nstructie toekennen betrouwbaar</w:t>
      </w:r>
      <w:r w:rsidRPr="00D728B0">
        <w:rPr>
          <w:i/>
        </w:rPr>
        <w:t>heidsniveaus voor digitale diensten op basis van eIdas</w:t>
      </w:r>
      <w:r>
        <w:rPr>
          <w:rStyle w:val="Voetnootmarkering"/>
          <w:i/>
        </w:rPr>
        <w:footnoteReference w:id="4"/>
      </w:r>
      <w:r>
        <w:t xml:space="preserve"> bijvoorbeeld een vertaling gemaakt van BIV-classificatie UWV naar de eIdas betrouwbaarheidsniveaus die worden toegepast bij de beveiliging van digitale diensten. </w:t>
      </w:r>
    </w:p>
    <w:p w14:paraId="1F4F04E0" w14:textId="77777777" w:rsidR="00EE3068" w:rsidRDefault="00716251" w:rsidP="00F306A9">
      <w:pPr>
        <w:spacing w:line="276" w:lineRule="auto"/>
      </w:pPr>
      <w:r>
        <w:lastRenderedPageBreak/>
        <w:t>In dit document is ook te lezen dat stelsels als eIdas, eHerkenning en DigiD elk hun eigen classificatie van betrouwbaarheidsniveaus kennen. Ook deze zijn dus niet universeel, maar via transponeringstabellen we</w:t>
      </w:r>
      <w:r w:rsidR="000C61CD">
        <w:t xml:space="preserve">l op elkaar te laten aansluiten. </w:t>
      </w:r>
    </w:p>
    <w:sectPr w:rsidR="00EE3068" w:rsidSect="00746E2A">
      <w:headerReference w:type="default" r:id="rId16"/>
      <w:headerReference w:type="first" r:id="rId17"/>
      <w:footerReference w:type="first" r:id="rId18"/>
      <w:pgSz w:w="11907" w:h="16839" w:code="9"/>
      <w:pgMar w:top="1900"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FF557" w14:textId="77777777" w:rsidR="009F6813" w:rsidRDefault="009F6813" w:rsidP="00E33294">
      <w:r>
        <w:separator/>
      </w:r>
    </w:p>
  </w:endnote>
  <w:endnote w:type="continuationSeparator" w:id="0">
    <w:p w14:paraId="1984021E" w14:textId="77777777" w:rsidR="009F6813" w:rsidRDefault="009F6813" w:rsidP="00E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8F87A" w14:textId="77777777" w:rsidR="003E0279" w:rsidRDefault="003E0279">
    <w:pPr>
      <w:pStyle w:val="Voettekst"/>
    </w:pPr>
    <w:r>
      <w:rPr>
        <w:noProof/>
        <w:lang w:eastAsia="nl-NL"/>
      </w:rPr>
      <mc:AlternateContent>
        <mc:Choice Requires="wps">
          <w:drawing>
            <wp:anchor distT="0" distB="0" distL="114300" distR="114300" simplePos="0" relativeHeight="251676672" behindDoc="0" locked="1" layoutInCell="1" allowOverlap="1" wp14:anchorId="41570412" wp14:editId="4243F943">
              <wp:simplePos x="0" y="0"/>
              <wp:positionH relativeFrom="page">
                <wp:posOffset>5220970</wp:posOffset>
              </wp:positionH>
              <wp:positionV relativeFrom="page">
                <wp:posOffset>9617075</wp:posOffset>
              </wp:positionV>
              <wp:extent cx="1440000" cy="576000"/>
              <wp:effectExtent l="0" t="0" r="8255" b="158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57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14:paraId="51A909FA" w14:textId="77777777" w:rsidTr="00E33294">
                            <w:tc>
                              <w:tcPr>
                                <w:tcW w:w="2272" w:type="dxa"/>
                              </w:tcPr>
                              <w:p w14:paraId="66AB38A5" w14:textId="77777777" w:rsidR="003E0279" w:rsidRDefault="003E0279" w:rsidP="00DE3579">
                                <w:pPr>
                                  <w:pStyle w:val="ReferentieKopje"/>
                                </w:pPr>
                              </w:p>
                            </w:tc>
                          </w:tr>
                          <w:tr w:rsidR="003E0279" w14:paraId="149906D8" w14:textId="77777777" w:rsidTr="00E33294">
                            <w:tc>
                              <w:tcPr>
                                <w:tcW w:w="2272" w:type="dxa"/>
                              </w:tcPr>
                              <w:p w14:paraId="5CF09535" w14:textId="77777777" w:rsidR="003E0279" w:rsidRPr="00E33294" w:rsidRDefault="003E0279" w:rsidP="00E33294">
                                <w:pPr>
                                  <w:pStyle w:val="ReferentieStandaard"/>
                                </w:pPr>
                              </w:p>
                            </w:tc>
                          </w:tr>
                        </w:tbl>
                        <w:p w14:paraId="4DA85839" w14:textId="77777777" w:rsidR="003E0279" w:rsidRPr="0066290C" w:rsidRDefault="003E0279" w:rsidP="00591EC0">
                          <w:pPr>
                            <w:pStyle w:val="ReferentieStandaard"/>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570412" id="_x0000_t202" coordsize="21600,21600" o:spt="202" path="m,l,21600r21600,l21600,xe">
              <v:stroke joinstyle="miter"/>
              <v:path gradientshapeok="t" o:connecttype="rect"/>
            </v:shapetype>
            <v:shape id="Text Box 8" o:spid="_x0000_s1097" type="#_x0000_t202" style="position:absolute;margin-left:411.1pt;margin-top:757.25pt;width:113.4pt;height:45.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" filled="f" stroked="f">
              <v:textbox style="mso-fit-shape-to-text:t"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14:paraId="51A909FA" w14:textId="77777777" w:rsidTr="00E33294">
                      <w:tc>
                        <w:tcPr>
                          <w:tcW w:w="2272" w:type="dxa"/>
                        </w:tcPr>
                        <w:p w14:paraId="66AB38A5" w14:textId="77777777" w:rsidR="003E0279" w:rsidRDefault="003E0279" w:rsidP="00DE3579">
                          <w:pPr>
                            <w:pStyle w:val="ReferentieKopje"/>
                          </w:pPr>
                        </w:p>
                      </w:tc>
                    </w:tr>
                    <w:tr w:rsidR="003E0279" w14:paraId="149906D8" w14:textId="77777777" w:rsidTr="00E33294">
                      <w:tc>
                        <w:tcPr>
                          <w:tcW w:w="2272" w:type="dxa"/>
                        </w:tcPr>
                        <w:p w14:paraId="5CF09535" w14:textId="77777777" w:rsidR="003E0279" w:rsidRPr="00E33294" w:rsidRDefault="003E0279" w:rsidP="00E33294">
                          <w:pPr>
                            <w:pStyle w:val="ReferentieStandaard"/>
                          </w:pPr>
                        </w:p>
                      </w:tc>
                    </w:tr>
                  </w:tbl>
                  <w:p w14:paraId="4DA85839" w14:textId="77777777" w:rsidR="003E0279" w:rsidRPr="0066290C" w:rsidRDefault="003E0279" w:rsidP="00591EC0">
                    <w:pPr>
                      <w:pStyle w:val="ReferentieStandaard"/>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D4EAF" w14:textId="77777777" w:rsidR="009F6813" w:rsidRDefault="009F6813" w:rsidP="00E33294">
      <w:r>
        <w:separator/>
      </w:r>
    </w:p>
  </w:footnote>
  <w:footnote w:type="continuationSeparator" w:id="0">
    <w:p w14:paraId="06D07076" w14:textId="77777777" w:rsidR="009F6813" w:rsidRDefault="009F6813" w:rsidP="00E33294">
      <w:r>
        <w:continuationSeparator/>
      </w:r>
    </w:p>
  </w:footnote>
  <w:footnote w:id="1">
    <w:p w14:paraId="05770D07" w14:textId="77777777" w:rsidR="003E0279" w:rsidRPr="00BB7AFD" w:rsidRDefault="003E0279" w:rsidP="00EF1FCA">
      <w:pPr>
        <w:pStyle w:val="Voetnoottekst"/>
        <w:rPr>
          <w:sz w:val="14"/>
          <w:szCs w:val="14"/>
        </w:rPr>
      </w:pPr>
      <w:r>
        <w:rPr>
          <w:rStyle w:val="Voetnootmarkering"/>
        </w:rPr>
        <w:footnoteRef/>
      </w:r>
      <w:r>
        <w:t xml:space="preserve"> </w:t>
      </w:r>
      <w:r>
        <w:rPr>
          <w:sz w:val="14"/>
          <w:szCs w:val="14"/>
        </w:rPr>
        <w:t xml:space="preserve">Dit zijn bijvoorbeeld gezondheidsgegevens of gegevens over iemands levensovertuiging of religie. Zie voor een volledig overzicht van bijzondere persoonsgegevens het </w:t>
      </w:r>
      <w:r w:rsidRPr="007D48D1">
        <w:rPr>
          <w:sz w:val="14"/>
          <w:szCs w:val="14"/>
          <w:u w:val="single"/>
        </w:rPr>
        <w:t>UWV Beleidskader Privacy</w:t>
      </w:r>
      <w:r>
        <w:rPr>
          <w:sz w:val="14"/>
          <w:szCs w:val="14"/>
        </w:rPr>
        <w:t>.</w:t>
      </w:r>
    </w:p>
  </w:footnote>
  <w:footnote w:id="2">
    <w:p w14:paraId="433B74D3" w14:textId="77777777" w:rsidR="003E0279" w:rsidRDefault="003E0279" w:rsidP="00EF1FCA">
      <w:pPr>
        <w:pStyle w:val="Voetnoottekst"/>
      </w:pPr>
      <w:r>
        <w:rPr>
          <w:rStyle w:val="Voetnootmarkering"/>
        </w:rPr>
        <w:footnoteRef/>
      </w:r>
      <w:r>
        <w:t xml:space="preserve"> </w:t>
      </w:r>
      <w:r w:rsidRPr="007242E0">
        <w:rPr>
          <w:sz w:val="14"/>
        </w:rPr>
        <w:t>Dit zijn bijvoorbeeld gegevens dat een persoon in detentie zit of strafrechtelijk is veroordeeld.</w:t>
      </w:r>
    </w:p>
  </w:footnote>
  <w:footnote w:id="3">
    <w:p w14:paraId="5AFD8DBB" w14:textId="77777777" w:rsidR="003E0279" w:rsidRPr="00267C53" w:rsidRDefault="003E0279">
      <w:pPr>
        <w:pStyle w:val="Voetnoottekst"/>
        <w:rPr>
          <w:sz w:val="16"/>
          <w:szCs w:val="16"/>
        </w:rPr>
      </w:pPr>
      <w:r>
        <w:rPr>
          <w:rStyle w:val="Voetnootmarkering"/>
        </w:rPr>
        <w:footnoteRef/>
      </w:r>
      <w:r>
        <w:t xml:space="preserve"> </w:t>
      </w:r>
      <w:r w:rsidRPr="00267C53">
        <w:rPr>
          <w:sz w:val="16"/>
          <w:szCs w:val="16"/>
        </w:rPr>
        <w:t>BIO versie 1.03</w:t>
      </w:r>
    </w:p>
  </w:footnote>
  <w:footnote w:id="4">
    <w:p w14:paraId="4C3318EC" w14:textId="77777777" w:rsidR="003E0279" w:rsidRDefault="003E0279">
      <w:pPr>
        <w:pStyle w:val="Voetnoottekst"/>
      </w:pPr>
      <w:r>
        <w:rPr>
          <w:rStyle w:val="Voetnootmarkering"/>
        </w:rPr>
        <w:footnoteRef/>
      </w:r>
      <w:r>
        <w:t xml:space="preserve"> </w:t>
      </w:r>
      <w:r w:rsidRPr="00D728B0">
        <w:rPr>
          <w:sz w:val="16"/>
          <w:szCs w:val="16"/>
        </w:rPr>
        <w:t>Instructie toekennen betrouwbaarheidsniveaus voor digitale diensten op basis van eIdas</w:t>
      </w:r>
      <w:r>
        <w:rPr>
          <w:sz w:val="16"/>
          <w:szCs w:val="16"/>
        </w:rPr>
        <w:t>.</w:t>
      </w:r>
      <w:r w:rsidRPr="00D728B0">
        <w:rPr>
          <w:sz w:val="16"/>
          <w:szCs w:val="16"/>
        </w:rPr>
        <w:t xml:space="preserve"> Versie 2.02 dd 12-02-2019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FBD6" w14:textId="77777777" w:rsidR="003E0279" w:rsidRPr="00D853A0" w:rsidRDefault="003E0279" w:rsidP="00AC3744"/>
  <w:sdt>
    <w:sdtPr>
      <w:tag w:val="Hidden"/>
      <w:id w:val="2137527195"/>
      <w:lock w:val="sdtContentLocked"/>
      <w15:appearance w15:val="hidden"/>
    </w:sdtPr>
    <w:sdtEndPr/>
    <w:sdtContent>
      <w:p w14:paraId="119B0BD3" w14:textId="77777777" w:rsidR="003E0279" w:rsidRPr="00D853A0" w:rsidRDefault="003E0279" w:rsidP="00D853A0">
        <w:pPr>
          <w:tabs>
            <w:tab w:val="center" w:pos="4703"/>
            <w:tab w:val="right" w:pos="9406"/>
          </w:tabs>
        </w:pPr>
        <w:r w:rsidRPr="00D853A0">
          <w:rPr>
            <w:noProof/>
            <w:lang w:eastAsia="nl-NL"/>
          </w:rPr>
          <w:drawing>
            <wp:anchor distT="0" distB="0" distL="114300" distR="114300" simplePos="0" relativeHeight="251701248" behindDoc="0" locked="1" layoutInCell="1" allowOverlap="1" wp14:anchorId="4F9208C9" wp14:editId="3067E521">
              <wp:simplePos x="0" y="0"/>
              <wp:positionH relativeFrom="page">
                <wp:posOffset>549626</wp:posOffset>
              </wp:positionH>
              <wp:positionV relativeFrom="page">
                <wp:posOffset>438715</wp:posOffset>
              </wp:positionV>
              <wp:extent cx="825500" cy="6965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04215148" w14:textId="77777777" w:rsidR="003E0279" w:rsidRPr="00D853A0" w:rsidRDefault="003E0279" w:rsidP="00AC3744">
    <w:pPr>
      <w:pStyle w:val="Koptekst"/>
      <w:spacing w:after="1480"/>
    </w:pPr>
    <w:r w:rsidRPr="00D853A0">
      <w:rPr>
        <w:noProof/>
        <w:lang w:eastAsia="nl-NL"/>
      </w:rPr>
      <mc:AlternateContent>
        <mc:Choice Requires="wps">
          <w:drawing>
            <wp:anchor distT="0" distB="0" distL="114300" distR="114300" simplePos="0" relativeHeight="251678720" behindDoc="0" locked="1" layoutInCell="1" allowOverlap="1" wp14:anchorId="1CCE023A" wp14:editId="26381961">
              <wp:simplePos x="0" y="0"/>
              <wp:positionH relativeFrom="page">
                <wp:posOffset>5403850</wp:posOffset>
              </wp:positionH>
              <wp:positionV relativeFrom="page">
                <wp:posOffset>361950</wp:posOffset>
              </wp:positionV>
              <wp:extent cx="1439545" cy="1276350"/>
              <wp:effectExtent l="0" t="0" r="825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rsidRPr="003C02FC" w14:paraId="3E02D25E" w14:textId="77777777" w:rsidTr="00713124">
                            <w:trPr>
                              <w:trHeight w:hRule="exact" w:val="870"/>
                            </w:trPr>
                            <w:tc>
                              <w:tcPr>
                                <w:tcW w:w="2272" w:type="dxa"/>
                              </w:tcPr>
                              <w:p w14:paraId="410D8061" w14:textId="77777777" w:rsidR="003E0279" w:rsidRPr="00D853A0" w:rsidRDefault="003E0279" w:rsidP="003C02FC">
                                <w:pPr>
                                  <w:rPr>
                                    <w:b/>
                                    <w:szCs w:val="18"/>
                                  </w:rPr>
                                </w:pPr>
                                <w:bookmarkStart w:id="43" w:name="MemoDoctypeOP" w:colFirst="0" w:colLast="0"/>
                                <w:r>
                                  <w:rPr>
                                    <w:b/>
                                    <w:szCs w:val="18"/>
                                  </w:rPr>
                                  <w:t>BIV-classificatie</w:t>
                                </w:r>
                              </w:p>
                            </w:tc>
                          </w:tr>
                          <w:tr w:rsidR="003E0279" w14:paraId="68545DF5" w14:textId="77777777" w:rsidTr="001E3F4C">
                            <w:trPr>
                              <w:trHeight w:hRule="exact" w:val="390"/>
                            </w:trPr>
                            <w:tc>
                              <w:tcPr>
                                <w:tcW w:w="2272" w:type="dxa"/>
                                <w:vAlign w:val="bottom"/>
                              </w:tcPr>
                              <w:p w14:paraId="0D4D44C8" w14:textId="77777777" w:rsidR="003E0279" w:rsidRPr="00D853A0" w:rsidRDefault="003E0279" w:rsidP="001E3F4C">
                                <w:pPr>
                                  <w:pStyle w:val="ReferentieKopje"/>
                                </w:pPr>
                                <w:bookmarkStart w:id="44" w:name="Page" w:colFirst="0" w:colLast="0"/>
                                <w:bookmarkEnd w:id="43"/>
                                <w:r>
                                  <w:t>Pagina</w:t>
                                </w:r>
                              </w:p>
                            </w:tc>
                          </w:tr>
                          <w:bookmarkStart w:id="45" w:name="bmPage"/>
                          <w:bookmarkEnd w:id="44"/>
                          <w:bookmarkEnd w:id="45"/>
                          <w:tr w:rsidR="003E0279" w14:paraId="707122BD" w14:textId="77777777" w:rsidTr="001E3F4C">
                            <w:tc>
                              <w:tcPr>
                                <w:tcW w:w="2272" w:type="dxa"/>
                              </w:tcPr>
                              <w:p w14:paraId="07A56DC7" w14:textId="4A52699B" w:rsidR="003E0279" w:rsidRPr="00D853A0" w:rsidRDefault="003E0279" w:rsidP="0057182C">
                                <w:pPr>
                                  <w:pStyle w:val="ReferentieStandaard"/>
                                </w:pPr>
                                <w:r w:rsidRPr="00D853A0">
                                  <w:fldChar w:fldCharType="begin"/>
                                </w:r>
                                <w:r w:rsidRPr="00D853A0">
                                  <w:instrText xml:space="preserve"> PAGE   \* MERGEFORMAT </w:instrText>
                                </w:r>
                                <w:r w:rsidRPr="00D853A0">
                                  <w:fldChar w:fldCharType="separate"/>
                                </w:r>
                                <w:r w:rsidR="000D68C0">
                                  <w:rPr>
                                    <w:noProof/>
                                  </w:rPr>
                                  <w:t>4</w:t>
                                </w:r>
                                <w:r w:rsidRPr="00D853A0">
                                  <w:fldChar w:fldCharType="end"/>
                                </w:r>
                                <w:r w:rsidRPr="00D853A0">
                                  <w:t xml:space="preserve"> </w:t>
                                </w:r>
                                <w:r>
                                  <w:t>van</w:t>
                                </w:r>
                                <w:r w:rsidRPr="00D853A0">
                                  <w:t xml:space="preserve"> </w:t>
                                </w:r>
                                <w:fldSimple w:instr=" NUMPAGES   \* MERGEFORMAT ">
                                  <w:r w:rsidR="000D68C0">
                                    <w:rPr>
                                      <w:noProof/>
                                    </w:rPr>
                                    <w:t>24</w:t>
                                  </w:r>
                                </w:fldSimple>
                              </w:p>
                            </w:tc>
                          </w:tr>
                        </w:tbl>
                        <w:p w14:paraId="3F4E9662" w14:textId="77777777" w:rsidR="003E0279" w:rsidRPr="0066290C" w:rsidRDefault="003E0279"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E023A" id="_x0000_t202" coordsize="21600,21600" o:spt="202" path="m,l,21600r21600,l21600,xe">
              <v:stroke joinstyle="miter"/>
              <v:path gradientshapeok="t" o:connecttype="rect"/>
            </v:shapetype>
            <v:shape id="Text Box 14" o:spid="_x0000_s1095" type="#_x0000_t202" style="position:absolute;margin-left:425.5pt;margin-top:28.5pt;width:113.35pt;height:100.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rsidRPr="003C02FC" w14:paraId="3E02D25E" w14:textId="77777777" w:rsidTr="00713124">
                      <w:trPr>
                        <w:trHeight w:hRule="exact" w:val="870"/>
                      </w:trPr>
                      <w:tc>
                        <w:tcPr>
                          <w:tcW w:w="2272" w:type="dxa"/>
                        </w:tcPr>
                        <w:p w14:paraId="410D8061" w14:textId="77777777" w:rsidR="003E0279" w:rsidRPr="00D853A0" w:rsidRDefault="003E0279" w:rsidP="003C02FC">
                          <w:pPr>
                            <w:rPr>
                              <w:b/>
                              <w:szCs w:val="18"/>
                            </w:rPr>
                          </w:pPr>
                          <w:bookmarkStart w:id="46" w:name="MemoDoctypeOP" w:colFirst="0" w:colLast="0"/>
                          <w:r>
                            <w:rPr>
                              <w:b/>
                              <w:szCs w:val="18"/>
                            </w:rPr>
                            <w:t>BIV-classificatie</w:t>
                          </w:r>
                        </w:p>
                      </w:tc>
                    </w:tr>
                    <w:tr w:rsidR="003E0279" w14:paraId="68545DF5" w14:textId="77777777" w:rsidTr="001E3F4C">
                      <w:trPr>
                        <w:trHeight w:hRule="exact" w:val="390"/>
                      </w:trPr>
                      <w:tc>
                        <w:tcPr>
                          <w:tcW w:w="2272" w:type="dxa"/>
                          <w:vAlign w:val="bottom"/>
                        </w:tcPr>
                        <w:p w14:paraId="0D4D44C8" w14:textId="77777777" w:rsidR="003E0279" w:rsidRPr="00D853A0" w:rsidRDefault="003E0279" w:rsidP="001E3F4C">
                          <w:pPr>
                            <w:pStyle w:val="ReferentieKopje"/>
                          </w:pPr>
                          <w:bookmarkStart w:id="47" w:name="Page" w:colFirst="0" w:colLast="0"/>
                          <w:bookmarkEnd w:id="46"/>
                          <w:r>
                            <w:t>Pagina</w:t>
                          </w:r>
                        </w:p>
                      </w:tc>
                    </w:tr>
                    <w:bookmarkStart w:id="48" w:name="bmPage"/>
                    <w:bookmarkEnd w:id="47"/>
                    <w:bookmarkEnd w:id="48"/>
                    <w:tr w:rsidR="003E0279" w14:paraId="707122BD" w14:textId="77777777" w:rsidTr="001E3F4C">
                      <w:tc>
                        <w:tcPr>
                          <w:tcW w:w="2272" w:type="dxa"/>
                        </w:tcPr>
                        <w:p w14:paraId="07A56DC7" w14:textId="4A52699B" w:rsidR="003E0279" w:rsidRPr="00D853A0" w:rsidRDefault="003E0279" w:rsidP="0057182C">
                          <w:pPr>
                            <w:pStyle w:val="ReferentieStandaard"/>
                          </w:pPr>
                          <w:r w:rsidRPr="00D853A0">
                            <w:fldChar w:fldCharType="begin"/>
                          </w:r>
                          <w:r w:rsidRPr="00D853A0">
                            <w:instrText xml:space="preserve"> PAGE   \* MERGEFORMAT </w:instrText>
                          </w:r>
                          <w:r w:rsidRPr="00D853A0">
                            <w:fldChar w:fldCharType="separate"/>
                          </w:r>
                          <w:r w:rsidR="000D68C0">
                            <w:rPr>
                              <w:noProof/>
                            </w:rPr>
                            <w:t>4</w:t>
                          </w:r>
                          <w:r w:rsidRPr="00D853A0">
                            <w:fldChar w:fldCharType="end"/>
                          </w:r>
                          <w:r w:rsidRPr="00D853A0">
                            <w:t xml:space="preserve"> </w:t>
                          </w:r>
                          <w:r>
                            <w:t>van</w:t>
                          </w:r>
                          <w:r w:rsidRPr="00D853A0">
                            <w:t xml:space="preserve"> </w:t>
                          </w:r>
                          <w:fldSimple w:instr=" NUMPAGES   \* MERGEFORMAT ">
                            <w:r w:rsidR="000D68C0">
                              <w:rPr>
                                <w:noProof/>
                              </w:rPr>
                              <w:t>24</w:t>
                            </w:r>
                          </w:fldSimple>
                        </w:p>
                      </w:tc>
                    </w:tr>
                  </w:tbl>
                  <w:p w14:paraId="3F4E9662" w14:textId="77777777" w:rsidR="003E0279" w:rsidRPr="0066290C" w:rsidRDefault="003E0279" w:rsidP="00591EC0">
                    <w:pPr>
                      <w:pStyle w:val="ReferentieStandaard"/>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818692940"/>
      <w:lock w:val="sdtContentLocked"/>
      <w15:appearance w15:val="hidden"/>
    </w:sdtPr>
    <w:sdtEndPr/>
    <w:sdtContent>
      <w:p w14:paraId="2F9B3811" w14:textId="77777777" w:rsidR="003E0279" w:rsidRDefault="003E0279">
        <w:pPr>
          <w:pStyle w:val="Koptekst"/>
        </w:pPr>
        <w:r>
          <w:rPr>
            <w:noProof/>
            <w:lang w:eastAsia="nl-NL"/>
          </w:rPr>
          <w:drawing>
            <wp:anchor distT="0" distB="0" distL="114300" distR="114300" simplePos="0" relativeHeight="251699200" behindDoc="0" locked="1" layoutInCell="1" allowOverlap="1" wp14:anchorId="51325B74" wp14:editId="13EB5A58">
              <wp:simplePos x="0" y="0"/>
              <wp:positionH relativeFrom="page">
                <wp:posOffset>549626</wp:posOffset>
              </wp:positionH>
              <wp:positionV relativeFrom="page">
                <wp:posOffset>438715</wp:posOffset>
              </wp:positionV>
              <wp:extent cx="825500" cy="696595"/>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70C2B0FA" w14:textId="77777777" w:rsidR="003E0279" w:rsidRDefault="003E0279">
    <w:pPr>
      <w:pStyle w:val="Koptekst"/>
    </w:pPr>
    <w:r>
      <w:rPr>
        <w:noProof/>
        <w:lang w:eastAsia="nl-NL"/>
      </w:rPr>
      <mc:AlternateContent>
        <mc:Choice Requires="wps">
          <w:drawing>
            <wp:anchor distT="0" distB="0" distL="114300" distR="114300" simplePos="0" relativeHeight="251672576" behindDoc="0" locked="1" layoutInCell="1" allowOverlap="1" wp14:anchorId="46F59658" wp14:editId="56958688">
              <wp:simplePos x="0" y="0"/>
              <wp:positionH relativeFrom="page">
                <wp:posOffset>5403850</wp:posOffset>
              </wp:positionH>
              <wp:positionV relativeFrom="page">
                <wp:posOffset>361950</wp:posOffset>
              </wp:positionV>
              <wp:extent cx="1439545" cy="2223770"/>
              <wp:effectExtent l="0" t="0" r="825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14:paraId="2AF589A1" w14:textId="77777777" w:rsidTr="00741142">
                            <w:trPr>
                              <w:trHeight w:hRule="exact" w:val="870"/>
                            </w:trPr>
                            <w:tc>
                              <w:tcPr>
                                <w:tcW w:w="2272" w:type="dxa"/>
                              </w:tcPr>
                              <w:p w14:paraId="3DDB8E79" w14:textId="77777777" w:rsidR="003E0279" w:rsidRPr="003C02FC" w:rsidRDefault="003E0279" w:rsidP="008F424E">
                                <w:pPr>
                                  <w:rPr>
                                    <w:b/>
                                    <w:szCs w:val="18"/>
                                  </w:rPr>
                                </w:pPr>
                                <w:bookmarkStart w:id="49" w:name="MemoDoctype" w:colFirst="0" w:colLast="0"/>
                                <w:r>
                                  <w:rPr>
                                    <w:b/>
                                    <w:szCs w:val="18"/>
                                  </w:rPr>
                                  <w:t>BIV-classificatie</w:t>
                                </w:r>
                              </w:p>
                            </w:tc>
                          </w:tr>
                          <w:tr w:rsidR="003E0279" w14:paraId="2C808BF7" w14:textId="77777777" w:rsidTr="00741142">
                            <w:tc>
                              <w:tcPr>
                                <w:tcW w:w="2272" w:type="dxa"/>
                                <w:vAlign w:val="bottom"/>
                              </w:tcPr>
                              <w:p w14:paraId="28ADBEE1" w14:textId="77777777" w:rsidR="003E0279" w:rsidRDefault="003E0279" w:rsidP="00713124">
                                <w:pPr>
                                  <w:pStyle w:val="ReferentieKopje"/>
                                </w:pPr>
                                <w:bookmarkStart w:id="50" w:name="Date" w:colFirst="0" w:colLast="0"/>
                                <w:bookmarkEnd w:id="49"/>
                                <w:r>
                                  <w:t>Datum</w:t>
                                </w:r>
                              </w:p>
                            </w:tc>
                          </w:tr>
                          <w:tr w:rsidR="003E0279" w14:paraId="6D7DB706" w14:textId="77777777" w:rsidTr="008E4490">
                            <w:trPr>
                              <w:trHeight w:val="280"/>
                            </w:trPr>
                            <w:tc>
                              <w:tcPr>
                                <w:tcW w:w="2272" w:type="dxa"/>
                              </w:tcPr>
                              <w:p w14:paraId="5A864E7B" w14:textId="0FFC9A55" w:rsidR="003E0279" w:rsidRPr="00E33294" w:rsidRDefault="002F429D" w:rsidP="00080DC6">
                                <w:pPr>
                                  <w:pStyle w:val="ReferentieStandaard"/>
                                </w:pPr>
                                <w:bookmarkStart w:id="51" w:name="bmDate" w:colFirst="0" w:colLast="0"/>
                                <w:bookmarkEnd w:id="50"/>
                                <w:r>
                                  <w:t>17 december</w:t>
                                </w:r>
                                <w:r w:rsidR="003E0279">
                                  <w:t xml:space="preserve"> 2020</w:t>
                                </w:r>
                              </w:p>
                            </w:tc>
                          </w:tr>
                          <w:tr w:rsidR="003E0279" w14:paraId="4B6A3468" w14:textId="77777777" w:rsidTr="00741142">
                            <w:trPr>
                              <w:trHeight w:hRule="exact" w:val="390"/>
                            </w:trPr>
                            <w:tc>
                              <w:tcPr>
                                <w:tcW w:w="2272" w:type="dxa"/>
                                <w:vAlign w:val="bottom"/>
                              </w:tcPr>
                              <w:p w14:paraId="0AE34211" w14:textId="77777777" w:rsidR="003E0279" w:rsidRDefault="003E0279" w:rsidP="00741142">
                                <w:pPr>
                                  <w:pStyle w:val="ReferentieKopje"/>
                                </w:pPr>
                                <w:bookmarkStart w:id="52" w:name="Contact" w:colFirst="0" w:colLast="0"/>
                                <w:bookmarkEnd w:id="51"/>
                                <w:r>
                                  <w:t>Van</w:t>
                                </w:r>
                              </w:p>
                            </w:tc>
                          </w:tr>
                          <w:tr w:rsidR="003E0279" w:rsidRPr="00D54A8D" w14:paraId="7B95AD28" w14:textId="77777777" w:rsidTr="00B45FE1">
                            <w:trPr>
                              <w:trHeight w:val="1050"/>
                            </w:trPr>
                            <w:tc>
                              <w:tcPr>
                                <w:tcW w:w="2272" w:type="dxa"/>
                              </w:tcPr>
                              <w:p w14:paraId="44695665" w14:textId="77777777" w:rsidR="003E0279" w:rsidRPr="00D54A8D" w:rsidRDefault="003E0279" w:rsidP="00E33294">
                                <w:pPr>
                                  <w:pStyle w:val="ReferentieStandaard"/>
                                </w:pPr>
                                <w:bookmarkStart w:id="53" w:name="bmContact" w:colFirst="0" w:colLast="0"/>
                                <w:bookmarkEnd w:id="52"/>
                                <w:r w:rsidRPr="00D54A8D">
                                  <w:t xml:space="preserve">Bureau Gegevens-bescherming </w:t>
                                </w:r>
                              </w:p>
                              <w:p w14:paraId="182427A7" w14:textId="77777777" w:rsidR="003E0279" w:rsidRPr="00D54A8D" w:rsidRDefault="003E0279" w:rsidP="00E33294">
                                <w:pPr>
                                  <w:pStyle w:val="ReferentieStandaard"/>
                                </w:pPr>
                              </w:p>
                              <w:p w14:paraId="3E11E5AB" w14:textId="77777777" w:rsidR="003E0279" w:rsidRPr="00D54A8D" w:rsidRDefault="003E0279" w:rsidP="00E33294">
                                <w:pPr>
                                  <w:pStyle w:val="ReferentieStandaard"/>
                                </w:pPr>
                              </w:p>
                              <w:p w14:paraId="4FA4AD35" w14:textId="77777777" w:rsidR="003E0279" w:rsidRPr="00D54A8D" w:rsidRDefault="003E0279" w:rsidP="00E33294">
                                <w:pPr>
                                  <w:pStyle w:val="ReferentieStandaard"/>
                                </w:pPr>
                              </w:p>
                            </w:tc>
                          </w:tr>
                          <w:bookmarkEnd w:id="53"/>
                        </w:tbl>
                        <w:p w14:paraId="3820CEBE" w14:textId="77777777" w:rsidR="003E0279" w:rsidRPr="00D54A8D" w:rsidRDefault="003E0279"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59658" id="_x0000_t202" coordsize="21600,21600" o:spt="202" path="m,l,21600r21600,l21600,xe">
              <v:stroke joinstyle="miter"/>
              <v:path gradientshapeok="t" o:connecttype="rect"/>
            </v:shapetype>
            <v:shape id="Text Box 5" o:spid="_x0000_s1096" type="#_x0000_t202" style="position:absolute;margin-left:425.5pt;margin-top:28.5pt;width:113.35pt;height:175.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E0279" w14:paraId="2AF589A1" w14:textId="77777777" w:rsidTr="00741142">
                      <w:trPr>
                        <w:trHeight w:hRule="exact" w:val="870"/>
                      </w:trPr>
                      <w:tc>
                        <w:tcPr>
                          <w:tcW w:w="2272" w:type="dxa"/>
                        </w:tcPr>
                        <w:p w14:paraId="3DDB8E79" w14:textId="77777777" w:rsidR="003E0279" w:rsidRPr="003C02FC" w:rsidRDefault="003E0279" w:rsidP="008F424E">
                          <w:pPr>
                            <w:rPr>
                              <w:b/>
                              <w:szCs w:val="18"/>
                            </w:rPr>
                          </w:pPr>
                          <w:bookmarkStart w:id="54" w:name="MemoDoctype" w:colFirst="0" w:colLast="0"/>
                          <w:r>
                            <w:rPr>
                              <w:b/>
                              <w:szCs w:val="18"/>
                            </w:rPr>
                            <w:t>BIV-classificatie</w:t>
                          </w:r>
                        </w:p>
                      </w:tc>
                    </w:tr>
                    <w:tr w:rsidR="003E0279" w14:paraId="2C808BF7" w14:textId="77777777" w:rsidTr="00741142">
                      <w:tc>
                        <w:tcPr>
                          <w:tcW w:w="2272" w:type="dxa"/>
                          <w:vAlign w:val="bottom"/>
                        </w:tcPr>
                        <w:p w14:paraId="28ADBEE1" w14:textId="77777777" w:rsidR="003E0279" w:rsidRDefault="003E0279" w:rsidP="00713124">
                          <w:pPr>
                            <w:pStyle w:val="ReferentieKopje"/>
                          </w:pPr>
                          <w:bookmarkStart w:id="55" w:name="Date" w:colFirst="0" w:colLast="0"/>
                          <w:bookmarkEnd w:id="54"/>
                          <w:r>
                            <w:t>Datum</w:t>
                          </w:r>
                        </w:p>
                      </w:tc>
                    </w:tr>
                    <w:tr w:rsidR="003E0279" w14:paraId="6D7DB706" w14:textId="77777777" w:rsidTr="008E4490">
                      <w:trPr>
                        <w:trHeight w:val="280"/>
                      </w:trPr>
                      <w:tc>
                        <w:tcPr>
                          <w:tcW w:w="2272" w:type="dxa"/>
                        </w:tcPr>
                        <w:p w14:paraId="5A864E7B" w14:textId="0FFC9A55" w:rsidR="003E0279" w:rsidRPr="00E33294" w:rsidRDefault="002F429D" w:rsidP="00080DC6">
                          <w:pPr>
                            <w:pStyle w:val="ReferentieStandaard"/>
                          </w:pPr>
                          <w:bookmarkStart w:id="56" w:name="bmDate" w:colFirst="0" w:colLast="0"/>
                          <w:bookmarkEnd w:id="55"/>
                          <w:r>
                            <w:t>17 december</w:t>
                          </w:r>
                          <w:r w:rsidR="003E0279">
                            <w:t xml:space="preserve"> 2020</w:t>
                          </w:r>
                        </w:p>
                      </w:tc>
                    </w:tr>
                    <w:tr w:rsidR="003E0279" w14:paraId="4B6A3468" w14:textId="77777777" w:rsidTr="00741142">
                      <w:trPr>
                        <w:trHeight w:hRule="exact" w:val="390"/>
                      </w:trPr>
                      <w:tc>
                        <w:tcPr>
                          <w:tcW w:w="2272" w:type="dxa"/>
                          <w:vAlign w:val="bottom"/>
                        </w:tcPr>
                        <w:p w14:paraId="0AE34211" w14:textId="77777777" w:rsidR="003E0279" w:rsidRDefault="003E0279" w:rsidP="00741142">
                          <w:pPr>
                            <w:pStyle w:val="ReferentieKopje"/>
                          </w:pPr>
                          <w:bookmarkStart w:id="57" w:name="Contact" w:colFirst="0" w:colLast="0"/>
                          <w:bookmarkEnd w:id="56"/>
                          <w:r>
                            <w:t>Van</w:t>
                          </w:r>
                        </w:p>
                      </w:tc>
                    </w:tr>
                    <w:tr w:rsidR="003E0279" w:rsidRPr="00D54A8D" w14:paraId="7B95AD28" w14:textId="77777777" w:rsidTr="00B45FE1">
                      <w:trPr>
                        <w:trHeight w:val="1050"/>
                      </w:trPr>
                      <w:tc>
                        <w:tcPr>
                          <w:tcW w:w="2272" w:type="dxa"/>
                        </w:tcPr>
                        <w:p w14:paraId="44695665" w14:textId="77777777" w:rsidR="003E0279" w:rsidRPr="00D54A8D" w:rsidRDefault="003E0279" w:rsidP="00E33294">
                          <w:pPr>
                            <w:pStyle w:val="ReferentieStandaard"/>
                          </w:pPr>
                          <w:bookmarkStart w:id="58" w:name="bmContact" w:colFirst="0" w:colLast="0"/>
                          <w:bookmarkEnd w:id="57"/>
                          <w:r w:rsidRPr="00D54A8D">
                            <w:t xml:space="preserve">Bureau Gegevens-bescherming </w:t>
                          </w:r>
                        </w:p>
                        <w:p w14:paraId="182427A7" w14:textId="77777777" w:rsidR="003E0279" w:rsidRPr="00D54A8D" w:rsidRDefault="003E0279" w:rsidP="00E33294">
                          <w:pPr>
                            <w:pStyle w:val="ReferentieStandaard"/>
                          </w:pPr>
                        </w:p>
                        <w:p w14:paraId="3E11E5AB" w14:textId="77777777" w:rsidR="003E0279" w:rsidRPr="00D54A8D" w:rsidRDefault="003E0279" w:rsidP="00E33294">
                          <w:pPr>
                            <w:pStyle w:val="ReferentieStandaard"/>
                          </w:pPr>
                        </w:p>
                        <w:p w14:paraId="4FA4AD35" w14:textId="77777777" w:rsidR="003E0279" w:rsidRPr="00D54A8D" w:rsidRDefault="003E0279" w:rsidP="00E33294">
                          <w:pPr>
                            <w:pStyle w:val="ReferentieStandaard"/>
                          </w:pPr>
                        </w:p>
                      </w:tc>
                    </w:tr>
                    <w:bookmarkEnd w:id="58"/>
                  </w:tbl>
                  <w:p w14:paraId="3820CEBE" w14:textId="77777777" w:rsidR="003E0279" w:rsidRPr="00D54A8D" w:rsidRDefault="003E0279" w:rsidP="00591EC0">
                    <w:pPr>
                      <w:pStyle w:val="ReferentieStandaard"/>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0ECD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3C2AD2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938FBF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06B8223E"/>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1A46B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866E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64709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505D0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640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506F64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39516AB"/>
    <w:multiLevelType w:val="hybridMultilevel"/>
    <w:tmpl w:val="A0740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A007C2"/>
    <w:multiLevelType w:val="hybridMultilevel"/>
    <w:tmpl w:val="94BC96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D534C32"/>
    <w:multiLevelType w:val="hybridMultilevel"/>
    <w:tmpl w:val="D4A680F8"/>
    <w:lvl w:ilvl="0" w:tplc="1D70B73E">
      <w:start w:val="1"/>
      <w:numFmt w:val="bullet"/>
      <w:lvlText w:val="•"/>
      <w:lvlJc w:val="left"/>
      <w:pPr>
        <w:tabs>
          <w:tab w:val="num" w:pos="720"/>
        </w:tabs>
        <w:ind w:left="720" w:hanging="360"/>
      </w:pPr>
      <w:rPr>
        <w:rFonts w:ascii="Arial" w:hAnsi="Arial" w:hint="default"/>
      </w:rPr>
    </w:lvl>
    <w:lvl w:ilvl="1" w:tplc="62A82B20" w:tentative="1">
      <w:start w:val="1"/>
      <w:numFmt w:val="bullet"/>
      <w:lvlText w:val="•"/>
      <w:lvlJc w:val="left"/>
      <w:pPr>
        <w:tabs>
          <w:tab w:val="num" w:pos="1440"/>
        </w:tabs>
        <w:ind w:left="1440" w:hanging="360"/>
      </w:pPr>
      <w:rPr>
        <w:rFonts w:ascii="Arial" w:hAnsi="Arial" w:hint="default"/>
      </w:rPr>
    </w:lvl>
    <w:lvl w:ilvl="2" w:tplc="DC540C0E" w:tentative="1">
      <w:start w:val="1"/>
      <w:numFmt w:val="bullet"/>
      <w:lvlText w:val="•"/>
      <w:lvlJc w:val="left"/>
      <w:pPr>
        <w:tabs>
          <w:tab w:val="num" w:pos="2160"/>
        </w:tabs>
        <w:ind w:left="2160" w:hanging="360"/>
      </w:pPr>
      <w:rPr>
        <w:rFonts w:ascii="Arial" w:hAnsi="Arial" w:hint="default"/>
      </w:rPr>
    </w:lvl>
    <w:lvl w:ilvl="3" w:tplc="D0F86D7C" w:tentative="1">
      <w:start w:val="1"/>
      <w:numFmt w:val="bullet"/>
      <w:lvlText w:val="•"/>
      <w:lvlJc w:val="left"/>
      <w:pPr>
        <w:tabs>
          <w:tab w:val="num" w:pos="2880"/>
        </w:tabs>
        <w:ind w:left="2880" w:hanging="360"/>
      </w:pPr>
      <w:rPr>
        <w:rFonts w:ascii="Arial" w:hAnsi="Arial" w:hint="default"/>
      </w:rPr>
    </w:lvl>
    <w:lvl w:ilvl="4" w:tplc="A7BC54C8" w:tentative="1">
      <w:start w:val="1"/>
      <w:numFmt w:val="bullet"/>
      <w:lvlText w:val="•"/>
      <w:lvlJc w:val="left"/>
      <w:pPr>
        <w:tabs>
          <w:tab w:val="num" w:pos="3600"/>
        </w:tabs>
        <w:ind w:left="3600" w:hanging="360"/>
      </w:pPr>
      <w:rPr>
        <w:rFonts w:ascii="Arial" w:hAnsi="Arial" w:hint="default"/>
      </w:rPr>
    </w:lvl>
    <w:lvl w:ilvl="5" w:tplc="0CA202E8" w:tentative="1">
      <w:start w:val="1"/>
      <w:numFmt w:val="bullet"/>
      <w:lvlText w:val="•"/>
      <w:lvlJc w:val="left"/>
      <w:pPr>
        <w:tabs>
          <w:tab w:val="num" w:pos="4320"/>
        </w:tabs>
        <w:ind w:left="4320" w:hanging="360"/>
      </w:pPr>
      <w:rPr>
        <w:rFonts w:ascii="Arial" w:hAnsi="Arial" w:hint="default"/>
      </w:rPr>
    </w:lvl>
    <w:lvl w:ilvl="6" w:tplc="CCD82AC0" w:tentative="1">
      <w:start w:val="1"/>
      <w:numFmt w:val="bullet"/>
      <w:lvlText w:val="•"/>
      <w:lvlJc w:val="left"/>
      <w:pPr>
        <w:tabs>
          <w:tab w:val="num" w:pos="5040"/>
        </w:tabs>
        <w:ind w:left="5040" w:hanging="360"/>
      </w:pPr>
      <w:rPr>
        <w:rFonts w:ascii="Arial" w:hAnsi="Arial" w:hint="default"/>
      </w:rPr>
    </w:lvl>
    <w:lvl w:ilvl="7" w:tplc="8C54EFB0" w:tentative="1">
      <w:start w:val="1"/>
      <w:numFmt w:val="bullet"/>
      <w:lvlText w:val="•"/>
      <w:lvlJc w:val="left"/>
      <w:pPr>
        <w:tabs>
          <w:tab w:val="num" w:pos="5760"/>
        </w:tabs>
        <w:ind w:left="5760" w:hanging="360"/>
      </w:pPr>
      <w:rPr>
        <w:rFonts w:ascii="Arial" w:hAnsi="Arial" w:hint="default"/>
      </w:rPr>
    </w:lvl>
    <w:lvl w:ilvl="8" w:tplc="CA2A33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E092241"/>
    <w:multiLevelType w:val="hybridMultilevel"/>
    <w:tmpl w:val="BB68FE3E"/>
    <w:lvl w:ilvl="0" w:tplc="3FEC9B78">
      <w:start w:val="1"/>
      <w:numFmt w:val="bullet"/>
      <w:lvlText w:val="•"/>
      <w:lvlJc w:val="left"/>
      <w:pPr>
        <w:tabs>
          <w:tab w:val="num" w:pos="720"/>
        </w:tabs>
        <w:ind w:left="720" w:hanging="360"/>
      </w:pPr>
      <w:rPr>
        <w:rFonts w:ascii="Arial" w:hAnsi="Arial" w:hint="default"/>
      </w:rPr>
    </w:lvl>
    <w:lvl w:ilvl="1" w:tplc="DF7E6A86" w:tentative="1">
      <w:start w:val="1"/>
      <w:numFmt w:val="bullet"/>
      <w:lvlText w:val="•"/>
      <w:lvlJc w:val="left"/>
      <w:pPr>
        <w:tabs>
          <w:tab w:val="num" w:pos="1440"/>
        </w:tabs>
        <w:ind w:left="1440" w:hanging="360"/>
      </w:pPr>
      <w:rPr>
        <w:rFonts w:ascii="Arial" w:hAnsi="Arial" w:hint="default"/>
      </w:rPr>
    </w:lvl>
    <w:lvl w:ilvl="2" w:tplc="171C09C2" w:tentative="1">
      <w:start w:val="1"/>
      <w:numFmt w:val="bullet"/>
      <w:lvlText w:val="•"/>
      <w:lvlJc w:val="left"/>
      <w:pPr>
        <w:tabs>
          <w:tab w:val="num" w:pos="2160"/>
        </w:tabs>
        <w:ind w:left="2160" w:hanging="360"/>
      </w:pPr>
      <w:rPr>
        <w:rFonts w:ascii="Arial" w:hAnsi="Arial" w:hint="default"/>
      </w:rPr>
    </w:lvl>
    <w:lvl w:ilvl="3" w:tplc="D3367A54" w:tentative="1">
      <w:start w:val="1"/>
      <w:numFmt w:val="bullet"/>
      <w:lvlText w:val="•"/>
      <w:lvlJc w:val="left"/>
      <w:pPr>
        <w:tabs>
          <w:tab w:val="num" w:pos="2880"/>
        </w:tabs>
        <w:ind w:left="2880" w:hanging="360"/>
      </w:pPr>
      <w:rPr>
        <w:rFonts w:ascii="Arial" w:hAnsi="Arial" w:hint="default"/>
      </w:rPr>
    </w:lvl>
    <w:lvl w:ilvl="4" w:tplc="49A6EBCA" w:tentative="1">
      <w:start w:val="1"/>
      <w:numFmt w:val="bullet"/>
      <w:lvlText w:val="•"/>
      <w:lvlJc w:val="left"/>
      <w:pPr>
        <w:tabs>
          <w:tab w:val="num" w:pos="3600"/>
        </w:tabs>
        <w:ind w:left="3600" w:hanging="360"/>
      </w:pPr>
      <w:rPr>
        <w:rFonts w:ascii="Arial" w:hAnsi="Arial" w:hint="default"/>
      </w:rPr>
    </w:lvl>
    <w:lvl w:ilvl="5" w:tplc="4F4680FA" w:tentative="1">
      <w:start w:val="1"/>
      <w:numFmt w:val="bullet"/>
      <w:lvlText w:val="•"/>
      <w:lvlJc w:val="left"/>
      <w:pPr>
        <w:tabs>
          <w:tab w:val="num" w:pos="4320"/>
        </w:tabs>
        <w:ind w:left="4320" w:hanging="360"/>
      </w:pPr>
      <w:rPr>
        <w:rFonts w:ascii="Arial" w:hAnsi="Arial" w:hint="default"/>
      </w:rPr>
    </w:lvl>
    <w:lvl w:ilvl="6" w:tplc="9592AC52" w:tentative="1">
      <w:start w:val="1"/>
      <w:numFmt w:val="bullet"/>
      <w:lvlText w:val="•"/>
      <w:lvlJc w:val="left"/>
      <w:pPr>
        <w:tabs>
          <w:tab w:val="num" w:pos="5040"/>
        </w:tabs>
        <w:ind w:left="5040" w:hanging="360"/>
      </w:pPr>
      <w:rPr>
        <w:rFonts w:ascii="Arial" w:hAnsi="Arial" w:hint="default"/>
      </w:rPr>
    </w:lvl>
    <w:lvl w:ilvl="7" w:tplc="7BC6DAA6" w:tentative="1">
      <w:start w:val="1"/>
      <w:numFmt w:val="bullet"/>
      <w:lvlText w:val="•"/>
      <w:lvlJc w:val="left"/>
      <w:pPr>
        <w:tabs>
          <w:tab w:val="num" w:pos="5760"/>
        </w:tabs>
        <w:ind w:left="5760" w:hanging="360"/>
      </w:pPr>
      <w:rPr>
        <w:rFonts w:ascii="Arial" w:hAnsi="Arial" w:hint="default"/>
      </w:rPr>
    </w:lvl>
    <w:lvl w:ilvl="8" w:tplc="A96660F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4233DA6"/>
    <w:multiLevelType w:val="multilevel"/>
    <w:tmpl w:val="37506022"/>
    <w:lvl w:ilvl="0">
      <w:start w:val="1"/>
      <w:numFmt w:val="decimal"/>
      <w:pStyle w:val="RptHoofdstuk1"/>
      <w:lvlText w:val="%1"/>
      <w:lvlJc w:val="left"/>
      <w:pPr>
        <w:tabs>
          <w:tab w:val="num" w:pos="360"/>
        </w:tabs>
        <w:ind w:left="0" w:firstLine="0"/>
      </w:pPr>
      <w:rPr>
        <w:rFonts w:hint="default"/>
      </w:rPr>
    </w:lvl>
    <w:lvl w:ilvl="1">
      <w:start w:val="1"/>
      <w:numFmt w:val="decimal"/>
      <w:pStyle w:val="RptParagraafNiveau1"/>
      <w:lvlText w:val="%1.%2"/>
      <w:lvlJc w:val="left"/>
      <w:pPr>
        <w:tabs>
          <w:tab w:val="num" w:pos="720"/>
        </w:tabs>
        <w:ind w:left="0" w:firstLine="0"/>
      </w:pPr>
      <w:rPr>
        <w:rFonts w:hint="default"/>
      </w:rPr>
    </w:lvl>
    <w:lvl w:ilvl="2">
      <w:start w:val="1"/>
      <w:numFmt w:val="decimal"/>
      <w:pStyle w:val="RptParagraafNiveau2"/>
      <w:lvlText w:val="%1.%2.%3"/>
      <w:lvlJc w:val="left"/>
      <w:pPr>
        <w:tabs>
          <w:tab w:val="num" w:pos="2989"/>
        </w:tabs>
        <w:ind w:left="2269" w:firstLine="0"/>
      </w:pPr>
      <w:rPr>
        <w:rFonts w:hint="default"/>
      </w:rPr>
    </w:lvl>
    <w:lvl w:ilvl="3">
      <w:start w:val="1"/>
      <w:numFmt w:val="decimal"/>
      <w:pStyle w:val="Kop4"/>
      <w:lvlText w:val="%1.%2.%3.%4"/>
      <w:lvlJc w:val="left"/>
      <w:pPr>
        <w:tabs>
          <w:tab w:val="num" w:pos="0"/>
        </w:tabs>
        <w:ind w:left="0" w:firstLine="0"/>
      </w:pPr>
      <w:rPr>
        <w:rFonts w:hint="default"/>
      </w:rPr>
    </w:lvl>
    <w:lvl w:ilvl="4">
      <w:start w:val="1"/>
      <w:numFmt w:val="decimal"/>
      <w:pStyle w:val="Kop5"/>
      <w:lvlText w:val="%1.%2.%3.%4.%5"/>
      <w:lvlJc w:val="left"/>
      <w:pPr>
        <w:tabs>
          <w:tab w:val="num" w:pos="0"/>
        </w:tabs>
        <w:ind w:left="0" w:firstLine="0"/>
      </w:pPr>
      <w:rPr>
        <w:rFonts w:hint="default"/>
      </w:rPr>
    </w:lvl>
    <w:lvl w:ilvl="5">
      <w:start w:val="1"/>
      <w:numFmt w:val="decimal"/>
      <w:pStyle w:val="Kop6"/>
      <w:lvlText w:val="%1.%2.%3.%4.%5.%6"/>
      <w:lvlJc w:val="left"/>
      <w:pPr>
        <w:tabs>
          <w:tab w:val="num" w:pos="0"/>
        </w:tabs>
        <w:ind w:left="0" w:firstLine="0"/>
      </w:pPr>
      <w:rPr>
        <w:rFonts w:hint="default"/>
      </w:rPr>
    </w:lvl>
    <w:lvl w:ilvl="6">
      <w:start w:val="1"/>
      <w:numFmt w:val="decimal"/>
      <w:pStyle w:val="Kop7"/>
      <w:lvlText w:val="%1.%2.%3.%4.%5.%6.%7"/>
      <w:lvlJc w:val="left"/>
      <w:pPr>
        <w:tabs>
          <w:tab w:val="num" w:pos="0"/>
        </w:tabs>
        <w:ind w:left="0" w:firstLine="0"/>
      </w:pPr>
      <w:rPr>
        <w:rFonts w:hint="default"/>
      </w:rPr>
    </w:lvl>
    <w:lvl w:ilvl="7">
      <w:start w:val="1"/>
      <w:numFmt w:val="decimal"/>
      <w:pStyle w:val="Kop8"/>
      <w:lvlText w:val="%1.%2.%3.%4.%5.%6.%7.%8."/>
      <w:lvlJc w:val="left"/>
      <w:pPr>
        <w:tabs>
          <w:tab w:val="num" w:pos="0"/>
        </w:tabs>
        <w:ind w:left="0" w:firstLine="0"/>
      </w:pPr>
      <w:rPr>
        <w:rFonts w:hint="default"/>
      </w:rPr>
    </w:lvl>
    <w:lvl w:ilvl="8">
      <w:start w:val="1"/>
      <w:numFmt w:val="decimal"/>
      <w:pStyle w:val="Kop9"/>
      <w:lvlText w:val="%1.%2.%3.%4.%5.%6.%7.%8.%9"/>
      <w:lvlJc w:val="left"/>
      <w:pPr>
        <w:tabs>
          <w:tab w:val="num" w:pos="0"/>
        </w:tabs>
        <w:ind w:left="0" w:firstLine="0"/>
      </w:pPr>
      <w:rPr>
        <w:rFonts w:hint="default"/>
      </w:rPr>
    </w:lvl>
  </w:abstractNum>
  <w:abstractNum w:abstractNumId="15" w15:restartNumberingAfterBreak="0">
    <w:nsid w:val="1AD92EA6"/>
    <w:multiLevelType w:val="hybridMultilevel"/>
    <w:tmpl w:val="212AA874"/>
    <w:lvl w:ilvl="0" w:tplc="B71C60E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8A23ED"/>
    <w:multiLevelType w:val="hybridMultilevel"/>
    <w:tmpl w:val="FE1C07AA"/>
    <w:lvl w:ilvl="0" w:tplc="7C5EBC0E">
      <w:start w:val="1"/>
      <w:numFmt w:val="bullet"/>
      <w:lvlText w:val="•"/>
      <w:lvlJc w:val="left"/>
      <w:pPr>
        <w:tabs>
          <w:tab w:val="num" w:pos="720"/>
        </w:tabs>
        <w:ind w:left="720" w:hanging="360"/>
      </w:pPr>
      <w:rPr>
        <w:rFonts w:ascii="Arial" w:hAnsi="Arial" w:hint="default"/>
      </w:rPr>
    </w:lvl>
    <w:lvl w:ilvl="1" w:tplc="065A1956" w:tentative="1">
      <w:start w:val="1"/>
      <w:numFmt w:val="bullet"/>
      <w:lvlText w:val="•"/>
      <w:lvlJc w:val="left"/>
      <w:pPr>
        <w:tabs>
          <w:tab w:val="num" w:pos="1440"/>
        </w:tabs>
        <w:ind w:left="1440" w:hanging="360"/>
      </w:pPr>
      <w:rPr>
        <w:rFonts w:ascii="Arial" w:hAnsi="Arial" w:hint="default"/>
      </w:rPr>
    </w:lvl>
    <w:lvl w:ilvl="2" w:tplc="37087848" w:tentative="1">
      <w:start w:val="1"/>
      <w:numFmt w:val="bullet"/>
      <w:lvlText w:val="•"/>
      <w:lvlJc w:val="left"/>
      <w:pPr>
        <w:tabs>
          <w:tab w:val="num" w:pos="2160"/>
        </w:tabs>
        <w:ind w:left="2160" w:hanging="360"/>
      </w:pPr>
      <w:rPr>
        <w:rFonts w:ascii="Arial" w:hAnsi="Arial" w:hint="default"/>
      </w:rPr>
    </w:lvl>
    <w:lvl w:ilvl="3" w:tplc="E05A59AA" w:tentative="1">
      <w:start w:val="1"/>
      <w:numFmt w:val="bullet"/>
      <w:lvlText w:val="•"/>
      <w:lvlJc w:val="left"/>
      <w:pPr>
        <w:tabs>
          <w:tab w:val="num" w:pos="2880"/>
        </w:tabs>
        <w:ind w:left="2880" w:hanging="360"/>
      </w:pPr>
      <w:rPr>
        <w:rFonts w:ascii="Arial" w:hAnsi="Arial" w:hint="default"/>
      </w:rPr>
    </w:lvl>
    <w:lvl w:ilvl="4" w:tplc="6C26902C" w:tentative="1">
      <w:start w:val="1"/>
      <w:numFmt w:val="bullet"/>
      <w:lvlText w:val="•"/>
      <w:lvlJc w:val="left"/>
      <w:pPr>
        <w:tabs>
          <w:tab w:val="num" w:pos="3600"/>
        </w:tabs>
        <w:ind w:left="3600" w:hanging="360"/>
      </w:pPr>
      <w:rPr>
        <w:rFonts w:ascii="Arial" w:hAnsi="Arial" w:hint="default"/>
      </w:rPr>
    </w:lvl>
    <w:lvl w:ilvl="5" w:tplc="814CA990" w:tentative="1">
      <w:start w:val="1"/>
      <w:numFmt w:val="bullet"/>
      <w:lvlText w:val="•"/>
      <w:lvlJc w:val="left"/>
      <w:pPr>
        <w:tabs>
          <w:tab w:val="num" w:pos="4320"/>
        </w:tabs>
        <w:ind w:left="4320" w:hanging="360"/>
      </w:pPr>
      <w:rPr>
        <w:rFonts w:ascii="Arial" w:hAnsi="Arial" w:hint="default"/>
      </w:rPr>
    </w:lvl>
    <w:lvl w:ilvl="6" w:tplc="937A1DAE" w:tentative="1">
      <w:start w:val="1"/>
      <w:numFmt w:val="bullet"/>
      <w:lvlText w:val="•"/>
      <w:lvlJc w:val="left"/>
      <w:pPr>
        <w:tabs>
          <w:tab w:val="num" w:pos="5040"/>
        </w:tabs>
        <w:ind w:left="5040" w:hanging="360"/>
      </w:pPr>
      <w:rPr>
        <w:rFonts w:ascii="Arial" w:hAnsi="Arial" w:hint="default"/>
      </w:rPr>
    </w:lvl>
    <w:lvl w:ilvl="7" w:tplc="0FA0ED5A" w:tentative="1">
      <w:start w:val="1"/>
      <w:numFmt w:val="bullet"/>
      <w:lvlText w:val="•"/>
      <w:lvlJc w:val="left"/>
      <w:pPr>
        <w:tabs>
          <w:tab w:val="num" w:pos="5760"/>
        </w:tabs>
        <w:ind w:left="5760" w:hanging="360"/>
      </w:pPr>
      <w:rPr>
        <w:rFonts w:ascii="Arial" w:hAnsi="Arial" w:hint="default"/>
      </w:rPr>
    </w:lvl>
    <w:lvl w:ilvl="8" w:tplc="1EF63C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16057D"/>
    <w:multiLevelType w:val="hybridMultilevel"/>
    <w:tmpl w:val="671CF6E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6A12BB8"/>
    <w:multiLevelType w:val="hybridMultilevel"/>
    <w:tmpl w:val="CF883958"/>
    <w:lvl w:ilvl="0" w:tplc="71321F9C">
      <w:start w:val="1"/>
      <w:numFmt w:val="bullet"/>
      <w:lvlText w:val="•"/>
      <w:lvlJc w:val="left"/>
      <w:pPr>
        <w:tabs>
          <w:tab w:val="num" w:pos="720"/>
        </w:tabs>
        <w:ind w:left="720" w:hanging="360"/>
      </w:pPr>
      <w:rPr>
        <w:rFonts w:ascii="Arial" w:hAnsi="Arial" w:hint="default"/>
      </w:rPr>
    </w:lvl>
    <w:lvl w:ilvl="1" w:tplc="25F6C044" w:tentative="1">
      <w:start w:val="1"/>
      <w:numFmt w:val="bullet"/>
      <w:lvlText w:val="•"/>
      <w:lvlJc w:val="left"/>
      <w:pPr>
        <w:tabs>
          <w:tab w:val="num" w:pos="1440"/>
        </w:tabs>
        <w:ind w:left="1440" w:hanging="360"/>
      </w:pPr>
      <w:rPr>
        <w:rFonts w:ascii="Arial" w:hAnsi="Arial" w:hint="default"/>
      </w:rPr>
    </w:lvl>
    <w:lvl w:ilvl="2" w:tplc="7278E02A" w:tentative="1">
      <w:start w:val="1"/>
      <w:numFmt w:val="bullet"/>
      <w:lvlText w:val="•"/>
      <w:lvlJc w:val="left"/>
      <w:pPr>
        <w:tabs>
          <w:tab w:val="num" w:pos="2160"/>
        </w:tabs>
        <w:ind w:left="2160" w:hanging="360"/>
      </w:pPr>
      <w:rPr>
        <w:rFonts w:ascii="Arial" w:hAnsi="Arial" w:hint="default"/>
      </w:rPr>
    </w:lvl>
    <w:lvl w:ilvl="3" w:tplc="3C1C56AC" w:tentative="1">
      <w:start w:val="1"/>
      <w:numFmt w:val="bullet"/>
      <w:lvlText w:val="•"/>
      <w:lvlJc w:val="left"/>
      <w:pPr>
        <w:tabs>
          <w:tab w:val="num" w:pos="2880"/>
        </w:tabs>
        <w:ind w:left="2880" w:hanging="360"/>
      </w:pPr>
      <w:rPr>
        <w:rFonts w:ascii="Arial" w:hAnsi="Arial" w:hint="default"/>
      </w:rPr>
    </w:lvl>
    <w:lvl w:ilvl="4" w:tplc="783032EA" w:tentative="1">
      <w:start w:val="1"/>
      <w:numFmt w:val="bullet"/>
      <w:lvlText w:val="•"/>
      <w:lvlJc w:val="left"/>
      <w:pPr>
        <w:tabs>
          <w:tab w:val="num" w:pos="3600"/>
        </w:tabs>
        <w:ind w:left="3600" w:hanging="360"/>
      </w:pPr>
      <w:rPr>
        <w:rFonts w:ascii="Arial" w:hAnsi="Arial" w:hint="default"/>
      </w:rPr>
    </w:lvl>
    <w:lvl w:ilvl="5" w:tplc="9FD4179E" w:tentative="1">
      <w:start w:val="1"/>
      <w:numFmt w:val="bullet"/>
      <w:lvlText w:val="•"/>
      <w:lvlJc w:val="left"/>
      <w:pPr>
        <w:tabs>
          <w:tab w:val="num" w:pos="4320"/>
        </w:tabs>
        <w:ind w:left="4320" w:hanging="360"/>
      </w:pPr>
      <w:rPr>
        <w:rFonts w:ascii="Arial" w:hAnsi="Arial" w:hint="default"/>
      </w:rPr>
    </w:lvl>
    <w:lvl w:ilvl="6" w:tplc="6694CE9A" w:tentative="1">
      <w:start w:val="1"/>
      <w:numFmt w:val="bullet"/>
      <w:lvlText w:val="•"/>
      <w:lvlJc w:val="left"/>
      <w:pPr>
        <w:tabs>
          <w:tab w:val="num" w:pos="5040"/>
        </w:tabs>
        <w:ind w:left="5040" w:hanging="360"/>
      </w:pPr>
      <w:rPr>
        <w:rFonts w:ascii="Arial" w:hAnsi="Arial" w:hint="default"/>
      </w:rPr>
    </w:lvl>
    <w:lvl w:ilvl="7" w:tplc="83723404" w:tentative="1">
      <w:start w:val="1"/>
      <w:numFmt w:val="bullet"/>
      <w:lvlText w:val="•"/>
      <w:lvlJc w:val="left"/>
      <w:pPr>
        <w:tabs>
          <w:tab w:val="num" w:pos="5760"/>
        </w:tabs>
        <w:ind w:left="5760" w:hanging="360"/>
      </w:pPr>
      <w:rPr>
        <w:rFonts w:ascii="Arial" w:hAnsi="Arial" w:hint="default"/>
      </w:rPr>
    </w:lvl>
    <w:lvl w:ilvl="8" w:tplc="F2264E4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9A3DCC"/>
    <w:multiLevelType w:val="multilevel"/>
    <w:tmpl w:val="40A2073E"/>
    <w:lvl w:ilvl="0">
      <w:start w:val="1"/>
      <w:numFmt w:val="bullet"/>
      <w:lvlText w:val=""/>
      <w:lvlJc w:val="left"/>
      <w:pPr>
        <w:tabs>
          <w:tab w:val="num" w:pos="360"/>
        </w:tabs>
        <w:ind w:left="360" w:hanging="360"/>
      </w:pPr>
      <w:rPr>
        <w:rFonts w:ascii="Symbol" w:hAnsi="Symbol" w:hint="default"/>
        <w:color w:val="auto"/>
      </w:rPr>
    </w:lvl>
    <w:lvl w:ilvl="1">
      <w:numFmt w:val="bullet"/>
      <w:lvlText w:val="-"/>
      <w:lvlJc w:val="left"/>
      <w:pPr>
        <w:tabs>
          <w:tab w:val="num" w:pos="720"/>
        </w:tabs>
        <w:ind w:left="720" w:hanging="360"/>
      </w:pPr>
      <w:rPr>
        <w:rFonts w:ascii="Verdana" w:eastAsia="Times New Roman" w:hAnsi="Verdana"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2D141406"/>
    <w:multiLevelType w:val="hybridMultilevel"/>
    <w:tmpl w:val="DF2E8352"/>
    <w:lvl w:ilvl="0" w:tplc="6E0C3F16">
      <w:start w:val="1"/>
      <w:numFmt w:val="bullet"/>
      <w:lvlText w:val="•"/>
      <w:lvlJc w:val="left"/>
      <w:pPr>
        <w:tabs>
          <w:tab w:val="num" w:pos="720"/>
        </w:tabs>
        <w:ind w:left="720" w:hanging="360"/>
      </w:pPr>
      <w:rPr>
        <w:rFonts w:ascii="Arial" w:hAnsi="Arial" w:hint="default"/>
      </w:rPr>
    </w:lvl>
    <w:lvl w:ilvl="1" w:tplc="A406EF88" w:tentative="1">
      <w:start w:val="1"/>
      <w:numFmt w:val="bullet"/>
      <w:lvlText w:val="•"/>
      <w:lvlJc w:val="left"/>
      <w:pPr>
        <w:tabs>
          <w:tab w:val="num" w:pos="1440"/>
        </w:tabs>
        <w:ind w:left="1440" w:hanging="360"/>
      </w:pPr>
      <w:rPr>
        <w:rFonts w:ascii="Arial" w:hAnsi="Arial" w:hint="default"/>
      </w:rPr>
    </w:lvl>
    <w:lvl w:ilvl="2" w:tplc="BAE0CE38" w:tentative="1">
      <w:start w:val="1"/>
      <w:numFmt w:val="bullet"/>
      <w:lvlText w:val="•"/>
      <w:lvlJc w:val="left"/>
      <w:pPr>
        <w:tabs>
          <w:tab w:val="num" w:pos="2160"/>
        </w:tabs>
        <w:ind w:left="2160" w:hanging="360"/>
      </w:pPr>
      <w:rPr>
        <w:rFonts w:ascii="Arial" w:hAnsi="Arial" w:hint="default"/>
      </w:rPr>
    </w:lvl>
    <w:lvl w:ilvl="3" w:tplc="CA70B09A" w:tentative="1">
      <w:start w:val="1"/>
      <w:numFmt w:val="bullet"/>
      <w:lvlText w:val="•"/>
      <w:lvlJc w:val="left"/>
      <w:pPr>
        <w:tabs>
          <w:tab w:val="num" w:pos="2880"/>
        </w:tabs>
        <w:ind w:left="2880" w:hanging="360"/>
      </w:pPr>
      <w:rPr>
        <w:rFonts w:ascii="Arial" w:hAnsi="Arial" w:hint="default"/>
      </w:rPr>
    </w:lvl>
    <w:lvl w:ilvl="4" w:tplc="6FEC50E8" w:tentative="1">
      <w:start w:val="1"/>
      <w:numFmt w:val="bullet"/>
      <w:lvlText w:val="•"/>
      <w:lvlJc w:val="left"/>
      <w:pPr>
        <w:tabs>
          <w:tab w:val="num" w:pos="3600"/>
        </w:tabs>
        <w:ind w:left="3600" w:hanging="360"/>
      </w:pPr>
      <w:rPr>
        <w:rFonts w:ascii="Arial" w:hAnsi="Arial" w:hint="default"/>
      </w:rPr>
    </w:lvl>
    <w:lvl w:ilvl="5" w:tplc="61AEEADA" w:tentative="1">
      <w:start w:val="1"/>
      <w:numFmt w:val="bullet"/>
      <w:lvlText w:val="•"/>
      <w:lvlJc w:val="left"/>
      <w:pPr>
        <w:tabs>
          <w:tab w:val="num" w:pos="4320"/>
        </w:tabs>
        <w:ind w:left="4320" w:hanging="360"/>
      </w:pPr>
      <w:rPr>
        <w:rFonts w:ascii="Arial" w:hAnsi="Arial" w:hint="default"/>
      </w:rPr>
    </w:lvl>
    <w:lvl w:ilvl="6" w:tplc="3FB20EB0" w:tentative="1">
      <w:start w:val="1"/>
      <w:numFmt w:val="bullet"/>
      <w:lvlText w:val="•"/>
      <w:lvlJc w:val="left"/>
      <w:pPr>
        <w:tabs>
          <w:tab w:val="num" w:pos="5040"/>
        </w:tabs>
        <w:ind w:left="5040" w:hanging="360"/>
      </w:pPr>
      <w:rPr>
        <w:rFonts w:ascii="Arial" w:hAnsi="Arial" w:hint="default"/>
      </w:rPr>
    </w:lvl>
    <w:lvl w:ilvl="7" w:tplc="D274469C" w:tentative="1">
      <w:start w:val="1"/>
      <w:numFmt w:val="bullet"/>
      <w:lvlText w:val="•"/>
      <w:lvlJc w:val="left"/>
      <w:pPr>
        <w:tabs>
          <w:tab w:val="num" w:pos="5760"/>
        </w:tabs>
        <w:ind w:left="5760" w:hanging="360"/>
      </w:pPr>
      <w:rPr>
        <w:rFonts w:ascii="Arial" w:hAnsi="Arial" w:hint="default"/>
      </w:rPr>
    </w:lvl>
    <w:lvl w:ilvl="8" w:tplc="6582C7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C64002"/>
    <w:multiLevelType w:val="hybridMultilevel"/>
    <w:tmpl w:val="A5902DE8"/>
    <w:lvl w:ilvl="0" w:tplc="745A42F2">
      <w:start w:val="1"/>
      <w:numFmt w:val="bullet"/>
      <w:lvlText w:val="•"/>
      <w:lvlJc w:val="left"/>
      <w:pPr>
        <w:tabs>
          <w:tab w:val="num" w:pos="720"/>
        </w:tabs>
        <w:ind w:left="720" w:hanging="360"/>
      </w:pPr>
      <w:rPr>
        <w:rFonts w:ascii="Arial" w:hAnsi="Arial" w:hint="default"/>
      </w:rPr>
    </w:lvl>
    <w:lvl w:ilvl="1" w:tplc="C8C263E8" w:tentative="1">
      <w:start w:val="1"/>
      <w:numFmt w:val="bullet"/>
      <w:lvlText w:val="•"/>
      <w:lvlJc w:val="left"/>
      <w:pPr>
        <w:tabs>
          <w:tab w:val="num" w:pos="1440"/>
        </w:tabs>
        <w:ind w:left="1440" w:hanging="360"/>
      </w:pPr>
      <w:rPr>
        <w:rFonts w:ascii="Arial" w:hAnsi="Arial" w:hint="default"/>
      </w:rPr>
    </w:lvl>
    <w:lvl w:ilvl="2" w:tplc="1972B280" w:tentative="1">
      <w:start w:val="1"/>
      <w:numFmt w:val="bullet"/>
      <w:lvlText w:val="•"/>
      <w:lvlJc w:val="left"/>
      <w:pPr>
        <w:tabs>
          <w:tab w:val="num" w:pos="2160"/>
        </w:tabs>
        <w:ind w:left="2160" w:hanging="360"/>
      </w:pPr>
      <w:rPr>
        <w:rFonts w:ascii="Arial" w:hAnsi="Arial" w:hint="default"/>
      </w:rPr>
    </w:lvl>
    <w:lvl w:ilvl="3" w:tplc="5A84DB08" w:tentative="1">
      <w:start w:val="1"/>
      <w:numFmt w:val="bullet"/>
      <w:lvlText w:val="•"/>
      <w:lvlJc w:val="left"/>
      <w:pPr>
        <w:tabs>
          <w:tab w:val="num" w:pos="2880"/>
        </w:tabs>
        <w:ind w:left="2880" w:hanging="360"/>
      </w:pPr>
      <w:rPr>
        <w:rFonts w:ascii="Arial" w:hAnsi="Arial" w:hint="default"/>
      </w:rPr>
    </w:lvl>
    <w:lvl w:ilvl="4" w:tplc="469A0FDA" w:tentative="1">
      <w:start w:val="1"/>
      <w:numFmt w:val="bullet"/>
      <w:lvlText w:val="•"/>
      <w:lvlJc w:val="left"/>
      <w:pPr>
        <w:tabs>
          <w:tab w:val="num" w:pos="3600"/>
        </w:tabs>
        <w:ind w:left="3600" w:hanging="360"/>
      </w:pPr>
      <w:rPr>
        <w:rFonts w:ascii="Arial" w:hAnsi="Arial" w:hint="default"/>
      </w:rPr>
    </w:lvl>
    <w:lvl w:ilvl="5" w:tplc="8DDA8260" w:tentative="1">
      <w:start w:val="1"/>
      <w:numFmt w:val="bullet"/>
      <w:lvlText w:val="•"/>
      <w:lvlJc w:val="left"/>
      <w:pPr>
        <w:tabs>
          <w:tab w:val="num" w:pos="4320"/>
        </w:tabs>
        <w:ind w:left="4320" w:hanging="360"/>
      </w:pPr>
      <w:rPr>
        <w:rFonts w:ascii="Arial" w:hAnsi="Arial" w:hint="default"/>
      </w:rPr>
    </w:lvl>
    <w:lvl w:ilvl="6" w:tplc="1EDAE988" w:tentative="1">
      <w:start w:val="1"/>
      <w:numFmt w:val="bullet"/>
      <w:lvlText w:val="•"/>
      <w:lvlJc w:val="left"/>
      <w:pPr>
        <w:tabs>
          <w:tab w:val="num" w:pos="5040"/>
        </w:tabs>
        <w:ind w:left="5040" w:hanging="360"/>
      </w:pPr>
      <w:rPr>
        <w:rFonts w:ascii="Arial" w:hAnsi="Arial" w:hint="default"/>
      </w:rPr>
    </w:lvl>
    <w:lvl w:ilvl="7" w:tplc="CA84B4F6" w:tentative="1">
      <w:start w:val="1"/>
      <w:numFmt w:val="bullet"/>
      <w:lvlText w:val="•"/>
      <w:lvlJc w:val="left"/>
      <w:pPr>
        <w:tabs>
          <w:tab w:val="num" w:pos="5760"/>
        </w:tabs>
        <w:ind w:left="5760" w:hanging="360"/>
      </w:pPr>
      <w:rPr>
        <w:rFonts w:ascii="Arial" w:hAnsi="Arial" w:hint="default"/>
      </w:rPr>
    </w:lvl>
    <w:lvl w:ilvl="8" w:tplc="BD64489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E2464F5"/>
    <w:multiLevelType w:val="hybridMultilevel"/>
    <w:tmpl w:val="92AE869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28B4143"/>
    <w:multiLevelType w:val="hybridMultilevel"/>
    <w:tmpl w:val="DD4C336E"/>
    <w:lvl w:ilvl="0" w:tplc="87509D96">
      <w:start w:val="1"/>
      <w:numFmt w:val="bullet"/>
      <w:lvlText w:val="•"/>
      <w:lvlJc w:val="left"/>
      <w:pPr>
        <w:tabs>
          <w:tab w:val="num" w:pos="720"/>
        </w:tabs>
        <w:ind w:left="720" w:hanging="360"/>
      </w:pPr>
      <w:rPr>
        <w:rFonts w:ascii="Arial" w:hAnsi="Arial" w:hint="default"/>
      </w:rPr>
    </w:lvl>
    <w:lvl w:ilvl="1" w:tplc="24C64446" w:tentative="1">
      <w:start w:val="1"/>
      <w:numFmt w:val="bullet"/>
      <w:lvlText w:val="•"/>
      <w:lvlJc w:val="left"/>
      <w:pPr>
        <w:tabs>
          <w:tab w:val="num" w:pos="1440"/>
        </w:tabs>
        <w:ind w:left="1440" w:hanging="360"/>
      </w:pPr>
      <w:rPr>
        <w:rFonts w:ascii="Arial" w:hAnsi="Arial" w:hint="default"/>
      </w:rPr>
    </w:lvl>
    <w:lvl w:ilvl="2" w:tplc="C1824AA8" w:tentative="1">
      <w:start w:val="1"/>
      <w:numFmt w:val="bullet"/>
      <w:lvlText w:val="•"/>
      <w:lvlJc w:val="left"/>
      <w:pPr>
        <w:tabs>
          <w:tab w:val="num" w:pos="2160"/>
        </w:tabs>
        <w:ind w:left="2160" w:hanging="360"/>
      </w:pPr>
      <w:rPr>
        <w:rFonts w:ascii="Arial" w:hAnsi="Arial" w:hint="default"/>
      </w:rPr>
    </w:lvl>
    <w:lvl w:ilvl="3" w:tplc="6DA25630" w:tentative="1">
      <w:start w:val="1"/>
      <w:numFmt w:val="bullet"/>
      <w:lvlText w:val="•"/>
      <w:lvlJc w:val="left"/>
      <w:pPr>
        <w:tabs>
          <w:tab w:val="num" w:pos="2880"/>
        </w:tabs>
        <w:ind w:left="2880" w:hanging="360"/>
      </w:pPr>
      <w:rPr>
        <w:rFonts w:ascii="Arial" w:hAnsi="Arial" w:hint="default"/>
      </w:rPr>
    </w:lvl>
    <w:lvl w:ilvl="4" w:tplc="C102FEAC" w:tentative="1">
      <w:start w:val="1"/>
      <w:numFmt w:val="bullet"/>
      <w:lvlText w:val="•"/>
      <w:lvlJc w:val="left"/>
      <w:pPr>
        <w:tabs>
          <w:tab w:val="num" w:pos="3600"/>
        </w:tabs>
        <w:ind w:left="3600" w:hanging="360"/>
      </w:pPr>
      <w:rPr>
        <w:rFonts w:ascii="Arial" w:hAnsi="Arial" w:hint="default"/>
      </w:rPr>
    </w:lvl>
    <w:lvl w:ilvl="5" w:tplc="AC6E696A" w:tentative="1">
      <w:start w:val="1"/>
      <w:numFmt w:val="bullet"/>
      <w:lvlText w:val="•"/>
      <w:lvlJc w:val="left"/>
      <w:pPr>
        <w:tabs>
          <w:tab w:val="num" w:pos="4320"/>
        </w:tabs>
        <w:ind w:left="4320" w:hanging="360"/>
      </w:pPr>
      <w:rPr>
        <w:rFonts w:ascii="Arial" w:hAnsi="Arial" w:hint="default"/>
      </w:rPr>
    </w:lvl>
    <w:lvl w:ilvl="6" w:tplc="76A4DCE0" w:tentative="1">
      <w:start w:val="1"/>
      <w:numFmt w:val="bullet"/>
      <w:lvlText w:val="•"/>
      <w:lvlJc w:val="left"/>
      <w:pPr>
        <w:tabs>
          <w:tab w:val="num" w:pos="5040"/>
        </w:tabs>
        <w:ind w:left="5040" w:hanging="360"/>
      </w:pPr>
      <w:rPr>
        <w:rFonts w:ascii="Arial" w:hAnsi="Arial" w:hint="default"/>
      </w:rPr>
    </w:lvl>
    <w:lvl w:ilvl="7" w:tplc="02245856" w:tentative="1">
      <w:start w:val="1"/>
      <w:numFmt w:val="bullet"/>
      <w:lvlText w:val="•"/>
      <w:lvlJc w:val="left"/>
      <w:pPr>
        <w:tabs>
          <w:tab w:val="num" w:pos="5760"/>
        </w:tabs>
        <w:ind w:left="5760" w:hanging="360"/>
      </w:pPr>
      <w:rPr>
        <w:rFonts w:ascii="Arial" w:hAnsi="Arial" w:hint="default"/>
      </w:rPr>
    </w:lvl>
    <w:lvl w:ilvl="8" w:tplc="40F219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E63759"/>
    <w:multiLevelType w:val="hybridMultilevel"/>
    <w:tmpl w:val="74E6FA7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B016359"/>
    <w:multiLevelType w:val="multilevel"/>
    <w:tmpl w:val="40A2073E"/>
    <w:lvl w:ilvl="0">
      <w:start w:val="1"/>
      <w:numFmt w:val="bullet"/>
      <w:lvlText w:val=""/>
      <w:lvlJc w:val="left"/>
      <w:pPr>
        <w:tabs>
          <w:tab w:val="num" w:pos="360"/>
        </w:tabs>
        <w:ind w:left="360" w:hanging="360"/>
      </w:pPr>
      <w:rPr>
        <w:rFonts w:ascii="Symbol" w:hAnsi="Symbol" w:hint="default"/>
        <w:color w:val="auto"/>
      </w:rPr>
    </w:lvl>
    <w:lvl w:ilvl="1">
      <w:numFmt w:val="bullet"/>
      <w:lvlText w:val="-"/>
      <w:lvlJc w:val="left"/>
      <w:pPr>
        <w:tabs>
          <w:tab w:val="num" w:pos="720"/>
        </w:tabs>
        <w:ind w:left="720" w:hanging="360"/>
      </w:pPr>
      <w:rPr>
        <w:rFonts w:ascii="Verdana" w:eastAsia="Times New Roman" w:hAnsi="Verdana"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452D07E3"/>
    <w:multiLevelType w:val="hybridMultilevel"/>
    <w:tmpl w:val="5E345664"/>
    <w:lvl w:ilvl="0" w:tplc="1868A5C0">
      <w:numFmt w:val="bullet"/>
      <w:lvlText w:val="-"/>
      <w:lvlJc w:val="left"/>
      <w:pPr>
        <w:ind w:left="1080" w:hanging="72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D04825"/>
    <w:multiLevelType w:val="hybridMultilevel"/>
    <w:tmpl w:val="D070F60E"/>
    <w:lvl w:ilvl="0" w:tplc="043CC0B8">
      <w:start w:val="1"/>
      <w:numFmt w:val="bullet"/>
      <w:lvlText w:val="•"/>
      <w:lvlJc w:val="left"/>
      <w:pPr>
        <w:tabs>
          <w:tab w:val="num" w:pos="720"/>
        </w:tabs>
        <w:ind w:left="720" w:hanging="360"/>
      </w:pPr>
      <w:rPr>
        <w:rFonts w:ascii="Arial" w:hAnsi="Arial" w:hint="default"/>
      </w:rPr>
    </w:lvl>
    <w:lvl w:ilvl="1" w:tplc="D6CE1600" w:tentative="1">
      <w:start w:val="1"/>
      <w:numFmt w:val="bullet"/>
      <w:lvlText w:val="•"/>
      <w:lvlJc w:val="left"/>
      <w:pPr>
        <w:tabs>
          <w:tab w:val="num" w:pos="1440"/>
        </w:tabs>
        <w:ind w:left="1440" w:hanging="360"/>
      </w:pPr>
      <w:rPr>
        <w:rFonts w:ascii="Arial" w:hAnsi="Arial" w:hint="default"/>
      </w:rPr>
    </w:lvl>
    <w:lvl w:ilvl="2" w:tplc="84A2A924" w:tentative="1">
      <w:start w:val="1"/>
      <w:numFmt w:val="bullet"/>
      <w:lvlText w:val="•"/>
      <w:lvlJc w:val="left"/>
      <w:pPr>
        <w:tabs>
          <w:tab w:val="num" w:pos="2160"/>
        </w:tabs>
        <w:ind w:left="2160" w:hanging="360"/>
      </w:pPr>
      <w:rPr>
        <w:rFonts w:ascii="Arial" w:hAnsi="Arial" w:hint="default"/>
      </w:rPr>
    </w:lvl>
    <w:lvl w:ilvl="3" w:tplc="3CB8BCA6" w:tentative="1">
      <w:start w:val="1"/>
      <w:numFmt w:val="bullet"/>
      <w:lvlText w:val="•"/>
      <w:lvlJc w:val="left"/>
      <w:pPr>
        <w:tabs>
          <w:tab w:val="num" w:pos="2880"/>
        </w:tabs>
        <w:ind w:left="2880" w:hanging="360"/>
      </w:pPr>
      <w:rPr>
        <w:rFonts w:ascii="Arial" w:hAnsi="Arial" w:hint="default"/>
      </w:rPr>
    </w:lvl>
    <w:lvl w:ilvl="4" w:tplc="E744C42C" w:tentative="1">
      <w:start w:val="1"/>
      <w:numFmt w:val="bullet"/>
      <w:lvlText w:val="•"/>
      <w:lvlJc w:val="left"/>
      <w:pPr>
        <w:tabs>
          <w:tab w:val="num" w:pos="3600"/>
        </w:tabs>
        <w:ind w:left="3600" w:hanging="360"/>
      </w:pPr>
      <w:rPr>
        <w:rFonts w:ascii="Arial" w:hAnsi="Arial" w:hint="default"/>
      </w:rPr>
    </w:lvl>
    <w:lvl w:ilvl="5" w:tplc="630896A2" w:tentative="1">
      <w:start w:val="1"/>
      <w:numFmt w:val="bullet"/>
      <w:lvlText w:val="•"/>
      <w:lvlJc w:val="left"/>
      <w:pPr>
        <w:tabs>
          <w:tab w:val="num" w:pos="4320"/>
        </w:tabs>
        <w:ind w:left="4320" w:hanging="360"/>
      </w:pPr>
      <w:rPr>
        <w:rFonts w:ascii="Arial" w:hAnsi="Arial" w:hint="default"/>
      </w:rPr>
    </w:lvl>
    <w:lvl w:ilvl="6" w:tplc="6EA630EC" w:tentative="1">
      <w:start w:val="1"/>
      <w:numFmt w:val="bullet"/>
      <w:lvlText w:val="•"/>
      <w:lvlJc w:val="left"/>
      <w:pPr>
        <w:tabs>
          <w:tab w:val="num" w:pos="5040"/>
        </w:tabs>
        <w:ind w:left="5040" w:hanging="360"/>
      </w:pPr>
      <w:rPr>
        <w:rFonts w:ascii="Arial" w:hAnsi="Arial" w:hint="default"/>
      </w:rPr>
    </w:lvl>
    <w:lvl w:ilvl="7" w:tplc="19120D9A" w:tentative="1">
      <w:start w:val="1"/>
      <w:numFmt w:val="bullet"/>
      <w:lvlText w:val="•"/>
      <w:lvlJc w:val="left"/>
      <w:pPr>
        <w:tabs>
          <w:tab w:val="num" w:pos="5760"/>
        </w:tabs>
        <w:ind w:left="5760" w:hanging="360"/>
      </w:pPr>
      <w:rPr>
        <w:rFonts w:ascii="Arial" w:hAnsi="Arial" w:hint="default"/>
      </w:rPr>
    </w:lvl>
    <w:lvl w:ilvl="8" w:tplc="294A65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303844"/>
    <w:multiLevelType w:val="hybridMultilevel"/>
    <w:tmpl w:val="6A12C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EC7334"/>
    <w:multiLevelType w:val="multilevel"/>
    <w:tmpl w:val="EF205D22"/>
    <w:lvl w:ilvl="0">
      <w:start w:val="1"/>
      <w:numFmt w:val="bullet"/>
      <w:pStyle w:val="Bullet1"/>
      <w:lvlText w:val=""/>
      <w:lvlJc w:val="left"/>
      <w:pPr>
        <w:tabs>
          <w:tab w:val="num" w:pos="360"/>
        </w:tabs>
        <w:ind w:left="360" w:hanging="360"/>
      </w:pPr>
      <w:rPr>
        <w:rFonts w:ascii="Symbol" w:hAnsi="Symbol" w:hint="default"/>
        <w:color w:val="auto"/>
      </w:rPr>
    </w:lvl>
    <w:lvl w:ilvl="1">
      <w:numFmt w:val="bullet"/>
      <w:lvlText w:val="-"/>
      <w:lvlJc w:val="left"/>
      <w:pPr>
        <w:tabs>
          <w:tab w:val="num" w:pos="720"/>
        </w:tabs>
        <w:ind w:left="720" w:hanging="360"/>
      </w:pPr>
      <w:rPr>
        <w:rFonts w:ascii="Verdana" w:eastAsia="Times New Roman" w:hAnsi="Verdana"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8961DE3"/>
    <w:multiLevelType w:val="hybridMultilevel"/>
    <w:tmpl w:val="D8166618"/>
    <w:lvl w:ilvl="0" w:tplc="9416AB2A">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7C7988"/>
    <w:multiLevelType w:val="hybridMultilevel"/>
    <w:tmpl w:val="3BC08780"/>
    <w:lvl w:ilvl="0" w:tplc="C9CE822E">
      <w:start w:val="1"/>
      <w:numFmt w:val="bullet"/>
      <w:lvlText w:val="•"/>
      <w:lvlJc w:val="left"/>
      <w:pPr>
        <w:tabs>
          <w:tab w:val="num" w:pos="720"/>
        </w:tabs>
        <w:ind w:left="720" w:hanging="360"/>
      </w:pPr>
      <w:rPr>
        <w:rFonts w:ascii="Arial" w:hAnsi="Arial" w:hint="default"/>
      </w:rPr>
    </w:lvl>
    <w:lvl w:ilvl="1" w:tplc="7F127B64" w:tentative="1">
      <w:start w:val="1"/>
      <w:numFmt w:val="bullet"/>
      <w:lvlText w:val="•"/>
      <w:lvlJc w:val="left"/>
      <w:pPr>
        <w:tabs>
          <w:tab w:val="num" w:pos="1440"/>
        </w:tabs>
        <w:ind w:left="1440" w:hanging="360"/>
      </w:pPr>
      <w:rPr>
        <w:rFonts w:ascii="Arial" w:hAnsi="Arial" w:hint="default"/>
      </w:rPr>
    </w:lvl>
    <w:lvl w:ilvl="2" w:tplc="0CCC4A96" w:tentative="1">
      <w:start w:val="1"/>
      <w:numFmt w:val="bullet"/>
      <w:lvlText w:val="•"/>
      <w:lvlJc w:val="left"/>
      <w:pPr>
        <w:tabs>
          <w:tab w:val="num" w:pos="2160"/>
        </w:tabs>
        <w:ind w:left="2160" w:hanging="360"/>
      </w:pPr>
      <w:rPr>
        <w:rFonts w:ascii="Arial" w:hAnsi="Arial" w:hint="default"/>
      </w:rPr>
    </w:lvl>
    <w:lvl w:ilvl="3" w:tplc="D5AE0B56" w:tentative="1">
      <w:start w:val="1"/>
      <w:numFmt w:val="bullet"/>
      <w:lvlText w:val="•"/>
      <w:lvlJc w:val="left"/>
      <w:pPr>
        <w:tabs>
          <w:tab w:val="num" w:pos="2880"/>
        </w:tabs>
        <w:ind w:left="2880" w:hanging="360"/>
      </w:pPr>
      <w:rPr>
        <w:rFonts w:ascii="Arial" w:hAnsi="Arial" w:hint="default"/>
      </w:rPr>
    </w:lvl>
    <w:lvl w:ilvl="4" w:tplc="266C3FA8" w:tentative="1">
      <w:start w:val="1"/>
      <w:numFmt w:val="bullet"/>
      <w:lvlText w:val="•"/>
      <w:lvlJc w:val="left"/>
      <w:pPr>
        <w:tabs>
          <w:tab w:val="num" w:pos="3600"/>
        </w:tabs>
        <w:ind w:left="3600" w:hanging="360"/>
      </w:pPr>
      <w:rPr>
        <w:rFonts w:ascii="Arial" w:hAnsi="Arial" w:hint="default"/>
      </w:rPr>
    </w:lvl>
    <w:lvl w:ilvl="5" w:tplc="738E83B2" w:tentative="1">
      <w:start w:val="1"/>
      <w:numFmt w:val="bullet"/>
      <w:lvlText w:val="•"/>
      <w:lvlJc w:val="left"/>
      <w:pPr>
        <w:tabs>
          <w:tab w:val="num" w:pos="4320"/>
        </w:tabs>
        <w:ind w:left="4320" w:hanging="360"/>
      </w:pPr>
      <w:rPr>
        <w:rFonts w:ascii="Arial" w:hAnsi="Arial" w:hint="default"/>
      </w:rPr>
    </w:lvl>
    <w:lvl w:ilvl="6" w:tplc="ED7EB5C2" w:tentative="1">
      <w:start w:val="1"/>
      <w:numFmt w:val="bullet"/>
      <w:lvlText w:val="•"/>
      <w:lvlJc w:val="left"/>
      <w:pPr>
        <w:tabs>
          <w:tab w:val="num" w:pos="5040"/>
        </w:tabs>
        <w:ind w:left="5040" w:hanging="360"/>
      </w:pPr>
      <w:rPr>
        <w:rFonts w:ascii="Arial" w:hAnsi="Arial" w:hint="default"/>
      </w:rPr>
    </w:lvl>
    <w:lvl w:ilvl="7" w:tplc="7930BE38" w:tentative="1">
      <w:start w:val="1"/>
      <w:numFmt w:val="bullet"/>
      <w:lvlText w:val="•"/>
      <w:lvlJc w:val="left"/>
      <w:pPr>
        <w:tabs>
          <w:tab w:val="num" w:pos="5760"/>
        </w:tabs>
        <w:ind w:left="5760" w:hanging="360"/>
      </w:pPr>
      <w:rPr>
        <w:rFonts w:ascii="Arial" w:hAnsi="Arial" w:hint="default"/>
      </w:rPr>
    </w:lvl>
    <w:lvl w:ilvl="8" w:tplc="07BC040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2F1212"/>
    <w:multiLevelType w:val="hybridMultilevel"/>
    <w:tmpl w:val="EDC644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3FE3180"/>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6821A9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814AC5"/>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4"/>
  </w:num>
  <w:num w:numId="2">
    <w:abstractNumId w:val="3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29"/>
  </w:num>
  <w:num w:numId="16">
    <w:abstractNumId w:val="17"/>
  </w:num>
  <w:num w:numId="17">
    <w:abstractNumId w:val="25"/>
  </w:num>
  <w:num w:numId="18">
    <w:abstractNumId w:val="19"/>
  </w:num>
  <w:num w:numId="19">
    <w:abstractNumId w:val="22"/>
  </w:num>
  <w:num w:numId="20">
    <w:abstractNumId w:val="11"/>
  </w:num>
  <w:num w:numId="21">
    <w:abstractNumId w:val="32"/>
  </w:num>
  <w:num w:numId="22">
    <w:abstractNumId w:val="26"/>
  </w:num>
  <w:num w:numId="23">
    <w:abstractNumId w:val="28"/>
  </w:num>
  <w:num w:numId="24">
    <w:abstractNumId w:val="15"/>
  </w:num>
  <w:num w:numId="25">
    <w:abstractNumId w:val="24"/>
  </w:num>
  <w:num w:numId="26">
    <w:abstractNumId w:val="30"/>
  </w:num>
  <w:num w:numId="27">
    <w:abstractNumId w:val="20"/>
  </w:num>
  <w:num w:numId="28">
    <w:abstractNumId w:val="16"/>
  </w:num>
  <w:num w:numId="29">
    <w:abstractNumId w:val="27"/>
  </w:num>
  <w:num w:numId="30">
    <w:abstractNumId w:val="12"/>
  </w:num>
  <w:num w:numId="31">
    <w:abstractNumId w:val="21"/>
  </w:num>
  <w:num w:numId="32">
    <w:abstractNumId w:val="18"/>
  </w:num>
  <w:num w:numId="33">
    <w:abstractNumId w:val="13"/>
  </w:num>
  <w:num w:numId="34">
    <w:abstractNumId w:val="23"/>
  </w:num>
  <w:num w:numId="35">
    <w:abstractNumId w:val="31"/>
  </w:num>
  <w:num w:numId="36">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gner" w:val="&lt;?xml version=&quot;1.0&quot;?&gt;_x000d__x000a_&lt;Profile xmlns:xsi=&quot;http://www.w3.org/2001/XMLSchema-instance&quot; xmlns:xsd=&quot;http://www.w3.org/2001/XMLSchema&quot;&gt;_x000d__x000a_  &lt;ID&gt;001f706a-3208-49f9-a334-2908f3fea453&lt;/ID&gt;_x000d__x000a_  &lt;profileAlias&gt;Team IB&amp;amp;P BZ&lt;/profileAlias&gt;_x000d__x000a_  &lt;name&gt;Team IB&amp;amp;P BZ&lt;/name&gt;_x000d__x000a_  &lt;functionNL /&gt;_x000d__x000a_  &lt;phone /&gt;_x000d__x000a_  &lt;fax /&gt;_x000d__x000a_  &lt;email /&gt;_x000d__x000a_  &lt;department /&gt;_x000d__x000a_  &lt;poboxaddress&gt;-&lt;/poboxaddress&gt;_x000d__x000a_  &lt;poboxpostalcode&gt;-&lt;/poboxpostalcode&gt;_x000d__x000a_  &lt;poboxcity&gt;-&lt;/poboxcity&gt;_x000d__x000a_  &lt;address /&gt;_x000d__x000a_  &lt;postalcode /&gt;_x000d__x000a_  &lt;city /&gt;_x000d__x000a_&lt;/Profile&gt;"/>
  </w:docVars>
  <w:rsids>
    <w:rsidRoot w:val="000E24E8"/>
    <w:rsid w:val="00001807"/>
    <w:rsid w:val="00003BC0"/>
    <w:rsid w:val="00012990"/>
    <w:rsid w:val="00017066"/>
    <w:rsid w:val="00017762"/>
    <w:rsid w:val="00020722"/>
    <w:rsid w:val="000218E8"/>
    <w:rsid w:val="00024E90"/>
    <w:rsid w:val="00034CF8"/>
    <w:rsid w:val="00036587"/>
    <w:rsid w:val="00046C16"/>
    <w:rsid w:val="00046C97"/>
    <w:rsid w:val="00054A2F"/>
    <w:rsid w:val="00055C85"/>
    <w:rsid w:val="000560C5"/>
    <w:rsid w:val="0006194B"/>
    <w:rsid w:val="00065FE8"/>
    <w:rsid w:val="000661BD"/>
    <w:rsid w:val="00073AA1"/>
    <w:rsid w:val="000760AA"/>
    <w:rsid w:val="00080DC6"/>
    <w:rsid w:val="00083E72"/>
    <w:rsid w:val="00085331"/>
    <w:rsid w:val="000870D0"/>
    <w:rsid w:val="00087B86"/>
    <w:rsid w:val="00093E87"/>
    <w:rsid w:val="0009478B"/>
    <w:rsid w:val="000949AB"/>
    <w:rsid w:val="000B094E"/>
    <w:rsid w:val="000B0CD5"/>
    <w:rsid w:val="000B3EC2"/>
    <w:rsid w:val="000B6609"/>
    <w:rsid w:val="000B67EF"/>
    <w:rsid w:val="000B6DC5"/>
    <w:rsid w:val="000C2E48"/>
    <w:rsid w:val="000C61CD"/>
    <w:rsid w:val="000D3015"/>
    <w:rsid w:val="000D3F38"/>
    <w:rsid w:val="000D4574"/>
    <w:rsid w:val="000D5C91"/>
    <w:rsid w:val="000D67EB"/>
    <w:rsid w:val="000D68C0"/>
    <w:rsid w:val="000D71EA"/>
    <w:rsid w:val="000E24E8"/>
    <w:rsid w:val="000F1C12"/>
    <w:rsid w:val="000F2FB9"/>
    <w:rsid w:val="000F3CC4"/>
    <w:rsid w:val="0010064A"/>
    <w:rsid w:val="001032AE"/>
    <w:rsid w:val="00110524"/>
    <w:rsid w:val="001162AA"/>
    <w:rsid w:val="00116B98"/>
    <w:rsid w:val="00130714"/>
    <w:rsid w:val="001311A9"/>
    <w:rsid w:val="00135964"/>
    <w:rsid w:val="0013692E"/>
    <w:rsid w:val="0013781D"/>
    <w:rsid w:val="00143AB4"/>
    <w:rsid w:val="00145901"/>
    <w:rsid w:val="00147E21"/>
    <w:rsid w:val="00151700"/>
    <w:rsid w:val="001527FF"/>
    <w:rsid w:val="00160C55"/>
    <w:rsid w:val="001622E3"/>
    <w:rsid w:val="00170B8F"/>
    <w:rsid w:val="00181971"/>
    <w:rsid w:val="00186999"/>
    <w:rsid w:val="00190829"/>
    <w:rsid w:val="00194809"/>
    <w:rsid w:val="00195933"/>
    <w:rsid w:val="001A2D7B"/>
    <w:rsid w:val="001A3AED"/>
    <w:rsid w:val="001A551C"/>
    <w:rsid w:val="001A63B2"/>
    <w:rsid w:val="001B348B"/>
    <w:rsid w:val="001B5FB0"/>
    <w:rsid w:val="001B62FE"/>
    <w:rsid w:val="001C1307"/>
    <w:rsid w:val="001C299D"/>
    <w:rsid w:val="001D08D9"/>
    <w:rsid w:val="001D5A3B"/>
    <w:rsid w:val="001E1FC6"/>
    <w:rsid w:val="001E23B5"/>
    <w:rsid w:val="001E3F4C"/>
    <w:rsid w:val="001E5C17"/>
    <w:rsid w:val="001E72E4"/>
    <w:rsid w:val="001E77AC"/>
    <w:rsid w:val="001F0B7D"/>
    <w:rsid w:val="001F6A4D"/>
    <w:rsid w:val="001F74D9"/>
    <w:rsid w:val="002038F1"/>
    <w:rsid w:val="00205547"/>
    <w:rsid w:val="0021317F"/>
    <w:rsid w:val="002132B9"/>
    <w:rsid w:val="00217F90"/>
    <w:rsid w:val="0022034F"/>
    <w:rsid w:val="00220944"/>
    <w:rsid w:val="002226E5"/>
    <w:rsid w:val="0022283D"/>
    <w:rsid w:val="00223E0A"/>
    <w:rsid w:val="00225DBB"/>
    <w:rsid w:val="00232CAE"/>
    <w:rsid w:val="00233ACD"/>
    <w:rsid w:val="0023774D"/>
    <w:rsid w:val="002401A0"/>
    <w:rsid w:val="002416FA"/>
    <w:rsid w:val="00242819"/>
    <w:rsid w:val="00247451"/>
    <w:rsid w:val="00260A81"/>
    <w:rsid w:val="00267C53"/>
    <w:rsid w:val="00271F27"/>
    <w:rsid w:val="00280A39"/>
    <w:rsid w:val="00292559"/>
    <w:rsid w:val="002A2C53"/>
    <w:rsid w:val="002A4AD4"/>
    <w:rsid w:val="002A4C5D"/>
    <w:rsid w:val="002B05D1"/>
    <w:rsid w:val="002B1F2D"/>
    <w:rsid w:val="002B4586"/>
    <w:rsid w:val="002C2C60"/>
    <w:rsid w:val="002C5C85"/>
    <w:rsid w:val="002E0F20"/>
    <w:rsid w:val="002E1487"/>
    <w:rsid w:val="002E1AE0"/>
    <w:rsid w:val="002E24B1"/>
    <w:rsid w:val="002E45AA"/>
    <w:rsid w:val="002E5951"/>
    <w:rsid w:val="002F429D"/>
    <w:rsid w:val="002F5745"/>
    <w:rsid w:val="0030438B"/>
    <w:rsid w:val="00306669"/>
    <w:rsid w:val="0031121B"/>
    <w:rsid w:val="00312923"/>
    <w:rsid w:val="00317E3C"/>
    <w:rsid w:val="003202B3"/>
    <w:rsid w:val="00326C2B"/>
    <w:rsid w:val="00327CB5"/>
    <w:rsid w:val="00330BDB"/>
    <w:rsid w:val="00332C48"/>
    <w:rsid w:val="003330E4"/>
    <w:rsid w:val="003337DD"/>
    <w:rsid w:val="00334B00"/>
    <w:rsid w:val="003510B5"/>
    <w:rsid w:val="00353C65"/>
    <w:rsid w:val="003549D7"/>
    <w:rsid w:val="0036361B"/>
    <w:rsid w:val="00365F67"/>
    <w:rsid w:val="003840B2"/>
    <w:rsid w:val="00386EA7"/>
    <w:rsid w:val="00391790"/>
    <w:rsid w:val="003933E6"/>
    <w:rsid w:val="003951BC"/>
    <w:rsid w:val="003A1A95"/>
    <w:rsid w:val="003A4EDC"/>
    <w:rsid w:val="003A6591"/>
    <w:rsid w:val="003A6FC3"/>
    <w:rsid w:val="003B1524"/>
    <w:rsid w:val="003B2A51"/>
    <w:rsid w:val="003B7C69"/>
    <w:rsid w:val="003B7E57"/>
    <w:rsid w:val="003C02FC"/>
    <w:rsid w:val="003C1C64"/>
    <w:rsid w:val="003C33FA"/>
    <w:rsid w:val="003C475B"/>
    <w:rsid w:val="003C7050"/>
    <w:rsid w:val="003D0BF2"/>
    <w:rsid w:val="003D1AEF"/>
    <w:rsid w:val="003D1FDF"/>
    <w:rsid w:val="003D2867"/>
    <w:rsid w:val="003D79BA"/>
    <w:rsid w:val="003E0279"/>
    <w:rsid w:val="003F65B7"/>
    <w:rsid w:val="003F663D"/>
    <w:rsid w:val="0040051E"/>
    <w:rsid w:val="004016C4"/>
    <w:rsid w:val="00405BAC"/>
    <w:rsid w:val="00410315"/>
    <w:rsid w:val="00412193"/>
    <w:rsid w:val="00414574"/>
    <w:rsid w:val="00415EB4"/>
    <w:rsid w:val="0042031A"/>
    <w:rsid w:val="0042111F"/>
    <w:rsid w:val="00425ACD"/>
    <w:rsid w:val="00431D7B"/>
    <w:rsid w:val="00433EE4"/>
    <w:rsid w:val="004356EE"/>
    <w:rsid w:val="004519C3"/>
    <w:rsid w:val="00453469"/>
    <w:rsid w:val="00455448"/>
    <w:rsid w:val="00457EEB"/>
    <w:rsid w:val="00462578"/>
    <w:rsid w:val="00470C6F"/>
    <w:rsid w:val="004742B0"/>
    <w:rsid w:val="004743AE"/>
    <w:rsid w:val="00474E90"/>
    <w:rsid w:val="004766E6"/>
    <w:rsid w:val="00477EA7"/>
    <w:rsid w:val="00481FF7"/>
    <w:rsid w:val="00486CDD"/>
    <w:rsid w:val="004931CB"/>
    <w:rsid w:val="00493539"/>
    <w:rsid w:val="00493D62"/>
    <w:rsid w:val="0049581A"/>
    <w:rsid w:val="004963AE"/>
    <w:rsid w:val="004A1F8D"/>
    <w:rsid w:val="004A43D0"/>
    <w:rsid w:val="004A54F3"/>
    <w:rsid w:val="004B6714"/>
    <w:rsid w:val="004C1CE6"/>
    <w:rsid w:val="004D0E3D"/>
    <w:rsid w:val="004D1497"/>
    <w:rsid w:val="004D350E"/>
    <w:rsid w:val="004D69EA"/>
    <w:rsid w:val="004D7AB1"/>
    <w:rsid w:val="004F2ED6"/>
    <w:rsid w:val="004F6D11"/>
    <w:rsid w:val="0050307A"/>
    <w:rsid w:val="00507460"/>
    <w:rsid w:val="0051326A"/>
    <w:rsid w:val="005159D4"/>
    <w:rsid w:val="005162A8"/>
    <w:rsid w:val="00517E03"/>
    <w:rsid w:val="0052029D"/>
    <w:rsid w:val="00525C6A"/>
    <w:rsid w:val="00534914"/>
    <w:rsid w:val="00544806"/>
    <w:rsid w:val="005516DE"/>
    <w:rsid w:val="00554F38"/>
    <w:rsid w:val="00557C43"/>
    <w:rsid w:val="005605A1"/>
    <w:rsid w:val="005645E2"/>
    <w:rsid w:val="005662E3"/>
    <w:rsid w:val="005674C2"/>
    <w:rsid w:val="0057182C"/>
    <w:rsid w:val="005732F7"/>
    <w:rsid w:val="0057493D"/>
    <w:rsid w:val="005837B5"/>
    <w:rsid w:val="00584949"/>
    <w:rsid w:val="00584980"/>
    <w:rsid w:val="0059073E"/>
    <w:rsid w:val="00590F75"/>
    <w:rsid w:val="00591EC0"/>
    <w:rsid w:val="00593592"/>
    <w:rsid w:val="00595B3B"/>
    <w:rsid w:val="0059621F"/>
    <w:rsid w:val="005B26CB"/>
    <w:rsid w:val="005C09CA"/>
    <w:rsid w:val="005D347A"/>
    <w:rsid w:val="005D516B"/>
    <w:rsid w:val="005E1FE4"/>
    <w:rsid w:val="005E38FF"/>
    <w:rsid w:val="005F1B31"/>
    <w:rsid w:val="005F4425"/>
    <w:rsid w:val="005F5D14"/>
    <w:rsid w:val="006014CD"/>
    <w:rsid w:val="006020A0"/>
    <w:rsid w:val="00603A73"/>
    <w:rsid w:val="00605734"/>
    <w:rsid w:val="00607321"/>
    <w:rsid w:val="006078AF"/>
    <w:rsid w:val="00612519"/>
    <w:rsid w:val="00616F63"/>
    <w:rsid w:val="0062504D"/>
    <w:rsid w:val="00634DE4"/>
    <w:rsid w:val="00635BC1"/>
    <w:rsid w:val="00637997"/>
    <w:rsid w:val="00654677"/>
    <w:rsid w:val="00657925"/>
    <w:rsid w:val="00663E70"/>
    <w:rsid w:val="0066468E"/>
    <w:rsid w:val="00670184"/>
    <w:rsid w:val="00671B98"/>
    <w:rsid w:val="00674180"/>
    <w:rsid w:val="006750E4"/>
    <w:rsid w:val="00677833"/>
    <w:rsid w:val="00687B46"/>
    <w:rsid w:val="006A7857"/>
    <w:rsid w:val="006B737E"/>
    <w:rsid w:val="006C04A6"/>
    <w:rsid w:val="006C2E28"/>
    <w:rsid w:val="006C339B"/>
    <w:rsid w:val="006C3A39"/>
    <w:rsid w:val="006D4DA0"/>
    <w:rsid w:val="006D5006"/>
    <w:rsid w:val="006D72F5"/>
    <w:rsid w:val="006E5170"/>
    <w:rsid w:val="006F1555"/>
    <w:rsid w:val="006F753F"/>
    <w:rsid w:val="006F7F30"/>
    <w:rsid w:val="00700BD1"/>
    <w:rsid w:val="0070134F"/>
    <w:rsid w:val="007048DB"/>
    <w:rsid w:val="00706985"/>
    <w:rsid w:val="00713124"/>
    <w:rsid w:val="00716251"/>
    <w:rsid w:val="007242E0"/>
    <w:rsid w:val="007273EF"/>
    <w:rsid w:val="00741142"/>
    <w:rsid w:val="00743D40"/>
    <w:rsid w:val="007459A5"/>
    <w:rsid w:val="00746E2A"/>
    <w:rsid w:val="00746F9E"/>
    <w:rsid w:val="00754951"/>
    <w:rsid w:val="00757884"/>
    <w:rsid w:val="00763546"/>
    <w:rsid w:val="00763DFC"/>
    <w:rsid w:val="00782849"/>
    <w:rsid w:val="007836ED"/>
    <w:rsid w:val="007910FD"/>
    <w:rsid w:val="007A0E8D"/>
    <w:rsid w:val="007C6671"/>
    <w:rsid w:val="007C6EAB"/>
    <w:rsid w:val="007C7376"/>
    <w:rsid w:val="007D170D"/>
    <w:rsid w:val="007D48D1"/>
    <w:rsid w:val="007D57F8"/>
    <w:rsid w:val="007D7753"/>
    <w:rsid w:val="007E3980"/>
    <w:rsid w:val="007F0642"/>
    <w:rsid w:val="007F338A"/>
    <w:rsid w:val="007F4E95"/>
    <w:rsid w:val="007F6C07"/>
    <w:rsid w:val="00800573"/>
    <w:rsid w:val="00801B78"/>
    <w:rsid w:val="00817A65"/>
    <w:rsid w:val="00820C05"/>
    <w:rsid w:val="00821887"/>
    <w:rsid w:val="008305E0"/>
    <w:rsid w:val="00840897"/>
    <w:rsid w:val="00847B78"/>
    <w:rsid w:val="0085194F"/>
    <w:rsid w:val="00852784"/>
    <w:rsid w:val="00857187"/>
    <w:rsid w:val="008660BB"/>
    <w:rsid w:val="0088217F"/>
    <w:rsid w:val="008824C3"/>
    <w:rsid w:val="008A12EA"/>
    <w:rsid w:val="008A5124"/>
    <w:rsid w:val="008A751D"/>
    <w:rsid w:val="008B75C2"/>
    <w:rsid w:val="008C2B21"/>
    <w:rsid w:val="008D4E77"/>
    <w:rsid w:val="008E1F1E"/>
    <w:rsid w:val="008E3D4E"/>
    <w:rsid w:val="008E4490"/>
    <w:rsid w:val="008E4B6E"/>
    <w:rsid w:val="008F424E"/>
    <w:rsid w:val="008F557E"/>
    <w:rsid w:val="009008ED"/>
    <w:rsid w:val="009030EB"/>
    <w:rsid w:val="00903859"/>
    <w:rsid w:val="00905372"/>
    <w:rsid w:val="00911905"/>
    <w:rsid w:val="00914CAC"/>
    <w:rsid w:val="00921222"/>
    <w:rsid w:val="00922D14"/>
    <w:rsid w:val="0092656A"/>
    <w:rsid w:val="00933F4A"/>
    <w:rsid w:val="0093751E"/>
    <w:rsid w:val="00944110"/>
    <w:rsid w:val="009448ED"/>
    <w:rsid w:val="009475DB"/>
    <w:rsid w:val="009639D5"/>
    <w:rsid w:val="009674C6"/>
    <w:rsid w:val="00972653"/>
    <w:rsid w:val="009747D0"/>
    <w:rsid w:val="009835CB"/>
    <w:rsid w:val="00992562"/>
    <w:rsid w:val="00994FB6"/>
    <w:rsid w:val="009A0E2C"/>
    <w:rsid w:val="009A0E7C"/>
    <w:rsid w:val="009A2A87"/>
    <w:rsid w:val="009A5AA1"/>
    <w:rsid w:val="009A5B62"/>
    <w:rsid w:val="009A5EBD"/>
    <w:rsid w:val="009A7877"/>
    <w:rsid w:val="009B4F5C"/>
    <w:rsid w:val="009B75A9"/>
    <w:rsid w:val="009C1537"/>
    <w:rsid w:val="009C1D7D"/>
    <w:rsid w:val="009C2D24"/>
    <w:rsid w:val="009C71F5"/>
    <w:rsid w:val="009D64CD"/>
    <w:rsid w:val="009D6CDA"/>
    <w:rsid w:val="009E6B0D"/>
    <w:rsid w:val="009E7605"/>
    <w:rsid w:val="009F61A5"/>
    <w:rsid w:val="009F6813"/>
    <w:rsid w:val="009F7C07"/>
    <w:rsid w:val="00A03C73"/>
    <w:rsid w:val="00A0423D"/>
    <w:rsid w:val="00A05D42"/>
    <w:rsid w:val="00A06987"/>
    <w:rsid w:val="00A13CE1"/>
    <w:rsid w:val="00A20508"/>
    <w:rsid w:val="00A20A1F"/>
    <w:rsid w:val="00A2125A"/>
    <w:rsid w:val="00A2185A"/>
    <w:rsid w:val="00A248F7"/>
    <w:rsid w:val="00A27C07"/>
    <w:rsid w:val="00A319DD"/>
    <w:rsid w:val="00A34F3B"/>
    <w:rsid w:val="00A364AC"/>
    <w:rsid w:val="00A43279"/>
    <w:rsid w:val="00A43A77"/>
    <w:rsid w:val="00A50D90"/>
    <w:rsid w:val="00A534C5"/>
    <w:rsid w:val="00A55D19"/>
    <w:rsid w:val="00A60204"/>
    <w:rsid w:val="00A60376"/>
    <w:rsid w:val="00A60F13"/>
    <w:rsid w:val="00A63D81"/>
    <w:rsid w:val="00A64771"/>
    <w:rsid w:val="00A65070"/>
    <w:rsid w:val="00A65AF9"/>
    <w:rsid w:val="00A7538E"/>
    <w:rsid w:val="00A76A21"/>
    <w:rsid w:val="00A84458"/>
    <w:rsid w:val="00A868E0"/>
    <w:rsid w:val="00A93377"/>
    <w:rsid w:val="00AA1765"/>
    <w:rsid w:val="00AA3C32"/>
    <w:rsid w:val="00AA7B0F"/>
    <w:rsid w:val="00AB70CA"/>
    <w:rsid w:val="00AC24D3"/>
    <w:rsid w:val="00AC2640"/>
    <w:rsid w:val="00AC3397"/>
    <w:rsid w:val="00AC3744"/>
    <w:rsid w:val="00AC5D0B"/>
    <w:rsid w:val="00AD38D6"/>
    <w:rsid w:val="00AD3D8A"/>
    <w:rsid w:val="00AD40C0"/>
    <w:rsid w:val="00AD6B59"/>
    <w:rsid w:val="00AD7256"/>
    <w:rsid w:val="00AE18EA"/>
    <w:rsid w:val="00AE4188"/>
    <w:rsid w:val="00AF0E60"/>
    <w:rsid w:val="00AF730F"/>
    <w:rsid w:val="00B03D4A"/>
    <w:rsid w:val="00B11813"/>
    <w:rsid w:val="00B12826"/>
    <w:rsid w:val="00B176ED"/>
    <w:rsid w:val="00B23453"/>
    <w:rsid w:val="00B25825"/>
    <w:rsid w:val="00B25A70"/>
    <w:rsid w:val="00B26B61"/>
    <w:rsid w:val="00B3047C"/>
    <w:rsid w:val="00B3428A"/>
    <w:rsid w:val="00B35ED2"/>
    <w:rsid w:val="00B3624D"/>
    <w:rsid w:val="00B44D42"/>
    <w:rsid w:val="00B44E73"/>
    <w:rsid w:val="00B45FE1"/>
    <w:rsid w:val="00B4670A"/>
    <w:rsid w:val="00B64B94"/>
    <w:rsid w:val="00B67BE7"/>
    <w:rsid w:val="00B707B5"/>
    <w:rsid w:val="00B70A56"/>
    <w:rsid w:val="00B7382C"/>
    <w:rsid w:val="00B8284D"/>
    <w:rsid w:val="00B90D86"/>
    <w:rsid w:val="00BA777F"/>
    <w:rsid w:val="00BB077D"/>
    <w:rsid w:val="00BB577E"/>
    <w:rsid w:val="00BC3E45"/>
    <w:rsid w:val="00BC500F"/>
    <w:rsid w:val="00BD0EAF"/>
    <w:rsid w:val="00BE0016"/>
    <w:rsid w:val="00BE02F6"/>
    <w:rsid w:val="00BE0ABE"/>
    <w:rsid w:val="00BE6CF1"/>
    <w:rsid w:val="00BE6D4F"/>
    <w:rsid w:val="00BE7D67"/>
    <w:rsid w:val="00BF4F7A"/>
    <w:rsid w:val="00BF7905"/>
    <w:rsid w:val="00C00088"/>
    <w:rsid w:val="00C005E1"/>
    <w:rsid w:val="00C0513A"/>
    <w:rsid w:val="00C06604"/>
    <w:rsid w:val="00C11C00"/>
    <w:rsid w:val="00C1282C"/>
    <w:rsid w:val="00C12D61"/>
    <w:rsid w:val="00C1428D"/>
    <w:rsid w:val="00C20131"/>
    <w:rsid w:val="00C24ABD"/>
    <w:rsid w:val="00C354C1"/>
    <w:rsid w:val="00C36B77"/>
    <w:rsid w:val="00C465F7"/>
    <w:rsid w:val="00C50903"/>
    <w:rsid w:val="00C70DE0"/>
    <w:rsid w:val="00C83758"/>
    <w:rsid w:val="00C90CB0"/>
    <w:rsid w:val="00CA0B04"/>
    <w:rsid w:val="00CA4934"/>
    <w:rsid w:val="00CC1663"/>
    <w:rsid w:val="00CC2F0D"/>
    <w:rsid w:val="00CC62BF"/>
    <w:rsid w:val="00CD2CF6"/>
    <w:rsid w:val="00CD4AEA"/>
    <w:rsid w:val="00CD60CB"/>
    <w:rsid w:val="00CE5511"/>
    <w:rsid w:val="00CF1B1C"/>
    <w:rsid w:val="00CF1D3A"/>
    <w:rsid w:val="00CF669A"/>
    <w:rsid w:val="00D01886"/>
    <w:rsid w:val="00D06DBC"/>
    <w:rsid w:val="00D06FD2"/>
    <w:rsid w:val="00D07E0B"/>
    <w:rsid w:val="00D14619"/>
    <w:rsid w:val="00D232F1"/>
    <w:rsid w:val="00D25305"/>
    <w:rsid w:val="00D2686B"/>
    <w:rsid w:val="00D42CD7"/>
    <w:rsid w:val="00D44749"/>
    <w:rsid w:val="00D50F9B"/>
    <w:rsid w:val="00D51390"/>
    <w:rsid w:val="00D5316C"/>
    <w:rsid w:val="00D54A8D"/>
    <w:rsid w:val="00D55222"/>
    <w:rsid w:val="00D60E49"/>
    <w:rsid w:val="00D6230F"/>
    <w:rsid w:val="00D718E8"/>
    <w:rsid w:val="00D72583"/>
    <w:rsid w:val="00D728B0"/>
    <w:rsid w:val="00D75864"/>
    <w:rsid w:val="00D81D18"/>
    <w:rsid w:val="00D83168"/>
    <w:rsid w:val="00D853A0"/>
    <w:rsid w:val="00D916A5"/>
    <w:rsid w:val="00D939A6"/>
    <w:rsid w:val="00D96C5B"/>
    <w:rsid w:val="00D96FC1"/>
    <w:rsid w:val="00DA3143"/>
    <w:rsid w:val="00DB09D7"/>
    <w:rsid w:val="00DC235B"/>
    <w:rsid w:val="00DC239E"/>
    <w:rsid w:val="00DC2900"/>
    <w:rsid w:val="00DC2D9A"/>
    <w:rsid w:val="00DC40C4"/>
    <w:rsid w:val="00DD06CA"/>
    <w:rsid w:val="00DE3579"/>
    <w:rsid w:val="00DE40BE"/>
    <w:rsid w:val="00DF1F44"/>
    <w:rsid w:val="00DF3011"/>
    <w:rsid w:val="00DF76A2"/>
    <w:rsid w:val="00E030B0"/>
    <w:rsid w:val="00E07E63"/>
    <w:rsid w:val="00E130F8"/>
    <w:rsid w:val="00E1582D"/>
    <w:rsid w:val="00E33294"/>
    <w:rsid w:val="00E35ADA"/>
    <w:rsid w:val="00E40401"/>
    <w:rsid w:val="00E422EB"/>
    <w:rsid w:val="00E548BD"/>
    <w:rsid w:val="00E6136F"/>
    <w:rsid w:val="00E64D58"/>
    <w:rsid w:val="00E7311B"/>
    <w:rsid w:val="00E76429"/>
    <w:rsid w:val="00E81D19"/>
    <w:rsid w:val="00E9328F"/>
    <w:rsid w:val="00E95F99"/>
    <w:rsid w:val="00EA00B9"/>
    <w:rsid w:val="00EA0407"/>
    <w:rsid w:val="00EB5CB6"/>
    <w:rsid w:val="00EB5D5D"/>
    <w:rsid w:val="00EC3468"/>
    <w:rsid w:val="00EC40F8"/>
    <w:rsid w:val="00EC45B9"/>
    <w:rsid w:val="00ED0D97"/>
    <w:rsid w:val="00ED2A2B"/>
    <w:rsid w:val="00EE0561"/>
    <w:rsid w:val="00EE0A13"/>
    <w:rsid w:val="00EE1F8F"/>
    <w:rsid w:val="00EE3068"/>
    <w:rsid w:val="00EE3B81"/>
    <w:rsid w:val="00EF1FCA"/>
    <w:rsid w:val="00EF3F87"/>
    <w:rsid w:val="00EF4141"/>
    <w:rsid w:val="00F02544"/>
    <w:rsid w:val="00F03DAC"/>
    <w:rsid w:val="00F04237"/>
    <w:rsid w:val="00F07C22"/>
    <w:rsid w:val="00F10833"/>
    <w:rsid w:val="00F12A1D"/>
    <w:rsid w:val="00F12C32"/>
    <w:rsid w:val="00F153E8"/>
    <w:rsid w:val="00F174D9"/>
    <w:rsid w:val="00F306A9"/>
    <w:rsid w:val="00F31E55"/>
    <w:rsid w:val="00F3365C"/>
    <w:rsid w:val="00F360AE"/>
    <w:rsid w:val="00F37984"/>
    <w:rsid w:val="00F41377"/>
    <w:rsid w:val="00F427A1"/>
    <w:rsid w:val="00F4528E"/>
    <w:rsid w:val="00F470CB"/>
    <w:rsid w:val="00F5491F"/>
    <w:rsid w:val="00F6503B"/>
    <w:rsid w:val="00F67764"/>
    <w:rsid w:val="00F83F35"/>
    <w:rsid w:val="00F847C8"/>
    <w:rsid w:val="00F921F6"/>
    <w:rsid w:val="00F94C6B"/>
    <w:rsid w:val="00F971A7"/>
    <w:rsid w:val="00F97A21"/>
    <w:rsid w:val="00FA24F4"/>
    <w:rsid w:val="00FA5710"/>
    <w:rsid w:val="00FB3C55"/>
    <w:rsid w:val="00FC00A6"/>
    <w:rsid w:val="00FC17AA"/>
    <w:rsid w:val="00FC333C"/>
    <w:rsid w:val="00FC4DC8"/>
    <w:rsid w:val="00FC6FCC"/>
    <w:rsid w:val="00FD1160"/>
    <w:rsid w:val="00FD5E9E"/>
    <w:rsid w:val="00FD6A26"/>
    <w:rsid w:val="00FE0268"/>
    <w:rsid w:val="00FF0EA1"/>
    <w:rsid w:val="00FF1433"/>
    <w:rsid w:val="00FF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8D6F3E"/>
  <w15:chartTrackingRefBased/>
  <w15:docId w15:val="{D3CDE78A-3E68-4448-A055-F7E7D778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qFormat="1"/>
    <w:lsdException w:name="heading 3" w:semiHidden="1" w:qFormat="1"/>
    <w:lsdException w:name="heading 4" w:semiHidden="1"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0" w:qFormat="1"/>
    <w:lsdException w:name="toc 8" w:semiHidden="1" w:uiPriority="39" w:qFormat="1"/>
    <w:lsdException w:name="toc 9" w:semiHidden="1" w:uiPriority="39" w:qFormat="1"/>
    <w:lsdException w:name="Normal Indent" w:semiHidden="1" w:qFormat="1"/>
    <w:lsdException w:name="footnote text" w:semiHidden="1" w:qFormat="1"/>
    <w:lsdException w:name="annotation text" w:semiHidden="1" w:qFormat="1"/>
    <w:lsdException w:name="header" w:semiHidden="1" w:uiPriority="0" w:qFormat="1"/>
    <w:lsdException w:name="footer" w:semiHidden="1" w:uiPriority="0" w:qFormat="1"/>
    <w:lsdException w:name="index heading" w:semiHidden="1" w:qFormat="1"/>
    <w:lsdException w:name="caption" w:semiHidden="1" w:uiPriority="35"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uiPriority="10" w:qFormat="1"/>
    <w:lsdException w:name="Closing" w:semiHidden="1" w:qFormat="1"/>
    <w:lsdException w:name="Signature" w:semiHidden="1" w:qFormat="1"/>
    <w:lsdException w:name="Default Paragraph Font" w:semiHidden="1" w:uiPriority="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uiPriority="11" w:qFormat="1"/>
    <w:lsdException w:name="Salutation" w:semiHidden="1" w:qFormat="1"/>
    <w:lsdException w:name="Date" w:semiHidden="1" w:uiPriority="0"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uiPriority="0" w:qFormat="1"/>
    <w:lsdException w:name="Emphasis" w:uiPriority="20" w:qFormat="1"/>
    <w:lsdException w:name="Document Map" w:semiHidden="1" w:qFormat="1"/>
    <w:lsdException w:name="Plain Text" w:semiHidden="1" w:qFormat="1"/>
    <w:lsdException w:name="E-mail Signature" w:semiHidden="1" w:qFormat="1"/>
    <w:lsdException w:name="HTML Top of Form" w:semiHidden="1" w:unhideWhenUsed="1"/>
    <w:lsdException w:name="HTML Bottom of Form" w:semiHidden="1"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unhideWhenUsed="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581A"/>
    <w:pPr>
      <w:spacing w:after="0" w:line="240" w:lineRule="auto"/>
    </w:pPr>
    <w:rPr>
      <w:rFonts w:ascii="Verdana" w:eastAsia="MS Mincho" w:hAnsi="Verdana" w:cs="Times New Roman"/>
      <w:sz w:val="18"/>
      <w:szCs w:val="24"/>
      <w:lang w:val="nl-NL" w:eastAsia="ja-JP"/>
    </w:rPr>
  </w:style>
  <w:style w:type="paragraph" w:styleId="Kop1">
    <w:name w:val="heading 1"/>
    <w:basedOn w:val="Standaard"/>
    <w:next w:val="Standaard"/>
    <w:link w:val="Kop1Char"/>
    <w:uiPriority w:val="99"/>
    <w:qFormat/>
    <w:rsid w:val="009A0E7C"/>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9"/>
    <w:qFormat/>
    <w:rsid w:val="009A0E7C"/>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9"/>
    <w:qFormat/>
    <w:rsid w:val="009A0E7C"/>
    <w:pPr>
      <w:keepNext/>
      <w:spacing w:before="240" w:after="60"/>
      <w:outlineLvl w:val="2"/>
    </w:pPr>
    <w:rPr>
      <w:rFonts w:ascii="Arial" w:hAnsi="Arial" w:cs="Arial"/>
      <w:b/>
      <w:bCs/>
      <w:sz w:val="26"/>
      <w:szCs w:val="26"/>
    </w:rPr>
  </w:style>
  <w:style w:type="paragraph" w:styleId="Kop4">
    <w:name w:val="heading 4"/>
    <w:basedOn w:val="Standaard"/>
    <w:next w:val="Standaard"/>
    <w:link w:val="Kop4Char"/>
    <w:uiPriority w:val="99"/>
    <w:qFormat/>
    <w:rsid w:val="009A0E7C"/>
    <w:pPr>
      <w:keepNext/>
      <w:numPr>
        <w:ilvl w:val="3"/>
        <w:numId w:val="14"/>
      </w:numPr>
      <w:spacing w:before="240" w:after="60" w:line="240" w:lineRule="exact"/>
      <w:outlineLvl w:val="3"/>
    </w:pPr>
    <w:rPr>
      <w:rFonts w:ascii="Arial" w:eastAsia="Times New Roman" w:hAnsi="Arial"/>
      <w:b/>
      <w:sz w:val="24"/>
      <w:szCs w:val="20"/>
      <w:lang w:eastAsia="nl-NL"/>
    </w:rPr>
  </w:style>
  <w:style w:type="paragraph" w:styleId="Kop5">
    <w:name w:val="heading 5"/>
    <w:basedOn w:val="Standaard"/>
    <w:next w:val="Standaard"/>
    <w:link w:val="Kop5Char"/>
    <w:semiHidden/>
    <w:qFormat/>
    <w:rsid w:val="009A0E7C"/>
    <w:pPr>
      <w:numPr>
        <w:ilvl w:val="4"/>
        <w:numId w:val="14"/>
      </w:numPr>
      <w:spacing w:before="240" w:after="60" w:line="240" w:lineRule="exact"/>
      <w:outlineLvl w:val="4"/>
    </w:pPr>
    <w:rPr>
      <w:rFonts w:ascii="Arial" w:eastAsia="Times New Roman" w:hAnsi="Arial"/>
      <w:sz w:val="22"/>
      <w:szCs w:val="20"/>
      <w:lang w:eastAsia="nl-NL"/>
    </w:rPr>
  </w:style>
  <w:style w:type="paragraph" w:styleId="Kop6">
    <w:name w:val="heading 6"/>
    <w:basedOn w:val="Standaard"/>
    <w:next w:val="Standaard"/>
    <w:link w:val="Kop6Char"/>
    <w:semiHidden/>
    <w:qFormat/>
    <w:rsid w:val="009A0E7C"/>
    <w:pPr>
      <w:numPr>
        <w:ilvl w:val="5"/>
        <w:numId w:val="14"/>
      </w:numPr>
      <w:spacing w:before="240" w:after="60" w:line="240" w:lineRule="exact"/>
      <w:outlineLvl w:val="5"/>
    </w:pPr>
    <w:rPr>
      <w:rFonts w:ascii="Arial" w:eastAsia="Times New Roman" w:hAnsi="Arial"/>
      <w:i/>
      <w:sz w:val="22"/>
      <w:szCs w:val="20"/>
      <w:lang w:eastAsia="nl-NL"/>
    </w:rPr>
  </w:style>
  <w:style w:type="paragraph" w:styleId="Kop7">
    <w:name w:val="heading 7"/>
    <w:basedOn w:val="Standaard"/>
    <w:next w:val="Standaard"/>
    <w:link w:val="Kop7Char"/>
    <w:semiHidden/>
    <w:qFormat/>
    <w:rsid w:val="009A0E7C"/>
    <w:pPr>
      <w:numPr>
        <w:ilvl w:val="6"/>
        <w:numId w:val="14"/>
      </w:numPr>
      <w:spacing w:before="240" w:after="60" w:line="240" w:lineRule="exact"/>
      <w:outlineLvl w:val="6"/>
    </w:pPr>
    <w:rPr>
      <w:rFonts w:ascii="Arial" w:eastAsia="Times New Roman" w:hAnsi="Arial"/>
      <w:sz w:val="20"/>
      <w:szCs w:val="20"/>
      <w:lang w:eastAsia="nl-NL"/>
    </w:rPr>
  </w:style>
  <w:style w:type="paragraph" w:styleId="Kop8">
    <w:name w:val="heading 8"/>
    <w:basedOn w:val="Standaard"/>
    <w:next w:val="Standaard"/>
    <w:link w:val="Kop8Char"/>
    <w:semiHidden/>
    <w:qFormat/>
    <w:rsid w:val="009A0E7C"/>
    <w:pPr>
      <w:numPr>
        <w:ilvl w:val="7"/>
        <w:numId w:val="14"/>
      </w:numPr>
      <w:spacing w:before="240" w:after="60" w:line="240" w:lineRule="exact"/>
      <w:outlineLvl w:val="7"/>
    </w:pPr>
    <w:rPr>
      <w:rFonts w:ascii="Arial" w:eastAsia="Times New Roman" w:hAnsi="Arial"/>
      <w:i/>
      <w:sz w:val="20"/>
      <w:szCs w:val="20"/>
      <w:lang w:eastAsia="nl-NL"/>
    </w:rPr>
  </w:style>
  <w:style w:type="paragraph" w:styleId="Kop9">
    <w:name w:val="heading 9"/>
    <w:basedOn w:val="Standaard"/>
    <w:next w:val="Standaard"/>
    <w:link w:val="Kop9Char"/>
    <w:semiHidden/>
    <w:qFormat/>
    <w:rsid w:val="009A0E7C"/>
    <w:pPr>
      <w:numPr>
        <w:ilvl w:val="8"/>
        <w:numId w:val="14"/>
      </w:numPr>
      <w:spacing w:before="240" w:after="60" w:line="240" w:lineRule="exact"/>
      <w:outlineLvl w:val="8"/>
    </w:pPr>
    <w:rPr>
      <w:rFonts w:ascii="Arial" w:eastAsia="Times New Roman" w:hAnsi="Arial"/>
      <w:b/>
      <w:i/>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doaNumbered">
    <w:name w:val="do_a_Numbered"/>
    <w:uiPriority w:val="8"/>
    <w:semiHidden/>
    <w:rsid w:val="009A0E7C"/>
  </w:style>
  <w:style w:type="numbering" w:customStyle="1" w:styleId="doBullet">
    <w:name w:val="doBullet"/>
    <w:uiPriority w:val="9"/>
    <w:semiHidden/>
    <w:rsid w:val="009A0E7C"/>
  </w:style>
  <w:style w:type="numbering" w:customStyle="1" w:styleId="doNumbered1">
    <w:name w:val="doNumbered_1"/>
    <w:uiPriority w:val="10"/>
    <w:semiHidden/>
    <w:rsid w:val="009A0E7C"/>
  </w:style>
  <w:style w:type="character" w:customStyle="1" w:styleId="Kop1Char">
    <w:name w:val="Kop 1 Char"/>
    <w:basedOn w:val="Standaardalinea-lettertype"/>
    <w:link w:val="Kop1"/>
    <w:uiPriority w:val="9"/>
    <w:rsid w:val="009A0E7C"/>
    <w:rPr>
      <w:rFonts w:eastAsia="MS Mincho" w:cs="Arial"/>
      <w:b/>
      <w:bCs/>
      <w:kern w:val="32"/>
      <w:sz w:val="32"/>
      <w:szCs w:val="32"/>
      <w:lang w:val="nl-NL" w:eastAsia="ja-JP"/>
    </w:rPr>
  </w:style>
  <w:style w:type="character" w:customStyle="1" w:styleId="Kop2Char">
    <w:name w:val="Kop 2 Char"/>
    <w:basedOn w:val="Standaardalinea-lettertype"/>
    <w:link w:val="Kop2"/>
    <w:uiPriority w:val="99"/>
    <w:rsid w:val="009A0E7C"/>
    <w:rPr>
      <w:rFonts w:eastAsia="MS Mincho" w:cs="Arial"/>
      <w:b/>
      <w:bCs/>
      <w:i/>
      <w:iCs/>
      <w:sz w:val="28"/>
      <w:szCs w:val="28"/>
      <w:lang w:val="nl-NL" w:eastAsia="ja-JP"/>
    </w:rPr>
  </w:style>
  <w:style w:type="character" w:customStyle="1" w:styleId="Kop3Char">
    <w:name w:val="Kop 3 Char"/>
    <w:basedOn w:val="Standaardalinea-lettertype"/>
    <w:link w:val="Kop3"/>
    <w:uiPriority w:val="11"/>
    <w:rsid w:val="009A0E7C"/>
    <w:rPr>
      <w:rFonts w:eastAsia="MS Mincho" w:cs="Arial"/>
      <w:b/>
      <w:bCs/>
      <w:sz w:val="26"/>
      <w:szCs w:val="26"/>
      <w:lang w:val="nl-NL" w:eastAsia="ja-JP"/>
    </w:rPr>
  </w:style>
  <w:style w:type="character" w:customStyle="1" w:styleId="Kop4Char">
    <w:name w:val="Kop 4 Char"/>
    <w:basedOn w:val="Standaardalinea-lettertype"/>
    <w:link w:val="Kop4"/>
    <w:uiPriority w:val="99"/>
    <w:rsid w:val="009A0E7C"/>
    <w:rPr>
      <w:rFonts w:eastAsia="Times New Roman" w:cs="Times New Roman"/>
      <w:b/>
      <w:sz w:val="24"/>
      <w:szCs w:val="20"/>
      <w:lang w:val="nl-NL" w:eastAsia="nl-NL"/>
    </w:rPr>
  </w:style>
  <w:style w:type="character" w:customStyle="1" w:styleId="Kop5Char">
    <w:name w:val="Kop 5 Char"/>
    <w:link w:val="Kop5"/>
    <w:semiHidden/>
    <w:rsid w:val="009A0E7C"/>
    <w:rPr>
      <w:rFonts w:eastAsia="Times New Roman" w:cs="Times New Roman"/>
      <w:szCs w:val="20"/>
      <w:lang w:val="nl-NL" w:eastAsia="nl-NL"/>
    </w:rPr>
  </w:style>
  <w:style w:type="numbering" w:customStyle="1" w:styleId="doNumberingi">
    <w:name w:val="do_Numbering_i"/>
    <w:uiPriority w:val="99"/>
    <w:semiHidden/>
    <w:rsid w:val="009A0E7C"/>
  </w:style>
  <w:style w:type="paragraph" w:styleId="Koptekst">
    <w:name w:val="header"/>
    <w:basedOn w:val="Standaard"/>
    <w:link w:val="KoptekstChar"/>
    <w:semiHidden/>
    <w:qFormat/>
    <w:rsid w:val="009A0E7C"/>
    <w:pPr>
      <w:tabs>
        <w:tab w:val="center" w:pos="4536"/>
        <w:tab w:val="right" w:pos="9072"/>
      </w:tabs>
    </w:pPr>
  </w:style>
  <w:style w:type="character" w:customStyle="1" w:styleId="KoptekstChar">
    <w:name w:val="Koptekst Char"/>
    <w:basedOn w:val="Standaardalinea-lettertype"/>
    <w:link w:val="Koptekst"/>
    <w:semiHidden/>
    <w:rsid w:val="009A0E7C"/>
    <w:rPr>
      <w:rFonts w:ascii="Verdana" w:eastAsia="MS Mincho" w:hAnsi="Verdana" w:cs="Times New Roman"/>
      <w:sz w:val="18"/>
      <w:szCs w:val="24"/>
      <w:lang w:val="nl-NL" w:eastAsia="ja-JP"/>
    </w:rPr>
  </w:style>
  <w:style w:type="paragraph" w:styleId="Voettekst">
    <w:name w:val="footer"/>
    <w:basedOn w:val="Standaard"/>
    <w:link w:val="VoettekstChar"/>
    <w:semiHidden/>
    <w:qFormat/>
    <w:rsid w:val="009A0E7C"/>
    <w:pPr>
      <w:tabs>
        <w:tab w:val="center" w:pos="4536"/>
        <w:tab w:val="right" w:pos="9072"/>
      </w:tabs>
    </w:pPr>
  </w:style>
  <w:style w:type="character" w:customStyle="1" w:styleId="VoettekstChar">
    <w:name w:val="Voettekst Char"/>
    <w:basedOn w:val="Standaardalinea-lettertype"/>
    <w:link w:val="Voettekst"/>
    <w:semiHidden/>
    <w:rsid w:val="009A0E7C"/>
    <w:rPr>
      <w:rFonts w:ascii="Verdana" w:eastAsia="MS Mincho" w:hAnsi="Verdana" w:cs="Times New Roman"/>
      <w:sz w:val="18"/>
      <w:szCs w:val="24"/>
      <w:lang w:val="nl-NL" w:eastAsia="ja-JP"/>
    </w:rPr>
  </w:style>
  <w:style w:type="paragraph" w:customStyle="1" w:styleId="ReferentieKopje">
    <w:name w:val="ReferentieKopje"/>
    <w:basedOn w:val="Standaard"/>
    <w:next w:val="ReferentieStandaard"/>
    <w:uiPriority w:val="17"/>
    <w:qFormat/>
    <w:rsid w:val="009A0E7C"/>
    <w:pPr>
      <w:spacing w:line="255" w:lineRule="exact"/>
    </w:pPr>
    <w:rPr>
      <w:rFonts w:eastAsia="Times New Roman"/>
      <w:b/>
      <w:sz w:val="12"/>
      <w:szCs w:val="20"/>
      <w:lang w:eastAsia="en-US"/>
    </w:rPr>
  </w:style>
  <w:style w:type="paragraph" w:customStyle="1" w:styleId="ReferentieStandaard">
    <w:name w:val="ReferentieStandaard"/>
    <w:basedOn w:val="Standaard"/>
    <w:uiPriority w:val="18"/>
    <w:qFormat/>
    <w:rsid w:val="009A0E7C"/>
    <w:pPr>
      <w:spacing w:line="220" w:lineRule="exact"/>
    </w:pPr>
    <w:rPr>
      <w:rFonts w:eastAsia="Times New Roman"/>
      <w:sz w:val="16"/>
      <w:szCs w:val="20"/>
      <w:lang w:eastAsia="en-US"/>
    </w:rPr>
  </w:style>
  <w:style w:type="table" w:styleId="Tabelraster">
    <w:name w:val="Table Grid"/>
    <w:basedOn w:val="Standaardtabel"/>
    <w:uiPriority w:val="59"/>
    <w:unhideWhenUsed/>
    <w:rsid w:val="009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us">
    <w:name w:val="Status"/>
    <w:basedOn w:val="Standaard"/>
    <w:uiPriority w:val="23"/>
    <w:semiHidden/>
    <w:qFormat/>
    <w:rsid w:val="00FA24F4"/>
    <w:pPr>
      <w:spacing w:after="100"/>
      <w:jc w:val="right"/>
    </w:pPr>
    <w:rPr>
      <w:b/>
      <w:sz w:val="16"/>
    </w:rPr>
  </w:style>
  <w:style w:type="paragraph" w:customStyle="1" w:styleId="Rubricering">
    <w:name w:val="Rubricering"/>
    <w:basedOn w:val="Standaard"/>
    <w:uiPriority w:val="19"/>
    <w:qFormat/>
    <w:rsid w:val="009A0E7C"/>
    <w:pPr>
      <w:keepNext/>
      <w:spacing w:line="255" w:lineRule="exact"/>
      <w:outlineLvl w:val="0"/>
    </w:pPr>
    <w:rPr>
      <w:rFonts w:eastAsia="Times New Roman"/>
      <w:b/>
      <w:kern w:val="28"/>
      <w:szCs w:val="22"/>
      <w:lang w:eastAsia="nl-NL"/>
    </w:rPr>
  </w:style>
  <w:style w:type="paragraph" w:customStyle="1" w:styleId="RptTussenkop">
    <w:name w:val="Rpt_Tussenkop"/>
    <w:basedOn w:val="RptStandaard"/>
    <w:next w:val="RptStandaard"/>
    <w:uiPriority w:val="15"/>
    <w:qFormat/>
    <w:rsid w:val="009A0E7C"/>
    <w:pPr>
      <w:spacing w:before="260"/>
    </w:pPr>
    <w:rPr>
      <w:b/>
    </w:rPr>
  </w:style>
  <w:style w:type="paragraph" w:customStyle="1" w:styleId="RptSubtussenkop">
    <w:name w:val="Rpt_Subtussenkop"/>
    <w:basedOn w:val="RptStandaard"/>
    <w:next w:val="RptStandaard"/>
    <w:uiPriority w:val="16"/>
    <w:qFormat/>
    <w:rsid w:val="009A0E7C"/>
    <w:pPr>
      <w:spacing w:before="260"/>
    </w:pPr>
    <w:rPr>
      <w:i/>
    </w:rPr>
  </w:style>
  <w:style w:type="paragraph" w:customStyle="1" w:styleId="RptTitel">
    <w:name w:val="Rpt_Titel"/>
    <w:basedOn w:val="RptTussenkop"/>
    <w:uiPriority w:val="13"/>
    <w:qFormat/>
    <w:rsid w:val="009A0E7C"/>
    <w:pPr>
      <w:spacing w:before="0" w:after="120"/>
    </w:pPr>
    <w:rPr>
      <w:sz w:val="24"/>
    </w:rPr>
  </w:style>
  <w:style w:type="paragraph" w:customStyle="1" w:styleId="RptSubtitel">
    <w:name w:val="Rpt_Subtitel"/>
    <w:basedOn w:val="RptStandaard"/>
    <w:uiPriority w:val="14"/>
    <w:qFormat/>
    <w:rsid w:val="009A0E7C"/>
    <w:rPr>
      <w:sz w:val="20"/>
    </w:rPr>
  </w:style>
  <w:style w:type="character" w:styleId="Tekstvantijdelijkeaanduiding">
    <w:name w:val="Placeholder Text"/>
    <w:basedOn w:val="Standaardalinea-lettertype"/>
    <w:uiPriority w:val="99"/>
    <w:semiHidden/>
    <w:qFormat/>
    <w:rsid w:val="009A0E7C"/>
    <w:rPr>
      <w:color w:val="808080"/>
      <w:lang w:val="nl-NL"/>
    </w:rPr>
  </w:style>
  <w:style w:type="numbering" w:styleId="111111">
    <w:name w:val="Outline List 2"/>
    <w:basedOn w:val="Geenlijst"/>
    <w:uiPriority w:val="99"/>
    <w:semiHidden/>
    <w:rsid w:val="009A0E7C"/>
    <w:pPr>
      <w:numPr>
        <w:numId w:val="1"/>
      </w:numPr>
    </w:pPr>
  </w:style>
  <w:style w:type="numbering" w:styleId="1ai">
    <w:name w:val="Outline List 1"/>
    <w:basedOn w:val="Geenlijst"/>
    <w:uiPriority w:val="99"/>
    <w:semiHidden/>
    <w:rsid w:val="009A0E7C"/>
    <w:pPr>
      <w:numPr>
        <w:numId w:val="2"/>
      </w:numPr>
    </w:pPr>
  </w:style>
  <w:style w:type="table" w:styleId="3D-effectenvoortabel1">
    <w:name w:val="Table 3D effects 1"/>
    <w:basedOn w:val="Standaardtabel"/>
    <w:uiPriority w:val="99"/>
    <w:unhideWhenUsed/>
    <w:rsid w:val="009A0E7C"/>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unhideWhenUsed/>
    <w:rsid w:val="009A0E7C"/>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unhideWhenUsed/>
    <w:rsid w:val="009A0E7C"/>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qFormat/>
    <w:rsid w:val="009A0E7C"/>
  </w:style>
  <w:style w:type="character" w:customStyle="1" w:styleId="AanhefChar">
    <w:name w:val="Aanhef Char"/>
    <w:basedOn w:val="Standaardalinea-lettertype"/>
    <w:link w:val="Aanhef"/>
    <w:uiPriority w:val="99"/>
    <w:semiHidden/>
    <w:rsid w:val="009A0E7C"/>
    <w:rPr>
      <w:rFonts w:ascii="Verdana" w:eastAsia="MS Mincho" w:hAnsi="Verdana" w:cs="Times New Roman"/>
      <w:sz w:val="18"/>
      <w:szCs w:val="24"/>
      <w:lang w:val="nl-NL" w:eastAsia="ja-JP"/>
    </w:rPr>
  </w:style>
  <w:style w:type="paragraph" w:styleId="Adresenvelop">
    <w:name w:val="envelope address"/>
    <w:basedOn w:val="Standaard"/>
    <w:uiPriority w:val="99"/>
    <w:semiHidden/>
    <w:qFormat/>
    <w:rsid w:val="009A0E7C"/>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qFormat/>
    <w:rsid w:val="009A0E7C"/>
    <w:pPr>
      <w:ind w:left="4252"/>
    </w:pPr>
  </w:style>
  <w:style w:type="character" w:customStyle="1" w:styleId="AfsluitingChar">
    <w:name w:val="Afsluiting Char"/>
    <w:basedOn w:val="Standaardalinea-lettertype"/>
    <w:link w:val="Afsluiting"/>
    <w:uiPriority w:val="99"/>
    <w:semiHidden/>
    <w:rsid w:val="009A0E7C"/>
    <w:rPr>
      <w:rFonts w:ascii="Verdana" w:eastAsia="MS Mincho" w:hAnsi="Verdana" w:cs="Times New Roman"/>
      <w:sz w:val="18"/>
      <w:szCs w:val="24"/>
      <w:lang w:val="nl-NL" w:eastAsia="ja-JP"/>
    </w:rPr>
  </w:style>
  <w:style w:type="paragraph" w:styleId="Afzender">
    <w:name w:val="envelope return"/>
    <w:basedOn w:val="Standaard"/>
    <w:uiPriority w:val="99"/>
    <w:semiHidden/>
    <w:qFormat/>
    <w:rsid w:val="009A0E7C"/>
    <w:rPr>
      <w:rFonts w:asciiTheme="majorHAnsi" w:eastAsiaTheme="majorEastAsia" w:hAnsiTheme="majorHAnsi" w:cstheme="majorBidi"/>
      <w:sz w:val="20"/>
      <w:szCs w:val="20"/>
    </w:rPr>
  </w:style>
  <w:style w:type="character" w:customStyle="1" w:styleId="Kop6Char">
    <w:name w:val="Kop 6 Char"/>
    <w:basedOn w:val="Standaardalinea-lettertype"/>
    <w:link w:val="Kop6"/>
    <w:semiHidden/>
    <w:rsid w:val="009A0E7C"/>
    <w:rPr>
      <w:rFonts w:eastAsia="Times New Roman" w:cs="Times New Roman"/>
      <w:i/>
      <w:szCs w:val="20"/>
      <w:lang w:val="nl-NL" w:eastAsia="nl-NL"/>
    </w:rPr>
  </w:style>
  <w:style w:type="character" w:customStyle="1" w:styleId="Kop7Char">
    <w:name w:val="Kop 7 Char"/>
    <w:basedOn w:val="Standaardalinea-lettertype"/>
    <w:link w:val="Kop7"/>
    <w:semiHidden/>
    <w:rsid w:val="009A0E7C"/>
    <w:rPr>
      <w:rFonts w:eastAsia="Times New Roman" w:cs="Times New Roman"/>
      <w:sz w:val="20"/>
      <w:szCs w:val="20"/>
      <w:lang w:val="nl-NL" w:eastAsia="nl-NL"/>
    </w:rPr>
  </w:style>
  <w:style w:type="character" w:customStyle="1" w:styleId="Kop8Char">
    <w:name w:val="Kop 8 Char"/>
    <w:basedOn w:val="Standaardalinea-lettertype"/>
    <w:link w:val="Kop8"/>
    <w:semiHidden/>
    <w:rsid w:val="009A0E7C"/>
    <w:rPr>
      <w:rFonts w:eastAsia="Times New Roman" w:cs="Times New Roman"/>
      <w:i/>
      <w:sz w:val="20"/>
      <w:szCs w:val="20"/>
      <w:lang w:val="nl-NL" w:eastAsia="nl-NL"/>
    </w:rPr>
  </w:style>
  <w:style w:type="character" w:customStyle="1" w:styleId="Kop9Char">
    <w:name w:val="Kop 9 Char"/>
    <w:basedOn w:val="Standaardalinea-lettertype"/>
    <w:link w:val="Kop9"/>
    <w:semiHidden/>
    <w:rsid w:val="009A0E7C"/>
    <w:rPr>
      <w:rFonts w:eastAsia="Times New Roman" w:cs="Times New Roman"/>
      <w:b/>
      <w:i/>
      <w:sz w:val="18"/>
      <w:szCs w:val="20"/>
      <w:lang w:val="nl-NL" w:eastAsia="nl-NL"/>
    </w:rPr>
  </w:style>
  <w:style w:type="numbering" w:styleId="Artikelsectie">
    <w:name w:val="Outline List 3"/>
    <w:basedOn w:val="Geenlijst"/>
    <w:uiPriority w:val="99"/>
    <w:semiHidden/>
    <w:rsid w:val="009A0E7C"/>
    <w:pPr>
      <w:numPr>
        <w:numId w:val="3"/>
      </w:numPr>
    </w:pPr>
  </w:style>
  <w:style w:type="paragraph" w:styleId="Ballontekst">
    <w:name w:val="Balloon Text"/>
    <w:basedOn w:val="Standaard"/>
    <w:link w:val="BallontekstChar"/>
    <w:uiPriority w:val="99"/>
    <w:semiHidden/>
    <w:qFormat/>
    <w:rsid w:val="009A0E7C"/>
    <w:rPr>
      <w:rFonts w:ascii="Segoe UI" w:hAnsi="Segoe UI" w:cs="Segoe UI"/>
      <w:szCs w:val="18"/>
    </w:rPr>
  </w:style>
  <w:style w:type="character" w:customStyle="1" w:styleId="BallontekstChar">
    <w:name w:val="Ballontekst Char"/>
    <w:basedOn w:val="Standaardalinea-lettertype"/>
    <w:link w:val="Ballontekst"/>
    <w:uiPriority w:val="99"/>
    <w:semiHidden/>
    <w:rsid w:val="009A0E7C"/>
    <w:rPr>
      <w:rFonts w:ascii="Segoe UI" w:eastAsia="MS Mincho" w:hAnsi="Segoe UI" w:cs="Segoe UI"/>
      <w:sz w:val="18"/>
      <w:szCs w:val="18"/>
      <w:lang w:val="nl-NL" w:eastAsia="ja-JP"/>
    </w:rPr>
  </w:style>
  <w:style w:type="paragraph" w:styleId="Berichtkop">
    <w:name w:val="Message Header"/>
    <w:basedOn w:val="Standaard"/>
    <w:link w:val="BerichtkopChar"/>
    <w:uiPriority w:val="99"/>
    <w:semiHidden/>
    <w:qFormat/>
    <w:rsid w:val="009A0E7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9A0E7C"/>
    <w:rPr>
      <w:rFonts w:asciiTheme="majorHAnsi" w:eastAsiaTheme="majorEastAsia" w:hAnsiTheme="majorHAnsi" w:cstheme="majorBidi"/>
      <w:sz w:val="24"/>
      <w:szCs w:val="24"/>
      <w:shd w:val="pct20" w:color="auto" w:fill="auto"/>
      <w:lang w:val="nl-NL" w:eastAsia="ja-JP"/>
    </w:rPr>
  </w:style>
  <w:style w:type="paragraph" w:styleId="Bibliografie">
    <w:name w:val="Bibliography"/>
    <w:basedOn w:val="Standaard"/>
    <w:next w:val="Standaard"/>
    <w:uiPriority w:val="37"/>
    <w:semiHidden/>
    <w:qFormat/>
    <w:rsid w:val="009A0E7C"/>
  </w:style>
  <w:style w:type="paragraph" w:styleId="Bijschrift">
    <w:name w:val="caption"/>
    <w:basedOn w:val="Standaard"/>
    <w:next w:val="Standaard"/>
    <w:uiPriority w:val="35"/>
    <w:semiHidden/>
    <w:qFormat/>
    <w:rsid w:val="009A0E7C"/>
    <w:pPr>
      <w:spacing w:after="200"/>
    </w:pPr>
    <w:rPr>
      <w:i/>
      <w:iCs/>
      <w:color w:val="44546A" w:themeColor="text2"/>
      <w:szCs w:val="18"/>
    </w:rPr>
  </w:style>
  <w:style w:type="paragraph" w:styleId="Bloktekst">
    <w:name w:val="Block Text"/>
    <w:basedOn w:val="Standaard"/>
    <w:uiPriority w:val="99"/>
    <w:semiHidden/>
    <w:qFormat/>
    <w:rsid w:val="009A0E7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customStyle="1" w:styleId="Bodycopy">
    <w:name w:val="Body copy"/>
    <w:basedOn w:val="Standaard"/>
    <w:semiHidden/>
    <w:qFormat/>
    <w:rsid w:val="009A0E7C"/>
    <w:pPr>
      <w:spacing w:after="200"/>
    </w:pPr>
    <w:rPr>
      <w:rFonts w:ascii="Arial" w:hAnsi="Arial"/>
      <w:sz w:val="20"/>
    </w:rPr>
  </w:style>
  <w:style w:type="paragraph" w:customStyle="1" w:styleId="Bodyheading">
    <w:name w:val="Body heading"/>
    <w:basedOn w:val="Bodycopy"/>
    <w:next w:val="Bodycopy"/>
    <w:semiHidden/>
    <w:qFormat/>
    <w:rsid w:val="009A0E7C"/>
    <w:pPr>
      <w:spacing w:after="0"/>
    </w:pPr>
    <w:rPr>
      <w:b/>
      <w:color w:val="005192"/>
      <w:szCs w:val="20"/>
    </w:rPr>
  </w:style>
  <w:style w:type="paragraph" w:styleId="Bronvermelding">
    <w:name w:val="table of authorities"/>
    <w:basedOn w:val="Standaard"/>
    <w:next w:val="Standaard"/>
    <w:uiPriority w:val="99"/>
    <w:semiHidden/>
    <w:qFormat/>
    <w:rsid w:val="009A0E7C"/>
    <w:pPr>
      <w:ind w:left="180" w:hanging="180"/>
    </w:pPr>
  </w:style>
  <w:style w:type="paragraph" w:styleId="Citaat">
    <w:name w:val="Quote"/>
    <w:basedOn w:val="Standaard"/>
    <w:next w:val="Standaard"/>
    <w:link w:val="CitaatChar"/>
    <w:uiPriority w:val="29"/>
    <w:semiHidden/>
    <w:qFormat/>
    <w:rsid w:val="009A0E7C"/>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9A0E7C"/>
    <w:rPr>
      <w:rFonts w:ascii="Verdana" w:eastAsia="MS Mincho" w:hAnsi="Verdana" w:cs="Times New Roman"/>
      <w:i/>
      <w:iCs/>
      <w:color w:val="404040" w:themeColor="text1" w:themeTint="BF"/>
      <w:sz w:val="18"/>
      <w:szCs w:val="24"/>
      <w:lang w:val="nl-NL" w:eastAsia="ja-JP"/>
    </w:rPr>
  </w:style>
  <w:style w:type="paragraph" w:customStyle="1" w:styleId="Contenttablecopy">
    <w:name w:val="Content table copy"/>
    <w:basedOn w:val="Standaard"/>
    <w:semiHidden/>
    <w:qFormat/>
    <w:rsid w:val="009A0E7C"/>
    <w:rPr>
      <w:rFonts w:ascii="Arial" w:hAnsi="Arial"/>
      <w:color w:val="B7B9BA"/>
      <w:szCs w:val="18"/>
    </w:rPr>
  </w:style>
  <w:style w:type="paragraph" w:customStyle="1" w:styleId="Contenttableheading">
    <w:name w:val="Content table heading"/>
    <w:basedOn w:val="Contenttablecopy"/>
    <w:next w:val="Contenttablecopy"/>
    <w:semiHidden/>
    <w:qFormat/>
    <w:rsid w:val="009A0E7C"/>
    <w:rPr>
      <w:b/>
    </w:rPr>
  </w:style>
  <w:style w:type="paragraph" w:styleId="Datum">
    <w:name w:val="Date"/>
    <w:basedOn w:val="Standaard"/>
    <w:next w:val="Standaard"/>
    <w:link w:val="DatumChar"/>
    <w:semiHidden/>
    <w:qFormat/>
    <w:rsid w:val="009A0E7C"/>
  </w:style>
  <w:style w:type="character" w:customStyle="1" w:styleId="DatumChar">
    <w:name w:val="Datum Char"/>
    <w:basedOn w:val="Standaardalinea-lettertype"/>
    <w:link w:val="Datum"/>
    <w:semiHidden/>
    <w:rsid w:val="009A0E7C"/>
    <w:rPr>
      <w:rFonts w:ascii="Verdana" w:eastAsia="MS Mincho" w:hAnsi="Verdana" w:cs="Times New Roman"/>
      <w:sz w:val="18"/>
      <w:szCs w:val="24"/>
      <w:lang w:val="nl-NL" w:eastAsia="ja-JP"/>
    </w:rPr>
  </w:style>
  <w:style w:type="paragraph" w:styleId="Documentstructuur">
    <w:name w:val="Document Map"/>
    <w:basedOn w:val="Standaard"/>
    <w:link w:val="DocumentstructuurChar"/>
    <w:uiPriority w:val="99"/>
    <w:semiHidden/>
    <w:qFormat/>
    <w:rsid w:val="009A0E7C"/>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A0E7C"/>
    <w:rPr>
      <w:rFonts w:ascii="Segoe UI" w:eastAsia="MS Mincho" w:hAnsi="Segoe UI" w:cs="Segoe UI"/>
      <w:sz w:val="16"/>
      <w:szCs w:val="16"/>
      <w:lang w:val="nl-NL" w:eastAsia="ja-JP"/>
    </w:rPr>
  </w:style>
  <w:style w:type="table" w:styleId="Donkerelijst">
    <w:name w:val="Dark List"/>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uidelijkcitaat">
    <w:name w:val="Intense Quote"/>
    <w:basedOn w:val="Standaard"/>
    <w:next w:val="Standaard"/>
    <w:link w:val="DuidelijkcitaatChar"/>
    <w:uiPriority w:val="30"/>
    <w:semiHidden/>
    <w:qFormat/>
    <w:rsid w:val="009A0E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9A0E7C"/>
    <w:rPr>
      <w:rFonts w:ascii="Verdana" w:eastAsia="MS Mincho" w:hAnsi="Verdana" w:cs="Times New Roman"/>
      <w:i/>
      <w:iCs/>
      <w:color w:val="5B9BD5" w:themeColor="accent1"/>
      <w:sz w:val="18"/>
      <w:szCs w:val="24"/>
      <w:lang w:val="nl-NL" w:eastAsia="ja-JP"/>
    </w:rPr>
  </w:style>
  <w:style w:type="table" w:styleId="Eenvoudigetabel1">
    <w:name w:val="Table Simple 1"/>
    <w:basedOn w:val="Standaardtabel"/>
    <w:uiPriority w:val="99"/>
    <w:unhideWhenUsed/>
    <w:rsid w:val="009A0E7C"/>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unhideWhenUsed/>
    <w:rsid w:val="009A0E7C"/>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unhideWhenUsed/>
    <w:rsid w:val="009A0E7C"/>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qFormat/>
    <w:rsid w:val="009A0E7C"/>
    <w:rPr>
      <w:vertAlign w:val="superscript"/>
      <w:lang w:val="nl-NL"/>
    </w:rPr>
  </w:style>
  <w:style w:type="paragraph" w:styleId="Eindnoottekst">
    <w:name w:val="endnote text"/>
    <w:basedOn w:val="Standaard"/>
    <w:link w:val="EindnoottekstChar"/>
    <w:uiPriority w:val="99"/>
    <w:semiHidden/>
    <w:qFormat/>
    <w:rsid w:val="009A0E7C"/>
    <w:rPr>
      <w:sz w:val="20"/>
      <w:szCs w:val="20"/>
    </w:rPr>
  </w:style>
  <w:style w:type="character" w:customStyle="1" w:styleId="EindnoottekstChar">
    <w:name w:val="Eindnoottekst Char"/>
    <w:basedOn w:val="Standaardalinea-lettertype"/>
    <w:link w:val="Eindnoottekst"/>
    <w:uiPriority w:val="99"/>
    <w:semiHidden/>
    <w:rsid w:val="009A0E7C"/>
    <w:rPr>
      <w:rFonts w:ascii="Verdana" w:eastAsia="MS Mincho" w:hAnsi="Verdana" w:cs="Times New Roman"/>
      <w:sz w:val="20"/>
      <w:szCs w:val="20"/>
      <w:lang w:val="nl-NL" w:eastAsia="ja-JP"/>
    </w:rPr>
  </w:style>
  <w:style w:type="table" w:styleId="Elegantetabel">
    <w:name w:val="Table Elegant"/>
    <w:basedOn w:val="Standaardtabel"/>
    <w:uiPriority w:val="99"/>
    <w:unhideWhenUsed/>
    <w:rsid w:val="009A0E7C"/>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qFormat/>
    <w:rsid w:val="009A0E7C"/>
  </w:style>
  <w:style w:type="character" w:customStyle="1" w:styleId="E-mailhandtekeningChar">
    <w:name w:val="E-mailhandtekening Char"/>
    <w:basedOn w:val="Standaardalinea-lettertype"/>
    <w:link w:val="E-mailhandtekening"/>
    <w:uiPriority w:val="99"/>
    <w:semiHidden/>
    <w:rsid w:val="009A0E7C"/>
    <w:rPr>
      <w:rFonts w:ascii="Verdana" w:eastAsia="MS Mincho" w:hAnsi="Verdana" w:cs="Times New Roman"/>
      <w:sz w:val="18"/>
      <w:szCs w:val="24"/>
      <w:lang w:val="nl-NL" w:eastAsia="ja-JP"/>
    </w:rPr>
  </w:style>
  <w:style w:type="paragraph" w:customStyle="1" w:styleId="Extrasmallcopy">
    <w:name w:val="Extra small copy"/>
    <w:basedOn w:val="Standaard"/>
    <w:semiHidden/>
    <w:qFormat/>
    <w:rsid w:val="009A0E7C"/>
    <w:rPr>
      <w:rFonts w:ascii="Arial" w:hAnsi="Arial"/>
      <w:color w:val="B7B9BA"/>
      <w:sz w:val="16"/>
      <w:szCs w:val="16"/>
    </w:rPr>
  </w:style>
  <w:style w:type="paragraph" w:customStyle="1" w:styleId="Extrasmallheading">
    <w:name w:val="Extra small heading"/>
    <w:basedOn w:val="Extrasmallcopy"/>
    <w:next w:val="Extrasmallcopy"/>
    <w:semiHidden/>
    <w:qFormat/>
    <w:rsid w:val="009A0E7C"/>
    <w:rPr>
      <w:b/>
    </w:rPr>
  </w:style>
  <w:style w:type="paragraph" w:styleId="Geenafstand">
    <w:name w:val="No Spacing"/>
    <w:uiPriority w:val="1"/>
    <w:semiHidden/>
    <w:qFormat/>
    <w:rsid w:val="009A0E7C"/>
    <w:pPr>
      <w:spacing w:after="0" w:line="240" w:lineRule="auto"/>
    </w:pPr>
    <w:rPr>
      <w:rFonts w:ascii="Verdana" w:eastAsia="MS Mincho" w:hAnsi="Verdana" w:cs="Times New Roman"/>
      <w:sz w:val="18"/>
      <w:szCs w:val="24"/>
      <w:lang w:val="nl-NL" w:eastAsia="ja-JP"/>
    </w:rPr>
  </w:style>
  <w:style w:type="table" w:styleId="Gemiddeldraster1">
    <w:name w:val="Medium Grid 1"/>
    <w:basedOn w:val="Standaardtabel"/>
    <w:uiPriority w:val="67"/>
    <w:semiHidden/>
    <w:rsid w:val="009A0E7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rsid w:val="009A0E7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rsid w:val="009A0E7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rsid w:val="009A0E7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rsid w:val="009A0E7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rsid w:val="009A0E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rsid w:val="009A0E7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arcering1">
    <w:name w:val="Medium Shading 1"/>
    <w:basedOn w:val="Standaardtabel"/>
    <w:uiPriority w:val="63"/>
    <w:semiHidden/>
    <w:rsid w:val="009A0E7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rsid w:val="009A0E7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9A0E7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9A0E7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9A0E7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9A0E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rsid w:val="009A0E7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qFormat/>
    <w:rsid w:val="009A0E7C"/>
    <w:rPr>
      <w:color w:val="954F72" w:themeColor="followedHyperlink"/>
      <w:u w:val="single"/>
      <w:lang w:val="nl-NL"/>
    </w:rPr>
  </w:style>
  <w:style w:type="paragraph" w:styleId="Handtekening">
    <w:name w:val="Signature"/>
    <w:basedOn w:val="Standaard"/>
    <w:link w:val="HandtekeningChar"/>
    <w:uiPriority w:val="99"/>
    <w:semiHidden/>
    <w:qFormat/>
    <w:rsid w:val="009A0E7C"/>
    <w:pPr>
      <w:ind w:left="4252"/>
    </w:pPr>
  </w:style>
  <w:style w:type="character" w:customStyle="1" w:styleId="HandtekeningChar">
    <w:name w:val="Handtekening Char"/>
    <w:basedOn w:val="Standaardalinea-lettertype"/>
    <w:link w:val="Handtekening"/>
    <w:uiPriority w:val="99"/>
    <w:semiHidden/>
    <w:rsid w:val="009A0E7C"/>
    <w:rPr>
      <w:rFonts w:ascii="Verdana" w:eastAsia="MS Mincho" w:hAnsi="Verdana" w:cs="Times New Roman"/>
      <w:sz w:val="18"/>
      <w:szCs w:val="24"/>
      <w:lang w:val="nl-NL" w:eastAsia="ja-JP"/>
    </w:rPr>
  </w:style>
  <w:style w:type="paragraph" w:customStyle="1" w:styleId="Headingextralarge">
    <w:name w:val="Heading extra large"/>
    <w:basedOn w:val="Standaard"/>
    <w:semiHidden/>
    <w:qFormat/>
    <w:rsid w:val="009A0E7C"/>
    <w:pPr>
      <w:framePr w:w="10206" w:h="3402" w:wrap="around" w:vAnchor="page" w:hAnchor="text" w:y="1135" w:anchorLock="1"/>
    </w:pPr>
    <w:rPr>
      <w:rFonts w:ascii="Arial" w:hAnsi="Arial"/>
      <w:b/>
      <w:color w:val="005192"/>
      <w:sz w:val="80"/>
      <w:szCs w:val="80"/>
    </w:rPr>
  </w:style>
  <w:style w:type="paragraph" w:customStyle="1" w:styleId="Headingregulair">
    <w:name w:val="Heading regulair"/>
    <w:basedOn w:val="Standaard"/>
    <w:semiHidden/>
    <w:qFormat/>
    <w:rsid w:val="009A0E7C"/>
    <w:rPr>
      <w:rFonts w:ascii="Arial" w:hAnsi="Arial"/>
      <w:b/>
      <w:color w:val="005192"/>
      <w:sz w:val="40"/>
      <w:szCs w:val="40"/>
    </w:rPr>
  </w:style>
  <w:style w:type="paragraph" w:styleId="HTML-voorafopgemaakt">
    <w:name w:val="HTML Preformatted"/>
    <w:basedOn w:val="Standaard"/>
    <w:link w:val="HTML-voorafopgemaaktChar"/>
    <w:uiPriority w:val="99"/>
    <w:semiHidden/>
    <w:qFormat/>
    <w:rsid w:val="009A0E7C"/>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9A0E7C"/>
    <w:rPr>
      <w:rFonts w:ascii="Consolas" w:eastAsia="MS Mincho" w:hAnsi="Consolas" w:cs="Times New Roman"/>
      <w:sz w:val="20"/>
      <w:szCs w:val="20"/>
      <w:lang w:val="nl-NL" w:eastAsia="ja-JP"/>
    </w:rPr>
  </w:style>
  <w:style w:type="character" w:styleId="HTMLCode">
    <w:name w:val="HTML Code"/>
    <w:basedOn w:val="Standaardalinea-lettertype"/>
    <w:uiPriority w:val="99"/>
    <w:semiHidden/>
    <w:qFormat/>
    <w:rsid w:val="009A0E7C"/>
    <w:rPr>
      <w:rFonts w:ascii="Consolas" w:hAnsi="Consolas"/>
      <w:sz w:val="20"/>
      <w:szCs w:val="20"/>
      <w:lang w:val="nl-NL"/>
    </w:rPr>
  </w:style>
  <w:style w:type="character" w:styleId="HTMLDefinition">
    <w:name w:val="HTML Definition"/>
    <w:basedOn w:val="Standaardalinea-lettertype"/>
    <w:uiPriority w:val="99"/>
    <w:semiHidden/>
    <w:qFormat/>
    <w:rsid w:val="009A0E7C"/>
    <w:rPr>
      <w:i/>
      <w:iCs/>
      <w:lang w:val="nl-NL"/>
    </w:rPr>
  </w:style>
  <w:style w:type="character" w:styleId="HTMLVariable">
    <w:name w:val="HTML Variable"/>
    <w:basedOn w:val="Standaardalinea-lettertype"/>
    <w:uiPriority w:val="99"/>
    <w:semiHidden/>
    <w:qFormat/>
    <w:rsid w:val="009A0E7C"/>
    <w:rPr>
      <w:i/>
      <w:iCs/>
      <w:lang w:val="nl-NL"/>
    </w:rPr>
  </w:style>
  <w:style w:type="character" w:styleId="HTML-acroniem">
    <w:name w:val="HTML Acronym"/>
    <w:basedOn w:val="Standaardalinea-lettertype"/>
    <w:uiPriority w:val="99"/>
    <w:semiHidden/>
    <w:qFormat/>
    <w:rsid w:val="009A0E7C"/>
    <w:rPr>
      <w:lang w:val="nl-NL"/>
    </w:rPr>
  </w:style>
  <w:style w:type="paragraph" w:styleId="HTML-adres">
    <w:name w:val="HTML Address"/>
    <w:basedOn w:val="Standaard"/>
    <w:link w:val="HTML-adresChar"/>
    <w:uiPriority w:val="99"/>
    <w:semiHidden/>
    <w:qFormat/>
    <w:rsid w:val="009A0E7C"/>
    <w:rPr>
      <w:i/>
      <w:iCs/>
    </w:rPr>
  </w:style>
  <w:style w:type="character" w:customStyle="1" w:styleId="HTML-adresChar">
    <w:name w:val="HTML-adres Char"/>
    <w:basedOn w:val="Standaardalinea-lettertype"/>
    <w:link w:val="HTML-adres"/>
    <w:uiPriority w:val="99"/>
    <w:semiHidden/>
    <w:rsid w:val="009A0E7C"/>
    <w:rPr>
      <w:rFonts w:ascii="Verdana" w:eastAsia="MS Mincho" w:hAnsi="Verdana" w:cs="Times New Roman"/>
      <w:i/>
      <w:iCs/>
      <w:sz w:val="18"/>
      <w:szCs w:val="24"/>
      <w:lang w:val="nl-NL" w:eastAsia="ja-JP"/>
    </w:rPr>
  </w:style>
  <w:style w:type="character" w:styleId="HTML-citaat">
    <w:name w:val="HTML Cite"/>
    <w:basedOn w:val="Standaardalinea-lettertype"/>
    <w:uiPriority w:val="99"/>
    <w:semiHidden/>
    <w:qFormat/>
    <w:rsid w:val="009A0E7C"/>
    <w:rPr>
      <w:i/>
      <w:iCs/>
      <w:lang w:val="nl-NL"/>
    </w:rPr>
  </w:style>
  <w:style w:type="character" w:styleId="HTML-schrijfmachine">
    <w:name w:val="HTML Typewriter"/>
    <w:basedOn w:val="Standaardalinea-lettertype"/>
    <w:uiPriority w:val="99"/>
    <w:semiHidden/>
    <w:qFormat/>
    <w:rsid w:val="009A0E7C"/>
    <w:rPr>
      <w:rFonts w:ascii="Consolas" w:hAnsi="Consolas"/>
      <w:sz w:val="20"/>
      <w:szCs w:val="20"/>
      <w:lang w:val="nl-NL"/>
    </w:rPr>
  </w:style>
  <w:style w:type="character" w:styleId="HTML-toetsenbord">
    <w:name w:val="HTML Keyboard"/>
    <w:basedOn w:val="Standaardalinea-lettertype"/>
    <w:uiPriority w:val="99"/>
    <w:semiHidden/>
    <w:qFormat/>
    <w:rsid w:val="009A0E7C"/>
    <w:rPr>
      <w:rFonts w:ascii="Consolas" w:hAnsi="Consolas"/>
      <w:sz w:val="20"/>
      <w:szCs w:val="20"/>
      <w:lang w:val="nl-NL"/>
    </w:rPr>
  </w:style>
  <w:style w:type="character" w:styleId="HTML-voorbeeld">
    <w:name w:val="HTML Sample"/>
    <w:basedOn w:val="Standaardalinea-lettertype"/>
    <w:uiPriority w:val="99"/>
    <w:semiHidden/>
    <w:qFormat/>
    <w:rsid w:val="009A0E7C"/>
    <w:rPr>
      <w:rFonts w:ascii="Consolas" w:hAnsi="Consolas"/>
      <w:sz w:val="24"/>
      <w:szCs w:val="24"/>
      <w:lang w:val="nl-NL"/>
    </w:rPr>
  </w:style>
  <w:style w:type="character" w:styleId="Hyperlink">
    <w:name w:val="Hyperlink"/>
    <w:basedOn w:val="Standaardalinea-lettertype"/>
    <w:uiPriority w:val="99"/>
    <w:qFormat/>
    <w:rsid w:val="009A0E7C"/>
    <w:rPr>
      <w:rFonts w:ascii="Verdana" w:hAnsi="Verdana"/>
      <w:color w:val="0000FF"/>
      <w:sz w:val="18"/>
      <w:u w:val="single"/>
      <w:lang w:val="nl-NL"/>
    </w:rPr>
  </w:style>
  <w:style w:type="paragraph" w:styleId="Index1">
    <w:name w:val="index 1"/>
    <w:basedOn w:val="Standaard"/>
    <w:next w:val="Standaard"/>
    <w:autoRedefine/>
    <w:uiPriority w:val="99"/>
    <w:semiHidden/>
    <w:qFormat/>
    <w:rsid w:val="009A0E7C"/>
    <w:pPr>
      <w:ind w:left="180" w:hanging="180"/>
    </w:pPr>
  </w:style>
  <w:style w:type="paragraph" w:styleId="Index2">
    <w:name w:val="index 2"/>
    <w:basedOn w:val="Standaard"/>
    <w:next w:val="Standaard"/>
    <w:autoRedefine/>
    <w:uiPriority w:val="99"/>
    <w:semiHidden/>
    <w:qFormat/>
    <w:rsid w:val="009A0E7C"/>
    <w:pPr>
      <w:ind w:left="360" w:hanging="180"/>
    </w:pPr>
  </w:style>
  <w:style w:type="paragraph" w:styleId="Index3">
    <w:name w:val="index 3"/>
    <w:basedOn w:val="Standaard"/>
    <w:next w:val="Standaard"/>
    <w:autoRedefine/>
    <w:uiPriority w:val="99"/>
    <w:semiHidden/>
    <w:qFormat/>
    <w:rsid w:val="009A0E7C"/>
    <w:pPr>
      <w:ind w:left="540" w:hanging="180"/>
    </w:pPr>
  </w:style>
  <w:style w:type="paragraph" w:styleId="Index4">
    <w:name w:val="index 4"/>
    <w:basedOn w:val="Standaard"/>
    <w:next w:val="Standaard"/>
    <w:autoRedefine/>
    <w:uiPriority w:val="99"/>
    <w:semiHidden/>
    <w:qFormat/>
    <w:rsid w:val="009A0E7C"/>
    <w:pPr>
      <w:ind w:left="720" w:hanging="180"/>
    </w:pPr>
  </w:style>
  <w:style w:type="paragraph" w:styleId="Index5">
    <w:name w:val="index 5"/>
    <w:basedOn w:val="Standaard"/>
    <w:next w:val="Standaard"/>
    <w:autoRedefine/>
    <w:uiPriority w:val="99"/>
    <w:semiHidden/>
    <w:qFormat/>
    <w:rsid w:val="009A0E7C"/>
    <w:pPr>
      <w:ind w:left="900" w:hanging="180"/>
    </w:pPr>
  </w:style>
  <w:style w:type="paragraph" w:styleId="Index6">
    <w:name w:val="index 6"/>
    <w:basedOn w:val="Standaard"/>
    <w:next w:val="Standaard"/>
    <w:autoRedefine/>
    <w:uiPriority w:val="99"/>
    <w:semiHidden/>
    <w:qFormat/>
    <w:rsid w:val="009A0E7C"/>
    <w:pPr>
      <w:ind w:left="1080" w:hanging="180"/>
    </w:pPr>
  </w:style>
  <w:style w:type="paragraph" w:styleId="Index7">
    <w:name w:val="index 7"/>
    <w:basedOn w:val="Standaard"/>
    <w:next w:val="Standaard"/>
    <w:autoRedefine/>
    <w:uiPriority w:val="99"/>
    <w:semiHidden/>
    <w:qFormat/>
    <w:rsid w:val="009A0E7C"/>
    <w:pPr>
      <w:ind w:left="1260" w:hanging="180"/>
    </w:pPr>
  </w:style>
  <w:style w:type="paragraph" w:styleId="Index8">
    <w:name w:val="index 8"/>
    <w:basedOn w:val="Standaard"/>
    <w:next w:val="Standaard"/>
    <w:autoRedefine/>
    <w:uiPriority w:val="99"/>
    <w:semiHidden/>
    <w:qFormat/>
    <w:rsid w:val="009A0E7C"/>
    <w:pPr>
      <w:ind w:left="1440" w:hanging="180"/>
    </w:pPr>
  </w:style>
  <w:style w:type="paragraph" w:styleId="Index9">
    <w:name w:val="index 9"/>
    <w:basedOn w:val="Standaard"/>
    <w:next w:val="Standaard"/>
    <w:autoRedefine/>
    <w:uiPriority w:val="99"/>
    <w:semiHidden/>
    <w:qFormat/>
    <w:rsid w:val="009A0E7C"/>
    <w:pPr>
      <w:ind w:left="1620" w:hanging="180"/>
    </w:pPr>
  </w:style>
  <w:style w:type="paragraph" w:styleId="Indexkop">
    <w:name w:val="index heading"/>
    <w:basedOn w:val="Standaard"/>
    <w:next w:val="Index1"/>
    <w:uiPriority w:val="99"/>
    <w:semiHidden/>
    <w:qFormat/>
    <w:rsid w:val="009A0E7C"/>
    <w:rPr>
      <w:rFonts w:asciiTheme="majorHAnsi" w:eastAsiaTheme="majorEastAsia" w:hAnsiTheme="majorHAnsi" w:cstheme="majorBidi"/>
      <w:b/>
      <w:bCs/>
    </w:rPr>
  </w:style>
  <w:style w:type="paragraph" w:styleId="Inhopg1">
    <w:name w:val="toc 1"/>
    <w:basedOn w:val="Standaard"/>
    <w:next w:val="Standaard"/>
    <w:autoRedefine/>
    <w:uiPriority w:val="39"/>
    <w:qFormat/>
    <w:rsid w:val="009A0E7C"/>
    <w:pPr>
      <w:keepNext/>
      <w:tabs>
        <w:tab w:val="right" w:pos="9639"/>
      </w:tabs>
      <w:spacing w:before="240" w:line="255" w:lineRule="exact"/>
      <w:ind w:left="851" w:right="1922" w:hanging="851"/>
      <w:outlineLvl w:val="0"/>
    </w:pPr>
    <w:rPr>
      <w:rFonts w:eastAsia="Times New Roman"/>
      <w:b/>
      <w:noProof/>
      <w:kern w:val="28"/>
      <w:szCs w:val="18"/>
      <w:lang w:val="en-US" w:eastAsia="nl-NL"/>
    </w:rPr>
  </w:style>
  <w:style w:type="paragraph" w:styleId="Inhopg2">
    <w:name w:val="toc 2"/>
    <w:basedOn w:val="Standaard"/>
    <w:next w:val="Standaard"/>
    <w:autoRedefine/>
    <w:uiPriority w:val="39"/>
    <w:qFormat/>
    <w:rsid w:val="009A0E7C"/>
    <w:pPr>
      <w:keepNext/>
      <w:tabs>
        <w:tab w:val="left" w:pos="1702"/>
        <w:tab w:val="right" w:pos="9639"/>
      </w:tabs>
      <w:spacing w:line="255" w:lineRule="exact"/>
      <w:ind w:left="1702" w:right="1924" w:hanging="851"/>
      <w:outlineLvl w:val="0"/>
    </w:pPr>
    <w:rPr>
      <w:rFonts w:eastAsia="Times New Roman"/>
      <w:noProof/>
      <w:kern w:val="28"/>
      <w:szCs w:val="22"/>
      <w:lang w:val="en-US" w:eastAsia="nl-NL"/>
    </w:rPr>
  </w:style>
  <w:style w:type="paragraph" w:styleId="Inhopg3">
    <w:name w:val="toc 3"/>
    <w:basedOn w:val="Standaard"/>
    <w:next w:val="Standaard"/>
    <w:autoRedefine/>
    <w:uiPriority w:val="39"/>
    <w:qFormat/>
    <w:rsid w:val="009A0E7C"/>
    <w:pPr>
      <w:keepNext/>
      <w:tabs>
        <w:tab w:val="left" w:pos="1702"/>
        <w:tab w:val="right" w:pos="9639"/>
      </w:tabs>
      <w:spacing w:line="255" w:lineRule="exact"/>
      <w:ind w:left="1702" w:right="1924" w:hanging="851"/>
      <w:outlineLvl w:val="0"/>
    </w:pPr>
    <w:rPr>
      <w:rFonts w:eastAsia="Times New Roman"/>
      <w:noProof/>
      <w:kern w:val="28"/>
      <w:szCs w:val="18"/>
      <w:lang w:val="en-US" w:eastAsia="nl-NL"/>
    </w:rPr>
  </w:style>
  <w:style w:type="paragraph" w:styleId="Inhopg4">
    <w:name w:val="toc 4"/>
    <w:basedOn w:val="Standaard"/>
    <w:next w:val="Standaard"/>
    <w:autoRedefine/>
    <w:uiPriority w:val="39"/>
    <w:semiHidden/>
    <w:qFormat/>
    <w:rsid w:val="009A0E7C"/>
    <w:pPr>
      <w:spacing w:after="100"/>
      <w:ind w:left="540"/>
    </w:pPr>
  </w:style>
  <w:style w:type="paragraph" w:styleId="Inhopg5">
    <w:name w:val="toc 5"/>
    <w:basedOn w:val="Standaard"/>
    <w:next w:val="Standaard"/>
    <w:autoRedefine/>
    <w:uiPriority w:val="39"/>
    <w:semiHidden/>
    <w:qFormat/>
    <w:rsid w:val="009A0E7C"/>
    <w:pPr>
      <w:spacing w:after="100"/>
      <w:ind w:left="720"/>
    </w:pPr>
  </w:style>
  <w:style w:type="paragraph" w:styleId="Inhopg6">
    <w:name w:val="toc 6"/>
    <w:basedOn w:val="Standaard"/>
    <w:next w:val="Standaard"/>
    <w:autoRedefine/>
    <w:uiPriority w:val="39"/>
    <w:semiHidden/>
    <w:qFormat/>
    <w:rsid w:val="009A0E7C"/>
    <w:pPr>
      <w:spacing w:after="100"/>
      <w:ind w:left="900"/>
    </w:pPr>
  </w:style>
  <w:style w:type="paragraph" w:styleId="Inhopg7">
    <w:name w:val="toc 7"/>
    <w:basedOn w:val="Standaard"/>
    <w:next w:val="Standaard"/>
    <w:autoRedefine/>
    <w:semiHidden/>
    <w:qFormat/>
    <w:rsid w:val="009A0E7C"/>
    <w:pPr>
      <w:spacing w:line="240" w:lineRule="exact"/>
      <w:ind w:left="1200"/>
    </w:pPr>
    <w:rPr>
      <w:rFonts w:ascii="Arial" w:eastAsia="Times New Roman" w:hAnsi="Arial"/>
      <w:sz w:val="20"/>
      <w:szCs w:val="20"/>
      <w:lang w:eastAsia="nl-NL"/>
    </w:rPr>
  </w:style>
  <w:style w:type="paragraph" w:styleId="Inhopg8">
    <w:name w:val="toc 8"/>
    <w:basedOn w:val="Standaard"/>
    <w:next w:val="Standaard"/>
    <w:autoRedefine/>
    <w:uiPriority w:val="39"/>
    <w:semiHidden/>
    <w:qFormat/>
    <w:rsid w:val="009A0E7C"/>
    <w:pPr>
      <w:spacing w:after="100"/>
      <w:ind w:left="1260"/>
    </w:pPr>
  </w:style>
  <w:style w:type="paragraph" w:styleId="Inhopg9">
    <w:name w:val="toc 9"/>
    <w:basedOn w:val="Standaard"/>
    <w:next w:val="Standaard"/>
    <w:autoRedefine/>
    <w:uiPriority w:val="39"/>
    <w:semiHidden/>
    <w:qFormat/>
    <w:rsid w:val="009A0E7C"/>
    <w:pPr>
      <w:spacing w:after="100"/>
      <w:ind w:left="1440"/>
    </w:pPr>
  </w:style>
  <w:style w:type="character" w:styleId="Intensievebenadrukking">
    <w:name w:val="Intense Emphasis"/>
    <w:basedOn w:val="Standaardalinea-lettertype"/>
    <w:uiPriority w:val="21"/>
    <w:semiHidden/>
    <w:qFormat/>
    <w:rsid w:val="009A0E7C"/>
    <w:rPr>
      <w:i/>
      <w:iCs/>
      <w:color w:val="5B9BD5" w:themeColor="accent1"/>
      <w:lang w:val="nl-NL"/>
    </w:rPr>
  </w:style>
  <w:style w:type="character" w:styleId="Intensieveverwijzing">
    <w:name w:val="Intense Reference"/>
    <w:basedOn w:val="Standaardalinea-lettertype"/>
    <w:uiPriority w:val="32"/>
    <w:semiHidden/>
    <w:qFormat/>
    <w:rsid w:val="009A0E7C"/>
    <w:rPr>
      <w:b/>
      <w:bCs/>
      <w:smallCaps/>
      <w:color w:val="5B9BD5" w:themeColor="accent1"/>
      <w:spacing w:val="5"/>
      <w:lang w:val="nl-NL"/>
    </w:rPr>
  </w:style>
  <w:style w:type="table" w:styleId="Klassieketabel1">
    <w:name w:val="Table Classic 1"/>
    <w:basedOn w:val="Standaardtabel"/>
    <w:uiPriority w:val="99"/>
    <w:unhideWhenUsed/>
    <w:rsid w:val="009A0E7C"/>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unhideWhenUsed/>
    <w:rsid w:val="009A0E7C"/>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unhideWhenUsed/>
    <w:rsid w:val="009A0E7C"/>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unhideWhenUsed/>
    <w:rsid w:val="009A0E7C"/>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arcering">
    <w:name w:val="Colorful Shading"/>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unhideWhenUsed/>
    <w:rsid w:val="009A0E7C"/>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unhideWhenUsed/>
    <w:rsid w:val="009A0E7C"/>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unhideWhenUsed/>
    <w:rsid w:val="009A0E7C"/>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qFormat/>
    <w:rsid w:val="009A0E7C"/>
    <w:pPr>
      <w:spacing w:before="120"/>
    </w:pPr>
    <w:rPr>
      <w:rFonts w:asciiTheme="majorHAnsi" w:eastAsiaTheme="majorEastAsia" w:hAnsiTheme="majorHAnsi" w:cstheme="majorBidi"/>
      <w:b/>
      <w:bCs/>
      <w:sz w:val="24"/>
    </w:rPr>
  </w:style>
  <w:style w:type="paragraph" w:styleId="Kopvaninhoudsopgave">
    <w:name w:val="TOC Heading"/>
    <w:basedOn w:val="Kop1"/>
    <w:next w:val="Standaard"/>
    <w:uiPriority w:val="39"/>
    <w:qFormat/>
    <w:rsid w:val="009A0E7C"/>
    <w:pPr>
      <w:keepLines/>
      <w:spacing w:after="0"/>
      <w:outlineLvl w:val="9"/>
    </w:pPr>
    <w:rPr>
      <w:rFonts w:asciiTheme="majorHAnsi" w:eastAsiaTheme="majorEastAsia" w:hAnsiTheme="majorHAnsi" w:cstheme="majorBidi"/>
      <w:b w:val="0"/>
      <w:bCs w:val="0"/>
      <w:color w:val="2E74B5" w:themeColor="accent1" w:themeShade="BF"/>
      <w:kern w:val="0"/>
    </w:rPr>
  </w:style>
  <w:style w:type="table" w:styleId="Lichtraster">
    <w:name w:val="Light Grid"/>
    <w:basedOn w:val="Standaardtabel"/>
    <w:uiPriority w:val="62"/>
    <w:semiHidden/>
    <w:rsid w:val="009A0E7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rsid w:val="009A0E7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rsid w:val="009A0E7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rsid w:val="009A0E7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rsid w:val="009A0E7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rsid w:val="009A0E7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rsid w:val="009A0E7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arcering">
    <w:name w:val="Light Shading"/>
    <w:basedOn w:val="Standaardtabel"/>
    <w:uiPriority w:val="60"/>
    <w:semiHidden/>
    <w:rsid w:val="009A0E7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rsid w:val="009A0E7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rsid w:val="009A0E7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rsid w:val="009A0E7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rsid w:val="009A0E7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rsid w:val="009A0E7C"/>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rsid w:val="009A0E7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elijst">
    <w:name w:val="Light List"/>
    <w:basedOn w:val="Standaardtabel"/>
    <w:uiPriority w:val="61"/>
    <w:semiHidden/>
    <w:rsid w:val="009A0E7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rsid w:val="009A0E7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rsid w:val="009A0E7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rsid w:val="009A0E7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rsid w:val="009A0E7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rsid w:val="009A0E7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rsid w:val="009A0E7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Lijst">
    <w:name w:val="List"/>
    <w:basedOn w:val="Standaard"/>
    <w:uiPriority w:val="99"/>
    <w:semiHidden/>
    <w:qFormat/>
    <w:rsid w:val="009A0E7C"/>
    <w:pPr>
      <w:ind w:left="283" w:hanging="283"/>
      <w:contextualSpacing/>
    </w:pPr>
  </w:style>
  <w:style w:type="paragraph" w:styleId="Lijst2">
    <w:name w:val="List 2"/>
    <w:basedOn w:val="Standaard"/>
    <w:uiPriority w:val="99"/>
    <w:semiHidden/>
    <w:qFormat/>
    <w:rsid w:val="009A0E7C"/>
    <w:pPr>
      <w:ind w:left="566" w:hanging="283"/>
      <w:contextualSpacing/>
    </w:pPr>
  </w:style>
  <w:style w:type="paragraph" w:styleId="Lijst3">
    <w:name w:val="List 3"/>
    <w:basedOn w:val="Standaard"/>
    <w:uiPriority w:val="99"/>
    <w:semiHidden/>
    <w:qFormat/>
    <w:rsid w:val="009A0E7C"/>
    <w:pPr>
      <w:ind w:left="849" w:hanging="283"/>
      <w:contextualSpacing/>
    </w:pPr>
  </w:style>
  <w:style w:type="paragraph" w:styleId="Lijst4">
    <w:name w:val="List 4"/>
    <w:basedOn w:val="Standaard"/>
    <w:uiPriority w:val="99"/>
    <w:semiHidden/>
    <w:qFormat/>
    <w:rsid w:val="009A0E7C"/>
    <w:pPr>
      <w:ind w:left="1132" w:hanging="283"/>
      <w:contextualSpacing/>
    </w:pPr>
  </w:style>
  <w:style w:type="paragraph" w:styleId="Lijst5">
    <w:name w:val="List 5"/>
    <w:basedOn w:val="Standaard"/>
    <w:uiPriority w:val="99"/>
    <w:semiHidden/>
    <w:qFormat/>
    <w:rsid w:val="009A0E7C"/>
    <w:pPr>
      <w:ind w:left="1415" w:hanging="283"/>
      <w:contextualSpacing/>
    </w:pPr>
  </w:style>
  <w:style w:type="paragraph" w:styleId="Lijstmetafbeeldingen">
    <w:name w:val="table of figures"/>
    <w:basedOn w:val="Standaard"/>
    <w:next w:val="Standaard"/>
    <w:uiPriority w:val="99"/>
    <w:semiHidden/>
    <w:qFormat/>
    <w:rsid w:val="009A0E7C"/>
  </w:style>
  <w:style w:type="paragraph" w:styleId="Lijstopsomteken">
    <w:name w:val="List Bullet"/>
    <w:basedOn w:val="Standaard"/>
    <w:uiPriority w:val="99"/>
    <w:semiHidden/>
    <w:qFormat/>
    <w:rsid w:val="009A0E7C"/>
    <w:pPr>
      <w:numPr>
        <w:numId w:val="4"/>
      </w:numPr>
      <w:contextualSpacing/>
    </w:pPr>
  </w:style>
  <w:style w:type="paragraph" w:styleId="Lijstopsomteken2">
    <w:name w:val="List Bullet 2"/>
    <w:basedOn w:val="Standaard"/>
    <w:uiPriority w:val="99"/>
    <w:semiHidden/>
    <w:qFormat/>
    <w:rsid w:val="009A0E7C"/>
    <w:pPr>
      <w:numPr>
        <w:numId w:val="5"/>
      </w:numPr>
      <w:contextualSpacing/>
    </w:pPr>
  </w:style>
  <w:style w:type="paragraph" w:styleId="Lijstopsomteken3">
    <w:name w:val="List Bullet 3"/>
    <w:basedOn w:val="Standaard"/>
    <w:uiPriority w:val="99"/>
    <w:semiHidden/>
    <w:qFormat/>
    <w:rsid w:val="009A0E7C"/>
    <w:pPr>
      <w:numPr>
        <w:numId w:val="6"/>
      </w:numPr>
      <w:contextualSpacing/>
    </w:pPr>
  </w:style>
  <w:style w:type="paragraph" w:styleId="Lijstopsomteken4">
    <w:name w:val="List Bullet 4"/>
    <w:basedOn w:val="Standaard"/>
    <w:uiPriority w:val="99"/>
    <w:semiHidden/>
    <w:qFormat/>
    <w:rsid w:val="009A0E7C"/>
    <w:pPr>
      <w:numPr>
        <w:numId w:val="7"/>
      </w:numPr>
      <w:contextualSpacing/>
    </w:pPr>
  </w:style>
  <w:style w:type="paragraph" w:styleId="Lijstopsomteken5">
    <w:name w:val="List Bullet 5"/>
    <w:basedOn w:val="Standaard"/>
    <w:uiPriority w:val="99"/>
    <w:semiHidden/>
    <w:qFormat/>
    <w:rsid w:val="009A0E7C"/>
    <w:pPr>
      <w:numPr>
        <w:numId w:val="8"/>
      </w:numPr>
      <w:contextualSpacing/>
    </w:pPr>
  </w:style>
  <w:style w:type="paragraph" w:styleId="Lijstalinea">
    <w:name w:val="List Paragraph"/>
    <w:basedOn w:val="Standaard"/>
    <w:uiPriority w:val="34"/>
    <w:qFormat/>
    <w:rsid w:val="009A0E7C"/>
    <w:pPr>
      <w:ind w:left="720"/>
      <w:contextualSpacing/>
    </w:pPr>
  </w:style>
  <w:style w:type="paragraph" w:styleId="Lijstnummering">
    <w:name w:val="List Number"/>
    <w:basedOn w:val="Standaard"/>
    <w:uiPriority w:val="99"/>
    <w:semiHidden/>
    <w:qFormat/>
    <w:rsid w:val="009A0E7C"/>
    <w:pPr>
      <w:numPr>
        <w:numId w:val="9"/>
      </w:numPr>
      <w:contextualSpacing/>
    </w:pPr>
  </w:style>
  <w:style w:type="paragraph" w:styleId="Lijstnummering2">
    <w:name w:val="List Number 2"/>
    <w:basedOn w:val="Standaard"/>
    <w:uiPriority w:val="99"/>
    <w:semiHidden/>
    <w:qFormat/>
    <w:rsid w:val="009A0E7C"/>
    <w:pPr>
      <w:numPr>
        <w:numId w:val="10"/>
      </w:numPr>
      <w:contextualSpacing/>
    </w:pPr>
  </w:style>
  <w:style w:type="paragraph" w:styleId="Lijstnummering3">
    <w:name w:val="List Number 3"/>
    <w:basedOn w:val="Standaard"/>
    <w:uiPriority w:val="99"/>
    <w:semiHidden/>
    <w:qFormat/>
    <w:rsid w:val="009A0E7C"/>
    <w:pPr>
      <w:numPr>
        <w:numId w:val="11"/>
      </w:numPr>
      <w:contextualSpacing/>
    </w:pPr>
  </w:style>
  <w:style w:type="paragraph" w:styleId="Lijstnummering4">
    <w:name w:val="List Number 4"/>
    <w:basedOn w:val="Standaard"/>
    <w:uiPriority w:val="99"/>
    <w:semiHidden/>
    <w:qFormat/>
    <w:rsid w:val="009A0E7C"/>
    <w:pPr>
      <w:numPr>
        <w:numId w:val="12"/>
      </w:numPr>
      <w:contextualSpacing/>
    </w:pPr>
  </w:style>
  <w:style w:type="paragraph" w:styleId="Lijstnummering5">
    <w:name w:val="List Number 5"/>
    <w:basedOn w:val="Standaard"/>
    <w:uiPriority w:val="99"/>
    <w:semiHidden/>
    <w:qFormat/>
    <w:rsid w:val="009A0E7C"/>
    <w:pPr>
      <w:numPr>
        <w:numId w:val="13"/>
      </w:numPr>
      <w:contextualSpacing/>
    </w:pPr>
  </w:style>
  <w:style w:type="table" w:styleId="Lijsttabel1licht">
    <w:name w:val="List Table 1 Light"/>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unhideWhenUsed/>
    <w:rsid w:val="009A0E7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9A0E7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unhideWhenUsed/>
    <w:rsid w:val="009A0E7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unhideWhenUsed/>
    <w:rsid w:val="009A0E7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unhideWhenUsed/>
    <w:rsid w:val="009A0E7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unhideWhenUsed/>
    <w:rsid w:val="009A0E7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unhideWhenUsed/>
    <w:rsid w:val="009A0E7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unhideWhenUsed/>
    <w:rsid w:val="009A0E7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9A0E7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unhideWhenUsed/>
    <w:rsid w:val="009A0E7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unhideWhenUsed/>
    <w:rsid w:val="009A0E7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unhideWhenUsed/>
    <w:rsid w:val="009A0E7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unhideWhenUsed/>
    <w:rsid w:val="009A0E7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unhideWhenUsed/>
    <w:rsid w:val="009A0E7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9A0E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9A0E7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unhideWhenUsed/>
    <w:rsid w:val="009A0E7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unhideWhenUsed/>
    <w:rsid w:val="009A0E7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unhideWhenUsed/>
    <w:rsid w:val="009A0E7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unhideWhenUsed/>
    <w:rsid w:val="009A0E7C"/>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unhideWhenUsed/>
    <w:rsid w:val="009A0E7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unhideWhenUsed/>
    <w:rsid w:val="009A0E7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9A0E7C"/>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9A0E7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9A0E7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9A0E7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9A0E7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9A0E7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qFormat/>
    <w:rsid w:val="009A0E7C"/>
    <w:pPr>
      <w:spacing w:after="120"/>
      <w:ind w:left="283"/>
      <w:contextualSpacing/>
    </w:pPr>
  </w:style>
  <w:style w:type="paragraph" w:styleId="Lijstvoortzetting2">
    <w:name w:val="List Continue 2"/>
    <w:basedOn w:val="Standaard"/>
    <w:uiPriority w:val="99"/>
    <w:semiHidden/>
    <w:qFormat/>
    <w:rsid w:val="009A0E7C"/>
    <w:pPr>
      <w:spacing w:after="120"/>
      <w:ind w:left="566"/>
      <w:contextualSpacing/>
    </w:pPr>
  </w:style>
  <w:style w:type="paragraph" w:styleId="Lijstvoortzetting3">
    <w:name w:val="List Continue 3"/>
    <w:basedOn w:val="Standaard"/>
    <w:uiPriority w:val="99"/>
    <w:semiHidden/>
    <w:qFormat/>
    <w:rsid w:val="009A0E7C"/>
    <w:pPr>
      <w:spacing w:after="120"/>
      <w:ind w:left="849"/>
      <w:contextualSpacing/>
    </w:pPr>
  </w:style>
  <w:style w:type="paragraph" w:styleId="Lijstvoortzetting4">
    <w:name w:val="List Continue 4"/>
    <w:basedOn w:val="Standaard"/>
    <w:uiPriority w:val="99"/>
    <w:semiHidden/>
    <w:qFormat/>
    <w:rsid w:val="009A0E7C"/>
    <w:pPr>
      <w:spacing w:after="120"/>
      <w:ind w:left="1132"/>
      <w:contextualSpacing/>
    </w:pPr>
  </w:style>
  <w:style w:type="paragraph" w:styleId="Lijstvoortzetting5">
    <w:name w:val="List Continue 5"/>
    <w:basedOn w:val="Standaard"/>
    <w:uiPriority w:val="99"/>
    <w:semiHidden/>
    <w:qFormat/>
    <w:rsid w:val="009A0E7C"/>
    <w:pPr>
      <w:spacing w:after="120"/>
      <w:ind w:left="1415"/>
      <w:contextualSpacing/>
    </w:pPr>
  </w:style>
  <w:style w:type="paragraph" w:styleId="Macrotekst">
    <w:name w:val="macro"/>
    <w:link w:val="MacrotekstChar"/>
    <w:uiPriority w:val="99"/>
    <w:semiHidden/>
    <w:qFormat/>
    <w:rsid w:val="009A0E7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MS Mincho" w:hAnsi="Consolas" w:cs="Times New Roman"/>
      <w:sz w:val="20"/>
      <w:szCs w:val="20"/>
      <w:lang w:val="nl-NL" w:eastAsia="ja-JP"/>
    </w:rPr>
  </w:style>
  <w:style w:type="character" w:customStyle="1" w:styleId="MacrotekstChar">
    <w:name w:val="Macrotekst Char"/>
    <w:basedOn w:val="Standaardalinea-lettertype"/>
    <w:link w:val="Macrotekst"/>
    <w:uiPriority w:val="99"/>
    <w:semiHidden/>
    <w:rsid w:val="009A0E7C"/>
    <w:rPr>
      <w:rFonts w:ascii="Consolas" w:eastAsia="MS Mincho" w:hAnsi="Consolas" w:cs="Times New Roman"/>
      <w:sz w:val="20"/>
      <w:szCs w:val="20"/>
      <w:lang w:val="nl-NL" w:eastAsia="ja-JP"/>
    </w:rPr>
  </w:style>
  <w:style w:type="character" w:styleId="Nadruk">
    <w:name w:val="Emphasis"/>
    <w:basedOn w:val="Standaardalinea-lettertype"/>
    <w:uiPriority w:val="20"/>
    <w:semiHidden/>
    <w:qFormat/>
    <w:rsid w:val="009A0E7C"/>
    <w:rPr>
      <w:i/>
      <w:iCs/>
      <w:lang w:val="nl-NL"/>
    </w:rPr>
  </w:style>
  <w:style w:type="paragraph" w:styleId="Normaalweb">
    <w:name w:val="Normal (Web)"/>
    <w:basedOn w:val="Standaard"/>
    <w:uiPriority w:val="99"/>
    <w:semiHidden/>
    <w:qFormat/>
    <w:rsid w:val="009A0E7C"/>
    <w:rPr>
      <w:rFonts w:ascii="Times New Roman" w:hAnsi="Times New Roman"/>
      <w:sz w:val="24"/>
    </w:rPr>
  </w:style>
  <w:style w:type="paragraph" w:styleId="Notitiekop">
    <w:name w:val="Note Heading"/>
    <w:basedOn w:val="Standaard"/>
    <w:next w:val="Standaard"/>
    <w:link w:val="NotitiekopChar"/>
    <w:uiPriority w:val="99"/>
    <w:semiHidden/>
    <w:qFormat/>
    <w:rsid w:val="009A0E7C"/>
  </w:style>
  <w:style w:type="character" w:customStyle="1" w:styleId="NotitiekopChar">
    <w:name w:val="Notitiekop Char"/>
    <w:basedOn w:val="Standaardalinea-lettertype"/>
    <w:link w:val="Notitiekop"/>
    <w:uiPriority w:val="99"/>
    <w:semiHidden/>
    <w:rsid w:val="009A0E7C"/>
    <w:rPr>
      <w:rFonts w:ascii="Verdana" w:eastAsia="MS Mincho" w:hAnsi="Verdana" w:cs="Times New Roman"/>
      <w:sz w:val="18"/>
      <w:szCs w:val="24"/>
      <w:lang w:val="nl-NL" w:eastAsia="ja-JP"/>
    </w:rPr>
  </w:style>
  <w:style w:type="paragraph" w:styleId="Ondertitel">
    <w:name w:val="Subtitle"/>
    <w:basedOn w:val="Standaard"/>
    <w:next w:val="Standaard"/>
    <w:link w:val="OndertitelChar"/>
    <w:uiPriority w:val="11"/>
    <w:semiHidden/>
    <w:qFormat/>
    <w:rsid w:val="009A0E7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9A0E7C"/>
    <w:rPr>
      <w:rFonts w:asciiTheme="minorHAnsi" w:eastAsiaTheme="minorEastAsia" w:hAnsiTheme="minorHAnsi"/>
      <w:color w:val="5A5A5A" w:themeColor="text1" w:themeTint="A5"/>
      <w:spacing w:val="15"/>
      <w:lang w:val="nl-NL" w:eastAsia="ja-JP"/>
    </w:rPr>
  </w:style>
  <w:style w:type="paragraph" w:styleId="Tekstopmerking">
    <w:name w:val="annotation text"/>
    <w:basedOn w:val="Standaard"/>
    <w:link w:val="TekstopmerkingChar"/>
    <w:uiPriority w:val="99"/>
    <w:semiHidden/>
    <w:qFormat/>
    <w:rsid w:val="009A0E7C"/>
    <w:rPr>
      <w:sz w:val="20"/>
      <w:szCs w:val="20"/>
    </w:rPr>
  </w:style>
  <w:style w:type="character" w:customStyle="1" w:styleId="TekstopmerkingChar">
    <w:name w:val="Tekst opmerking Char"/>
    <w:basedOn w:val="Standaardalinea-lettertype"/>
    <w:link w:val="Tekstopmerking"/>
    <w:uiPriority w:val="99"/>
    <w:semiHidden/>
    <w:rsid w:val="009A0E7C"/>
    <w:rPr>
      <w:rFonts w:ascii="Verdana" w:eastAsia="MS Mincho" w:hAnsi="Verdana"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qFormat/>
    <w:rsid w:val="009A0E7C"/>
    <w:rPr>
      <w:b/>
      <w:bCs/>
    </w:rPr>
  </w:style>
  <w:style w:type="character" w:customStyle="1" w:styleId="OnderwerpvanopmerkingChar">
    <w:name w:val="Onderwerp van opmerking Char"/>
    <w:basedOn w:val="TekstopmerkingChar"/>
    <w:link w:val="Onderwerpvanopmerking"/>
    <w:uiPriority w:val="99"/>
    <w:semiHidden/>
    <w:rsid w:val="009A0E7C"/>
    <w:rPr>
      <w:rFonts w:ascii="Verdana" w:eastAsia="MS Mincho" w:hAnsi="Verdana" w:cs="Times New Roman"/>
      <w:b/>
      <w:bCs/>
      <w:sz w:val="20"/>
      <w:szCs w:val="20"/>
      <w:lang w:val="nl-NL" w:eastAsia="ja-JP"/>
    </w:rPr>
  </w:style>
  <w:style w:type="table" w:styleId="Onopgemaaktetabel1">
    <w:name w:val="Plain Table 1"/>
    <w:basedOn w:val="Standaardtabel"/>
    <w:uiPriority w:val="41"/>
    <w:unhideWhenUsed/>
    <w:rsid w:val="009A0E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9A0E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9A0E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9A0E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9A0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qFormat/>
    <w:rsid w:val="009A0E7C"/>
    <w:rPr>
      <w:lang w:val="nl-NL"/>
    </w:rPr>
  </w:style>
  <w:style w:type="paragraph" w:styleId="Plattetekst">
    <w:name w:val="Body Text"/>
    <w:basedOn w:val="Standaard"/>
    <w:link w:val="PlattetekstChar"/>
    <w:uiPriority w:val="99"/>
    <w:semiHidden/>
    <w:qFormat/>
    <w:rsid w:val="009A0E7C"/>
    <w:pPr>
      <w:spacing w:after="120"/>
    </w:pPr>
  </w:style>
  <w:style w:type="character" w:customStyle="1" w:styleId="PlattetekstChar">
    <w:name w:val="Platte tekst Char"/>
    <w:basedOn w:val="Standaardalinea-lettertype"/>
    <w:link w:val="Plattetekst"/>
    <w:uiPriority w:val="99"/>
    <w:semiHidden/>
    <w:rsid w:val="009A0E7C"/>
    <w:rPr>
      <w:rFonts w:ascii="Verdana" w:eastAsia="MS Mincho" w:hAnsi="Verdana" w:cs="Times New Roman"/>
      <w:sz w:val="18"/>
      <w:szCs w:val="24"/>
      <w:lang w:val="nl-NL" w:eastAsia="ja-JP"/>
    </w:rPr>
  </w:style>
  <w:style w:type="paragraph" w:styleId="Plattetekst2">
    <w:name w:val="Body Text 2"/>
    <w:basedOn w:val="Standaard"/>
    <w:link w:val="Plattetekst2Char"/>
    <w:uiPriority w:val="99"/>
    <w:semiHidden/>
    <w:qFormat/>
    <w:rsid w:val="009A0E7C"/>
    <w:pPr>
      <w:spacing w:after="120" w:line="480" w:lineRule="auto"/>
    </w:pPr>
  </w:style>
  <w:style w:type="character" w:customStyle="1" w:styleId="Plattetekst2Char">
    <w:name w:val="Platte tekst 2 Char"/>
    <w:basedOn w:val="Standaardalinea-lettertype"/>
    <w:link w:val="Plattetekst2"/>
    <w:uiPriority w:val="99"/>
    <w:semiHidden/>
    <w:rsid w:val="009A0E7C"/>
    <w:rPr>
      <w:rFonts w:ascii="Verdana" w:eastAsia="MS Mincho" w:hAnsi="Verdana" w:cs="Times New Roman"/>
      <w:sz w:val="18"/>
      <w:szCs w:val="24"/>
      <w:lang w:val="nl-NL" w:eastAsia="ja-JP"/>
    </w:rPr>
  </w:style>
  <w:style w:type="paragraph" w:styleId="Plattetekst3">
    <w:name w:val="Body Text 3"/>
    <w:basedOn w:val="Standaard"/>
    <w:link w:val="Plattetekst3Char"/>
    <w:uiPriority w:val="99"/>
    <w:semiHidden/>
    <w:qFormat/>
    <w:rsid w:val="009A0E7C"/>
    <w:pPr>
      <w:spacing w:after="120"/>
    </w:pPr>
    <w:rPr>
      <w:sz w:val="16"/>
      <w:szCs w:val="16"/>
    </w:rPr>
  </w:style>
  <w:style w:type="character" w:customStyle="1" w:styleId="Plattetekst3Char">
    <w:name w:val="Platte tekst 3 Char"/>
    <w:basedOn w:val="Standaardalinea-lettertype"/>
    <w:link w:val="Plattetekst3"/>
    <w:uiPriority w:val="99"/>
    <w:semiHidden/>
    <w:rsid w:val="009A0E7C"/>
    <w:rPr>
      <w:rFonts w:ascii="Verdana" w:eastAsia="MS Mincho" w:hAnsi="Verdana" w:cs="Times New Roman"/>
      <w:sz w:val="16"/>
      <w:szCs w:val="16"/>
      <w:lang w:val="nl-NL" w:eastAsia="ja-JP"/>
    </w:rPr>
  </w:style>
  <w:style w:type="paragraph" w:styleId="Platteteksteersteinspringing">
    <w:name w:val="Body Text First Indent"/>
    <w:basedOn w:val="Plattetekst"/>
    <w:link w:val="PlatteteksteersteinspringingChar"/>
    <w:uiPriority w:val="99"/>
    <w:semiHidden/>
    <w:qFormat/>
    <w:rsid w:val="009A0E7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A0E7C"/>
    <w:rPr>
      <w:rFonts w:ascii="Verdana" w:eastAsia="MS Mincho" w:hAnsi="Verdana" w:cs="Times New Roman"/>
      <w:sz w:val="18"/>
      <w:szCs w:val="24"/>
      <w:lang w:val="nl-NL" w:eastAsia="ja-JP"/>
    </w:rPr>
  </w:style>
  <w:style w:type="paragraph" w:styleId="Plattetekstinspringen">
    <w:name w:val="Body Text Indent"/>
    <w:basedOn w:val="Standaard"/>
    <w:link w:val="PlattetekstinspringenChar"/>
    <w:uiPriority w:val="99"/>
    <w:semiHidden/>
    <w:qFormat/>
    <w:rsid w:val="009A0E7C"/>
    <w:pPr>
      <w:spacing w:after="120"/>
      <w:ind w:left="283"/>
    </w:pPr>
  </w:style>
  <w:style w:type="character" w:customStyle="1" w:styleId="PlattetekstinspringenChar">
    <w:name w:val="Platte tekst inspringen Char"/>
    <w:basedOn w:val="Standaardalinea-lettertype"/>
    <w:link w:val="Plattetekstinspringen"/>
    <w:uiPriority w:val="99"/>
    <w:semiHidden/>
    <w:rsid w:val="009A0E7C"/>
    <w:rPr>
      <w:rFonts w:ascii="Verdana" w:eastAsia="MS Mincho" w:hAnsi="Verdana" w:cs="Times New Roman"/>
      <w:sz w:val="18"/>
      <w:szCs w:val="24"/>
      <w:lang w:val="nl-NL" w:eastAsia="ja-JP"/>
    </w:rPr>
  </w:style>
  <w:style w:type="paragraph" w:styleId="Platteteksteersteinspringing2">
    <w:name w:val="Body Text First Indent 2"/>
    <w:basedOn w:val="Plattetekstinspringen"/>
    <w:link w:val="Platteteksteersteinspringing2Char"/>
    <w:uiPriority w:val="99"/>
    <w:semiHidden/>
    <w:qFormat/>
    <w:rsid w:val="009A0E7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A0E7C"/>
    <w:rPr>
      <w:rFonts w:ascii="Verdana" w:eastAsia="MS Mincho" w:hAnsi="Verdana" w:cs="Times New Roman"/>
      <w:sz w:val="18"/>
      <w:szCs w:val="24"/>
      <w:lang w:val="nl-NL" w:eastAsia="ja-JP"/>
    </w:rPr>
  </w:style>
  <w:style w:type="paragraph" w:styleId="Plattetekstinspringen2">
    <w:name w:val="Body Text Indent 2"/>
    <w:basedOn w:val="Standaard"/>
    <w:link w:val="Plattetekstinspringen2Char"/>
    <w:uiPriority w:val="99"/>
    <w:semiHidden/>
    <w:qFormat/>
    <w:rsid w:val="009A0E7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A0E7C"/>
    <w:rPr>
      <w:rFonts w:ascii="Verdana" w:eastAsia="MS Mincho" w:hAnsi="Verdana" w:cs="Times New Roman"/>
      <w:sz w:val="18"/>
      <w:szCs w:val="24"/>
      <w:lang w:val="nl-NL" w:eastAsia="ja-JP"/>
    </w:rPr>
  </w:style>
  <w:style w:type="paragraph" w:styleId="Plattetekstinspringen3">
    <w:name w:val="Body Text Indent 3"/>
    <w:basedOn w:val="Standaard"/>
    <w:link w:val="Plattetekstinspringen3Char"/>
    <w:uiPriority w:val="99"/>
    <w:semiHidden/>
    <w:qFormat/>
    <w:rsid w:val="009A0E7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A0E7C"/>
    <w:rPr>
      <w:rFonts w:ascii="Verdana" w:eastAsia="MS Mincho" w:hAnsi="Verdana" w:cs="Times New Roman"/>
      <w:sz w:val="16"/>
      <w:szCs w:val="16"/>
      <w:lang w:val="nl-NL" w:eastAsia="ja-JP"/>
    </w:rPr>
  </w:style>
  <w:style w:type="table" w:styleId="Professioneletabel">
    <w:name w:val="Table Professional"/>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Pulloutcopy">
    <w:name w:val="Pull out copy"/>
    <w:basedOn w:val="Standaard"/>
    <w:semiHidden/>
    <w:qFormat/>
    <w:rsid w:val="009A0E7C"/>
    <w:rPr>
      <w:rFonts w:ascii="Arial" w:hAnsi="Arial"/>
      <w:b/>
      <w:color w:val="005192"/>
      <w:sz w:val="28"/>
      <w:szCs w:val="28"/>
    </w:rPr>
  </w:style>
  <w:style w:type="table" w:styleId="Rastertabel1licht-Accent1">
    <w:name w:val="Grid Table 1 Light Accent 1"/>
    <w:basedOn w:val="Standaardtabel"/>
    <w:uiPriority w:val="46"/>
    <w:unhideWhenUsed/>
    <w:rsid w:val="009A0E7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9A0E7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9A0E7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9A0E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9A0E7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9A0E7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9A0E7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9A0E7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unhideWhenUsed/>
    <w:rsid w:val="009A0E7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unhideWhenUsed/>
    <w:rsid w:val="009A0E7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unhideWhenUsed/>
    <w:rsid w:val="009A0E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unhideWhenUsed/>
    <w:rsid w:val="009A0E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unhideWhenUsed/>
    <w:rsid w:val="009A0E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unhideWhenUsed/>
    <w:rsid w:val="009A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9A0E7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unhideWhenUsed/>
    <w:rsid w:val="009A0E7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unhideWhenUsed/>
    <w:rsid w:val="009A0E7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unhideWhenUsed/>
    <w:rsid w:val="009A0E7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unhideWhenUsed/>
    <w:rsid w:val="009A0E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unhideWhenUsed/>
    <w:rsid w:val="009A0E7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unhideWhenUsed/>
    <w:rsid w:val="009A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9A0E7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unhideWhenUsed/>
    <w:rsid w:val="009A0E7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unhideWhenUsed/>
    <w:rsid w:val="009A0E7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unhideWhenUsed/>
    <w:rsid w:val="009A0E7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unhideWhenUsed/>
    <w:rsid w:val="009A0E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unhideWhenUsed/>
    <w:rsid w:val="009A0E7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Regelnummer">
    <w:name w:val="line number"/>
    <w:basedOn w:val="Standaardalinea-lettertype"/>
    <w:uiPriority w:val="99"/>
    <w:semiHidden/>
    <w:qFormat/>
    <w:rsid w:val="009A0E7C"/>
    <w:rPr>
      <w:lang w:val="nl-NL"/>
    </w:rPr>
  </w:style>
  <w:style w:type="paragraph" w:customStyle="1" w:styleId="RptHoofdstuk1">
    <w:name w:val="Rpt_Hoofdstuk_1"/>
    <w:basedOn w:val="Kop1"/>
    <w:next w:val="Standaard"/>
    <w:uiPriority w:val="9"/>
    <w:qFormat/>
    <w:rsid w:val="009A0E7C"/>
    <w:pPr>
      <w:numPr>
        <w:numId w:val="14"/>
      </w:numPr>
      <w:tabs>
        <w:tab w:val="left" w:pos="851"/>
      </w:tabs>
      <w:spacing w:before="520" w:after="240" w:line="255" w:lineRule="exact"/>
    </w:pPr>
    <w:rPr>
      <w:rFonts w:ascii="Verdana" w:eastAsia="Times New Roman" w:hAnsi="Verdana" w:cs="Times New Roman"/>
      <w:bCs w:val="0"/>
      <w:kern w:val="28"/>
      <w:sz w:val="22"/>
      <w:szCs w:val="22"/>
      <w:lang w:eastAsia="nl-NL"/>
    </w:rPr>
  </w:style>
  <w:style w:type="paragraph" w:customStyle="1" w:styleId="RptParagraafNiveau1">
    <w:name w:val="Rpt_Paragraaf_Niveau_1"/>
    <w:basedOn w:val="Kop2"/>
    <w:next w:val="Standaard"/>
    <w:uiPriority w:val="10"/>
    <w:qFormat/>
    <w:rsid w:val="009A0E7C"/>
    <w:pPr>
      <w:numPr>
        <w:ilvl w:val="1"/>
        <w:numId w:val="14"/>
      </w:numPr>
      <w:tabs>
        <w:tab w:val="left" w:pos="851"/>
      </w:tabs>
      <w:spacing w:before="260" w:after="0" w:line="255" w:lineRule="exact"/>
    </w:pPr>
    <w:rPr>
      <w:rFonts w:ascii="Verdana" w:eastAsia="Times New Roman" w:hAnsi="Verdana" w:cs="Times New Roman"/>
      <w:bCs w:val="0"/>
      <w:i w:val="0"/>
      <w:iCs w:val="0"/>
      <w:sz w:val="20"/>
      <w:szCs w:val="20"/>
      <w:lang w:eastAsia="nl-NL"/>
    </w:rPr>
  </w:style>
  <w:style w:type="paragraph" w:customStyle="1" w:styleId="RptParagraafNiveau2">
    <w:name w:val="Rpt_Paragraaf_Niveau_2"/>
    <w:basedOn w:val="Kop3"/>
    <w:next w:val="Standaard"/>
    <w:uiPriority w:val="11"/>
    <w:qFormat/>
    <w:rsid w:val="009A0E7C"/>
    <w:pPr>
      <w:numPr>
        <w:ilvl w:val="2"/>
        <w:numId w:val="14"/>
      </w:numPr>
      <w:tabs>
        <w:tab w:val="left" w:pos="851"/>
      </w:tabs>
      <w:spacing w:before="260" w:after="0" w:line="255" w:lineRule="exact"/>
    </w:pPr>
    <w:rPr>
      <w:rFonts w:ascii="Verdana" w:eastAsia="Times New Roman" w:hAnsi="Verdana" w:cs="Times New Roman"/>
      <w:bCs w:val="0"/>
      <w:i/>
      <w:sz w:val="18"/>
      <w:szCs w:val="20"/>
      <w:lang w:eastAsia="nl-NL"/>
    </w:rPr>
  </w:style>
  <w:style w:type="paragraph" w:customStyle="1" w:styleId="RptStandaard">
    <w:name w:val="Rpt_Standaard"/>
    <w:basedOn w:val="RptHoofdstuk1"/>
    <w:link w:val="RptStandaardChar"/>
    <w:qFormat/>
    <w:rsid w:val="009A0E7C"/>
    <w:pPr>
      <w:numPr>
        <w:numId w:val="0"/>
      </w:numPr>
      <w:tabs>
        <w:tab w:val="clear" w:pos="851"/>
      </w:tabs>
      <w:spacing w:before="0" w:after="0"/>
    </w:pPr>
    <w:rPr>
      <w:b w:val="0"/>
      <w:sz w:val="18"/>
    </w:rPr>
  </w:style>
  <w:style w:type="paragraph" w:customStyle="1" w:styleId="Smallcopy">
    <w:name w:val="Small copy"/>
    <w:basedOn w:val="Standaard"/>
    <w:semiHidden/>
    <w:qFormat/>
    <w:rsid w:val="009A0E7C"/>
    <w:rPr>
      <w:rFonts w:ascii="Arial" w:hAnsi="Arial"/>
      <w:color w:val="B7B9BA"/>
      <w:szCs w:val="18"/>
    </w:rPr>
  </w:style>
  <w:style w:type="paragraph" w:customStyle="1" w:styleId="Smallcopyheading">
    <w:name w:val="Small copy heading"/>
    <w:basedOn w:val="Smallcopy"/>
    <w:next w:val="Smallcopy"/>
    <w:semiHidden/>
    <w:qFormat/>
    <w:rsid w:val="009A0E7C"/>
    <w:rPr>
      <w:b/>
    </w:rPr>
  </w:style>
  <w:style w:type="paragraph" w:styleId="Standaardinspringing">
    <w:name w:val="Normal Indent"/>
    <w:basedOn w:val="Standaard"/>
    <w:uiPriority w:val="99"/>
    <w:semiHidden/>
    <w:qFormat/>
    <w:rsid w:val="009A0E7C"/>
    <w:pPr>
      <w:ind w:left="708"/>
    </w:pPr>
  </w:style>
  <w:style w:type="character" w:styleId="Subtielebenadrukking">
    <w:name w:val="Subtle Emphasis"/>
    <w:basedOn w:val="Standaardalinea-lettertype"/>
    <w:uiPriority w:val="19"/>
    <w:semiHidden/>
    <w:qFormat/>
    <w:rsid w:val="009A0E7C"/>
    <w:rPr>
      <w:i/>
      <w:iCs/>
      <w:color w:val="404040" w:themeColor="text1" w:themeTint="BF"/>
      <w:lang w:val="nl-NL"/>
    </w:rPr>
  </w:style>
  <w:style w:type="character" w:styleId="Subtieleverwijzing">
    <w:name w:val="Subtle Reference"/>
    <w:basedOn w:val="Standaardalinea-lettertype"/>
    <w:uiPriority w:val="31"/>
    <w:semiHidden/>
    <w:qFormat/>
    <w:rsid w:val="009A0E7C"/>
    <w:rPr>
      <w:smallCaps/>
      <w:color w:val="5A5A5A" w:themeColor="text1" w:themeTint="A5"/>
      <w:lang w:val="nl-NL"/>
    </w:rPr>
  </w:style>
  <w:style w:type="table" w:styleId="Tabelkolommen1">
    <w:name w:val="Table Columns 1"/>
    <w:basedOn w:val="Standaardtabel"/>
    <w:uiPriority w:val="99"/>
    <w:unhideWhenUsed/>
    <w:rsid w:val="009A0E7C"/>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unhideWhenUsed/>
    <w:rsid w:val="009A0E7C"/>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unhideWhenUsed/>
    <w:rsid w:val="009A0E7C"/>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unhideWhenUsed/>
    <w:rsid w:val="009A0E7C"/>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unhideWhenUsed/>
    <w:rsid w:val="009A0E7C"/>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unhideWhenUsed/>
    <w:rsid w:val="009A0E7C"/>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unhideWhenUsed/>
    <w:rsid w:val="009A0E7C"/>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unhideWhenUsed/>
    <w:rsid w:val="009A0E7C"/>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unhideWhenUsed/>
    <w:rsid w:val="009A0E7C"/>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unhideWhenUsed/>
    <w:rsid w:val="009A0E7C"/>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unhideWhenUsed/>
    <w:rsid w:val="009A0E7C"/>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unhideWhenUsed/>
    <w:rsid w:val="009A0E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unhideWhenUsed/>
    <w:rsid w:val="009A0E7C"/>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unhideWhenUsed/>
    <w:rsid w:val="009A0E7C"/>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unhideWhenUsed/>
    <w:rsid w:val="009A0E7C"/>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unhideWhenUsed/>
    <w:rsid w:val="009A0E7C"/>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unhideWhenUsed/>
    <w:rsid w:val="009A0E7C"/>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9A0E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unhideWhenUsed/>
    <w:rsid w:val="009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qFormat/>
    <w:rsid w:val="009A0E7C"/>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A0E7C"/>
    <w:rPr>
      <w:rFonts w:ascii="Consolas" w:eastAsia="MS Mincho" w:hAnsi="Consolas" w:cs="Times New Roman"/>
      <w:sz w:val="21"/>
      <w:szCs w:val="21"/>
      <w:lang w:val="nl-NL" w:eastAsia="ja-JP"/>
    </w:rPr>
  </w:style>
  <w:style w:type="paragraph" w:styleId="Titel">
    <w:name w:val="Title"/>
    <w:basedOn w:val="Standaard"/>
    <w:next w:val="Standaard"/>
    <w:link w:val="TitelChar"/>
    <w:uiPriority w:val="10"/>
    <w:semiHidden/>
    <w:qFormat/>
    <w:rsid w:val="009A0E7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E7C"/>
    <w:rPr>
      <w:rFonts w:asciiTheme="majorHAnsi" w:eastAsiaTheme="majorEastAsia" w:hAnsiTheme="majorHAnsi" w:cstheme="majorBidi"/>
      <w:spacing w:val="-10"/>
      <w:kern w:val="28"/>
      <w:sz w:val="56"/>
      <w:szCs w:val="56"/>
      <w:lang w:val="nl-NL" w:eastAsia="ja-JP"/>
    </w:rPr>
  </w:style>
  <w:style w:type="character" w:styleId="Titelvanboek">
    <w:name w:val="Book Title"/>
    <w:basedOn w:val="Standaardalinea-lettertype"/>
    <w:uiPriority w:val="33"/>
    <w:semiHidden/>
    <w:qFormat/>
    <w:rsid w:val="009A0E7C"/>
    <w:rPr>
      <w:b/>
      <w:bCs/>
      <w:i/>
      <w:iCs/>
      <w:spacing w:val="5"/>
      <w:lang w:val="nl-NL"/>
    </w:rPr>
  </w:style>
  <w:style w:type="paragraph" w:customStyle="1" w:styleId="Variabeleonderreferentiekopvoetnoot">
    <w:name w:val="Variabele onder referentiekop/voetnoot"/>
    <w:basedOn w:val="Standaard"/>
    <w:semiHidden/>
    <w:qFormat/>
    <w:rsid w:val="009A0E7C"/>
    <w:pPr>
      <w:tabs>
        <w:tab w:val="left" w:pos="284"/>
      </w:tabs>
      <w:spacing w:line="224" w:lineRule="exact"/>
    </w:pPr>
    <w:rPr>
      <w:rFonts w:eastAsia="Times New Roman"/>
      <w:sz w:val="16"/>
      <w:szCs w:val="20"/>
      <w:lang w:eastAsia="nl-NL"/>
    </w:rPr>
  </w:style>
  <w:style w:type="table" w:styleId="Verfijndetabel1">
    <w:name w:val="Table Subtle 1"/>
    <w:basedOn w:val="Standaardtabel"/>
    <w:uiPriority w:val="99"/>
    <w:unhideWhenUsed/>
    <w:rsid w:val="009A0E7C"/>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unhideWhenUsed/>
    <w:rsid w:val="009A0E7C"/>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qFormat/>
    <w:rsid w:val="009A0E7C"/>
    <w:rPr>
      <w:sz w:val="16"/>
      <w:szCs w:val="16"/>
      <w:lang w:val="nl-NL"/>
    </w:rPr>
  </w:style>
  <w:style w:type="character" w:styleId="Voetnootmarkering">
    <w:name w:val="footnote reference"/>
    <w:basedOn w:val="Standaardalinea-lettertype"/>
    <w:uiPriority w:val="99"/>
    <w:semiHidden/>
    <w:qFormat/>
    <w:rsid w:val="009A0E7C"/>
    <w:rPr>
      <w:vertAlign w:val="superscript"/>
      <w:lang w:val="nl-NL"/>
    </w:rPr>
  </w:style>
  <w:style w:type="paragraph" w:styleId="Voetnoottekst">
    <w:name w:val="footnote text"/>
    <w:basedOn w:val="Standaard"/>
    <w:link w:val="VoetnoottekstChar"/>
    <w:uiPriority w:val="99"/>
    <w:semiHidden/>
    <w:qFormat/>
    <w:rsid w:val="009A0E7C"/>
    <w:rPr>
      <w:sz w:val="20"/>
      <w:szCs w:val="20"/>
    </w:rPr>
  </w:style>
  <w:style w:type="character" w:customStyle="1" w:styleId="VoetnoottekstChar">
    <w:name w:val="Voetnoottekst Char"/>
    <w:basedOn w:val="Standaardalinea-lettertype"/>
    <w:link w:val="Voetnoottekst"/>
    <w:uiPriority w:val="99"/>
    <w:semiHidden/>
    <w:rsid w:val="009A0E7C"/>
    <w:rPr>
      <w:rFonts w:ascii="Verdana" w:eastAsia="MS Mincho" w:hAnsi="Verdana" w:cs="Times New Roman"/>
      <w:sz w:val="20"/>
      <w:szCs w:val="20"/>
      <w:lang w:val="nl-NL" w:eastAsia="ja-JP"/>
    </w:rPr>
  </w:style>
  <w:style w:type="table" w:styleId="Webtabel1">
    <w:name w:val="Table Web 1"/>
    <w:basedOn w:val="Standaardtabel"/>
    <w:uiPriority w:val="99"/>
    <w:unhideWhenUsed/>
    <w:rsid w:val="009A0E7C"/>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unhideWhenUsed/>
    <w:rsid w:val="009A0E7C"/>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unhideWhenUsed/>
    <w:rsid w:val="009A0E7C"/>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9A0E7C"/>
    <w:rPr>
      <w:b/>
      <w:bCs/>
      <w:lang w:val="nl-NL"/>
    </w:rPr>
  </w:style>
  <w:style w:type="character" w:customStyle="1" w:styleId="Bullet1CharChar">
    <w:name w:val="Bullet1 Char Char"/>
    <w:link w:val="Bullet1"/>
    <w:rsid w:val="00525C6A"/>
  </w:style>
  <w:style w:type="paragraph" w:customStyle="1" w:styleId="Bullet1">
    <w:name w:val="Bullet1"/>
    <w:basedOn w:val="Standaard"/>
    <w:link w:val="Bullet1CharChar"/>
    <w:rsid w:val="00525C6A"/>
    <w:pPr>
      <w:numPr>
        <w:numId w:val="15"/>
      </w:numPr>
      <w:overflowPunct w:val="0"/>
      <w:autoSpaceDE w:val="0"/>
      <w:autoSpaceDN w:val="0"/>
      <w:adjustRightInd w:val="0"/>
      <w:spacing w:line="240" w:lineRule="atLeast"/>
      <w:textAlignment w:val="baseline"/>
    </w:pPr>
    <w:rPr>
      <w:rFonts w:ascii="Arial" w:eastAsiaTheme="minorHAnsi" w:hAnsi="Arial" w:cstheme="minorBidi"/>
      <w:sz w:val="22"/>
      <w:szCs w:val="22"/>
      <w:lang w:val="en-US" w:eastAsia="en-US"/>
    </w:rPr>
  </w:style>
  <w:style w:type="paragraph" w:customStyle="1" w:styleId="teXt">
    <w:name w:val="teXt"/>
    <w:basedOn w:val="Standaard"/>
    <w:link w:val="teXtChar"/>
    <w:qFormat/>
    <w:rsid w:val="00525C6A"/>
    <w:pPr>
      <w:overflowPunct w:val="0"/>
      <w:autoSpaceDE w:val="0"/>
      <w:autoSpaceDN w:val="0"/>
      <w:adjustRightInd w:val="0"/>
      <w:spacing w:before="240" w:line="240" w:lineRule="atLeast"/>
      <w:textAlignment w:val="baseline"/>
    </w:pPr>
    <w:rPr>
      <w:rFonts w:eastAsia="Times New Roman"/>
      <w:szCs w:val="18"/>
      <w:lang w:eastAsia="nl-NL"/>
    </w:rPr>
  </w:style>
  <w:style w:type="character" w:customStyle="1" w:styleId="teXtChar">
    <w:name w:val="teXt Char"/>
    <w:link w:val="teXt"/>
    <w:rsid w:val="00525C6A"/>
    <w:rPr>
      <w:rFonts w:ascii="Verdana" w:eastAsia="Times New Roman" w:hAnsi="Verdana" w:cs="Times New Roman"/>
      <w:sz w:val="18"/>
      <w:szCs w:val="18"/>
      <w:lang w:val="nl-NL" w:eastAsia="nl-NL"/>
    </w:rPr>
  </w:style>
  <w:style w:type="character" w:customStyle="1" w:styleId="RptStandaardChar">
    <w:name w:val="Rpt_Standaard Char"/>
    <w:basedOn w:val="Standaardalinea-lettertype"/>
    <w:link w:val="RptStandaard"/>
    <w:rsid w:val="00405BAC"/>
    <w:rPr>
      <w:rFonts w:ascii="Verdana" w:eastAsia="Times New Roman" w:hAnsi="Verdana" w:cs="Times New Roman"/>
      <w:kern w:val="28"/>
      <w:sz w:val="18"/>
      <w:lang w:val="nl-NL" w:eastAsia="nl-NL"/>
    </w:rPr>
  </w:style>
  <w:style w:type="paragraph" w:customStyle="1" w:styleId="Geenafstand1">
    <w:name w:val="Geen afstand1"/>
    <w:rsid w:val="00405BAC"/>
    <w:pPr>
      <w:spacing w:after="0" w:line="240" w:lineRule="auto"/>
      <w:ind w:firstLine="357"/>
    </w:pPr>
    <w:rPr>
      <w:rFonts w:ascii="Verdana" w:eastAsia="Times New Roman" w:hAnsi="Verdana" w:cs="Calibri"/>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igitalewerkplek.sharepoint.uwv.nl/documentcenter/Documenten/Bestuurszaken/Team%20IBP%20BZ/Beleidsdocume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Mem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W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5c8cb159-2b14-44f1-9f1e-2f87ce4796ac"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1C5CAE8ABB8454D8933093F74EF4C72" ma:contentTypeVersion="1" ma:contentTypeDescription="Een nieuw document maken." ma:contentTypeScope="" ma:versionID="979491ec8949c6ed63d083c40a6ec906">
  <xsd:schema xmlns:xsd="http://www.w3.org/2001/XMLSchema" xmlns:xs="http://www.w3.org/2001/XMLSchema" xmlns:p="http://schemas.microsoft.com/office/2006/metadata/properties" targetNamespace="http://schemas.microsoft.com/office/2006/metadata/properties" ma:root="true" ma:fieldsID="a15bf6822c137ccd5d40ebcd1dec61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790D-CDA4-4F2B-A538-FB53A6C1AD0B}">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60070E1-35B7-4D10-B808-B3644759D355}">
  <ds:schemaRefs>
    <ds:schemaRef ds:uri="Microsoft.SharePoint.Taxonomy.ContentTypeSync"/>
  </ds:schemaRefs>
</ds:datastoreItem>
</file>

<file path=customXml/itemProps3.xml><?xml version="1.0" encoding="utf-8"?>
<ds:datastoreItem xmlns:ds="http://schemas.openxmlformats.org/officeDocument/2006/customXml" ds:itemID="{F88937E4-CB4F-4161-87DF-7EAB2FFDC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B947453-F87D-449C-AF6C-67F4F8576899}">
  <ds:schemaRefs>
    <ds:schemaRef ds:uri="http://schemas.microsoft.com/office/2006/metadata/customXsn"/>
  </ds:schemaRefs>
</ds:datastoreItem>
</file>

<file path=customXml/itemProps5.xml><?xml version="1.0" encoding="utf-8"?>
<ds:datastoreItem xmlns:ds="http://schemas.openxmlformats.org/officeDocument/2006/customXml" ds:itemID="{ABA0192B-2591-4B96-8440-31390804D6CE}">
  <ds:schemaRefs>
    <ds:schemaRef ds:uri="http://schemas.microsoft.com/sharepoint/v3/contenttype/forms"/>
  </ds:schemaRefs>
</ds:datastoreItem>
</file>

<file path=customXml/itemProps6.xml><?xml version="1.0" encoding="utf-8"?>
<ds:datastoreItem xmlns:ds="http://schemas.openxmlformats.org/officeDocument/2006/customXml" ds:itemID="{3D711B46-49F1-4D3E-A80E-D603F58B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Template>
  <TotalTime>0</TotalTime>
  <Pages>24</Pages>
  <Words>6964</Words>
  <Characters>38303</Characters>
  <Application>Microsoft Office Word</Application>
  <DocSecurity>0</DocSecurity>
  <Lines>319</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DotOffice B.V.</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Boerwinkel, Adrienne (A.M.C.)</dc:creator>
  <cp:keywords/>
  <dc:description/>
  <cp:lastModifiedBy>Niessen, Henry (H.J.J.M.)</cp:lastModifiedBy>
  <cp:revision>2</cp:revision>
  <cp:lastPrinted>2019-11-07T13:16:00Z</cp:lastPrinted>
  <dcterms:created xsi:type="dcterms:W3CDTF">2023-09-01T10:08:00Z</dcterms:created>
  <dcterms:modified xsi:type="dcterms:W3CDTF">2023-09-01T10:08:00Z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Memo</vt:lpwstr>
  </property>
  <property fmtid="{D5CDD505-2E9C-101B-9397-08002B2CF9AE}" pid="3" name="chkInt">
    <vt:lpwstr>False</vt:lpwstr>
  </property>
  <property fmtid="{D5CDD505-2E9C-101B-9397-08002B2CF9AE}" pid="4" name="txtSalutationName">
    <vt:lpwstr>sdf</vt:lpwstr>
  </property>
  <property fmtid="{D5CDD505-2E9C-101B-9397-08002B2CF9AE}" pid="5" name="txtSubject">
    <vt:lpwstr>sdaf</vt:lpwstr>
  </property>
  <property fmtid="{D5CDD505-2E9C-101B-9397-08002B2CF9AE}" pid="6" name="cboLanguage">
    <vt:lpwstr>Nederlands</vt:lpwstr>
  </property>
  <property fmtid="{D5CDD505-2E9C-101B-9397-08002B2CF9AE}" pid="7" name="txtDate">
    <vt:lpwstr>12 juni 2019</vt:lpwstr>
  </property>
  <property fmtid="{D5CDD505-2E9C-101B-9397-08002B2CF9AE}" pid="8" name="cboSigner">
    <vt:lpwstr>Team IB&amp;P BZ</vt:lpwstr>
  </property>
  <property fmtid="{D5CDD505-2E9C-101B-9397-08002B2CF9AE}" pid="9" name="cboSigning">
    <vt:lpwstr>Met vriendelijke groet,</vt:lpwstr>
  </property>
  <property fmtid="{D5CDD505-2E9C-101B-9397-08002B2CF9AE}" pid="10" name="cboSalutation">
    <vt:lpwstr>Geachte</vt:lpwstr>
  </property>
  <property fmtid="{D5CDD505-2E9C-101B-9397-08002B2CF9AE}" pid="11" name="CreatedWithVersion">
    <vt:lpwstr>1.1.0</vt:lpwstr>
  </property>
  <property fmtid="{D5CDD505-2E9C-101B-9397-08002B2CF9AE}" pid="12" name="languageID">
    <vt:lpwstr>1043</vt:lpwstr>
  </property>
  <property fmtid="{D5CDD505-2E9C-101B-9397-08002B2CF9AE}" pid="13" name="docSigner">
    <vt:lpwstr>001f706a-3208-49f9-a334-2908f3fea453</vt:lpwstr>
  </property>
  <property fmtid="{D5CDD505-2E9C-101B-9397-08002B2CF9AE}" pid="14" name="ContentTypeId">
    <vt:lpwstr>0x010100F1C5CAE8ABB8454D8933093F74EF4C72</vt:lpwstr>
  </property>
  <property fmtid="{D5CDD505-2E9C-101B-9397-08002B2CF9AE}" pid="15" name="DCTERMS:language">
    <vt:lpwstr>170;#nl|c9043c9e-ce5c-4b24-8d57-becc9eefea48</vt:lpwstr>
  </property>
  <property fmtid="{D5CDD505-2E9C-101B-9397-08002B2CF9AE}" pid="16" name="h30c759ee46e4a3599848d45a3918fed">
    <vt:lpwstr>intern|f32f14b6-66e2-4e47-86c9-b607810eb4a8</vt:lpwstr>
  </property>
  <property fmtid="{D5CDD505-2E9C-101B-9397-08002B2CF9AE}" pid="17" name="TaxCatchAll">
    <vt:lpwstr>170;#nl|c9043c9e-ce5c-4b24-8d57-becc9eefea48;#936;#intern|f32f14b6-66e2-4e47-86c9-b607810eb4a8</vt:lpwstr>
  </property>
  <property fmtid="{D5CDD505-2E9C-101B-9397-08002B2CF9AE}" pid="18" name="UWV:confidentiality">
    <vt:lpwstr>936;#intern|f32f14b6-66e2-4e47-86c9-b607810eb4a8</vt:lpwstr>
  </property>
  <property fmtid="{D5CDD505-2E9C-101B-9397-08002B2CF9AE}" pid="19" name="j63f7a26fd4d4d5aa85c1a9fcddc33fa">
    <vt:lpwstr>nl|c9043c9e-ce5c-4b24-8d57-becc9eefea48</vt:lpwstr>
  </property>
  <property fmtid="{D5CDD505-2E9C-101B-9397-08002B2CF9AE}" pid="20" name="_dlc_DocIdItemGuid">
    <vt:lpwstr>e8e38fc8-3d66-43f2-a4e2-6e2b9d4a5cec</vt:lpwstr>
  </property>
</Properties>
</file>