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8996B" w14:textId="02222EF9" w:rsidR="00853C90" w:rsidRDefault="007104CE" w:rsidP="7C8AC8AC">
      <w:pPr>
        <w:pStyle w:val="Geenafstand"/>
        <w:rPr>
          <w:b/>
          <w:sz w:val="32"/>
          <w:szCs w:val="32"/>
        </w:rPr>
      </w:pPr>
      <w:r>
        <w:rPr>
          <w:b/>
          <w:noProof/>
          <w:sz w:val="32"/>
          <w:szCs w:val="32"/>
          <w:lang w:eastAsia="nl-NL"/>
        </w:rPr>
        <w:object w:dxaOrig="1440" w:dyaOrig="1440" w14:anchorId="6BB1C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85pt;margin-top:44.85pt;width:218pt;height:100.25pt;z-index:251661312;visibility:visible;mso-wrap-edited:f;mso-position-horizontal-relative:margin;mso-position-vertical-relative:page" o:allowincell="f" fillcolor="window">
            <v:imagedata r:id="rId13" o:title="" croptop="-6587f" cropbottom="-9880f" cropleft="-2648f" cropright="-3973f"/>
            <w10:wrap type="square" anchorx="margin" anchory="page"/>
          </v:shape>
          <o:OLEObject Type="Embed" ProgID="Word.Picture.8" ShapeID="_x0000_s1028" DrawAspect="Content" ObjectID="_1756287124" r:id="rId14"/>
        </w:object>
      </w:r>
    </w:p>
    <w:p w14:paraId="362254DF" w14:textId="77777777" w:rsidR="00853C90" w:rsidRDefault="00853C90" w:rsidP="7C8AC8AC">
      <w:pPr>
        <w:pStyle w:val="Geenafstand"/>
        <w:rPr>
          <w:b/>
          <w:sz w:val="32"/>
          <w:szCs w:val="32"/>
        </w:rPr>
      </w:pPr>
    </w:p>
    <w:p w14:paraId="5E1EAEED" w14:textId="77777777" w:rsidR="00853C90" w:rsidRDefault="00853C90" w:rsidP="7C8AC8AC">
      <w:pPr>
        <w:pStyle w:val="Geenafstand"/>
        <w:rPr>
          <w:b/>
          <w:sz w:val="32"/>
          <w:szCs w:val="32"/>
        </w:rPr>
      </w:pPr>
    </w:p>
    <w:p w14:paraId="5A29919D" w14:textId="77777777" w:rsidR="00853C90" w:rsidRDefault="00853C90" w:rsidP="7C8AC8AC">
      <w:pPr>
        <w:pStyle w:val="Geenafstand"/>
        <w:rPr>
          <w:b/>
          <w:sz w:val="32"/>
          <w:szCs w:val="32"/>
        </w:rPr>
      </w:pPr>
    </w:p>
    <w:p w14:paraId="07C413DF" w14:textId="77777777" w:rsidR="00853C90" w:rsidRDefault="00853C90" w:rsidP="7C8AC8AC">
      <w:pPr>
        <w:pStyle w:val="Geenafstand"/>
        <w:rPr>
          <w:b/>
          <w:sz w:val="32"/>
          <w:szCs w:val="32"/>
        </w:rPr>
      </w:pPr>
    </w:p>
    <w:p w14:paraId="083B11B4" w14:textId="76BF41E3" w:rsidR="00395002" w:rsidRPr="00853C90" w:rsidRDefault="7C8AC8AC" w:rsidP="7C8AC8AC">
      <w:pPr>
        <w:pStyle w:val="Geenafstand"/>
        <w:rPr>
          <w:rStyle w:val="spellingerror"/>
          <w:rFonts w:ascii="Calibri" w:hAnsi="Calibri" w:cs="Calibri"/>
          <w:b/>
          <w:bCs/>
          <w:sz w:val="32"/>
          <w:szCs w:val="32"/>
        </w:rPr>
      </w:pPr>
      <w:r w:rsidRPr="00853C90">
        <w:rPr>
          <w:b/>
          <w:sz w:val="32"/>
          <w:szCs w:val="32"/>
        </w:rPr>
        <w:t>Requirem</w:t>
      </w:r>
      <w:r w:rsidR="0010486B">
        <w:rPr>
          <w:b/>
          <w:sz w:val="32"/>
          <w:szCs w:val="32"/>
        </w:rPr>
        <w:t xml:space="preserve">ents document - levering </w:t>
      </w:r>
      <w:r w:rsidR="00520D37">
        <w:rPr>
          <w:b/>
          <w:sz w:val="32"/>
          <w:szCs w:val="32"/>
        </w:rPr>
        <w:t>UPA Personen GDVA_753</w:t>
      </w:r>
      <w:r w:rsidR="0010486B">
        <w:rPr>
          <w:b/>
          <w:sz w:val="32"/>
          <w:szCs w:val="32"/>
        </w:rPr>
        <w:t>-DIM</w:t>
      </w:r>
    </w:p>
    <w:p w14:paraId="5D22E900" w14:textId="655610CB" w:rsidR="7C8AC8AC" w:rsidRDefault="7C8AC8AC" w:rsidP="7C8AC8AC">
      <w:pPr>
        <w:rPr>
          <w:rStyle w:val="spellingerror"/>
          <w:rFonts w:ascii="Calibri" w:hAnsi="Calibri" w:cs="Calibri"/>
          <w:b/>
          <w:bCs/>
        </w:rPr>
      </w:pPr>
    </w:p>
    <w:p w14:paraId="31CF2EE9" w14:textId="43738EDB" w:rsidR="00C96FB0" w:rsidRDefault="00C96FB0" w:rsidP="7C8AC8AC">
      <w:pPr>
        <w:rPr>
          <w:rStyle w:val="spellingerror"/>
          <w:rFonts w:ascii="Calibri" w:hAnsi="Calibri" w:cs="Calibri"/>
          <w:b/>
          <w:bCs/>
        </w:rPr>
      </w:pPr>
      <w:r>
        <w:rPr>
          <w:rFonts w:ascii="Calibri" w:hAnsi="Calibri" w:cs="Calibri"/>
          <w:b/>
          <w:bCs/>
          <w:noProof/>
          <w:lang w:eastAsia="nl-NL"/>
        </w:rPr>
        <w:drawing>
          <wp:inline distT="0" distB="0" distL="0" distR="0" wp14:anchorId="433C41B3" wp14:editId="1E9FDB86">
            <wp:extent cx="2119848" cy="111395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ataFabriek.png"/>
                    <pic:cNvPicPr/>
                  </pic:nvPicPr>
                  <pic:blipFill>
                    <a:blip r:embed="rId15">
                      <a:extLst>
                        <a:ext uri="{28A0092B-C50C-407E-A947-70E740481C1C}">
                          <a14:useLocalDpi xmlns:a14="http://schemas.microsoft.com/office/drawing/2010/main" val="0"/>
                        </a:ext>
                      </a:extLst>
                    </a:blip>
                    <a:stretch>
                      <a:fillRect/>
                    </a:stretch>
                  </pic:blipFill>
                  <pic:spPr>
                    <a:xfrm>
                      <a:off x="0" y="0"/>
                      <a:ext cx="2119848" cy="1113959"/>
                    </a:xfrm>
                    <a:prstGeom prst="rect">
                      <a:avLst/>
                    </a:prstGeom>
                  </pic:spPr>
                </pic:pic>
              </a:graphicData>
            </a:graphic>
          </wp:inline>
        </w:drawing>
      </w:r>
    </w:p>
    <w:p w14:paraId="651A6F7A" w14:textId="77777777" w:rsidR="00853C90" w:rsidRDefault="00853C90" w:rsidP="00395002">
      <w:pPr>
        <w:rPr>
          <w:rStyle w:val="normaltextrun"/>
          <w:rFonts w:ascii="Calibri" w:hAnsi="Calibri" w:cs="Calibri"/>
          <w:b/>
          <w:bCs/>
        </w:rPr>
      </w:pPr>
    </w:p>
    <w:p w14:paraId="42337AB4" w14:textId="77777777" w:rsidR="00853C90" w:rsidRDefault="00853C90" w:rsidP="00395002">
      <w:pPr>
        <w:rPr>
          <w:rStyle w:val="normaltextrun"/>
          <w:rFonts w:ascii="Calibri" w:hAnsi="Calibri" w:cs="Calibri"/>
          <w:b/>
          <w:bCs/>
        </w:rPr>
      </w:pPr>
    </w:p>
    <w:p w14:paraId="4BF72DFF" w14:textId="77777777" w:rsidR="00853C90" w:rsidRDefault="00853C90" w:rsidP="00395002">
      <w:pPr>
        <w:rPr>
          <w:rStyle w:val="normaltextrun"/>
          <w:rFonts w:ascii="Calibri" w:hAnsi="Calibri" w:cs="Calibri"/>
          <w:b/>
          <w:bCs/>
        </w:rPr>
      </w:pPr>
    </w:p>
    <w:p w14:paraId="64AC6AF9" w14:textId="77777777" w:rsidR="00853C90" w:rsidRDefault="00853C90" w:rsidP="00395002">
      <w:pPr>
        <w:rPr>
          <w:rStyle w:val="normaltextrun"/>
          <w:rFonts w:ascii="Calibri" w:hAnsi="Calibri" w:cs="Calibri"/>
          <w:b/>
          <w:bCs/>
        </w:rPr>
      </w:pPr>
    </w:p>
    <w:p w14:paraId="4590BC68" w14:textId="77777777" w:rsidR="00853C90" w:rsidRDefault="00853C90" w:rsidP="00395002">
      <w:pPr>
        <w:rPr>
          <w:rStyle w:val="normaltextrun"/>
          <w:rFonts w:ascii="Calibri" w:hAnsi="Calibri" w:cs="Calibri"/>
          <w:b/>
          <w:bCs/>
        </w:rPr>
      </w:pPr>
    </w:p>
    <w:p w14:paraId="5C98B57A" w14:textId="77777777" w:rsidR="00853C90" w:rsidRDefault="00853C90" w:rsidP="00395002">
      <w:pPr>
        <w:rPr>
          <w:rStyle w:val="normaltextrun"/>
          <w:rFonts w:ascii="Calibri" w:hAnsi="Calibri" w:cs="Calibri"/>
          <w:b/>
          <w:bCs/>
        </w:rPr>
      </w:pPr>
    </w:p>
    <w:p w14:paraId="6976DF09" w14:textId="77777777" w:rsidR="00853C90" w:rsidRDefault="00853C90" w:rsidP="00395002">
      <w:pPr>
        <w:rPr>
          <w:rStyle w:val="normaltextrun"/>
          <w:rFonts w:ascii="Calibri" w:hAnsi="Calibri" w:cs="Calibri"/>
          <w:b/>
          <w:bCs/>
        </w:rPr>
      </w:pPr>
    </w:p>
    <w:p w14:paraId="105754AF" w14:textId="77777777" w:rsidR="00853C90" w:rsidRDefault="00853C90" w:rsidP="00395002">
      <w:pPr>
        <w:rPr>
          <w:rStyle w:val="normaltextrun"/>
          <w:rFonts w:ascii="Calibri" w:hAnsi="Calibri" w:cs="Calibri"/>
          <w:b/>
          <w:bCs/>
        </w:rPr>
      </w:pPr>
    </w:p>
    <w:p w14:paraId="01586D15" w14:textId="77777777" w:rsidR="00853C90" w:rsidRDefault="00853C90" w:rsidP="00395002">
      <w:pPr>
        <w:rPr>
          <w:rStyle w:val="normaltextrun"/>
          <w:rFonts w:ascii="Calibri" w:hAnsi="Calibri" w:cs="Calibri"/>
          <w:b/>
          <w:bCs/>
        </w:rPr>
      </w:pPr>
    </w:p>
    <w:p w14:paraId="385D7840" w14:textId="77777777" w:rsidR="00853C90" w:rsidRDefault="00853C90" w:rsidP="00395002">
      <w:pPr>
        <w:rPr>
          <w:rStyle w:val="normaltextrun"/>
          <w:rFonts w:ascii="Calibri" w:hAnsi="Calibri" w:cs="Calibri"/>
          <w:b/>
          <w:bCs/>
        </w:rPr>
      </w:pPr>
    </w:p>
    <w:p w14:paraId="74DAFCE0" w14:textId="77777777" w:rsidR="00853C90" w:rsidRDefault="00853C90" w:rsidP="00395002">
      <w:pPr>
        <w:rPr>
          <w:rStyle w:val="normaltextrun"/>
          <w:rFonts w:ascii="Calibri" w:hAnsi="Calibri" w:cs="Calibri"/>
          <w:b/>
          <w:bCs/>
        </w:rPr>
      </w:pPr>
    </w:p>
    <w:p w14:paraId="10240993" w14:textId="77777777" w:rsidR="00853C90" w:rsidRDefault="00853C90" w:rsidP="00395002">
      <w:pPr>
        <w:rPr>
          <w:rStyle w:val="normaltextrun"/>
          <w:rFonts w:ascii="Calibri" w:hAnsi="Calibri" w:cs="Calibri"/>
          <w:b/>
          <w:bCs/>
        </w:rPr>
      </w:pPr>
    </w:p>
    <w:p w14:paraId="51900AF7" w14:textId="77777777" w:rsidR="00853C90" w:rsidRDefault="00853C90" w:rsidP="00395002">
      <w:pPr>
        <w:rPr>
          <w:rStyle w:val="normaltextrun"/>
          <w:rFonts w:ascii="Calibri" w:hAnsi="Calibri" w:cs="Calibri"/>
          <w:b/>
          <w:bCs/>
        </w:rPr>
      </w:pPr>
    </w:p>
    <w:p w14:paraId="48766101" w14:textId="7F65EDD3" w:rsidR="00853C90" w:rsidRDefault="00853C90" w:rsidP="00395002">
      <w:pPr>
        <w:rPr>
          <w:rStyle w:val="normaltextrun"/>
          <w:rFonts w:ascii="Calibri" w:hAnsi="Calibri" w:cs="Calibri"/>
          <w:b/>
          <w:bCs/>
        </w:rPr>
      </w:pPr>
    </w:p>
    <w:p w14:paraId="00743F01" w14:textId="77777777" w:rsidR="00853C90" w:rsidRPr="00395002" w:rsidRDefault="00853C90" w:rsidP="00395002">
      <w:pPr>
        <w:rPr>
          <w:rStyle w:val="normaltextrun"/>
          <w:rFonts w:ascii="Calibri" w:hAnsi="Calibri" w:cs="Calibri"/>
          <w:b/>
          <w:bCs/>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528"/>
      </w:tblGrid>
      <w:tr w:rsidR="00853C90" w:rsidRPr="00853C90" w14:paraId="0527712C" w14:textId="77777777" w:rsidTr="00853C90">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06A1C276"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b/>
                <w:bCs/>
                <w:color w:val="000000"/>
                <w:sz w:val="18"/>
                <w:szCs w:val="18"/>
                <w:lang w:eastAsia="nl-NL"/>
              </w:rPr>
              <w:t>Opdrachtgever </w:t>
            </w:r>
            <w:r w:rsidRPr="00853C90">
              <w:rPr>
                <w:rFonts w:ascii="Verdana" w:eastAsia="Times New Roman" w:hAnsi="Verdana" w:cs="Times New Roman"/>
                <w:sz w:val="18"/>
                <w:szCs w:val="18"/>
                <w:lang w:eastAsia="nl-NL"/>
              </w:rPr>
              <w:t> </w:t>
            </w:r>
          </w:p>
          <w:p w14:paraId="06ADEC15"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w:t>
            </w:r>
          </w:p>
        </w:tc>
        <w:tc>
          <w:tcPr>
            <w:tcW w:w="4605" w:type="dxa"/>
            <w:tcBorders>
              <w:top w:val="outset" w:sz="6" w:space="0" w:color="auto"/>
              <w:left w:val="outset" w:sz="6" w:space="0" w:color="auto"/>
              <w:bottom w:val="outset" w:sz="6" w:space="0" w:color="auto"/>
              <w:right w:val="outset" w:sz="6" w:space="0" w:color="auto"/>
            </w:tcBorders>
            <w:shd w:val="clear" w:color="auto" w:fill="FFFFFF"/>
            <w:hideMark/>
          </w:tcPr>
          <w:p w14:paraId="59469DFA"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b/>
                <w:bCs/>
                <w:color w:val="000000"/>
                <w:sz w:val="18"/>
                <w:szCs w:val="18"/>
                <w:lang w:eastAsia="nl-NL"/>
              </w:rPr>
              <w:t>Auteur</w:t>
            </w:r>
            <w:r w:rsidRPr="00853C90">
              <w:rPr>
                <w:rFonts w:ascii="Verdana" w:eastAsia="Times New Roman" w:hAnsi="Verdana" w:cs="Times New Roman"/>
                <w:sz w:val="18"/>
                <w:szCs w:val="18"/>
                <w:lang w:eastAsia="nl-NL"/>
              </w:rPr>
              <w:t> </w:t>
            </w:r>
          </w:p>
        </w:tc>
      </w:tr>
      <w:tr w:rsidR="00853C90" w:rsidRPr="00853C90" w14:paraId="713BF0D8" w14:textId="77777777" w:rsidTr="00853C90">
        <w:tc>
          <w:tcPr>
            <w:tcW w:w="4605" w:type="dxa"/>
            <w:tcBorders>
              <w:top w:val="outset" w:sz="6" w:space="0" w:color="auto"/>
              <w:left w:val="outset" w:sz="6" w:space="0" w:color="auto"/>
              <w:bottom w:val="outset" w:sz="6" w:space="0" w:color="auto"/>
              <w:right w:val="outset" w:sz="6" w:space="0" w:color="auto"/>
            </w:tcBorders>
            <w:shd w:val="clear" w:color="auto" w:fill="auto"/>
            <w:hideMark/>
          </w:tcPr>
          <w:p w14:paraId="552D5982" w14:textId="6289463D"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Naam:   </w:t>
            </w:r>
            <w:r w:rsidR="00520D37">
              <w:rPr>
                <w:rFonts w:ascii="Verdana" w:eastAsia="Times New Roman" w:hAnsi="Verdana" w:cs="Times New Roman"/>
                <w:sz w:val="18"/>
                <w:szCs w:val="18"/>
                <w:lang w:eastAsia="nl-NL"/>
              </w:rPr>
              <w:t xml:space="preserve"> </w:t>
            </w:r>
          </w:p>
          <w:p w14:paraId="47CFB6BA" w14:textId="22CB9A92"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Functie: </w:t>
            </w:r>
            <w:r w:rsidR="00520D37">
              <w:rPr>
                <w:rFonts w:ascii="Verdana" w:eastAsia="Times New Roman" w:hAnsi="Verdana" w:cs="Times New Roman"/>
                <w:sz w:val="18"/>
                <w:szCs w:val="18"/>
                <w:lang w:eastAsia="nl-NL"/>
              </w:rPr>
              <w:t>Data eigenaar</w:t>
            </w:r>
          </w:p>
          <w:p w14:paraId="06A1E9FF" w14:textId="241EC622"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Datum: </w:t>
            </w:r>
            <w:r w:rsidR="00520D37">
              <w:rPr>
                <w:rFonts w:ascii="Verdana" w:eastAsia="Times New Roman" w:hAnsi="Verdana" w:cs="Times New Roman"/>
                <w:sz w:val="18"/>
                <w:szCs w:val="18"/>
                <w:lang w:eastAsia="nl-NL"/>
              </w:rPr>
              <w:t xml:space="preserve"> </w:t>
            </w:r>
          </w:p>
          <w:p w14:paraId="0C9A88BF"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Akkoord: </w:t>
            </w:r>
          </w:p>
          <w:p w14:paraId="1F7CC834"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w:t>
            </w:r>
          </w:p>
        </w:tc>
        <w:tc>
          <w:tcPr>
            <w:tcW w:w="4605" w:type="dxa"/>
            <w:tcBorders>
              <w:top w:val="outset" w:sz="6" w:space="0" w:color="auto"/>
              <w:left w:val="outset" w:sz="6" w:space="0" w:color="auto"/>
              <w:bottom w:val="outset" w:sz="6" w:space="0" w:color="auto"/>
              <w:right w:val="outset" w:sz="6" w:space="0" w:color="auto"/>
            </w:tcBorders>
            <w:shd w:val="clear" w:color="auto" w:fill="auto"/>
            <w:hideMark/>
          </w:tcPr>
          <w:p w14:paraId="11192AF1"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Aanvraagnummer : </w:t>
            </w:r>
          </w:p>
          <w:p w14:paraId="0D910DEF" w14:textId="19B8F7BA"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xml:space="preserve">Naam: </w:t>
            </w:r>
            <w:r w:rsidR="006B27BE">
              <w:rPr>
                <w:rFonts w:ascii="Verdana" w:eastAsia="Times New Roman" w:hAnsi="Verdana" w:cs="Times New Roman"/>
                <w:sz w:val="18"/>
                <w:szCs w:val="18"/>
                <w:lang w:eastAsia="nl-NL"/>
              </w:rPr>
              <w:t>DataFabriek</w:t>
            </w:r>
          </w:p>
          <w:p w14:paraId="10D04E03"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xml:space="preserve">Functie: </w:t>
            </w:r>
            <w:r w:rsidR="009F0DF3">
              <w:rPr>
                <w:rFonts w:ascii="Verdana" w:eastAsia="Times New Roman" w:hAnsi="Verdana" w:cs="Times New Roman"/>
                <w:sz w:val="18"/>
                <w:szCs w:val="18"/>
                <w:lang w:eastAsia="nl-NL"/>
              </w:rPr>
              <w:t>Informatie analist</w:t>
            </w:r>
          </w:p>
          <w:p w14:paraId="224D87CF" w14:textId="3A14D4AF"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xml:space="preserve">Datum versie: </w:t>
            </w:r>
            <w:r w:rsidR="008D7DAC">
              <w:rPr>
                <w:rFonts w:ascii="Verdana" w:eastAsia="Times New Roman" w:hAnsi="Verdana" w:cs="Times New Roman"/>
                <w:sz w:val="18"/>
                <w:szCs w:val="18"/>
                <w:lang w:eastAsia="nl-NL"/>
              </w:rPr>
              <w:t>25</w:t>
            </w:r>
            <w:r w:rsidR="00655D2B">
              <w:rPr>
                <w:rFonts w:ascii="Verdana" w:eastAsia="Times New Roman" w:hAnsi="Verdana" w:cs="Times New Roman"/>
                <w:sz w:val="18"/>
                <w:szCs w:val="18"/>
                <w:lang w:eastAsia="nl-NL"/>
              </w:rPr>
              <w:t>-</w:t>
            </w:r>
            <w:r w:rsidR="008D7DAC">
              <w:rPr>
                <w:rFonts w:ascii="Verdana" w:eastAsia="Times New Roman" w:hAnsi="Verdana" w:cs="Times New Roman"/>
                <w:sz w:val="18"/>
                <w:szCs w:val="18"/>
                <w:lang w:eastAsia="nl-NL"/>
              </w:rPr>
              <w:t>02</w:t>
            </w:r>
            <w:r w:rsidR="00655D2B">
              <w:rPr>
                <w:rFonts w:ascii="Verdana" w:eastAsia="Times New Roman" w:hAnsi="Verdana" w:cs="Times New Roman"/>
                <w:sz w:val="18"/>
                <w:szCs w:val="18"/>
                <w:lang w:eastAsia="nl-NL"/>
              </w:rPr>
              <w:t>-202</w:t>
            </w:r>
            <w:r w:rsidR="008D7DAC">
              <w:rPr>
                <w:rFonts w:ascii="Verdana" w:eastAsia="Times New Roman" w:hAnsi="Verdana" w:cs="Times New Roman"/>
                <w:sz w:val="18"/>
                <w:szCs w:val="18"/>
                <w:lang w:eastAsia="nl-NL"/>
              </w:rPr>
              <w:t>2</w:t>
            </w:r>
          </w:p>
          <w:p w14:paraId="135FC4F4" w14:textId="03E2C9D2"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Versienummer: (zie versiebeheer) </w:t>
            </w:r>
          </w:p>
          <w:p w14:paraId="5C137352" w14:textId="77777777" w:rsidR="00853C90" w:rsidRPr="00853C90" w:rsidRDefault="00853C90" w:rsidP="00853C90">
            <w:pPr>
              <w:spacing w:after="0" w:line="240" w:lineRule="auto"/>
              <w:textAlignment w:val="baseline"/>
              <w:rPr>
                <w:rFonts w:ascii="Times New Roman" w:eastAsia="Times New Roman" w:hAnsi="Times New Roman" w:cs="Times New Roman"/>
                <w:sz w:val="24"/>
                <w:szCs w:val="24"/>
                <w:lang w:eastAsia="nl-NL"/>
              </w:rPr>
            </w:pPr>
            <w:r w:rsidRPr="00853C90">
              <w:rPr>
                <w:rFonts w:ascii="Verdana" w:eastAsia="Times New Roman" w:hAnsi="Verdana" w:cs="Times New Roman"/>
                <w:sz w:val="18"/>
                <w:szCs w:val="18"/>
                <w:lang w:eastAsia="nl-NL"/>
              </w:rPr>
              <w:t> </w:t>
            </w:r>
          </w:p>
        </w:tc>
      </w:tr>
    </w:tbl>
    <w:p w14:paraId="2393896E" w14:textId="3A8CC7A7" w:rsidR="00F8492F" w:rsidRDefault="00F8492F">
      <w:pPr>
        <w:rPr>
          <w:rStyle w:val="normaltextrun"/>
          <w:rFonts w:ascii="Calibri" w:hAnsi="Calibri" w:cs="Calibri"/>
          <w:b/>
          <w:bCs/>
        </w:rPr>
      </w:pPr>
      <w:r w:rsidRPr="31677F19">
        <w:rPr>
          <w:rStyle w:val="normaltextrun"/>
          <w:rFonts w:ascii="Calibri" w:hAnsi="Calibri" w:cs="Calibri"/>
          <w:b/>
          <w:bCs/>
        </w:rPr>
        <w:br w:type="page"/>
      </w:r>
    </w:p>
    <w:p w14:paraId="09648A08" w14:textId="77777777" w:rsidR="00A90900" w:rsidRPr="00C950B4" w:rsidRDefault="00A90900" w:rsidP="00A90900">
      <w:pPr>
        <w:spacing w:after="0"/>
        <w:rPr>
          <w:rStyle w:val="normaltextrun"/>
          <w:rFonts w:ascii="Calibri" w:hAnsi="Calibri" w:cs="Calibri"/>
          <w:bCs/>
        </w:rPr>
      </w:pPr>
    </w:p>
    <w:p w14:paraId="7110024F" w14:textId="77777777" w:rsidR="00A90900" w:rsidRDefault="00A90900" w:rsidP="00A90900">
      <w:pPr>
        <w:rPr>
          <w:rStyle w:val="normaltextrun"/>
          <w:rFonts w:ascii="Calibri" w:hAnsi="Calibri" w:cs="Calibri"/>
          <w:b/>
          <w:bCs/>
        </w:rPr>
      </w:pPr>
    </w:p>
    <w:sdt>
      <w:sdtPr>
        <w:rPr>
          <w:rFonts w:asciiTheme="minorHAnsi" w:eastAsiaTheme="minorHAnsi" w:hAnsiTheme="minorHAnsi" w:cstheme="minorBidi"/>
          <w:color w:val="auto"/>
          <w:sz w:val="22"/>
          <w:szCs w:val="22"/>
          <w:lang w:eastAsia="en-US"/>
        </w:rPr>
        <w:id w:val="361401412"/>
        <w:docPartObj>
          <w:docPartGallery w:val="Table of Contents"/>
          <w:docPartUnique/>
        </w:docPartObj>
      </w:sdtPr>
      <w:sdtEndPr>
        <w:rPr>
          <w:b/>
          <w:bCs/>
        </w:rPr>
      </w:sdtEndPr>
      <w:sdtContent>
        <w:p w14:paraId="0E3593C1" w14:textId="77777777" w:rsidR="00A90900" w:rsidRDefault="00A90900" w:rsidP="00A90900">
          <w:pPr>
            <w:pStyle w:val="Kopvaninhoudsopgave"/>
          </w:pPr>
          <w:r>
            <w:t>Inhoud</w:t>
          </w:r>
        </w:p>
        <w:p w14:paraId="07E83A7C" w14:textId="3FCC8DEF" w:rsidR="0031642E" w:rsidRDefault="00A90900">
          <w:pPr>
            <w:pStyle w:val="Inhopg1"/>
            <w:rPr>
              <w:rFonts w:eastAsiaTheme="minorEastAsia"/>
              <w:lang w:eastAsia="nl-NL"/>
            </w:rPr>
          </w:pPr>
          <w:r>
            <w:fldChar w:fldCharType="begin"/>
          </w:r>
          <w:r>
            <w:instrText xml:space="preserve"> TOC \o "1-3" \h \z \u </w:instrText>
          </w:r>
          <w:r>
            <w:fldChar w:fldCharType="separate"/>
          </w:r>
          <w:hyperlink w:anchor="_Toc145590069" w:history="1">
            <w:r w:rsidR="0031642E" w:rsidRPr="00500CC9">
              <w:rPr>
                <w:rStyle w:val="Hyperlink"/>
              </w:rPr>
              <w:t>Documentbeheer</w:t>
            </w:r>
            <w:r w:rsidR="0031642E">
              <w:rPr>
                <w:webHidden/>
              </w:rPr>
              <w:tab/>
            </w:r>
            <w:r w:rsidR="0031642E">
              <w:rPr>
                <w:webHidden/>
              </w:rPr>
              <w:fldChar w:fldCharType="begin"/>
            </w:r>
            <w:r w:rsidR="0031642E">
              <w:rPr>
                <w:webHidden/>
              </w:rPr>
              <w:instrText xml:space="preserve"> PAGEREF _Toc145590069 \h </w:instrText>
            </w:r>
            <w:r w:rsidR="0031642E">
              <w:rPr>
                <w:webHidden/>
              </w:rPr>
            </w:r>
            <w:r w:rsidR="0031642E">
              <w:rPr>
                <w:webHidden/>
              </w:rPr>
              <w:fldChar w:fldCharType="separate"/>
            </w:r>
            <w:r w:rsidR="0031642E">
              <w:rPr>
                <w:webHidden/>
              </w:rPr>
              <w:t>3</w:t>
            </w:r>
            <w:r w:rsidR="0031642E">
              <w:rPr>
                <w:webHidden/>
              </w:rPr>
              <w:fldChar w:fldCharType="end"/>
            </w:r>
          </w:hyperlink>
        </w:p>
        <w:p w14:paraId="73186B27" w14:textId="2E730B9C" w:rsidR="0031642E" w:rsidRDefault="007104CE">
          <w:pPr>
            <w:pStyle w:val="Inhopg1"/>
            <w:rPr>
              <w:rFonts w:eastAsiaTheme="minorEastAsia"/>
              <w:lang w:eastAsia="nl-NL"/>
            </w:rPr>
          </w:pPr>
          <w:hyperlink w:anchor="_Toc145590070" w:history="1">
            <w:r w:rsidR="0031642E" w:rsidRPr="00500CC9">
              <w:rPr>
                <w:rStyle w:val="Hyperlink"/>
              </w:rPr>
              <w:t>1.</w:t>
            </w:r>
            <w:r w:rsidR="0031642E">
              <w:rPr>
                <w:rFonts w:eastAsiaTheme="minorEastAsia"/>
                <w:lang w:eastAsia="nl-NL"/>
              </w:rPr>
              <w:tab/>
            </w:r>
            <w:r w:rsidR="0031642E" w:rsidRPr="00500CC9">
              <w:rPr>
                <w:rStyle w:val="Hyperlink"/>
              </w:rPr>
              <w:t>Introductie</w:t>
            </w:r>
            <w:r w:rsidR="0031642E">
              <w:rPr>
                <w:webHidden/>
              </w:rPr>
              <w:tab/>
            </w:r>
            <w:r w:rsidR="0031642E">
              <w:rPr>
                <w:webHidden/>
              </w:rPr>
              <w:fldChar w:fldCharType="begin"/>
            </w:r>
            <w:r w:rsidR="0031642E">
              <w:rPr>
                <w:webHidden/>
              </w:rPr>
              <w:instrText xml:space="preserve"> PAGEREF _Toc145590070 \h </w:instrText>
            </w:r>
            <w:r w:rsidR="0031642E">
              <w:rPr>
                <w:webHidden/>
              </w:rPr>
            </w:r>
            <w:r w:rsidR="0031642E">
              <w:rPr>
                <w:webHidden/>
              </w:rPr>
              <w:fldChar w:fldCharType="separate"/>
            </w:r>
            <w:r w:rsidR="0031642E">
              <w:rPr>
                <w:webHidden/>
              </w:rPr>
              <w:t>4</w:t>
            </w:r>
            <w:r w:rsidR="0031642E">
              <w:rPr>
                <w:webHidden/>
              </w:rPr>
              <w:fldChar w:fldCharType="end"/>
            </w:r>
          </w:hyperlink>
        </w:p>
        <w:p w14:paraId="0AD3BBA5" w14:textId="678CDE03" w:rsidR="0031642E" w:rsidRDefault="007104CE">
          <w:pPr>
            <w:pStyle w:val="Inhopg2"/>
            <w:rPr>
              <w:rFonts w:eastAsiaTheme="minorEastAsia"/>
              <w:lang w:eastAsia="nl-NL"/>
            </w:rPr>
          </w:pPr>
          <w:hyperlink w:anchor="_Toc145590071" w:history="1">
            <w:r w:rsidR="0031642E" w:rsidRPr="00500CC9">
              <w:rPr>
                <w:rStyle w:val="Hyperlink"/>
              </w:rPr>
              <w:t>1.1 Inleiding</w:t>
            </w:r>
            <w:r w:rsidR="0031642E">
              <w:rPr>
                <w:webHidden/>
              </w:rPr>
              <w:tab/>
            </w:r>
            <w:r w:rsidR="0031642E">
              <w:rPr>
                <w:webHidden/>
              </w:rPr>
              <w:fldChar w:fldCharType="begin"/>
            </w:r>
            <w:r w:rsidR="0031642E">
              <w:rPr>
                <w:webHidden/>
              </w:rPr>
              <w:instrText xml:space="preserve"> PAGEREF _Toc145590071 \h </w:instrText>
            </w:r>
            <w:r w:rsidR="0031642E">
              <w:rPr>
                <w:webHidden/>
              </w:rPr>
            </w:r>
            <w:r w:rsidR="0031642E">
              <w:rPr>
                <w:webHidden/>
              </w:rPr>
              <w:fldChar w:fldCharType="separate"/>
            </w:r>
            <w:r w:rsidR="0031642E">
              <w:rPr>
                <w:webHidden/>
              </w:rPr>
              <w:t>4</w:t>
            </w:r>
            <w:r w:rsidR="0031642E">
              <w:rPr>
                <w:webHidden/>
              </w:rPr>
              <w:fldChar w:fldCharType="end"/>
            </w:r>
          </w:hyperlink>
        </w:p>
        <w:p w14:paraId="77D261CF" w14:textId="00F6AC07" w:rsidR="0031642E" w:rsidRDefault="007104CE">
          <w:pPr>
            <w:pStyle w:val="Inhopg2"/>
            <w:rPr>
              <w:rFonts w:eastAsiaTheme="minorEastAsia"/>
              <w:lang w:eastAsia="nl-NL"/>
            </w:rPr>
          </w:pPr>
          <w:hyperlink w:anchor="_Toc145590072" w:history="1">
            <w:r w:rsidR="0031642E" w:rsidRPr="00500CC9">
              <w:rPr>
                <w:rStyle w:val="Hyperlink"/>
              </w:rPr>
              <w:t>1.2 Scope</w:t>
            </w:r>
            <w:r w:rsidR="0031642E">
              <w:rPr>
                <w:webHidden/>
              </w:rPr>
              <w:tab/>
            </w:r>
            <w:r w:rsidR="0031642E">
              <w:rPr>
                <w:webHidden/>
              </w:rPr>
              <w:fldChar w:fldCharType="begin"/>
            </w:r>
            <w:r w:rsidR="0031642E">
              <w:rPr>
                <w:webHidden/>
              </w:rPr>
              <w:instrText xml:space="preserve"> PAGEREF _Toc145590072 \h </w:instrText>
            </w:r>
            <w:r w:rsidR="0031642E">
              <w:rPr>
                <w:webHidden/>
              </w:rPr>
            </w:r>
            <w:r w:rsidR="0031642E">
              <w:rPr>
                <w:webHidden/>
              </w:rPr>
              <w:fldChar w:fldCharType="separate"/>
            </w:r>
            <w:r w:rsidR="0031642E">
              <w:rPr>
                <w:webHidden/>
              </w:rPr>
              <w:t>4</w:t>
            </w:r>
            <w:r w:rsidR="0031642E">
              <w:rPr>
                <w:webHidden/>
              </w:rPr>
              <w:fldChar w:fldCharType="end"/>
            </w:r>
          </w:hyperlink>
        </w:p>
        <w:p w14:paraId="5CFF3D3B" w14:textId="6099ECF1" w:rsidR="0031642E" w:rsidRDefault="007104CE">
          <w:pPr>
            <w:pStyle w:val="Inhopg2"/>
            <w:rPr>
              <w:rFonts w:eastAsiaTheme="minorEastAsia"/>
              <w:lang w:eastAsia="nl-NL"/>
            </w:rPr>
          </w:pPr>
          <w:hyperlink w:anchor="_Toc145590073" w:history="1">
            <w:r w:rsidR="0031642E" w:rsidRPr="00500CC9">
              <w:rPr>
                <w:rStyle w:val="Hyperlink"/>
              </w:rPr>
              <w:t>1.3 Opdrachtgever</w:t>
            </w:r>
            <w:r w:rsidR="0031642E">
              <w:rPr>
                <w:webHidden/>
              </w:rPr>
              <w:tab/>
            </w:r>
            <w:r w:rsidR="0031642E">
              <w:rPr>
                <w:webHidden/>
              </w:rPr>
              <w:fldChar w:fldCharType="begin"/>
            </w:r>
            <w:r w:rsidR="0031642E">
              <w:rPr>
                <w:webHidden/>
              </w:rPr>
              <w:instrText xml:space="preserve"> PAGEREF _Toc145590073 \h </w:instrText>
            </w:r>
            <w:r w:rsidR="0031642E">
              <w:rPr>
                <w:webHidden/>
              </w:rPr>
            </w:r>
            <w:r w:rsidR="0031642E">
              <w:rPr>
                <w:webHidden/>
              </w:rPr>
              <w:fldChar w:fldCharType="separate"/>
            </w:r>
            <w:r w:rsidR="0031642E">
              <w:rPr>
                <w:webHidden/>
              </w:rPr>
              <w:t>4</w:t>
            </w:r>
            <w:r w:rsidR="0031642E">
              <w:rPr>
                <w:webHidden/>
              </w:rPr>
              <w:fldChar w:fldCharType="end"/>
            </w:r>
          </w:hyperlink>
        </w:p>
        <w:p w14:paraId="46DCE42A" w14:textId="2A84F8D8" w:rsidR="0031642E" w:rsidRDefault="007104CE">
          <w:pPr>
            <w:pStyle w:val="Inhopg2"/>
            <w:rPr>
              <w:rFonts w:eastAsiaTheme="minorEastAsia"/>
              <w:lang w:eastAsia="nl-NL"/>
            </w:rPr>
          </w:pPr>
          <w:hyperlink w:anchor="_Toc145590074" w:history="1">
            <w:r w:rsidR="0031642E" w:rsidRPr="00500CC9">
              <w:rPr>
                <w:rStyle w:val="Hyperlink"/>
              </w:rPr>
              <w:t>1.4 Aanleiding en doelstelling</w:t>
            </w:r>
            <w:r w:rsidR="0031642E">
              <w:rPr>
                <w:webHidden/>
              </w:rPr>
              <w:tab/>
            </w:r>
            <w:r w:rsidR="0031642E">
              <w:rPr>
                <w:webHidden/>
              </w:rPr>
              <w:fldChar w:fldCharType="begin"/>
            </w:r>
            <w:r w:rsidR="0031642E">
              <w:rPr>
                <w:webHidden/>
              </w:rPr>
              <w:instrText xml:space="preserve"> PAGEREF _Toc145590074 \h </w:instrText>
            </w:r>
            <w:r w:rsidR="0031642E">
              <w:rPr>
                <w:webHidden/>
              </w:rPr>
            </w:r>
            <w:r w:rsidR="0031642E">
              <w:rPr>
                <w:webHidden/>
              </w:rPr>
              <w:fldChar w:fldCharType="separate"/>
            </w:r>
            <w:r w:rsidR="0031642E">
              <w:rPr>
                <w:webHidden/>
              </w:rPr>
              <w:t>5</w:t>
            </w:r>
            <w:r w:rsidR="0031642E">
              <w:rPr>
                <w:webHidden/>
              </w:rPr>
              <w:fldChar w:fldCharType="end"/>
            </w:r>
          </w:hyperlink>
        </w:p>
        <w:p w14:paraId="2329F008" w14:textId="17889247" w:rsidR="0031642E" w:rsidRDefault="007104CE">
          <w:pPr>
            <w:pStyle w:val="Inhopg2"/>
            <w:rPr>
              <w:rFonts w:eastAsiaTheme="minorEastAsia"/>
              <w:lang w:eastAsia="nl-NL"/>
            </w:rPr>
          </w:pPr>
          <w:hyperlink w:anchor="_Toc145590075" w:history="1">
            <w:r w:rsidR="0031642E" w:rsidRPr="00500CC9">
              <w:rPr>
                <w:rStyle w:val="Hyperlink"/>
              </w:rPr>
              <w:t>1.5 Belanghebbenden</w:t>
            </w:r>
            <w:r w:rsidR="0031642E">
              <w:rPr>
                <w:webHidden/>
              </w:rPr>
              <w:tab/>
            </w:r>
            <w:r w:rsidR="0031642E">
              <w:rPr>
                <w:webHidden/>
              </w:rPr>
              <w:fldChar w:fldCharType="begin"/>
            </w:r>
            <w:r w:rsidR="0031642E">
              <w:rPr>
                <w:webHidden/>
              </w:rPr>
              <w:instrText xml:space="preserve"> PAGEREF _Toc145590075 \h </w:instrText>
            </w:r>
            <w:r w:rsidR="0031642E">
              <w:rPr>
                <w:webHidden/>
              </w:rPr>
            </w:r>
            <w:r w:rsidR="0031642E">
              <w:rPr>
                <w:webHidden/>
              </w:rPr>
              <w:fldChar w:fldCharType="separate"/>
            </w:r>
            <w:r w:rsidR="0031642E">
              <w:rPr>
                <w:webHidden/>
              </w:rPr>
              <w:t>5</w:t>
            </w:r>
            <w:r w:rsidR="0031642E">
              <w:rPr>
                <w:webHidden/>
              </w:rPr>
              <w:fldChar w:fldCharType="end"/>
            </w:r>
          </w:hyperlink>
        </w:p>
        <w:p w14:paraId="1AEA3568" w14:textId="280EC4CF" w:rsidR="0031642E" w:rsidRDefault="007104CE">
          <w:pPr>
            <w:pStyle w:val="Inhopg2"/>
            <w:rPr>
              <w:rFonts w:eastAsiaTheme="minorEastAsia"/>
              <w:lang w:eastAsia="nl-NL"/>
            </w:rPr>
          </w:pPr>
          <w:hyperlink w:anchor="_Toc145590076" w:history="1">
            <w:r w:rsidR="0031642E" w:rsidRPr="00500CC9">
              <w:rPr>
                <w:rStyle w:val="Hyperlink"/>
              </w:rPr>
              <w:t>1.6 Overige zaken</w:t>
            </w:r>
            <w:r w:rsidR="0031642E">
              <w:rPr>
                <w:webHidden/>
              </w:rPr>
              <w:tab/>
            </w:r>
            <w:r w:rsidR="0031642E">
              <w:rPr>
                <w:webHidden/>
              </w:rPr>
              <w:fldChar w:fldCharType="begin"/>
            </w:r>
            <w:r w:rsidR="0031642E">
              <w:rPr>
                <w:webHidden/>
              </w:rPr>
              <w:instrText xml:space="preserve"> PAGEREF _Toc145590076 \h </w:instrText>
            </w:r>
            <w:r w:rsidR="0031642E">
              <w:rPr>
                <w:webHidden/>
              </w:rPr>
            </w:r>
            <w:r w:rsidR="0031642E">
              <w:rPr>
                <w:webHidden/>
              </w:rPr>
              <w:fldChar w:fldCharType="separate"/>
            </w:r>
            <w:r w:rsidR="0031642E">
              <w:rPr>
                <w:webHidden/>
              </w:rPr>
              <w:t>5</w:t>
            </w:r>
            <w:r w:rsidR="0031642E">
              <w:rPr>
                <w:webHidden/>
              </w:rPr>
              <w:fldChar w:fldCharType="end"/>
            </w:r>
          </w:hyperlink>
        </w:p>
        <w:p w14:paraId="260F89BC" w14:textId="7FBD3061" w:rsidR="0031642E" w:rsidRDefault="007104CE">
          <w:pPr>
            <w:pStyle w:val="Inhopg2"/>
            <w:rPr>
              <w:rFonts w:eastAsiaTheme="minorEastAsia"/>
              <w:lang w:eastAsia="nl-NL"/>
            </w:rPr>
          </w:pPr>
          <w:hyperlink w:anchor="_Toc145590077" w:history="1">
            <w:r w:rsidR="0031642E" w:rsidRPr="00500CC9">
              <w:rPr>
                <w:rStyle w:val="Hyperlink"/>
              </w:rPr>
              <w:t>1.7 Openstaande punten en risico’s</w:t>
            </w:r>
            <w:r w:rsidR="0031642E">
              <w:rPr>
                <w:webHidden/>
              </w:rPr>
              <w:tab/>
            </w:r>
            <w:r w:rsidR="0031642E">
              <w:rPr>
                <w:webHidden/>
              </w:rPr>
              <w:fldChar w:fldCharType="begin"/>
            </w:r>
            <w:r w:rsidR="0031642E">
              <w:rPr>
                <w:webHidden/>
              </w:rPr>
              <w:instrText xml:space="preserve"> PAGEREF _Toc145590077 \h </w:instrText>
            </w:r>
            <w:r w:rsidR="0031642E">
              <w:rPr>
                <w:webHidden/>
              </w:rPr>
            </w:r>
            <w:r w:rsidR="0031642E">
              <w:rPr>
                <w:webHidden/>
              </w:rPr>
              <w:fldChar w:fldCharType="separate"/>
            </w:r>
            <w:r w:rsidR="0031642E">
              <w:rPr>
                <w:webHidden/>
              </w:rPr>
              <w:t>6</w:t>
            </w:r>
            <w:r w:rsidR="0031642E">
              <w:rPr>
                <w:webHidden/>
              </w:rPr>
              <w:fldChar w:fldCharType="end"/>
            </w:r>
          </w:hyperlink>
        </w:p>
        <w:p w14:paraId="3D23B88E" w14:textId="2A4F51F6" w:rsidR="0031642E" w:rsidRDefault="007104CE">
          <w:pPr>
            <w:pStyle w:val="Inhopg1"/>
            <w:rPr>
              <w:rFonts w:eastAsiaTheme="minorEastAsia"/>
              <w:lang w:eastAsia="nl-NL"/>
            </w:rPr>
          </w:pPr>
          <w:hyperlink w:anchor="_Toc145590078" w:history="1">
            <w:r w:rsidR="0031642E" w:rsidRPr="00500CC9">
              <w:rPr>
                <w:rStyle w:val="Hyperlink"/>
              </w:rPr>
              <w:t>2.</w:t>
            </w:r>
            <w:r w:rsidR="0031642E">
              <w:rPr>
                <w:rFonts w:eastAsiaTheme="minorEastAsia"/>
                <w:lang w:eastAsia="nl-NL"/>
              </w:rPr>
              <w:tab/>
            </w:r>
            <w:r w:rsidR="0031642E" w:rsidRPr="00500CC9">
              <w:rPr>
                <w:rStyle w:val="Hyperlink"/>
              </w:rPr>
              <w:t>Beschrijving requirements</w:t>
            </w:r>
            <w:r w:rsidR="0031642E">
              <w:rPr>
                <w:webHidden/>
              </w:rPr>
              <w:tab/>
            </w:r>
            <w:r w:rsidR="0031642E">
              <w:rPr>
                <w:webHidden/>
              </w:rPr>
              <w:fldChar w:fldCharType="begin"/>
            </w:r>
            <w:r w:rsidR="0031642E">
              <w:rPr>
                <w:webHidden/>
              </w:rPr>
              <w:instrText xml:space="preserve"> PAGEREF _Toc145590078 \h </w:instrText>
            </w:r>
            <w:r w:rsidR="0031642E">
              <w:rPr>
                <w:webHidden/>
              </w:rPr>
            </w:r>
            <w:r w:rsidR="0031642E">
              <w:rPr>
                <w:webHidden/>
              </w:rPr>
              <w:fldChar w:fldCharType="separate"/>
            </w:r>
            <w:r w:rsidR="0031642E">
              <w:rPr>
                <w:webHidden/>
              </w:rPr>
              <w:t>8</w:t>
            </w:r>
            <w:r w:rsidR="0031642E">
              <w:rPr>
                <w:webHidden/>
              </w:rPr>
              <w:fldChar w:fldCharType="end"/>
            </w:r>
          </w:hyperlink>
        </w:p>
        <w:p w14:paraId="1E6BEF76" w14:textId="3AE4C5CC" w:rsidR="0031642E" w:rsidRDefault="007104CE">
          <w:pPr>
            <w:pStyle w:val="Inhopg2"/>
            <w:rPr>
              <w:rFonts w:eastAsiaTheme="minorEastAsia"/>
              <w:lang w:eastAsia="nl-NL"/>
            </w:rPr>
          </w:pPr>
          <w:hyperlink w:anchor="_Toc145590079" w:history="1">
            <w:r w:rsidR="0031642E" w:rsidRPr="00500CC9">
              <w:rPr>
                <w:rStyle w:val="Hyperlink"/>
              </w:rPr>
              <w:t>2.1</w:t>
            </w:r>
            <w:r w:rsidR="0031642E">
              <w:rPr>
                <w:rFonts w:eastAsiaTheme="minorEastAsia"/>
                <w:lang w:eastAsia="nl-NL"/>
              </w:rPr>
              <w:tab/>
            </w:r>
            <w:r w:rsidR="0031642E" w:rsidRPr="00500CC9">
              <w:rPr>
                <w:rStyle w:val="Hyperlink"/>
              </w:rPr>
              <w:t>Inleiding</w:t>
            </w:r>
            <w:r w:rsidR="0031642E">
              <w:rPr>
                <w:webHidden/>
              </w:rPr>
              <w:tab/>
            </w:r>
            <w:r w:rsidR="0031642E">
              <w:rPr>
                <w:webHidden/>
              </w:rPr>
              <w:fldChar w:fldCharType="begin"/>
            </w:r>
            <w:r w:rsidR="0031642E">
              <w:rPr>
                <w:webHidden/>
              </w:rPr>
              <w:instrText xml:space="preserve"> PAGEREF _Toc145590079 \h </w:instrText>
            </w:r>
            <w:r w:rsidR="0031642E">
              <w:rPr>
                <w:webHidden/>
              </w:rPr>
            </w:r>
            <w:r w:rsidR="0031642E">
              <w:rPr>
                <w:webHidden/>
              </w:rPr>
              <w:fldChar w:fldCharType="separate"/>
            </w:r>
            <w:r w:rsidR="0031642E">
              <w:rPr>
                <w:webHidden/>
              </w:rPr>
              <w:t>8</w:t>
            </w:r>
            <w:r w:rsidR="0031642E">
              <w:rPr>
                <w:webHidden/>
              </w:rPr>
              <w:fldChar w:fldCharType="end"/>
            </w:r>
          </w:hyperlink>
        </w:p>
        <w:p w14:paraId="2DCE4D79" w14:textId="5FC2FBFC" w:rsidR="0031642E" w:rsidRDefault="007104CE">
          <w:pPr>
            <w:pStyle w:val="Inhopg2"/>
            <w:rPr>
              <w:rFonts w:eastAsiaTheme="minorEastAsia"/>
              <w:lang w:eastAsia="nl-NL"/>
            </w:rPr>
          </w:pPr>
          <w:hyperlink w:anchor="_Toc145590080" w:history="1">
            <w:r w:rsidR="0031642E" w:rsidRPr="00500CC9">
              <w:rPr>
                <w:rStyle w:val="Hyperlink"/>
              </w:rPr>
              <w:t>2.2</w:t>
            </w:r>
            <w:r w:rsidR="0031642E">
              <w:rPr>
                <w:rFonts w:eastAsiaTheme="minorEastAsia"/>
                <w:lang w:eastAsia="nl-NL"/>
              </w:rPr>
              <w:tab/>
            </w:r>
            <w:r w:rsidR="0031642E" w:rsidRPr="00500CC9">
              <w:rPr>
                <w:rStyle w:val="Hyperlink"/>
              </w:rPr>
              <w:t>Interface</w:t>
            </w:r>
            <w:r w:rsidR="0031642E">
              <w:rPr>
                <w:webHidden/>
              </w:rPr>
              <w:tab/>
            </w:r>
            <w:r w:rsidR="0031642E">
              <w:rPr>
                <w:webHidden/>
              </w:rPr>
              <w:fldChar w:fldCharType="begin"/>
            </w:r>
            <w:r w:rsidR="0031642E">
              <w:rPr>
                <w:webHidden/>
              </w:rPr>
              <w:instrText xml:space="preserve"> PAGEREF _Toc145590080 \h </w:instrText>
            </w:r>
            <w:r w:rsidR="0031642E">
              <w:rPr>
                <w:webHidden/>
              </w:rPr>
            </w:r>
            <w:r w:rsidR="0031642E">
              <w:rPr>
                <w:webHidden/>
              </w:rPr>
              <w:fldChar w:fldCharType="separate"/>
            </w:r>
            <w:r w:rsidR="0031642E">
              <w:rPr>
                <w:webHidden/>
              </w:rPr>
              <w:t>8</w:t>
            </w:r>
            <w:r w:rsidR="0031642E">
              <w:rPr>
                <w:webHidden/>
              </w:rPr>
              <w:fldChar w:fldCharType="end"/>
            </w:r>
          </w:hyperlink>
        </w:p>
        <w:p w14:paraId="5E7ED8FF" w14:textId="2A4EF949" w:rsidR="0031642E" w:rsidRDefault="007104CE">
          <w:pPr>
            <w:pStyle w:val="Inhopg3"/>
            <w:rPr>
              <w:rFonts w:eastAsiaTheme="minorEastAsia"/>
              <w:noProof/>
              <w:lang w:eastAsia="nl-NL"/>
            </w:rPr>
          </w:pPr>
          <w:hyperlink w:anchor="_Toc145590081" w:history="1">
            <w:r w:rsidR="0031642E" w:rsidRPr="00500CC9">
              <w:rPr>
                <w:rStyle w:val="Hyperlink"/>
                <w:noProof/>
              </w:rPr>
              <w:t>FR01 Te leveren gegevensobjecten</w:t>
            </w:r>
            <w:r w:rsidR="0031642E">
              <w:rPr>
                <w:noProof/>
                <w:webHidden/>
              </w:rPr>
              <w:tab/>
            </w:r>
            <w:r w:rsidR="0031642E">
              <w:rPr>
                <w:noProof/>
                <w:webHidden/>
              </w:rPr>
              <w:fldChar w:fldCharType="begin"/>
            </w:r>
            <w:r w:rsidR="0031642E">
              <w:rPr>
                <w:noProof/>
                <w:webHidden/>
              </w:rPr>
              <w:instrText xml:space="preserve"> PAGEREF _Toc145590081 \h </w:instrText>
            </w:r>
            <w:r w:rsidR="0031642E">
              <w:rPr>
                <w:noProof/>
                <w:webHidden/>
              </w:rPr>
            </w:r>
            <w:r w:rsidR="0031642E">
              <w:rPr>
                <w:noProof/>
                <w:webHidden/>
              </w:rPr>
              <w:fldChar w:fldCharType="separate"/>
            </w:r>
            <w:r w:rsidR="0031642E">
              <w:rPr>
                <w:noProof/>
                <w:webHidden/>
              </w:rPr>
              <w:t>8</w:t>
            </w:r>
            <w:r w:rsidR="0031642E">
              <w:rPr>
                <w:noProof/>
                <w:webHidden/>
              </w:rPr>
              <w:fldChar w:fldCharType="end"/>
            </w:r>
          </w:hyperlink>
        </w:p>
        <w:p w14:paraId="435797C3" w14:textId="0AE938F0" w:rsidR="0031642E" w:rsidRDefault="007104CE">
          <w:pPr>
            <w:pStyle w:val="Inhopg3"/>
            <w:rPr>
              <w:rFonts w:eastAsiaTheme="minorEastAsia"/>
              <w:noProof/>
              <w:lang w:eastAsia="nl-NL"/>
            </w:rPr>
          </w:pPr>
          <w:hyperlink w:anchor="_Toc145590082" w:history="1">
            <w:r w:rsidR="0031642E" w:rsidRPr="00500CC9">
              <w:rPr>
                <w:rStyle w:val="Hyperlink"/>
                <w:noProof/>
              </w:rPr>
              <w:t>FR02 Pakbon</w:t>
            </w:r>
            <w:r w:rsidR="0031642E">
              <w:rPr>
                <w:noProof/>
                <w:webHidden/>
              </w:rPr>
              <w:tab/>
            </w:r>
            <w:r w:rsidR="0031642E">
              <w:rPr>
                <w:noProof/>
                <w:webHidden/>
              </w:rPr>
              <w:fldChar w:fldCharType="begin"/>
            </w:r>
            <w:r w:rsidR="0031642E">
              <w:rPr>
                <w:noProof/>
                <w:webHidden/>
              </w:rPr>
              <w:instrText xml:space="preserve"> PAGEREF _Toc145590082 \h </w:instrText>
            </w:r>
            <w:r w:rsidR="0031642E">
              <w:rPr>
                <w:noProof/>
                <w:webHidden/>
              </w:rPr>
            </w:r>
            <w:r w:rsidR="0031642E">
              <w:rPr>
                <w:noProof/>
                <w:webHidden/>
              </w:rPr>
              <w:fldChar w:fldCharType="separate"/>
            </w:r>
            <w:r w:rsidR="0031642E">
              <w:rPr>
                <w:noProof/>
                <w:webHidden/>
              </w:rPr>
              <w:t>9</w:t>
            </w:r>
            <w:r w:rsidR="0031642E">
              <w:rPr>
                <w:noProof/>
                <w:webHidden/>
              </w:rPr>
              <w:fldChar w:fldCharType="end"/>
            </w:r>
          </w:hyperlink>
        </w:p>
        <w:p w14:paraId="1265E79D" w14:textId="313B4730" w:rsidR="0031642E" w:rsidRDefault="007104CE">
          <w:pPr>
            <w:pStyle w:val="Inhopg3"/>
            <w:rPr>
              <w:rFonts w:eastAsiaTheme="minorEastAsia"/>
              <w:noProof/>
              <w:lang w:eastAsia="nl-NL"/>
            </w:rPr>
          </w:pPr>
          <w:hyperlink w:anchor="_Toc145590083" w:history="1">
            <w:r w:rsidR="0031642E" w:rsidRPr="00500CC9">
              <w:rPr>
                <w:rStyle w:val="Hyperlink"/>
                <w:noProof/>
              </w:rPr>
              <w:t>FR03 Eenmalig historie aanleveren</w:t>
            </w:r>
            <w:r w:rsidR="0031642E">
              <w:rPr>
                <w:noProof/>
                <w:webHidden/>
              </w:rPr>
              <w:tab/>
            </w:r>
            <w:r w:rsidR="0031642E">
              <w:rPr>
                <w:noProof/>
                <w:webHidden/>
              </w:rPr>
              <w:fldChar w:fldCharType="begin"/>
            </w:r>
            <w:r w:rsidR="0031642E">
              <w:rPr>
                <w:noProof/>
                <w:webHidden/>
              </w:rPr>
              <w:instrText xml:space="preserve"> PAGEREF _Toc145590083 \h </w:instrText>
            </w:r>
            <w:r w:rsidR="0031642E">
              <w:rPr>
                <w:noProof/>
                <w:webHidden/>
              </w:rPr>
            </w:r>
            <w:r w:rsidR="0031642E">
              <w:rPr>
                <w:noProof/>
                <w:webHidden/>
              </w:rPr>
              <w:fldChar w:fldCharType="separate"/>
            </w:r>
            <w:r w:rsidR="0031642E">
              <w:rPr>
                <w:noProof/>
                <w:webHidden/>
              </w:rPr>
              <w:t>9</w:t>
            </w:r>
            <w:r w:rsidR="0031642E">
              <w:rPr>
                <w:noProof/>
                <w:webHidden/>
              </w:rPr>
              <w:fldChar w:fldCharType="end"/>
            </w:r>
          </w:hyperlink>
        </w:p>
        <w:p w14:paraId="6A73285B" w14:textId="32BABB79" w:rsidR="0031642E" w:rsidRDefault="007104CE">
          <w:pPr>
            <w:pStyle w:val="Inhopg3"/>
            <w:rPr>
              <w:rFonts w:eastAsiaTheme="minorEastAsia"/>
              <w:noProof/>
              <w:lang w:eastAsia="nl-NL"/>
            </w:rPr>
          </w:pPr>
          <w:hyperlink w:anchor="_Toc145590084" w:history="1">
            <w:r w:rsidR="0031642E" w:rsidRPr="00500CC9">
              <w:rPr>
                <w:rStyle w:val="Hyperlink"/>
                <w:noProof/>
              </w:rPr>
              <w:t>FR04 Leveren geschoonde data</w:t>
            </w:r>
            <w:r w:rsidR="0031642E">
              <w:rPr>
                <w:noProof/>
                <w:webHidden/>
              </w:rPr>
              <w:tab/>
            </w:r>
            <w:r w:rsidR="0031642E">
              <w:rPr>
                <w:noProof/>
                <w:webHidden/>
              </w:rPr>
              <w:fldChar w:fldCharType="begin"/>
            </w:r>
            <w:r w:rsidR="0031642E">
              <w:rPr>
                <w:noProof/>
                <w:webHidden/>
              </w:rPr>
              <w:instrText xml:space="preserve"> PAGEREF _Toc145590084 \h </w:instrText>
            </w:r>
            <w:r w:rsidR="0031642E">
              <w:rPr>
                <w:noProof/>
                <w:webHidden/>
              </w:rPr>
            </w:r>
            <w:r w:rsidR="0031642E">
              <w:rPr>
                <w:noProof/>
                <w:webHidden/>
              </w:rPr>
              <w:fldChar w:fldCharType="separate"/>
            </w:r>
            <w:r w:rsidR="0031642E">
              <w:rPr>
                <w:noProof/>
                <w:webHidden/>
              </w:rPr>
              <w:t>9</w:t>
            </w:r>
            <w:r w:rsidR="0031642E">
              <w:rPr>
                <w:noProof/>
                <w:webHidden/>
              </w:rPr>
              <w:fldChar w:fldCharType="end"/>
            </w:r>
          </w:hyperlink>
        </w:p>
        <w:p w14:paraId="5EE01F59" w14:textId="2DB683ED" w:rsidR="0031642E" w:rsidRDefault="007104CE">
          <w:pPr>
            <w:pStyle w:val="Inhopg3"/>
            <w:rPr>
              <w:rFonts w:eastAsiaTheme="minorEastAsia"/>
              <w:noProof/>
              <w:lang w:eastAsia="nl-NL"/>
            </w:rPr>
          </w:pPr>
          <w:hyperlink w:anchor="_Toc145590085" w:history="1">
            <w:r w:rsidR="0031642E" w:rsidRPr="00500CC9">
              <w:rPr>
                <w:rStyle w:val="Hyperlink"/>
                <w:rFonts w:cstheme="majorHAnsi"/>
                <w:noProof/>
              </w:rPr>
              <w:t>FR05 Aanleveren verwijdercriteria</w:t>
            </w:r>
            <w:r w:rsidR="0031642E">
              <w:rPr>
                <w:noProof/>
                <w:webHidden/>
              </w:rPr>
              <w:tab/>
            </w:r>
            <w:r w:rsidR="0031642E">
              <w:rPr>
                <w:noProof/>
                <w:webHidden/>
              </w:rPr>
              <w:fldChar w:fldCharType="begin"/>
            </w:r>
            <w:r w:rsidR="0031642E">
              <w:rPr>
                <w:noProof/>
                <w:webHidden/>
              </w:rPr>
              <w:instrText xml:space="preserve"> PAGEREF _Toc145590085 \h </w:instrText>
            </w:r>
            <w:r w:rsidR="0031642E">
              <w:rPr>
                <w:noProof/>
                <w:webHidden/>
              </w:rPr>
            </w:r>
            <w:r w:rsidR="0031642E">
              <w:rPr>
                <w:noProof/>
                <w:webHidden/>
              </w:rPr>
              <w:fldChar w:fldCharType="separate"/>
            </w:r>
            <w:r w:rsidR="0031642E">
              <w:rPr>
                <w:noProof/>
                <w:webHidden/>
              </w:rPr>
              <w:t>10</w:t>
            </w:r>
            <w:r w:rsidR="0031642E">
              <w:rPr>
                <w:noProof/>
                <w:webHidden/>
              </w:rPr>
              <w:fldChar w:fldCharType="end"/>
            </w:r>
          </w:hyperlink>
        </w:p>
        <w:p w14:paraId="571F6F93" w14:textId="4CD54C8B" w:rsidR="0031642E" w:rsidRDefault="007104CE">
          <w:pPr>
            <w:pStyle w:val="Inhopg2"/>
            <w:rPr>
              <w:rFonts w:eastAsiaTheme="minorEastAsia"/>
              <w:lang w:eastAsia="nl-NL"/>
            </w:rPr>
          </w:pPr>
          <w:hyperlink w:anchor="_Toc145590086" w:history="1">
            <w:r w:rsidR="0031642E" w:rsidRPr="00500CC9">
              <w:rPr>
                <w:rStyle w:val="Hyperlink"/>
              </w:rPr>
              <w:t>2.3</w:t>
            </w:r>
            <w:r w:rsidR="0031642E">
              <w:rPr>
                <w:rFonts w:eastAsiaTheme="minorEastAsia"/>
                <w:lang w:eastAsia="nl-NL"/>
              </w:rPr>
              <w:tab/>
            </w:r>
            <w:r w:rsidR="0031642E" w:rsidRPr="00500CC9">
              <w:rPr>
                <w:rStyle w:val="Hyperlink"/>
              </w:rPr>
              <w:t>Levertechniek</w:t>
            </w:r>
            <w:r w:rsidR="0031642E">
              <w:rPr>
                <w:webHidden/>
              </w:rPr>
              <w:tab/>
            </w:r>
            <w:r w:rsidR="0031642E">
              <w:rPr>
                <w:webHidden/>
              </w:rPr>
              <w:fldChar w:fldCharType="begin"/>
            </w:r>
            <w:r w:rsidR="0031642E">
              <w:rPr>
                <w:webHidden/>
              </w:rPr>
              <w:instrText xml:space="preserve"> PAGEREF _Toc145590086 \h </w:instrText>
            </w:r>
            <w:r w:rsidR="0031642E">
              <w:rPr>
                <w:webHidden/>
              </w:rPr>
            </w:r>
            <w:r w:rsidR="0031642E">
              <w:rPr>
                <w:webHidden/>
              </w:rPr>
              <w:fldChar w:fldCharType="separate"/>
            </w:r>
            <w:r w:rsidR="0031642E">
              <w:rPr>
                <w:webHidden/>
              </w:rPr>
              <w:t>10</w:t>
            </w:r>
            <w:r w:rsidR="0031642E">
              <w:rPr>
                <w:webHidden/>
              </w:rPr>
              <w:fldChar w:fldCharType="end"/>
            </w:r>
          </w:hyperlink>
        </w:p>
        <w:p w14:paraId="6C0836DD" w14:textId="10A95BA0" w:rsidR="0031642E" w:rsidRDefault="007104CE">
          <w:pPr>
            <w:pStyle w:val="Inhopg3"/>
            <w:rPr>
              <w:rFonts w:eastAsiaTheme="minorEastAsia"/>
              <w:noProof/>
              <w:lang w:eastAsia="nl-NL"/>
            </w:rPr>
          </w:pPr>
          <w:hyperlink w:anchor="_Toc145590087" w:history="1">
            <w:r w:rsidR="0031642E" w:rsidRPr="00500CC9">
              <w:rPr>
                <w:rStyle w:val="Hyperlink"/>
                <w:noProof/>
              </w:rPr>
              <w:t>FR06 Levering opnieuw samenstellen</w:t>
            </w:r>
            <w:r w:rsidR="0031642E">
              <w:rPr>
                <w:noProof/>
                <w:webHidden/>
              </w:rPr>
              <w:tab/>
            </w:r>
            <w:r w:rsidR="0031642E">
              <w:rPr>
                <w:noProof/>
                <w:webHidden/>
              </w:rPr>
              <w:fldChar w:fldCharType="begin"/>
            </w:r>
            <w:r w:rsidR="0031642E">
              <w:rPr>
                <w:noProof/>
                <w:webHidden/>
              </w:rPr>
              <w:instrText xml:space="preserve"> PAGEREF _Toc145590087 \h </w:instrText>
            </w:r>
            <w:r w:rsidR="0031642E">
              <w:rPr>
                <w:noProof/>
                <w:webHidden/>
              </w:rPr>
            </w:r>
            <w:r w:rsidR="0031642E">
              <w:rPr>
                <w:noProof/>
                <w:webHidden/>
              </w:rPr>
              <w:fldChar w:fldCharType="separate"/>
            </w:r>
            <w:r w:rsidR="0031642E">
              <w:rPr>
                <w:noProof/>
                <w:webHidden/>
              </w:rPr>
              <w:t>10</w:t>
            </w:r>
            <w:r w:rsidR="0031642E">
              <w:rPr>
                <w:noProof/>
                <w:webHidden/>
              </w:rPr>
              <w:fldChar w:fldCharType="end"/>
            </w:r>
          </w:hyperlink>
        </w:p>
        <w:p w14:paraId="122D9BAC" w14:textId="68B9F22B" w:rsidR="0031642E" w:rsidRDefault="007104CE">
          <w:pPr>
            <w:pStyle w:val="Inhopg3"/>
            <w:rPr>
              <w:rFonts w:eastAsiaTheme="minorEastAsia"/>
              <w:noProof/>
              <w:lang w:eastAsia="nl-NL"/>
            </w:rPr>
          </w:pPr>
          <w:hyperlink w:anchor="_Toc145590088" w:history="1">
            <w:r w:rsidR="0031642E" w:rsidRPr="00500CC9">
              <w:rPr>
                <w:rStyle w:val="Hyperlink"/>
                <w:noProof/>
              </w:rPr>
              <w:t>FR07 Bestandsoverdracht</w:t>
            </w:r>
            <w:r w:rsidR="0031642E">
              <w:rPr>
                <w:noProof/>
                <w:webHidden/>
              </w:rPr>
              <w:tab/>
            </w:r>
            <w:r w:rsidR="0031642E">
              <w:rPr>
                <w:noProof/>
                <w:webHidden/>
              </w:rPr>
              <w:fldChar w:fldCharType="begin"/>
            </w:r>
            <w:r w:rsidR="0031642E">
              <w:rPr>
                <w:noProof/>
                <w:webHidden/>
              </w:rPr>
              <w:instrText xml:space="preserve"> PAGEREF _Toc145590088 \h </w:instrText>
            </w:r>
            <w:r w:rsidR="0031642E">
              <w:rPr>
                <w:noProof/>
                <w:webHidden/>
              </w:rPr>
            </w:r>
            <w:r w:rsidR="0031642E">
              <w:rPr>
                <w:noProof/>
                <w:webHidden/>
              </w:rPr>
              <w:fldChar w:fldCharType="separate"/>
            </w:r>
            <w:r w:rsidR="0031642E">
              <w:rPr>
                <w:noProof/>
                <w:webHidden/>
              </w:rPr>
              <w:t>11</w:t>
            </w:r>
            <w:r w:rsidR="0031642E">
              <w:rPr>
                <w:noProof/>
                <w:webHidden/>
              </w:rPr>
              <w:fldChar w:fldCharType="end"/>
            </w:r>
          </w:hyperlink>
        </w:p>
        <w:p w14:paraId="7AB9D1CC" w14:textId="367F3970" w:rsidR="0031642E" w:rsidRDefault="007104CE">
          <w:pPr>
            <w:pStyle w:val="Inhopg3"/>
            <w:rPr>
              <w:rFonts w:eastAsiaTheme="minorEastAsia"/>
              <w:noProof/>
              <w:lang w:eastAsia="nl-NL"/>
            </w:rPr>
          </w:pPr>
          <w:hyperlink w:anchor="_Toc145590089" w:history="1">
            <w:r w:rsidR="0031642E" w:rsidRPr="00500CC9">
              <w:rPr>
                <w:rStyle w:val="Hyperlink"/>
                <w:rFonts w:cstheme="majorHAnsi"/>
                <w:noProof/>
              </w:rPr>
              <w:t xml:space="preserve">FR08 </w:t>
            </w:r>
            <w:r w:rsidR="0031642E" w:rsidRPr="00500CC9">
              <w:rPr>
                <w:rStyle w:val="Hyperlink"/>
                <w:noProof/>
              </w:rPr>
              <w:t>Veilige levervolgorde</w:t>
            </w:r>
            <w:r w:rsidR="0031642E">
              <w:rPr>
                <w:noProof/>
                <w:webHidden/>
              </w:rPr>
              <w:tab/>
            </w:r>
            <w:r w:rsidR="0031642E">
              <w:rPr>
                <w:noProof/>
                <w:webHidden/>
              </w:rPr>
              <w:fldChar w:fldCharType="begin"/>
            </w:r>
            <w:r w:rsidR="0031642E">
              <w:rPr>
                <w:noProof/>
                <w:webHidden/>
              </w:rPr>
              <w:instrText xml:space="preserve"> PAGEREF _Toc145590089 \h </w:instrText>
            </w:r>
            <w:r w:rsidR="0031642E">
              <w:rPr>
                <w:noProof/>
                <w:webHidden/>
              </w:rPr>
            </w:r>
            <w:r w:rsidR="0031642E">
              <w:rPr>
                <w:noProof/>
                <w:webHidden/>
              </w:rPr>
              <w:fldChar w:fldCharType="separate"/>
            </w:r>
            <w:r w:rsidR="0031642E">
              <w:rPr>
                <w:noProof/>
                <w:webHidden/>
              </w:rPr>
              <w:t>11</w:t>
            </w:r>
            <w:r w:rsidR="0031642E">
              <w:rPr>
                <w:noProof/>
                <w:webHidden/>
              </w:rPr>
              <w:fldChar w:fldCharType="end"/>
            </w:r>
          </w:hyperlink>
        </w:p>
        <w:p w14:paraId="45B287C7" w14:textId="4351AA63" w:rsidR="0031642E" w:rsidRDefault="007104CE">
          <w:pPr>
            <w:pStyle w:val="Inhopg3"/>
            <w:rPr>
              <w:rFonts w:eastAsiaTheme="minorEastAsia"/>
              <w:noProof/>
              <w:lang w:eastAsia="nl-NL"/>
            </w:rPr>
          </w:pPr>
          <w:hyperlink w:anchor="_Toc145590090" w:history="1">
            <w:r w:rsidR="0031642E" w:rsidRPr="00500CC9">
              <w:rPr>
                <w:rStyle w:val="Hyperlink"/>
                <w:rFonts w:cstheme="majorHAnsi"/>
                <w:noProof/>
              </w:rPr>
              <w:t xml:space="preserve">FR09 </w:t>
            </w:r>
            <w:r w:rsidR="0031642E" w:rsidRPr="00500CC9">
              <w:rPr>
                <w:rStyle w:val="Hyperlink"/>
                <w:noProof/>
              </w:rPr>
              <w:t>Bestandsnaamgeving</w:t>
            </w:r>
            <w:r w:rsidR="0031642E">
              <w:rPr>
                <w:noProof/>
                <w:webHidden/>
              </w:rPr>
              <w:tab/>
            </w:r>
            <w:r w:rsidR="0031642E">
              <w:rPr>
                <w:noProof/>
                <w:webHidden/>
              </w:rPr>
              <w:fldChar w:fldCharType="begin"/>
            </w:r>
            <w:r w:rsidR="0031642E">
              <w:rPr>
                <w:noProof/>
                <w:webHidden/>
              </w:rPr>
              <w:instrText xml:space="preserve"> PAGEREF _Toc145590090 \h </w:instrText>
            </w:r>
            <w:r w:rsidR="0031642E">
              <w:rPr>
                <w:noProof/>
                <w:webHidden/>
              </w:rPr>
            </w:r>
            <w:r w:rsidR="0031642E">
              <w:rPr>
                <w:noProof/>
                <w:webHidden/>
              </w:rPr>
              <w:fldChar w:fldCharType="separate"/>
            </w:r>
            <w:r w:rsidR="0031642E">
              <w:rPr>
                <w:noProof/>
                <w:webHidden/>
              </w:rPr>
              <w:t>11</w:t>
            </w:r>
            <w:r w:rsidR="0031642E">
              <w:rPr>
                <w:noProof/>
                <w:webHidden/>
              </w:rPr>
              <w:fldChar w:fldCharType="end"/>
            </w:r>
          </w:hyperlink>
        </w:p>
        <w:p w14:paraId="6D0FC31E" w14:textId="47467AD9" w:rsidR="0031642E" w:rsidRDefault="007104CE">
          <w:pPr>
            <w:pStyle w:val="Inhopg2"/>
            <w:rPr>
              <w:rFonts w:eastAsiaTheme="minorEastAsia"/>
              <w:lang w:eastAsia="nl-NL"/>
            </w:rPr>
          </w:pPr>
          <w:hyperlink w:anchor="_Toc145590091" w:history="1">
            <w:r w:rsidR="0031642E" w:rsidRPr="00500CC9">
              <w:rPr>
                <w:rStyle w:val="Hyperlink"/>
              </w:rPr>
              <w:t>2.4</w:t>
            </w:r>
            <w:r w:rsidR="0031642E">
              <w:rPr>
                <w:rFonts w:eastAsiaTheme="minorEastAsia"/>
                <w:lang w:eastAsia="nl-NL"/>
              </w:rPr>
              <w:tab/>
            </w:r>
            <w:r w:rsidR="0031642E" w:rsidRPr="00500CC9">
              <w:rPr>
                <w:rStyle w:val="Hyperlink"/>
              </w:rPr>
              <w:t>Statische metadata</w:t>
            </w:r>
            <w:r w:rsidR="0031642E">
              <w:rPr>
                <w:webHidden/>
              </w:rPr>
              <w:tab/>
            </w:r>
            <w:r w:rsidR="0031642E">
              <w:rPr>
                <w:webHidden/>
              </w:rPr>
              <w:fldChar w:fldCharType="begin"/>
            </w:r>
            <w:r w:rsidR="0031642E">
              <w:rPr>
                <w:webHidden/>
              </w:rPr>
              <w:instrText xml:space="preserve"> PAGEREF _Toc145590091 \h </w:instrText>
            </w:r>
            <w:r w:rsidR="0031642E">
              <w:rPr>
                <w:webHidden/>
              </w:rPr>
            </w:r>
            <w:r w:rsidR="0031642E">
              <w:rPr>
                <w:webHidden/>
              </w:rPr>
              <w:fldChar w:fldCharType="separate"/>
            </w:r>
            <w:r w:rsidR="0031642E">
              <w:rPr>
                <w:webHidden/>
              </w:rPr>
              <w:t>12</w:t>
            </w:r>
            <w:r w:rsidR="0031642E">
              <w:rPr>
                <w:webHidden/>
              </w:rPr>
              <w:fldChar w:fldCharType="end"/>
            </w:r>
          </w:hyperlink>
        </w:p>
        <w:p w14:paraId="10BD5056" w14:textId="722C973A" w:rsidR="0031642E" w:rsidRDefault="007104CE">
          <w:pPr>
            <w:pStyle w:val="Inhopg3"/>
            <w:rPr>
              <w:rFonts w:eastAsiaTheme="minorEastAsia"/>
              <w:noProof/>
              <w:lang w:eastAsia="nl-NL"/>
            </w:rPr>
          </w:pPr>
          <w:hyperlink w:anchor="_Toc145590092" w:history="1">
            <w:r w:rsidR="0031642E" w:rsidRPr="00500CC9">
              <w:rPr>
                <w:rStyle w:val="Hyperlink"/>
                <w:noProof/>
                <w:lang w:val="en-US"/>
              </w:rPr>
              <w:t>FR10 Leveren RLO (Record Lay-Out)</w:t>
            </w:r>
            <w:r w:rsidR="0031642E">
              <w:rPr>
                <w:noProof/>
                <w:webHidden/>
              </w:rPr>
              <w:tab/>
            </w:r>
            <w:r w:rsidR="0031642E">
              <w:rPr>
                <w:noProof/>
                <w:webHidden/>
              </w:rPr>
              <w:fldChar w:fldCharType="begin"/>
            </w:r>
            <w:r w:rsidR="0031642E">
              <w:rPr>
                <w:noProof/>
                <w:webHidden/>
              </w:rPr>
              <w:instrText xml:space="preserve"> PAGEREF _Toc145590092 \h </w:instrText>
            </w:r>
            <w:r w:rsidR="0031642E">
              <w:rPr>
                <w:noProof/>
                <w:webHidden/>
              </w:rPr>
            </w:r>
            <w:r w:rsidR="0031642E">
              <w:rPr>
                <w:noProof/>
                <w:webHidden/>
              </w:rPr>
              <w:fldChar w:fldCharType="separate"/>
            </w:r>
            <w:r w:rsidR="0031642E">
              <w:rPr>
                <w:noProof/>
                <w:webHidden/>
              </w:rPr>
              <w:t>12</w:t>
            </w:r>
            <w:r w:rsidR="0031642E">
              <w:rPr>
                <w:noProof/>
                <w:webHidden/>
              </w:rPr>
              <w:fldChar w:fldCharType="end"/>
            </w:r>
          </w:hyperlink>
        </w:p>
        <w:p w14:paraId="49BF9F3A" w14:textId="70B77AFC" w:rsidR="0031642E" w:rsidRDefault="007104CE">
          <w:pPr>
            <w:pStyle w:val="Inhopg1"/>
            <w:rPr>
              <w:rFonts w:eastAsiaTheme="minorEastAsia"/>
              <w:lang w:eastAsia="nl-NL"/>
            </w:rPr>
          </w:pPr>
          <w:hyperlink w:anchor="_Toc145590093" w:history="1">
            <w:r w:rsidR="0031642E" w:rsidRPr="00500CC9">
              <w:rPr>
                <w:rStyle w:val="Hyperlink"/>
              </w:rPr>
              <w:t>Bijlage 1: Afkortingen</w:t>
            </w:r>
            <w:r w:rsidR="0031642E">
              <w:rPr>
                <w:webHidden/>
              </w:rPr>
              <w:tab/>
            </w:r>
            <w:r w:rsidR="0031642E">
              <w:rPr>
                <w:webHidden/>
              </w:rPr>
              <w:fldChar w:fldCharType="begin"/>
            </w:r>
            <w:r w:rsidR="0031642E">
              <w:rPr>
                <w:webHidden/>
              </w:rPr>
              <w:instrText xml:space="preserve"> PAGEREF _Toc145590093 \h </w:instrText>
            </w:r>
            <w:r w:rsidR="0031642E">
              <w:rPr>
                <w:webHidden/>
              </w:rPr>
            </w:r>
            <w:r w:rsidR="0031642E">
              <w:rPr>
                <w:webHidden/>
              </w:rPr>
              <w:fldChar w:fldCharType="separate"/>
            </w:r>
            <w:r w:rsidR="0031642E">
              <w:rPr>
                <w:webHidden/>
              </w:rPr>
              <w:t>13</w:t>
            </w:r>
            <w:r w:rsidR="0031642E">
              <w:rPr>
                <w:webHidden/>
              </w:rPr>
              <w:fldChar w:fldCharType="end"/>
            </w:r>
          </w:hyperlink>
        </w:p>
        <w:p w14:paraId="596F1811" w14:textId="23BF95F2" w:rsidR="00A90900" w:rsidRDefault="00A90900" w:rsidP="00A90900">
          <w:r>
            <w:rPr>
              <w:b/>
              <w:bCs/>
            </w:rPr>
            <w:fldChar w:fldCharType="end"/>
          </w:r>
        </w:p>
      </w:sdtContent>
    </w:sdt>
    <w:p w14:paraId="15FB243D" w14:textId="77777777" w:rsidR="00A90900" w:rsidRPr="00C950B4" w:rsidRDefault="00A90900" w:rsidP="00A90900">
      <w:pPr>
        <w:spacing w:after="0"/>
        <w:rPr>
          <w:rStyle w:val="normaltextrun"/>
          <w:rFonts w:ascii="Calibri" w:hAnsi="Calibri" w:cs="Calibri"/>
          <w:bCs/>
        </w:rPr>
      </w:pPr>
    </w:p>
    <w:p w14:paraId="0B284F3B" w14:textId="77777777" w:rsidR="00C950B4" w:rsidRPr="00C950B4" w:rsidRDefault="00C950B4" w:rsidP="00C950B4">
      <w:pPr>
        <w:spacing w:after="0"/>
        <w:rPr>
          <w:rStyle w:val="normaltextrun"/>
          <w:rFonts w:ascii="Calibri" w:hAnsi="Calibri" w:cs="Calibri"/>
          <w:bCs/>
        </w:rPr>
      </w:pPr>
    </w:p>
    <w:p w14:paraId="26D970B9" w14:textId="62E8ED40" w:rsidR="00853C90" w:rsidRPr="00C950B4" w:rsidRDefault="00853C90">
      <w:pPr>
        <w:rPr>
          <w:rStyle w:val="normaltextrun"/>
          <w:rFonts w:ascii="Calibri" w:hAnsi="Calibri" w:cs="Calibri"/>
          <w:bCs/>
        </w:rPr>
      </w:pPr>
      <w:r>
        <w:rPr>
          <w:rStyle w:val="normaltextrun"/>
          <w:rFonts w:ascii="Calibri" w:hAnsi="Calibri" w:cs="Calibri"/>
          <w:b/>
          <w:bCs/>
        </w:rPr>
        <w:br w:type="page"/>
      </w:r>
    </w:p>
    <w:p w14:paraId="7EC630C3" w14:textId="77777777" w:rsidR="31677F19" w:rsidRDefault="31677F19" w:rsidP="00853C90">
      <w:pPr>
        <w:pStyle w:val="Kop1"/>
      </w:pPr>
      <w:bookmarkStart w:id="0" w:name="_Toc23427095"/>
      <w:bookmarkStart w:id="1" w:name="_Toc25135222"/>
      <w:bookmarkStart w:id="2" w:name="_Toc145590069"/>
      <w:r w:rsidRPr="31677F19">
        <w:lastRenderedPageBreak/>
        <w:t>Documentbeheer</w:t>
      </w:r>
      <w:bookmarkEnd w:id="0"/>
      <w:bookmarkEnd w:id="1"/>
      <w:bookmarkEnd w:id="2"/>
    </w:p>
    <w:p w14:paraId="5C8F5216" w14:textId="21026E7B" w:rsidR="00F20D9F" w:rsidRPr="005C24C1" w:rsidRDefault="001F59B5" w:rsidP="00F20D9F">
      <w:r>
        <w:fldChar w:fldCharType="begin"/>
      </w:r>
      <w:r w:rsidRPr="005C24C1">
        <w:instrText xml:space="preserve"> FILENAME   \* MERGEFORMAT </w:instrText>
      </w:r>
      <w:r>
        <w:fldChar w:fldCharType="separate"/>
      </w:r>
      <w:r w:rsidR="008D7DAC" w:rsidRPr="005C24C1">
        <w:rPr>
          <w:noProof/>
        </w:rPr>
        <w:t xml:space="preserve">Gedetailleerd requirementsdocument </w:t>
      </w:r>
      <w:r w:rsidR="00520D37">
        <w:rPr>
          <w:noProof/>
        </w:rPr>
        <w:t xml:space="preserve">UPA Personen GDVA-753 </w:t>
      </w:r>
      <w:r w:rsidR="008D7DAC" w:rsidRPr="005C24C1">
        <w:rPr>
          <w:noProof/>
        </w:rPr>
        <w:t>DIM v1.3</w:t>
      </w:r>
      <w:r>
        <w:rPr>
          <w:noProof/>
        </w:rPr>
        <w:fldChar w:fldCharType="end"/>
      </w:r>
    </w:p>
    <w:p w14:paraId="14499497" w14:textId="77777777" w:rsidR="31677F19" w:rsidRDefault="31677F19" w:rsidP="31677F19">
      <w:pPr>
        <w:rPr>
          <w:b/>
          <w:bCs/>
        </w:rPr>
      </w:pPr>
      <w:r w:rsidRPr="31677F19">
        <w:rPr>
          <w:b/>
          <w:bCs/>
        </w:rPr>
        <w:t>Versiebeheer</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60"/>
        <w:gridCol w:w="2976"/>
        <w:gridCol w:w="3407"/>
      </w:tblGrid>
      <w:tr w:rsidR="31677F19" w14:paraId="465FDD78" w14:textId="77777777" w:rsidTr="00D910FA">
        <w:tc>
          <w:tcPr>
            <w:tcW w:w="1129" w:type="dxa"/>
            <w:shd w:val="clear" w:color="auto" w:fill="D9D9D9" w:themeFill="background1" w:themeFillShade="D9"/>
          </w:tcPr>
          <w:p w14:paraId="65D6201F" w14:textId="77777777" w:rsidR="31677F19" w:rsidRDefault="31677F19" w:rsidP="31677F19">
            <w:pPr>
              <w:rPr>
                <w:b/>
                <w:bCs/>
              </w:rPr>
            </w:pPr>
            <w:r w:rsidRPr="31677F19">
              <w:rPr>
                <w:b/>
                <w:bCs/>
              </w:rPr>
              <w:t>Versie</w:t>
            </w:r>
          </w:p>
        </w:tc>
        <w:tc>
          <w:tcPr>
            <w:tcW w:w="1560" w:type="dxa"/>
            <w:shd w:val="clear" w:color="auto" w:fill="D9D9D9" w:themeFill="background1" w:themeFillShade="D9"/>
          </w:tcPr>
          <w:p w14:paraId="629B3919" w14:textId="77777777" w:rsidR="31677F19" w:rsidRDefault="31677F19" w:rsidP="31677F19">
            <w:pPr>
              <w:rPr>
                <w:b/>
                <w:bCs/>
              </w:rPr>
            </w:pPr>
            <w:r w:rsidRPr="31677F19">
              <w:rPr>
                <w:b/>
                <w:bCs/>
              </w:rPr>
              <w:t>Datum</w:t>
            </w:r>
          </w:p>
        </w:tc>
        <w:tc>
          <w:tcPr>
            <w:tcW w:w="2976" w:type="dxa"/>
            <w:shd w:val="clear" w:color="auto" w:fill="D9D9D9" w:themeFill="background1" w:themeFillShade="D9"/>
          </w:tcPr>
          <w:p w14:paraId="77EA6D3D" w14:textId="77777777" w:rsidR="31677F19" w:rsidRDefault="31677F19" w:rsidP="31677F19">
            <w:pPr>
              <w:rPr>
                <w:b/>
                <w:bCs/>
              </w:rPr>
            </w:pPr>
            <w:r w:rsidRPr="31677F19">
              <w:rPr>
                <w:b/>
                <w:bCs/>
              </w:rPr>
              <w:t>Auteur</w:t>
            </w:r>
          </w:p>
        </w:tc>
        <w:tc>
          <w:tcPr>
            <w:tcW w:w="3407" w:type="dxa"/>
            <w:shd w:val="clear" w:color="auto" w:fill="D9D9D9" w:themeFill="background1" w:themeFillShade="D9"/>
          </w:tcPr>
          <w:p w14:paraId="776DB258" w14:textId="77777777" w:rsidR="31677F19" w:rsidRDefault="31677F19" w:rsidP="31677F19">
            <w:pPr>
              <w:rPr>
                <w:b/>
                <w:bCs/>
              </w:rPr>
            </w:pPr>
            <w:r w:rsidRPr="31677F19">
              <w:rPr>
                <w:b/>
                <w:bCs/>
              </w:rPr>
              <w:t>Wijzigingen</w:t>
            </w:r>
          </w:p>
        </w:tc>
      </w:tr>
      <w:tr w:rsidR="31677F19" w14:paraId="567076F0" w14:textId="77777777" w:rsidTr="00A8072C">
        <w:tc>
          <w:tcPr>
            <w:tcW w:w="1129" w:type="dxa"/>
          </w:tcPr>
          <w:p w14:paraId="66C0160A" w14:textId="77777777" w:rsidR="31677F19" w:rsidRDefault="31677F19" w:rsidP="31677F19">
            <w:r w:rsidRPr="31677F19">
              <w:rPr>
                <w:lang w:val="en-GB"/>
              </w:rPr>
              <w:t>0.1</w:t>
            </w:r>
          </w:p>
        </w:tc>
        <w:tc>
          <w:tcPr>
            <w:tcW w:w="1560" w:type="dxa"/>
          </w:tcPr>
          <w:p w14:paraId="721A687A" w14:textId="1F40BA64" w:rsidR="31677F19" w:rsidRDefault="00520D37" w:rsidP="00520D37">
            <w:pPr>
              <w:rPr>
                <w:lang w:val="en-GB"/>
              </w:rPr>
            </w:pPr>
            <w:r>
              <w:rPr>
                <w:lang w:val="en-GB"/>
              </w:rPr>
              <w:t>13</w:t>
            </w:r>
            <w:r w:rsidR="00FD1821">
              <w:rPr>
                <w:lang w:val="en-GB"/>
              </w:rPr>
              <w:t>-0</w:t>
            </w:r>
            <w:r>
              <w:rPr>
                <w:lang w:val="en-GB"/>
              </w:rPr>
              <w:t>6</w:t>
            </w:r>
            <w:r w:rsidR="00FD1821">
              <w:rPr>
                <w:lang w:val="en-GB"/>
              </w:rPr>
              <w:t>-20</w:t>
            </w:r>
            <w:r>
              <w:rPr>
                <w:lang w:val="en-GB"/>
              </w:rPr>
              <w:t>23</w:t>
            </w:r>
          </w:p>
        </w:tc>
        <w:tc>
          <w:tcPr>
            <w:tcW w:w="2976" w:type="dxa"/>
          </w:tcPr>
          <w:p w14:paraId="7A271145" w14:textId="6AAB5955" w:rsidR="31677F19" w:rsidRPr="006B27BE" w:rsidRDefault="00520D37" w:rsidP="00520D37">
            <w:r>
              <w:t>Tony den Hoedt</w:t>
            </w:r>
          </w:p>
        </w:tc>
        <w:tc>
          <w:tcPr>
            <w:tcW w:w="3407" w:type="dxa"/>
          </w:tcPr>
          <w:p w14:paraId="47CE7522" w14:textId="14AFCA16" w:rsidR="31677F19" w:rsidRDefault="00A8072C" w:rsidP="31677F19">
            <w:r>
              <w:t>Initiële versie</w:t>
            </w:r>
          </w:p>
        </w:tc>
      </w:tr>
      <w:tr w:rsidR="31677F19" w14:paraId="5855A6B0" w14:textId="77777777" w:rsidTr="00A8072C">
        <w:tc>
          <w:tcPr>
            <w:tcW w:w="1129" w:type="dxa"/>
          </w:tcPr>
          <w:p w14:paraId="338FAA02" w14:textId="77777777" w:rsidR="31677F19" w:rsidRDefault="31677F19" w:rsidP="31677F19">
            <w:r w:rsidRPr="31677F19">
              <w:t>0.2</w:t>
            </w:r>
          </w:p>
        </w:tc>
        <w:tc>
          <w:tcPr>
            <w:tcW w:w="1560" w:type="dxa"/>
          </w:tcPr>
          <w:p w14:paraId="2979D9E2" w14:textId="74490F54" w:rsidR="31677F19" w:rsidRDefault="00551F8C" w:rsidP="00551F8C">
            <w:r>
              <w:t>14-09-2023</w:t>
            </w:r>
          </w:p>
        </w:tc>
        <w:tc>
          <w:tcPr>
            <w:tcW w:w="2976" w:type="dxa"/>
          </w:tcPr>
          <w:p w14:paraId="42A86DB2" w14:textId="516E3E6B" w:rsidR="31677F19" w:rsidRDefault="00551F8C" w:rsidP="006275F9">
            <w:r>
              <w:t>Tony den Hoedt</w:t>
            </w:r>
          </w:p>
        </w:tc>
        <w:tc>
          <w:tcPr>
            <w:tcW w:w="3407" w:type="dxa"/>
          </w:tcPr>
          <w:p w14:paraId="52852127" w14:textId="1981CB7C" w:rsidR="31677F19" w:rsidRDefault="00084533" w:rsidP="003310E0">
            <w:r>
              <w:t xml:space="preserve">Aanpassingen n.a.v. review </w:t>
            </w:r>
            <w:r w:rsidR="00581900">
              <w:t>tea</w:t>
            </w:r>
            <w:r w:rsidR="003310E0">
              <w:t>m</w:t>
            </w:r>
          </w:p>
        </w:tc>
      </w:tr>
      <w:tr w:rsidR="00581900" w:rsidRPr="006B27BE" w14:paraId="22396F3E" w14:textId="77777777" w:rsidTr="00A8072C">
        <w:tc>
          <w:tcPr>
            <w:tcW w:w="1129" w:type="dxa"/>
          </w:tcPr>
          <w:p w14:paraId="68E89FC0" w14:textId="77777777" w:rsidR="00581900" w:rsidRDefault="00581900" w:rsidP="00581900">
            <w:r w:rsidRPr="31677F19">
              <w:t>0.3</w:t>
            </w:r>
          </w:p>
        </w:tc>
        <w:tc>
          <w:tcPr>
            <w:tcW w:w="1560" w:type="dxa"/>
          </w:tcPr>
          <w:p w14:paraId="3F458595" w14:textId="1BA47C86" w:rsidR="00581900" w:rsidRDefault="00581900" w:rsidP="00581900"/>
        </w:tc>
        <w:tc>
          <w:tcPr>
            <w:tcW w:w="2976" w:type="dxa"/>
          </w:tcPr>
          <w:p w14:paraId="69227021" w14:textId="6CABF35F" w:rsidR="00581900" w:rsidRDefault="00581900" w:rsidP="00581900"/>
        </w:tc>
        <w:tc>
          <w:tcPr>
            <w:tcW w:w="3407" w:type="dxa"/>
          </w:tcPr>
          <w:p w14:paraId="69349B5F" w14:textId="78AF0050" w:rsidR="00581900" w:rsidRPr="00581900" w:rsidRDefault="00581900" w:rsidP="00581900"/>
        </w:tc>
      </w:tr>
      <w:tr w:rsidR="007C198C" w:rsidRPr="006B27BE" w14:paraId="3667B6B7" w14:textId="77777777" w:rsidTr="00A8072C">
        <w:tc>
          <w:tcPr>
            <w:tcW w:w="1129" w:type="dxa"/>
          </w:tcPr>
          <w:p w14:paraId="309AF460" w14:textId="2579DD7B" w:rsidR="007C198C" w:rsidRPr="31677F19" w:rsidRDefault="00394CDA" w:rsidP="00581900">
            <w:r>
              <w:t>0.4</w:t>
            </w:r>
          </w:p>
        </w:tc>
        <w:tc>
          <w:tcPr>
            <w:tcW w:w="1560" w:type="dxa"/>
          </w:tcPr>
          <w:p w14:paraId="439DCECE" w14:textId="3CC81C9A" w:rsidR="007C198C" w:rsidRDefault="007C198C" w:rsidP="00996BE6"/>
        </w:tc>
        <w:tc>
          <w:tcPr>
            <w:tcW w:w="2976" w:type="dxa"/>
          </w:tcPr>
          <w:p w14:paraId="18139D10" w14:textId="7D623CEC" w:rsidR="007C198C" w:rsidRDefault="007C198C" w:rsidP="00581900"/>
        </w:tc>
        <w:tc>
          <w:tcPr>
            <w:tcW w:w="3407" w:type="dxa"/>
          </w:tcPr>
          <w:p w14:paraId="437D3BB0" w14:textId="1049E1A5" w:rsidR="007C198C" w:rsidRDefault="007C198C" w:rsidP="00394CDA"/>
        </w:tc>
      </w:tr>
      <w:tr w:rsidR="000C3E83" w:rsidRPr="006B27BE" w14:paraId="69423A58" w14:textId="77777777" w:rsidTr="00A8072C">
        <w:tc>
          <w:tcPr>
            <w:tcW w:w="1129" w:type="dxa"/>
          </w:tcPr>
          <w:p w14:paraId="136A6C96" w14:textId="55DA9E92" w:rsidR="000C3E83" w:rsidRDefault="000C3E83" w:rsidP="00581900">
            <w:r>
              <w:t>0.9</w:t>
            </w:r>
          </w:p>
        </w:tc>
        <w:tc>
          <w:tcPr>
            <w:tcW w:w="1560" w:type="dxa"/>
          </w:tcPr>
          <w:p w14:paraId="74D48085" w14:textId="1F48F192" w:rsidR="000C3E83" w:rsidRDefault="000C3E83" w:rsidP="00665E87"/>
        </w:tc>
        <w:tc>
          <w:tcPr>
            <w:tcW w:w="2976" w:type="dxa"/>
          </w:tcPr>
          <w:p w14:paraId="175359D7" w14:textId="023751C7" w:rsidR="000C3E83" w:rsidRDefault="000C3E83" w:rsidP="00581900"/>
        </w:tc>
        <w:tc>
          <w:tcPr>
            <w:tcW w:w="3407" w:type="dxa"/>
          </w:tcPr>
          <w:p w14:paraId="73AA59C1" w14:textId="1179A18D" w:rsidR="000C3E83" w:rsidRDefault="000C3E83" w:rsidP="00394CDA"/>
        </w:tc>
      </w:tr>
      <w:tr w:rsidR="00DE6EA3" w:rsidRPr="006B27BE" w14:paraId="4B7D41ED" w14:textId="77777777" w:rsidTr="00A8072C">
        <w:tc>
          <w:tcPr>
            <w:tcW w:w="1129" w:type="dxa"/>
          </w:tcPr>
          <w:p w14:paraId="4BFB90B2" w14:textId="7DAD775C" w:rsidR="00DE6EA3" w:rsidRDefault="00DE6EA3" w:rsidP="00581900">
            <w:r>
              <w:t>1.0</w:t>
            </w:r>
          </w:p>
        </w:tc>
        <w:tc>
          <w:tcPr>
            <w:tcW w:w="1560" w:type="dxa"/>
          </w:tcPr>
          <w:p w14:paraId="0CEAE185" w14:textId="13505681" w:rsidR="00DE6EA3" w:rsidRDefault="00DE6EA3" w:rsidP="00665E87"/>
        </w:tc>
        <w:tc>
          <w:tcPr>
            <w:tcW w:w="2976" w:type="dxa"/>
          </w:tcPr>
          <w:p w14:paraId="29DA7187" w14:textId="56EB134D" w:rsidR="00DE6EA3" w:rsidRDefault="00DE6EA3" w:rsidP="00581900"/>
        </w:tc>
        <w:tc>
          <w:tcPr>
            <w:tcW w:w="3407" w:type="dxa"/>
          </w:tcPr>
          <w:p w14:paraId="3C420316" w14:textId="4C68434F" w:rsidR="00DE6EA3" w:rsidRDefault="00DE6EA3" w:rsidP="00394CDA"/>
        </w:tc>
      </w:tr>
      <w:tr w:rsidR="0014098F" w:rsidRPr="006B27BE" w14:paraId="6AC4AC99" w14:textId="77777777" w:rsidTr="00A8072C">
        <w:tc>
          <w:tcPr>
            <w:tcW w:w="1129" w:type="dxa"/>
          </w:tcPr>
          <w:p w14:paraId="7E354EE0" w14:textId="219E5320" w:rsidR="0014098F" w:rsidRDefault="0014098F" w:rsidP="00581900">
            <w:r>
              <w:t>1.1</w:t>
            </w:r>
          </w:p>
        </w:tc>
        <w:tc>
          <w:tcPr>
            <w:tcW w:w="1560" w:type="dxa"/>
          </w:tcPr>
          <w:p w14:paraId="5E1FE806" w14:textId="5D22114B" w:rsidR="0014098F" w:rsidRDefault="0014098F" w:rsidP="00665E87"/>
        </w:tc>
        <w:tc>
          <w:tcPr>
            <w:tcW w:w="2976" w:type="dxa"/>
          </w:tcPr>
          <w:p w14:paraId="091529BD" w14:textId="5B336121" w:rsidR="0014098F" w:rsidRDefault="0014098F" w:rsidP="00581900"/>
        </w:tc>
        <w:tc>
          <w:tcPr>
            <w:tcW w:w="3407" w:type="dxa"/>
          </w:tcPr>
          <w:p w14:paraId="0BEEFF4C" w14:textId="0C134B10" w:rsidR="0014098F" w:rsidRDefault="0014098F" w:rsidP="00394CDA"/>
        </w:tc>
      </w:tr>
      <w:tr w:rsidR="00655D2B" w:rsidRPr="006B27BE" w14:paraId="133678D4" w14:textId="77777777" w:rsidTr="00A8072C">
        <w:tc>
          <w:tcPr>
            <w:tcW w:w="1129" w:type="dxa"/>
          </w:tcPr>
          <w:p w14:paraId="465F9231" w14:textId="134B8770" w:rsidR="00655D2B" w:rsidRDefault="00655D2B" w:rsidP="00581900">
            <w:r>
              <w:t>1.2</w:t>
            </w:r>
          </w:p>
        </w:tc>
        <w:tc>
          <w:tcPr>
            <w:tcW w:w="1560" w:type="dxa"/>
          </w:tcPr>
          <w:p w14:paraId="5B7836D8" w14:textId="6A286ECD" w:rsidR="00655D2B" w:rsidRDefault="00655D2B" w:rsidP="00665E87"/>
        </w:tc>
        <w:tc>
          <w:tcPr>
            <w:tcW w:w="2976" w:type="dxa"/>
          </w:tcPr>
          <w:p w14:paraId="2DDCDC87" w14:textId="7D52BCF8" w:rsidR="00655D2B" w:rsidRDefault="00655D2B" w:rsidP="00581900"/>
        </w:tc>
        <w:tc>
          <w:tcPr>
            <w:tcW w:w="3407" w:type="dxa"/>
          </w:tcPr>
          <w:p w14:paraId="0D04FBA4" w14:textId="7EFE5012" w:rsidR="00655D2B" w:rsidRDefault="00655D2B" w:rsidP="00394CDA"/>
        </w:tc>
      </w:tr>
      <w:tr w:rsidR="008D7DAC" w:rsidRPr="006B27BE" w14:paraId="59CD2101" w14:textId="77777777" w:rsidTr="00A8072C">
        <w:tc>
          <w:tcPr>
            <w:tcW w:w="1129" w:type="dxa"/>
          </w:tcPr>
          <w:p w14:paraId="736B4229" w14:textId="3B58A150" w:rsidR="008D7DAC" w:rsidRDefault="008D7DAC" w:rsidP="00581900">
            <w:r>
              <w:t>1.3</w:t>
            </w:r>
          </w:p>
        </w:tc>
        <w:tc>
          <w:tcPr>
            <w:tcW w:w="1560" w:type="dxa"/>
          </w:tcPr>
          <w:p w14:paraId="74D625C3" w14:textId="3A7E00B3" w:rsidR="008D7DAC" w:rsidRDefault="008D7DAC" w:rsidP="00665E87"/>
        </w:tc>
        <w:tc>
          <w:tcPr>
            <w:tcW w:w="2976" w:type="dxa"/>
          </w:tcPr>
          <w:p w14:paraId="5673A83E" w14:textId="3A250D5A" w:rsidR="008D7DAC" w:rsidRDefault="008D7DAC" w:rsidP="00581900"/>
        </w:tc>
        <w:tc>
          <w:tcPr>
            <w:tcW w:w="3407" w:type="dxa"/>
          </w:tcPr>
          <w:p w14:paraId="2E0A3CD9" w14:textId="2C2FA04A" w:rsidR="008D7DAC" w:rsidRDefault="008D7DAC" w:rsidP="00394CDA"/>
        </w:tc>
      </w:tr>
    </w:tbl>
    <w:p w14:paraId="7C3C226B" w14:textId="77777777" w:rsidR="31677F19" w:rsidRDefault="31677F19" w:rsidP="31677F19"/>
    <w:p w14:paraId="2A016DA4" w14:textId="77777777" w:rsidR="31677F19" w:rsidRDefault="31677F19" w:rsidP="31677F19">
      <w:pPr>
        <w:rPr>
          <w:b/>
          <w:bCs/>
        </w:rPr>
      </w:pPr>
      <w:r w:rsidRPr="31677F19">
        <w:rPr>
          <w:b/>
          <w:bCs/>
        </w:rPr>
        <w:t>Distributielijst</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60"/>
        <w:gridCol w:w="3402"/>
        <w:gridCol w:w="2981"/>
      </w:tblGrid>
      <w:tr w:rsidR="31677F19" w14:paraId="4FA37B67" w14:textId="77777777" w:rsidTr="00AF298F">
        <w:tc>
          <w:tcPr>
            <w:tcW w:w="1129" w:type="dxa"/>
            <w:shd w:val="clear" w:color="auto" w:fill="D9D9D9" w:themeFill="background1" w:themeFillShade="D9"/>
          </w:tcPr>
          <w:p w14:paraId="13D7EF58" w14:textId="77777777" w:rsidR="31677F19" w:rsidRDefault="31677F19" w:rsidP="31677F19">
            <w:pPr>
              <w:rPr>
                <w:b/>
                <w:bCs/>
              </w:rPr>
            </w:pPr>
            <w:r w:rsidRPr="31677F19">
              <w:rPr>
                <w:b/>
                <w:bCs/>
              </w:rPr>
              <w:t>Versie</w:t>
            </w:r>
          </w:p>
        </w:tc>
        <w:tc>
          <w:tcPr>
            <w:tcW w:w="1560" w:type="dxa"/>
            <w:shd w:val="clear" w:color="auto" w:fill="D9D9D9" w:themeFill="background1" w:themeFillShade="D9"/>
          </w:tcPr>
          <w:p w14:paraId="5E05B060" w14:textId="77777777" w:rsidR="31677F19" w:rsidRDefault="31677F19" w:rsidP="31677F19">
            <w:pPr>
              <w:rPr>
                <w:b/>
                <w:bCs/>
              </w:rPr>
            </w:pPr>
            <w:r w:rsidRPr="31677F19">
              <w:rPr>
                <w:b/>
                <w:bCs/>
              </w:rPr>
              <w:t>Naam afdeling</w:t>
            </w:r>
          </w:p>
        </w:tc>
        <w:tc>
          <w:tcPr>
            <w:tcW w:w="3402" w:type="dxa"/>
            <w:shd w:val="clear" w:color="auto" w:fill="D9D9D9" w:themeFill="background1" w:themeFillShade="D9"/>
          </w:tcPr>
          <w:p w14:paraId="1B4C2F90" w14:textId="77777777" w:rsidR="31677F19" w:rsidRDefault="31677F19" w:rsidP="31677F19">
            <w:pPr>
              <w:rPr>
                <w:b/>
                <w:bCs/>
              </w:rPr>
            </w:pPr>
            <w:r w:rsidRPr="31677F19">
              <w:rPr>
                <w:b/>
                <w:bCs/>
              </w:rPr>
              <w:t>Naam contactpersoon</w:t>
            </w:r>
          </w:p>
        </w:tc>
        <w:tc>
          <w:tcPr>
            <w:tcW w:w="2981" w:type="dxa"/>
            <w:shd w:val="clear" w:color="auto" w:fill="D9D9D9" w:themeFill="background1" w:themeFillShade="D9"/>
          </w:tcPr>
          <w:p w14:paraId="54C9753D" w14:textId="77777777" w:rsidR="31677F19" w:rsidRDefault="31677F19" w:rsidP="31677F19">
            <w:pPr>
              <w:rPr>
                <w:b/>
                <w:bCs/>
              </w:rPr>
            </w:pPr>
            <w:r w:rsidRPr="31677F19">
              <w:rPr>
                <w:b/>
                <w:bCs/>
              </w:rPr>
              <w:t>Opmerkingen</w:t>
            </w:r>
          </w:p>
        </w:tc>
      </w:tr>
      <w:tr w:rsidR="31677F19" w14:paraId="67CFFC7E" w14:textId="77777777" w:rsidTr="00AF298F">
        <w:tc>
          <w:tcPr>
            <w:tcW w:w="1129" w:type="dxa"/>
          </w:tcPr>
          <w:p w14:paraId="4DC1FAE1" w14:textId="2C39B91E" w:rsidR="31677F19" w:rsidRDefault="00DE6EA3" w:rsidP="31677F19">
            <w:r>
              <w:t>1.0</w:t>
            </w:r>
          </w:p>
        </w:tc>
        <w:tc>
          <w:tcPr>
            <w:tcW w:w="1560" w:type="dxa"/>
          </w:tcPr>
          <w:p w14:paraId="25C26920" w14:textId="1395C438" w:rsidR="31677F19" w:rsidRDefault="00520D37" w:rsidP="31677F19">
            <w:r>
              <w:t>UPA</w:t>
            </w:r>
          </w:p>
        </w:tc>
        <w:tc>
          <w:tcPr>
            <w:tcW w:w="3402" w:type="dxa"/>
          </w:tcPr>
          <w:p w14:paraId="2E47ACDE" w14:textId="7B519788" w:rsidR="31677F19" w:rsidRDefault="00520D37" w:rsidP="31677F19">
            <w:r>
              <w:t>Erik Alers, Marlies Westhof</w:t>
            </w:r>
          </w:p>
        </w:tc>
        <w:tc>
          <w:tcPr>
            <w:tcW w:w="2981" w:type="dxa"/>
          </w:tcPr>
          <w:p w14:paraId="0EBF9BFD" w14:textId="25F2AB67" w:rsidR="31677F19" w:rsidRDefault="31677F19" w:rsidP="31677F19"/>
        </w:tc>
      </w:tr>
    </w:tbl>
    <w:p w14:paraId="3D3831DF" w14:textId="77777777" w:rsidR="31677F19" w:rsidRDefault="31677F19" w:rsidP="31677F19"/>
    <w:p w14:paraId="2FDE1A78" w14:textId="77777777" w:rsidR="31677F19" w:rsidRDefault="31677F19" w:rsidP="31677F19">
      <w:r w:rsidRPr="31677F19">
        <w:t>Er is afgestemd (advies/overleg) geweest met de volgende partijen:</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4"/>
        <w:gridCol w:w="3024"/>
        <w:gridCol w:w="3024"/>
      </w:tblGrid>
      <w:tr w:rsidR="31677F19" w14:paraId="20505730" w14:textId="77777777" w:rsidTr="0014098F">
        <w:trPr>
          <w:tblHeader/>
        </w:trPr>
        <w:tc>
          <w:tcPr>
            <w:tcW w:w="3024" w:type="dxa"/>
            <w:shd w:val="clear" w:color="auto" w:fill="D9D9D9" w:themeFill="background1" w:themeFillShade="D9"/>
          </w:tcPr>
          <w:p w14:paraId="76AA3AFE" w14:textId="77777777" w:rsidR="31677F19" w:rsidRDefault="31677F19" w:rsidP="31677F19">
            <w:pPr>
              <w:rPr>
                <w:b/>
                <w:bCs/>
              </w:rPr>
            </w:pPr>
            <w:r w:rsidRPr="31677F19">
              <w:rPr>
                <w:b/>
                <w:bCs/>
              </w:rPr>
              <w:t>Naam afdeling</w:t>
            </w:r>
          </w:p>
        </w:tc>
        <w:tc>
          <w:tcPr>
            <w:tcW w:w="3024" w:type="dxa"/>
            <w:shd w:val="clear" w:color="auto" w:fill="D9D9D9" w:themeFill="background1" w:themeFillShade="D9"/>
          </w:tcPr>
          <w:p w14:paraId="7BA61476" w14:textId="77777777" w:rsidR="31677F19" w:rsidRDefault="31677F19" w:rsidP="31677F19">
            <w:pPr>
              <w:rPr>
                <w:b/>
                <w:bCs/>
              </w:rPr>
            </w:pPr>
            <w:r w:rsidRPr="31677F19">
              <w:rPr>
                <w:b/>
                <w:bCs/>
              </w:rPr>
              <w:t>Naam contactpersoon</w:t>
            </w:r>
          </w:p>
        </w:tc>
        <w:tc>
          <w:tcPr>
            <w:tcW w:w="3024" w:type="dxa"/>
            <w:shd w:val="clear" w:color="auto" w:fill="D9D9D9" w:themeFill="background1" w:themeFillShade="D9"/>
          </w:tcPr>
          <w:p w14:paraId="2D6BEC2D" w14:textId="77777777" w:rsidR="31677F19" w:rsidRDefault="31677F19" w:rsidP="31677F19">
            <w:pPr>
              <w:rPr>
                <w:b/>
                <w:bCs/>
              </w:rPr>
            </w:pPr>
            <w:r w:rsidRPr="31677F19">
              <w:rPr>
                <w:b/>
                <w:bCs/>
              </w:rPr>
              <w:t>Opmerkingen</w:t>
            </w:r>
          </w:p>
        </w:tc>
      </w:tr>
      <w:tr w:rsidR="0083195A" w14:paraId="7AEA00A4" w14:textId="77777777" w:rsidTr="0083195A">
        <w:tc>
          <w:tcPr>
            <w:tcW w:w="3024" w:type="dxa"/>
          </w:tcPr>
          <w:p w14:paraId="452D81F0" w14:textId="72974584" w:rsidR="0083195A" w:rsidRDefault="0083195A" w:rsidP="000C3E83">
            <w:r>
              <w:t xml:space="preserve">DWH  </w:t>
            </w:r>
          </w:p>
        </w:tc>
        <w:tc>
          <w:tcPr>
            <w:tcW w:w="3024" w:type="dxa"/>
          </w:tcPr>
          <w:p w14:paraId="7DDEA22F" w14:textId="3D7312E9" w:rsidR="0083195A" w:rsidRDefault="00D43646" w:rsidP="00520D37">
            <w:r>
              <w:t>John van Zijl</w:t>
            </w:r>
            <w:r w:rsidR="00520D37">
              <w:t>, Mirjam Saal</w:t>
            </w:r>
          </w:p>
        </w:tc>
        <w:tc>
          <w:tcPr>
            <w:tcW w:w="3024" w:type="dxa"/>
          </w:tcPr>
          <w:p w14:paraId="6100E8A6" w14:textId="092DC6DB" w:rsidR="0083195A" w:rsidRDefault="0083195A" w:rsidP="0083195A"/>
        </w:tc>
      </w:tr>
      <w:tr w:rsidR="00AF298F" w14:paraId="2184FE6E" w14:textId="77777777" w:rsidTr="0083195A">
        <w:tc>
          <w:tcPr>
            <w:tcW w:w="3024" w:type="dxa"/>
          </w:tcPr>
          <w:p w14:paraId="6415FCC5" w14:textId="6B7DC739" w:rsidR="00AF298F" w:rsidRDefault="00AF298F" w:rsidP="00AF298F">
            <w:r>
              <w:t>UPA Ontwerp / functioneel beheer</w:t>
            </w:r>
          </w:p>
        </w:tc>
        <w:tc>
          <w:tcPr>
            <w:tcW w:w="3024" w:type="dxa"/>
          </w:tcPr>
          <w:p w14:paraId="3A8EF9DE" w14:textId="5A401609" w:rsidR="00AF298F" w:rsidRDefault="00AF298F" w:rsidP="00AF298F">
            <w:r>
              <w:t>Erik Alers, Marlies Westhof</w:t>
            </w:r>
          </w:p>
        </w:tc>
        <w:tc>
          <w:tcPr>
            <w:tcW w:w="3024" w:type="dxa"/>
          </w:tcPr>
          <w:p w14:paraId="1A148D7F" w14:textId="3A37D048" w:rsidR="00AF298F" w:rsidRDefault="00AF298F" w:rsidP="00AF298F">
            <w:pPr>
              <w:rPr>
                <w:rStyle w:val="normaltextrun1"/>
                <w:szCs w:val="18"/>
              </w:rPr>
            </w:pPr>
          </w:p>
        </w:tc>
      </w:tr>
      <w:tr w:rsidR="00AF298F" w14:paraId="3E3024F4" w14:textId="77777777" w:rsidTr="0083195A">
        <w:tc>
          <w:tcPr>
            <w:tcW w:w="3024" w:type="dxa"/>
          </w:tcPr>
          <w:p w14:paraId="289AED6D" w14:textId="248C44DC" w:rsidR="00AF298F" w:rsidRDefault="00AF298F" w:rsidP="00AF298F"/>
        </w:tc>
        <w:tc>
          <w:tcPr>
            <w:tcW w:w="3024" w:type="dxa"/>
          </w:tcPr>
          <w:p w14:paraId="5A9349B6" w14:textId="5C4F58CC" w:rsidR="00AF298F" w:rsidRDefault="00AF298F" w:rsidP="00AF298F">
            <w:r>
              <w:t xml:space="preserve">Emile </w:t>
            </w:r>
            <w:r w:rsidR="009608EE">
              <w:t>Doyle</w:t>
            </w:r>
          </w:p>
        </w:tc>
        <w:tc>
          <w:tcPr>
            <w:tcW w:w="3024" w:type="dxa"/>
          </w:tcPr>
          <w:p w14:paraId="5F7FA029" w14:textId="0A3E3C04" w:rsidR="00AF298F" w:rsidRDefault="00AF298F" w:rsidP="00AF298F"/>
        </w:tc>
      </w:tr>
      <w:tr w:rsidR="00AF298F" w14:paraId="35E040CD" w14:textId="77777777" w:rsidTr="0083195A">
        <w:tc>
          <w:tcPr>
            <w:tcW w:w="3024" w:type="dxa"/>
          </w:tcPr>
          <w:p w14:paraId="4A8DD678" w14:textId="624F7BA1" w:rsidR="00AF298F" w:rsidRDefault="00AF298F" w:rsidP="00AF298F">
            <w:r>
              <w:t>Data Fabriek</w:t>
            </w:r>
          </w:p>
        </w:tc>
        <w:tc>
          <w:tcPr>
            <w:tcW w:w="3024" w:type="dxa"/>
          </w:tcPr>
          <w:p w14:paraId="3E69A617" w14:textId="137CACD5" w:rsidR="00AF298F" w:rsidRDefault="00AF298F" w:rsidP="00AF298F">
            <w:r>
              <w:t>Richard Hogenberg</w:t>
            </w:r>
          </w:p>
        </w:tc>
        <w:tc>
          <w:tcPr>
            <w:tcW w:w="3024" w:type="dxa"/>
          </w:tcPr>
          <w:p w14:paraId="76159ACA" w14:textId="4C688F55" w:rsidR="00AF298F" w:rsidRDefault="00AF298F" w:rsidP="00AF298F"/>
        </w:tc>
      </w:tr>
    </w:tbl>
    <w:p w14:paraId="5806793C" w14:textId="77777777" w:rsidR="31677F19" w:rsidRDefault="31677F19" w:rsidP="31677F19"/>
    <w:p w14:paraId="0B65CF69" w14:textId="6A8A13DE" w:rsidR="31677F19" w:rsidRDefault="31677F19" w:rsidP="00085342">
      <w:pPr>
        <w:keepNext/>
        <w:keepLines/>
      </w:pPr>
      <w:r w:rsidRPr="31677F19">
        <w:rPr>
          <w:b/>
          <w:bCs/>
        </w:rPr>
        <w:lastRenderedPageBreak/>
        <w:t>Bron</w:t>
      </w:r>
      <w:r w:rsidR="00B51FE3">
        <w:rPr>
          <w:b/>
          <w:bCs/>
        </w:rPr>
        <w:t>document</w:t>
      </w:r>
      <w:r w:rsidRPr="31677F19">
        <w:rPr>
          <w:b/>
          <w:bCs/>
        </w:rPr>
        <w:t xml:space="preserve">en </w:t>
      </w:r>
      <w:r>
        <w:br/>
      </w:r>
      <w:r w:rsidRPr="31677F19">
        <w:t>De volgende plannen en/of documenten zijn gebruikt bij het opstellen van deze requirements analyse: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3"/>
        <w:gridCol w:w="898"/>
        <w:gridCol w:w="1511"/>
        <w:gridCol w:w="2835"/>
      </w:tblGrid>
      <w:tr w:rsidR="31677F19" w14:paraId="1D73C773" w14:textId="77777777" w:rsidTr="00085342">
        <w:trPr>
          <w:tblHeader/>
        </w:trPr>
        <w:tc>
          <w:tcPr>
            <w:tcW w:w="3823" w:type="dxa"/>
            <w:shd w:val="clear" w:color="auto" w:fill="D9D9D9" w:themeFill="background1" w:themeFillShade="D9"/>
          </w:tcPr>
          <w:p w14:paraId="5BD2B61A" w14:textId="77777777" w:rsidR="31677F19" w:rsidRDefault="31677F19" w:rsidP="00085342">
            <w:pPr>
              <w:keepNext/>
              <w:keepLines/>
              <w:rPr>
                <w:b/>
                <w:bCs/>
              </w:rPr>
            </w:pPr>
            <w:r w:rsidRPr="31677F19">
              <w:rPr>
                <w:b/>
                <w:bCs/>
              </w:rPr>
              <w:t>Titel</w:t>
            </w:r>
          </w:p>
        </w:tc>
        <w:tc>
          <w:tcPr>
            <w:tcW w:w="898" w:type="dxa"/>
            <w:shd w:val="clear" w:color="auto" w:fill="D9D9D9" w:themeFill="background1" w:themeFillShade="D9"/>
          </w:tcPr>
          <w:p w14:paraId="3DA0DDCF" w14:textId="77777777" w:rsidR="31677F19" w:rsidRDefault="31677F19" w:rsidP="00085342">
            <w:pPr>
              <w:keepNext/>
              <w:keepLines/>
              <w:rPr>
                <w:b/>
                <w:bCs/>
              </w:rPr>
            </w:pPr>
            <w:r w:rsidRPr="31677F19">
              <w:rPr>
                <w:b/>
                <w:bCs/>
              </w:rPr>
              <w:t>Versie</w:t>
            </w:r>
          </w:p>
        </w:tc>
        <w:tc>
          <w:tcPr>
            <w:tcW w:w="1511" w:type="dxa"/>
            <w:shd w:val="clear" w:color="auto" w:fill="D9D9D9" w:themeFill="background1" w:themeFillShade="D9"/>
          </w:tcPr>
          <w:p w14:paraId="5F6A2A49" w14:textId="77777777" w:rsidR="31677F19" w:rsidRDefault="31677F19" w:rsidP="00085342">
            <w:pPr>
              <w:keepNext/>
              <w:keepLines/>
              <w:rPr>
                <w:b/>
                <w:bCs/>
              </w:rPr>
            </w:pPr>
            <w:r w:rsidRPr="31677F19">
              <w:rPr>
                <w:b/>
                <w:bCs/>
              </w:rPr>
              <w:t>Datum</w:t>
            </w:r>
          </w:p>
        </w:tc>
        <w:tc>
          <w:tcPr>
            <w:tcW w:w="2835" w:type="dxa"/>
            <w:shd w:val="clear" w:color="auto" w:fill="D9D9D9" w:themeFill="background1" w:themeFillShade="D9"/>
          </w:tcPr>
          <w:p w14:paraId="06E5156E" w14:textId="77777777" w:rsidR="31677F19" w:rsidRDefault="31677F19" w:rsidP="00085342">
            <w:pPr>
              <w:keepNext/>
              <w:keepLines/>
              <w:rPr>
                <w:b/>
                <w:bCs/>
              </w:rPr>
            </w:pPr>
            <w:r w:rsidRPr="31677F19">
              <w:rPr>
                <w:b/>
                <w:bCs/>
              </w:rPr>
              <w:t>Status</w:t>
            </w:r>
          </w:p>
        </w:tc>
      </w:tr>
      <w:tr w:rsidR="004C335A" w:rsidRPr="005948DF" w14:paraId="492019AE" w14:textId="77777777" w:rsidTr="00085342">
        <w:tc>
          <w:tcPr>
            <w:tcW w:w="3823" w:type="dxa"/>
          </w:tcPr>
          <w:p w14:paraId="7DB739E0" w14:textId="09822909" w:rsidR="004C335A" w:rsidRPr="005948DF" w:rsidRDefault="004C335A" w:rsidP="00085342">
            <w:pPr>
              <w:keepNext/>
              <w:keepLines/>
              <w:rPr>
                <w:bCs/>
              </w:rPr>
            </w:pPr>
            <w:r w:rsidRPr="005948DF">
              <w:rPr>
                <w:bCs/>
              </w:rPr>
              <w:t xml:space="preserve">Interface standaarden </w:t>
            </w:r>
          </w:p>
        </w:tc>
        <w:tc>
          <w:tcPr>
            <w:tcW w:w="898" w:type="dxa"/>
          </w:tcPr>
          <w:p w14:paraId="793441EE" w14:textId="616CF929" w:rsidR="004C335A" w:rsidRPr="005948DF" w:rsidRDefault="00D910FA" w:rsidP="008D7DAC">
            <w:pPr>
              <w:keepNext/>
              <w:keepLines/>
              <w:rPr>
                <w:bCs/>
              </w:rPr>
            </w:pPr>
            <w:r w:rsidRPr="005948DF">
              <w:rPr>
                <w:bCs/>
              </w:rPr>
              <w:t>2</w:t>
            </w:r>
            <w:r w:rsidR="008D7DAC">
              <w:rPr>
                <w:bCs/>
              </w:rPr>
              <w:t>.0</w:t>
            </w:r>
          </w:p>
        </w:tc>
        <w:tc>
          <w:tcPr>
            <w:tcW w:w="1511" w:type="dxa"/>
          </w:tcPr>
          <w:p w14:paraId="64D23587" w14:textId="0F1CCE2B" w:rsidR="004C335A" w:rsidRPr="005948DF" w:rsidRDefault="008D7DAC" w:rsidP="008D7DAC">
            <w:pPr>
              <w:keepNext/>
              <w:keepLines/>
              <w:rPr>
                <w:bCs/>
              </w:rPr>
            </w:pPr>
            <w:r>
              <w:rPr>
                <w:bCs/>
              </w:rPr>
              <w:t xml:space="preserve"> apr 2021</w:t>
            </w:r>
          </w:p>
        </w:tc>
        <w:tc>
          <w:tcPr>
            <w:tcW w:w="2835" w:type="dxa"/>
          </w:tcPr>
          <w:p w14:paraId="6F5C75CD" w14:textId="6C8F51CE" w:rsidR="004C335A" w:rsidRPr="005948DF" w:rsidRDefault="00E42A85" w:rsidP="00085342">
            <w:pPr>
              <w:keepNext/>
              <w:keepLines/>
              <w:rPr>
                <w:bCs/>
              </w:rPr>
            </w:pPr>
            <w:r w:rsidRPr="005948DF">
              <w:rPr>
                <w:bCs/>
              </w:rPr>
              <w:t>Definitief</w:t>
            </w:r>
          </w:p>
        </w:tc>
      </w:tr>
      <w:tr w:rsidR="00C76B9F" w:rsidRPr="0028764B" w14:paraId="100F724E" w14:textId="77777777" w:rsidTr="00085342">
        <w:tc>
          <w:tcPr>
            <w:tcW w:w="3823" w:type="dxa"/>
          </w:tcPr>
          <w:p w14:paraId="043AA7C1" w14:textId="77777777" w:rsidR="00C76B9F" w:rsidRPr="0028764B" w:rsidRDefault="00C76B9F" w:rsidP="004013D7">
            <w:pPr>
              <w:rPr>
                <w:bCs/>
              </w:rPr>
            </w:pPr>
            <w:r w:rsidRPr="0028764B">
              <w:rPr>
                <w:bCs/>
              </w:rPr>
              <w:t>RLO</w:t>
            </w:r>
          </w:p>
        </w:tc>
        <w:tc>
          <w:tcPr>
            <w:tcW w:w="898" w:type="dxa"/>
          </w:tcPr>
          <w:p w14:paraId="5942541B" w14:textId="087FC72F" w:rsidR="00C76B9F" w:rsidRPr="0028764B" w:rsidRDefault="00520D37" w:rsidP="00520D37">
            <w:pPr>
              <w:rPr>
                <w:bCs/>
              </w:rPr>
            </w:pPr>
            <w:r>
              <w:rPr>
                <w:bCs/>
              </w:rPr>
              <w:t>2</w:t>
            </w:r>
            <w:r w:rsidR="00C76B9F" w:rsidRPr="0028764B">
              <w:rPr>
                <w:bCs/>
              </w:rPr>
              <w:t>.</w:t>
            </w:r>
            <w:r>
              <w:rPr>
                <w:bCs/>
              </w:rPr>
              <w:t>0</w:t>
            </w:r>
          </w:p>
        </w:tc>
        <w:tc>
          <w:tcPr>
            <w:tcW w:w="1511" w:type="dxa"/>
          </w:tcPr>
          <w:p w14:paraId="60A1641A" w14:textId="1ADAEF68" w:rsidR="00C76B9F" w:rsidRPr="0028764B" w:rsidRDefault="008D7DAC" w:rsidP="004013D7">
            <w:pPr>
              <w:rPr>
                <w:bCs/>
              </w:rPr>
            </w:pPr>
            <w:r>
              <w:rPr>
                <w:bCs/>
              </w:rPr>
              <w:t xml:space="preserve"> nov 2021</w:t>
            </w:r>
          </w:p>
        </w:tc>
        <w:tc>
          <w:tcPr>
            <w:tcW w:w="2835" w:type="dxa"/>
          </w:tcPr>
          <w:p w14:paraId="2A8A208C" w14:textId="77777777" w:rsidR="00C76B9F" w:rsidRPr="0028764B" w:rsidRDefault="00C76B9F" w:rsidP="004013D7">
            <w:pPr>
              <w:rPr>
                <w:bCs/>
              </w:rPr>
            </w:pPr>
            <w:r w:rsidRPr="0028764B">
              <w:rPr>
                <w:bCs/>
              </w:rPr>
              <w:t>Definitief</w:t>
            </w:r>
          </w:p>
        </w:tc>
      </w:tr>
      <w:tr w:rsidR="00C76B9F" w:rsidRPr="0028764B" w14:paraId="4D4015B6" w14:textId="77777777" w:rsidTr="00085342">
        <w:tc>
          <w:tcPr>
            <w:tcW w:w="3823" w:type="dxa"/>
          </w:tcPr>
          <w:p w14:paraId="3BA0CCD7" w14:textId="77777777" w:rsidR="00C76B9F" w:rsidRPr="0028764B" w:rsidRDefault="00C76B9F" w:rsidP="004013D7">
            <w:pPr>
              <w:rPr>
                <w:bCs/>
              </w:rPr>
            </w:pPr>
            <w:r>
              <w:rPr>
                <w:bCs/>
              </w:rPr>
              <w:t>RLO invulhulp</w:t>
            </w:r>
          </w:p>
        </w:tc>
        <w:tc>
          <w:tcPr>
            <w:tcW w:w="898" w:type="dxa"/>
          </w:tcPr>
          <w:p w14:paraId="22DF17EB" w14:textId="5C1F1BBB" w:rsidR="00C76B9F" w:rsidRDefault="00C76B9F" w:rsidP="00085342">
            <w:pPr>
              <w:rPr>
                <w:bCs/>
              </w:rPr>
            </w:pPr>
            <w:r>
              <w:rPr>
                <w:bCs/>
              </w:rPr>
              <w:t>1.</w:t>
            </w:r>
            <w:r w:rsidR="008D7DAC">
              <w:rPr>
                <w:bCs/>
              </w:rPr>
              <w:t>6</w:t>
            </w:r>
          </w:p>
        </w:tc>
        <w:tc>
          <w:tcPr>
            <w:tcW w:w="1511" w:type="dxa"/>
          </w:tcPr>
          <w:p w14:paraId="63A5549B" w14:textId="3C2C2778" w:rsidR="00C76B9F" w:rsidRDefault="008D7DAC" w:rsidP="00085342">
            <w:pPr>
              <w:rPr>
                <w:bCs/>
              </w:rPr>
            </w:pPr>
            <w:r>
              <w:rPr>
                <w:bCs/>
              </w:rPr>
              <w:t>nov 2021</w:t>
            </w:r>
          </w:p>
        </w:tc>
        <w:tc>
          <w:tcPr>
            <w:tcW w:w="2835" w:type="dxa"/>
          </w:tcPr>
          <w:p w14:paraId="58ABAE07" w14:textId="77777777" w:rsidR="00C76B9F" w:rsidRPr="0028764B" w:rsidRDefault="00C76B9F" w:rsidP="004013D7">
            <w:pPr>
              <w:rPr>
                <w:bCs/>
              </w:rPr>
            </w:pPr>
            <w:r>
              <w:rPr>
                <w:bCs/>
              </w:rPr>
              <w:t>Definitief</w:t>
            </w:r>
          </w:p>
        </w:tc>
      </w:tr>
    </w:tbl>
    <w:p w14:paraId="5248A7EE" w14:textId="77777777" w:rsidR="00853C90" w:rsidRPr="00853C90" w:rsidRDefault="00853C90" w:rsidP="00853C90"/>
    <w:p w14:paraId="485F3405" w14:textId="77777777" w:rsidR="00395002" w:rsidRPr="00853C90" w:rsidRDefault="31677F19" w:rsidP="00E15181">
      <w:pPr>
        <w:pStyle w:val="Kop1"/>
        <w:numPr>
          <w:ilvl w:val="0"/>
          <w:numId w:val="6"/>
        </w:numPr>
        <w:rPr>
          <w:rStyle w:val="normaltextrun"/>
        </w:rPr>
      </w:pPr>
      <w:bookmarkStart w:id="3" w:name="_Toc23427096"/>
      <w:bookmarkStart w:id="4" w:name="_Toc25135223"/>
      <w:bookmarkStart w:id="5" w:name="_Toc145590070"/>
      <w:r w:rsidRPr="00853C90">
        <w:t>Introductie</w:t>
      </w:r>
      <w:bookmarkEnd w:id="3"/>
      <w:bookmarkEnd w:id="4"/>
      <w:bookmarkEnd w:id="5"/>
    </w:p>
    <w:p w14:paraId="075B8680" w14:textId="77777777" w:rsidR="00F8492F" w:rsidRPr="00F8492F" w:rsidRDefault="00F8492F" w:rsidP="00F8492F"/>
    <w:p w14:paraId="5D439871" w14:textId="77777777" w:rsidR="00804FE9" w:rsidRPr="006930D5" w:rsidRDefault="00804FE9" w:rsidP="00804FE9">
      <w:pPr>
        <w:pStyle w:val="Kop2"/>
        <w:keepLines w:val="0"/>
        <w:tabs>
          <w:tab w:val="num" w:pos="0"/>
        </w:tabs>
        <w:spacing w:before="0" w:line="240" w:lineRule="auto"/>
      </w:pPr>
      <w:bookmarkStart w:id="6" w:name="_Toc527639887"/>
      <w:bookmarkStart w:id="7" w:name="_Toc23427097"/>
      <w:bookmarkStart w:id="8" w:name="_Toc25135224"/>
      <w:bookmarkStart w:id="9" w:name="_Toc145590071"/>
      <w:r>
        <w:t>1.1 Inleiding</w:t>
      </w:r>
      <w:bookmarkEnd w:id="6"/>
      <w:bookmarkEnd w:id="7"/>
      <w:bookmarkEnd w:id="8"/>
      <w:bookmarkEnd w:id="9"/>
    </w:p>
    <w:p w14:paraId="053C0CE2" w14:textId="100C589E" w:rsidR="00804FE9" w:rsidRPr="00FE641D" w:rsidRDefault="00804FE9" w:rsidP="00804FE9">
      <w:pPr>
        <w:rPr>
          <w:rStyle w:val="eop"/>
        </w:rPr>
      </w:pPr>
      <w:r w:rsidRPr="0035003D">
        <w:t xml:space="preserve">Dit document is onderdeel van project DataFabriek. </w:t>
      </w:r>
      <w:r w:rsidRPr="0035003D">
        <w:rPr>
          <w:rStyle w:val="normaltextrun"/>
          <w:rFonts w:ascii="Calibri" w:hAnsi="Calibri" w:cs="Calibri"/>
          <w:shd w:val="clear" w:color="auto" w:fill="FFFFFF"/>
        </w:rPr>
        <w:t xml:space="preserve">Het </w:t>
      </w:r>
      <w:r>
        <w:rPr>
          <w:rStyle w:val="normaltextrun"/>
          <w:rFonts w:ascii="Calibri" w:hAnsi="Calibri" w:cs="Calibri"/>
          <w:color w:val="000000"/>
          <w:shd w:val="clear" w:color="auto" w:fill="FFFFFF"/>
        </w:rPr>
        <w:t>project</w:t>
      </w:r>
      <w:r w:rsidR="003310E0">
        <w:rPr>
          <w:rStyle w:val="normaltextrun"/>
          <w:rFonts w:ascii="Calibri" w:hAnsi="Calibri" w:cs="Calibri"/>
          <w:color w:val="000000"/>
          <w:shd w:val="clear" w:color="auto" w:fill="FFFFFF"/>
        </w:rPr>
        <w:t xml:space="preserve"> </w:t>
      </w:r>
      <w:r>
        <w:rPr>
          <w:rStyle w:val="spellingerror"/>
          <w:rFonts w:ascii="Verdana" w:hAnsi="Verdana"/>
          <w:color w:val="000000"/>
          <w:sz w:val="18"/>
          <w:szCs w:val="18"/>
          <w:shd w:val="clear" w:color="auto" w:fill="FFFFFF"/>
        </w:rPr>
        <w:t>DataFabriek</w:t>
      </w:r>
      <w:r w:rsidR="003310E0">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voert grote verbeteringen door in zowel het centrale datawarehouse applicatielandschap als in de daaraan gerelateerde beheer- en gegevensleveringsprocessen. Het Data Integratie Magazijn (</w:t>
      </w:r>
      <w:r w:rsidRPr="0062287C">
        <w:rPr>
          <w:rStyle w:val="normaltextrun"/>
          <w:rFonts w:ascii="Calibri" w:hAnsi="Calibri" w:cs="Calibri"/>
          <w:b/>
          <w:color w:val="000000"/>
          <w:shd w:val="clear" w:color="auto" w:fill="FFFFFF"/>
        </w:rPr>
        <w:t>DIM</w:t>
      </w:r>
      <w:r>
        <w:rPr>
          <w:rStyle w:val="normaltextrun"/>
          <w:rFonts w:ascii="Calibri" w:hAnsi="Calibri" w:cs="Calibri"/>
          <w:color w:val="000000"/>
          <w:shd w:val="clear" w:color="auto" w:fill="FFFFFF"/>
        </w:rPr>
        <w:t xml:space="preserve">) wordt gebouwd ter vervanging van de huidige datawarehouses DWARFS (DWH 1.0), NGP (DWH 2.0) en UDS (DWH 3.0). </w:t>
      </w:r>
    </w:p>
    <w:p w14:paraId="7DD8969E" w14:textId="64DF7141" w:rsidR="00007564" w:rsidRDefault="00007564" w:rsidP="0000756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Uit een voorgaande analyse is gebleken dat er voor de bronnen aanpassingen moeten worden doorgevoerd, voordat deze aangesloten kunnen worden op het DIM. In de huidige fase, fase 3 van project DataFabriek, stelt de DataFabriek de specifieke requirements op per bron. </w:t>
      </w:r>
    </w:p>
    <w:p w14:paraId="2B2327C9" w14:textId="0CEFB5A2" w:rsidR="00633407" w:rsidRDefault="00007564" w:rsidP="00007564">
      <w:pPr>
        <w:rPr>
          <w:rStyle w:val="eop"/>
          <w:rFonts w:ascii="Verdana" w:hAnsi="Verdana"/>
          <w:sz w:val="18"/>
          <w:szCs w:val="18"/>
          <w:shd w:val="clear" w:color="auto" w:fill="FFFFFF"/>
        </w:rPr>
      </w:pPr>
      <w:r>
        <w:rPr>
          <w:rStyle w:val="eop"/>
          <w:rFonts w:ascii="Verdana" w:hAnsi="Verdana"/>
          <w:sz w:val="18"/>
          <w:szCs w:val="18"/>
          <w:shd w:val="clear" w:color="auto" w:fill="FFFFFF"/>
        </w:rPr>
        <w:t>D</w:t>
      </w:r>
      <w:r w:rsidRPr="0035003D">
        <w:t xml:space="preserve">it document </w:t>
      </w:r>
      <w:r>
        <w:t xml:space="preserve">werkt de verbeteraspecten in detail uit en beschrijft </w:t>
      </w:r>
      <w:r w:rsidRPr="0035003D">
        <w:t>de specificatie</w:t>
      </w:r>
      <w:r>
        <w:t xml:space="preserve">s voor de levering </w:t>
      </w:r>
      <w:r w:rsidR="00520D37">
        <w:t xml:space="preserve">GDVA-753 </w:t>
      </w:r>
      <w:r>
        <w:t xml:space="preserve">van </w:t>
      </w:r>
      <w:r w:rsidR="00520D37">
        <w:t xml:space="preserve">UPA Personen </w:t>
      </w:r>
      <w:r>
        <w:t>aan het DIM.</w:t>
      </w:r>
      <w:r w:rsidRPr="0035003D">
        <w:t xml:space="preserve"> </w:t>
      </w:r>
      <w:r>
        <w:t xml:space="preserve">Hiermee kan </w:t>
      </w:r>
      <w:r w:rsidR="00520D37">
        <w:t xml:space="preserve">UPA Personen </w:t>
      </w:r>
      <w:r w:rsidRPr="00924AB4">
        <w:t xml:space="preserve">haar ontwerp </w:t>
      </w:r>
      <w:r>
        <w:t xml:space="preserve">van de interface opstellen </w:t>
      </w:r>
      <w:r w:rsidRPr="00924AB4">
        <w:t xml:space="preserve">en </w:t>
      </w:r>
      <w:r>
        <w:t xml:space="preserve">aansluitend </w:t>
      </w:r>
      <w:r w:rsidRPr="00924AB4">
        <w:t>de realisatie uitvoeren.</w:t>
      </w:r>
      <w:r>
        <w:t xml:space="preserve"> Voor aanvullende vragen over deze requirements wordt geadviseerd contact op te nemen met </w:t>
      </w:r>
      <w:hyperlink r:id="rId16" w:history="1">
        <w:r w:rsidRPr="0035672A">
          <w:rPr>
            <w:rStyle w:val="Hyperlink"/>
          </w:rPr>
          <w:t>datafabriek@uwv.nl</w:t>
        </w:r>
      </w:hyperlink>
      <w:r>
        <w:t>.</w:t>
      </w:r>
      <w:r>
        <w:rPr>
          <w:rStyle w:val="normaltextrun"/>
        </w:rPr>
        <w:br/>
      </w:r>
      <w:r w:rsidR="00804FE9">
        <w:rPr>
          <w:rStyle w:val="eop"/>
          <w:rFonts w:ascii="Verdana" w:hAnsi="Verdana"/>
          <w:sz w:val="18"/>
          <w:szCs w:val="18"/>
          <w:shd w:val="clear" w:color="auto" w:fill="FFFFFF"/>
        </w:rPr>
        <w:t xml:space="preserve"> </w:t>
      </w:r>
    </w:p>
    <w:p w14:paraId="48B7C265" w14:textId="77777777" w:rsidR="00804FE9" w:rsidRDefault="00804FE9" w:rsidP="00804FE9">
      <w:pPr>
        <w:pStyle w:val="Kop2"/>
        <w:keepLines w:val="0"/>
        <w:tabs>
          <w:tab w:val="num" w:pos="0"/>
        </w:tabs>
        <w:spacing w:before="0" w:line="240" w:lineRule="auto"/>
      </w:pPr>
      <w:bookmarkStart w:id="10" w:name="_Toc527639888"/>
      <w:bookmarkStart w:id="11" w:name="_Toc23427098"/>
      <w:bookmarkStart w:id="12" w:name="_Toc25135225"/>
      <w:bookmarkStart w:id="13" w:name="_Toc145590072"/>
      <w:r>
        <w:t>1.2 Scope</w:t>
      </w:r>
      <w:bookmarkEnd w:id="10"/>
      <w:bookmarkEnd w:id="11"/>
      <w:bookmarkEnd w:id="12"/>
      <w:bookmarkEnd w:id="13"/>
    </w:p>
    <w:p w14:paraId="4CA98092" w14:textId="6663ED46" w:rsidR="00804FE9" w:rsidRDefault="00804FE9" w:rsidP="00CF08D2">
      <w:r>
        <w:t xml:space="preserve">De gegevenslevering van </w:t>
      </w:r>
      <w:r w:rsidR="00520D37">
        <w:t xml:space="preserve">GDVA-753 UPA Personen </w:t>
      </w:r>
      <w:r>
        <w:t>naar</w:t>
      </w:r>
      <w:r w:rsidR="00CF08D2">
        <w:t xml:space="preserve"> DIM</w:t>
      </w:r>
      <w:r w:rsidR="00EF19C2" w:rsidRPr="00EF19C2">
        <w:t xml:space="preserve"> </w:t>
      </w:r>
      <w:r w:rsidR="00EF19C2">
        <w:t>en de bijbehorende documentatie</w:t>
      </w:r>
      <w:r>
        <w:t xml:space="preserve">. </w:t>
      </w:r>
      <w:bookmarkStart w:id="14" w:name="_Toc527639889"/>
    </w:p>
    <w:p w14:paraId="1DB63FC0" w14:textId="77777777" w:rsidR="00804FE9" w:rsidRPr="006930D5" w:rsidRDefault="00804FE9" w:rsidP="00804FE9">
      <w:pPr>
        <w:pStyle w:val="Kop2"/>
        <w:keepLines w:val="0"/>
        <w:tabs>
          <w:tab w:val="num" w:pos="0"/>
        </w:tabs>
        <w:spacing w:before="0" w:line="240" w:lineRule="auto"/>
      </w:pPr>
      <w:bookmarkStart w:id="15" w:name="_Toc23427099"/>
      <w:bookmarkStart w:id="16" w:name="_Toc25135226"/>
      <w:bookmarkStart w:id="17" w:name="_Toc145590073"/>
      <w:r>
        <w:t>1.3 Opdrachtgever</w:t>
      </w:r>
      <w:bookmarkEnd w:id="14"/>
      <w:bookmarkEnd w:id="15"/>
      <w:bookmarkEnd w:id="16"/>
      <w:bookmarkEnd w:id="17"/>
    </w:p>
    <w:p w14:paraId="73B87300" w14:textId="77777777" w:rsidR="00804FE9" w:rsidRPr="006930D5" w:rsidRDefault="00804FE9" w:rsidP="00804FE9">
      <w:r>
        <w:t>Project DataFabriek.</w:t>
      </w:r>
    </w:p>
    <w:p w14:paraId="0620C76E" w14:textId="1C2F6C29" w:rsidR="00804FE9" w:rsidRPr="006930D5" w:rsidRDefault="00804FE9" w:rsidP="00804FE9">
      <w:pPr>
        <w:pStyle w:val="Kop2"/>
        <w:keepLines w:val="0"/>
        <w:tabs>
          <w:tab w:val="num" w:pos="0"/>
        </w:tabs>
        <w:spacing w:before="0" w:line="240" w:lineRule="auto"/>
        <w:rPr>
          <w:bCs/>
        </w:rPr>
      </w:pPr>
      <w:bookmarkStart w:id="18" w:name="_Toc527639890"/>
      <w:bookmarkStart w:id="19" w:name="_Toc23427100"/>
      <w:bookmarkStart w:id="20" w:name="_Toc25135227"/>
      <w:bookmarkStart w:id="21" w:name="_Toc145590074"/>
      <w:r>
        <w:t xml:space="preserve">1.4 Aanleiding en </w:t>
      </w:r>
      <w:r w:rsidR="005E7C0B">
        <w:t>doelstelling</w:t>
      </w:r>
      <w:bookmarkEnd w:id="18"/>
      <w:bookmarkEnd w:id="19"/>
      <w:bookmarkEnd w:id="20"/>
      <w:bookmarkEnd w:id="21"/>
    </w:p>
    <w:p w14:paraId="58BE1648" w14:textId="5C0C63AF" w:rsidR="007C372B" w:rsidRDefault="00007564" w:rsidP="007C372B">
      <w:pPr>
        <w:keepLines/>
      </w:pPr>
      <w:r>
        <w:t xml:space="preserve">Om de verwerking van de gegevens in het DIM continu, stabiel en volgens de wetgeving te laten verlopen, moeten leveringen van </w:t>
      </w:r>
      <w:r w:rsidR="00520D37">
        <w:t xml:space="preserve">UPA Personen </w:t>
      </w:r>
      <w:r>
        <w:t xml:space="preserve">voldoen aan de opgestelde interfacestandaarden (zie </w:t>
      </w:r>
      <w:r w:rsidRPr="004731CB">
        <w:rPr>
          <w:i/>
        </w:rPr>
        <w:t>P43 Interface standaarden</w:t>
      </w:r>
      <w:r w:rsidRPr="00B63ABA">
        <w:t xml:space="preserve"> </w:t>
      </w:r>
      <w:r>
        <w:t xml:space="preserve">in de tabel met </w:t>
      </w:r>
      <w:r w:rsidR="00B51FE3">
        <w:t xml:space="preserve">brondocumenten </w:t>
      </w:r>
      <w:r>
        <w:t xml:space="preserve">hierboven). Tijdens het bronnenonderzoek zijn de </w:t>
      </w:r>
      <w:r w:rsidR="00731B91">
        <w:t xml:space="preserve">haalbare </w:t>
      </w:r>
      <w:r>
        <w:t xml:space="preserve">verbeteraspecten van de broninterface in kaart gebracht en via een verandersignaal kenbaar gemaakt. </w:t>
      </w:r>
    </w:p>
    <w:p w14:paraId="54D823E5" w14:textId="1FA3DEAE" w:rsidR="00854E55" w:rsidRDefault="00854E55" w:rsidP="007C372B">
      <w:pPr>
        <w:keepLines/>
      </w:pPr>
      <w:r w:rsidRPr="00854E55">
        <w:t xml:space="preserve">Uit vervolgonderzoek is gebleken dat deze verbeteraspecten een nieuwe levering vereisen, naast de bestaande leveringen naar de DWH 2 en </w:t>
      </w:r>
      <w:r w:rsidR="00496572">
        <w:t xml:space="preserve">DWH </w:t>
      </w:r>
      <w:r w:rsidRPr="00854E55">
        <w:t>3. Deze levering kan overigens wel grotendeels gebas</w:t>
      </w:r>
      <w:r>
        <w:t>e</w:t>
      </w:r>
      <w:r w:rsidRPr="00854E55">
        <w:t xml:space="preserve">erd zijn op reeds eerder ontwikkelde programmatuur. </w:t>
      </w:r>
      <w:r>
        <w:br/>
      </w:r>
      <w:r w:rsidRPr="00854E55">
        <w:t xml:space="preserve">N.B. Uitfasering van de bestaande leveringen is pas mogelijk </w:t>
      </w:r>
      <w:r>
        <w:t>na</w:t>
      </w:r>
      <w:r w:rsidRPr="00854E55">
        <w:t xml:space="preserve"> uitfasering van (de er</w:t>
      </w:r>
      <w:r>
        <w:t xml:space="preserve"> </w:t>
      </w:r>
      <w:r w:rsidRPr="00854E55">
        <w:t xml:space="preserve">van afhankelijke delen van) DWH 2 en </w:t>
      </w:r>
      <w:r w:rsidR="00496572">
        <w:t xml:space="preserve">DWH </w:t>
      </w:r>
      <w:r w:rsidRPr="00854E55">
        <w:t>3.</w:t>
      </w:r>
    </w:p>
    <w:p w14:paraId="538A554A" w14:textId="4E515F5F" w:rsidR="00007564" w:rsidRPr="006D49B5" w:rsidRDefault="00007564" w:rsidP="005171F8">
      <w:pPr>
        <w:keepNext/>
        <w:keepLines/>
        <w:spacing w:line="260" w:lineRule="atLeast"/>
        <w:rPr>
          <w:rFonts w:eastAsia="Verdana" w:cs="Verdana"/>
        </w:rPr>
      </w:pPr>
      <w:r>
        <w:rPr>
          <w:rFonts w:eastAsia="Verdana" w:cs="Verdana"/>
        </w:rPr>
        <w:lastRenderedPageBreak/>
        <w:t xml:space="preserve">Op basis van dit </w:t>
      </w:r>
      <w:r w:rsidR="00B04009">
        <w:rPr>
          <w:rFonts w:eastAsia="Verdana" w:cs="Verdana"/>
        </w:rPr>
        <w:t>requirements</w:t>
      </w:r>
      <w:r w:rsidR="00B04009" w:rsidRPr="006D49B5">
        <w:rPr>
          <w:rFonts w:eastAsia="Verdana" w:cs="Verdana"/>
        </w:rPr>
        <w:t xml:space="preserve">document </w:t>
      </w:r>
      <w:r w:rsidRPr="006D49B5">
        <w:rPr>
          <w:rFonts w:eastAsia="Verdana" w:cs="Verdana"/>
        </w:rPr>
        <w:t>moet</w:t>
      </w:r>
      <w:r>
        <w:rPr>
          <w:rFonts w:eastAsia="Verdana" w:cs="Verdana"/>
        </w:rPr>
        <w:t xml:space="preserve"> het voor </w:t>
      </w:r>
      <w:r w:rsidR="00520D37">
        <w:rPr>
          <w:rFonts w:eastAsia="Verdana" w:cs="Verdana"/>
        </w:rPr>
        <w:t xml:space="preserve">UPA </w:t>
      </w:r>
      <w:r>
        <w:rPr>
          <w:rFonts w:eastAsia="Verdana" w:cs="Verdana"/>
        </w:rPr>
        <w:t>mogelijk</w:t>
      </w:r>
      <w:r w:rsidRPr="006D49B5">
        <w:rPr>
          <w:rFonts w:eastAsia="Verdana" w:cs="Verdana"/>
        </w:rPr>
        <w:t xml:space="preserve"> zijn:</w:t>
      </w:r>
    </w:p>
    <w:p w14:paraId="248AAFDD" w14:textId="54370BD5" w:rsidR="00007564" w:rsidRPr="005171F8" w:rsidRDefault="00B04009" w:rsidP="005171F8">
      <w:pPr>
        <w:pStyle w:val="Lijstalinea"/>
        <w:keepNext/>
        <w:keepLines/>
        <w:numPr>
          <w:ilvl w:val="0"/>
          <w:numId w:val="2"/>
        </w:numPr>
        <w:spacing w:line="260" w:lineRule="atLeast"/>
      </w:pPr>
      <w:r w:rsidRPr="006D49B5">
        <w:rPr>
          <w:rFonts w:eastAsia="Verdana" w:cs="Verdana"/>
        </w:rPr>
        <w:t xml:space="preserve">Een functioneel ontwerp </w:t>
      </w:r>
      <w:r w:rsidR="00854E55">
        <w:rPr>
          <w:rFonts w:eastAsia="Verdana" w:cs="Verdana"/>
        </w:rPr>
        <w:t xml:space="preserve">(FO) </w:t>
      </w:r>
      <w:r w:rsidRPr="006D49B5">
        <w:rPr>
          <w:rFonts w:eastAsia="Verdana" w:cs="Verdana"/>
        </w:rPr>
        <w:t>van</w:t>
      </w:r>
      <w:r>
        <w:rPr>
          <w:rFonts w:eastAsia="Verdana" w:cs="Verdana"/>
        </w:rPr>
        <w:t xml:space="preserve"> de</w:t>
      </w:r>
      <w:r w:rsidRPr="006D49B5">
        <w:rPr>
          <w:rFonts w:eastAsia="Verdana" w:cs="Verdana"/>
        </w:rPr>
        <w:t xml:space="preserve"> bron</w:t>
      </w:r>
      <w:r>
        <w:rPr>
          <w:rFonts w:eastAsia="Verdana" w:cs="Verdana"/>
        </w:rPr>
        <w:t>levering op te stellen</w:t>
      </w:r>
      <w:r w:rsidRPr="006D49B5">
        <w:rPr>
          <w:rFonts w:eastAsia="Verdana" w:cs="Verdana"/>
        </w:rPr>
        <w:t xml:space="preserve"> als resultaat van de specificaties uit dit document</w:t>
      </w:r>
      <w:r w:rsidR="00007564" w:rsidRPr="006D49B5">
        <w:rPr>
          <w:rFonts w:eastAsia="Verdana" w:cs="Verdana"/>
        </w:rPr>
        <w:t>;</w:t>
      </w:r>
    </w:p>
    <w:p w14:paraId="2643C534" w14:textId="16E6CFF3" w:rsidR="00854E55" w:rsidRPr="006D49B5" w:rsidRDefault="00854E55" w:rsidP="005171F8">
      <w:pPr>
        <w:pStyle w:val="Lijstalinea"/>
        <w:keepNext/>
        <w:keepLines/>
        <w:numPr>
          <w:ilvl w:val="0"/>
          <w:numId w:val="2"/>
        </w:numPr>
        <w:spacing w:line="260" w:lineRule="atLeast"/>
      </w:pPr>
      <w:r>
        <w:t>N</w:t>
      </w:r>
      <w:r w:rsidRPr="00854E55">
        <w:t>a goedkeuring van het FO, de</w:t>
      </w:r>
      <w:r>
        <w:t xml:space="preserve"> nieuwe</w:t>
      </w:r>
      <w:r w:rsidRPr="00854E55">
        <w:t xml:space="preserve"> </w:t>
      </w:r>
      <w:r w:rsidR="00496572">
        <w:t xml:space="preserve">interface voor de </w:t>
      </w:r>
      <w:r w:rsidRPr="00854E55">
        <w:t>bronlevering te bouwen</w:t>
      </w:r>
      <w:r>
        <w:t>.</w:t>
      </w:r>
    </w:p>
    <w:p w14:paraId="16BF8402" w14:textId="784691B6" w:rsidR="00804FE9" w:rsidRDefault="00804FE9" w:rsidP="00007564"/>
    <w:p w14:paraId="4C3802AA" w14:textId="172BF2AC" w:rsidR="00804FE9" w:rsidRPr="006930D5" w:rsidRDefault="00804FE9" w:rsidP="00804FE9">
      <w:pPr>
        <w:pStyle w:val="Kop2"/>
        <w:keepLines w:val="0"/>
        <w:tabs>
          <w:tab w:val="num" w:pos="0"/>
        </w:tabs>
        <w:spacing w:before="0" w:line="240" w:lineRule="auto"/>
      </w:pPr>
      <w:bookmarkStart w:id="22" w:name="_Toc527639892"/>
      <w:bookmarkStart w:id="23" w:name="_Toc23427101"/>
      <w:bookmarkStart w:id="24" w:name="_Toc25135228"/>
      <w:bookmarkStart w:id="25" w:name="_Toc145590075"/>
      <w:r>
        <w:t>1.</w:t>
      </w:r>
      <w:r w:rsidR="00F20D9F">
        <w:t>5</w:t>
      </w:r>
      <w:r>
        <w:t xml:space="preserve"> Belanghebbenden</w:t>
      </w:r>
      <w:bookmarkEnd w:id="22"/>
      <w:bookmarkEnd w:id="23"/>
      <w:bookmarkEnd w:id="24"/>
      <w:bookmarkEnd w:id="25"/>
    </w:p>
    <w:p w14:paraId="41D420D3" w14:textId="0990CD30" w:rsidR="00276AD6" w:rsidRDefault="004C335A" w:rsidP="00276AD6">
      <w:bookmarkStart w:id="26" w:name="_Toc527639893"/>
      <w:r>
        <w:t xml:space="preserve">Omvat, maar </w:t>
      </w:r>
      <w:r w:rsidR="00496572">
        <w:t>zijn</w:t>
      </w:r>
      <w:r>
        <w:t xml:space="preserve"> niet gelimiteerd tot:</w:t>
      </w:r>
      <w:r w:rsidR="0090076E">
        <w:br/>
        <w:t xml:space="preserve">- </w:t>
      </w:r>
      <w:r w:rsidR="00520D37">
        <w:t xml:space="preserve">UPA </w:t>
      </w:r>
      <w:r w:rsidR="00131750">
        <w:t>: zal op basis van deze requirements een nieuwe levering moeten realiseren</w:t>
      </w:r>
      <w:r w:rsidR="0090076E">
        <w:br/>
        <w:t xml:space="preserve">- </w:t>
      </w:r>
      <w:r>
        <w:t>Gegevensdiensten</w:t>
      </w:r>
      <w:r w:rsidR="00131750">
        <w:t xml:space="preserve">: zal input leveren op grond van hun kennis en ervaring met de </w:t>
      </w:r>
      <w:r w:rsidR="00F20D9F">
        <w:t>huidige</w:t>
      </w:r>
      <w:r w:rsidR="00131750">
        <w:t xml:space="preserve"> leveringen naar DWH</w:t>
      </w:r>
      <w:r w:rsidR="0090076E">
        <w:br/>
      </w:r>
      <w:r>
        <w:t xml:space="preserve">- </w:t>
      </w:r>
      <w:r w:rsidR="00DF2227">
        <w:t>A</w:t>
      </w:r>
      <w:r>
        <w:t xml:space="preserve">fnemers </w:t>
      </w:r>
      <w:r w:rsidR="006275F9">
        <w:t xml:space="preserve">Uitkeren </w:t>
      </w:r>
      <w:r>
        <w:t>data</w:t>
      </w:r>
      <w:r w:rsidR="004670B4">
        <w:t xml:space="preserve"> en rapportages</w:t>
      </w:r>
      <w:r w:rsidR="00131750">
        <w:t xml:space="preserve">: zullen </w:t>
      </w:r>
      <w:r w:rsidR="00F20D9F">
        <w:t>geïnformeerd</w:t>
      </w:r>
      <w:r w:rsidR="00131750">
        <w:t xml:space="preserve"> worden over de gevolgen van de migratie op de bestaande rapportages </w:t>
      </w:r>
      <w:bookmarkEnd w:id="26"/>
      <w:r w:rsidR="003310E0">
        <w:br/>
      </w:r>
    </w:p>
    <w:p w14:paraId="01FC1D11" w14:textId="21C41CB8" w:rsidR="00276AD6" w:rsidRPr="006930D5" w:rsidRDefault="00276AD6" w:rsidP="00276AD6">
      <w:pPr>
        <w:pStyle w:val="Kop2"/>
        <w:keepLines w:val="0"/>
        <w:tabs>
          <w:tab w:val="num" w:pos="0"/>
        </w:tabs>
        <w:spacing w:before="0" w:line="240" w:lineRule="auto"/>
      </w:pPr>
      <w:bookmarkStart w:id="27" w:name="_Toc145590076"/>
      <w:r>
        <w:t xml:space="preserve">1.6 </w:t>
      </w:r>
      <w:r w:rsidR="00DF2227">
        <w:t>Overige zaken</w:t>
      </w:r>
      <w:bookmarkEnd w:id="27"/>
    </w:p>
    <w:p w14:paraId="21108415" w14:textId="77777777" w:rsidR="00284BFE" w:rsidRPr="00336A23" w:rsidRDefault="00284BFE" w:rsidP="00336A23"/>
    <w:p w14:paraId="2D5CFF23" w14:textId="1C63B87A" w:rsidR="003B3224" w:rsidRPr="003B3224" w:rsidRDefault="003B3224" w:rsidP="00505EA6">
      <w:pPr>
        <w:keepNext/>
        <w:keepLines/>
        <w:spacing w:before="120"/>
        <w:rPr>
          <w:rFonts w:ascii="Calibri" w:hAnsi="Calibri" w:cs="Calibri"/>
          <w:b/>
          <w:bCs/>
        </w:rPr>
      </w:pPr>
      <w:r>
        <w:rPr>
          <w:rStyle w:val="normaltextrun"/>
          <w:rFonts w:ascii="Calibri" w:hAnsi="Calibri" w:cs="Calibri"/>
          <w:b/>
          <w:bCs/>
        </w:rPr>
        <w:t>Randvoorwaarden</w:t>
      </w:r>
      <w:r w:rsidR="001C230E">
        <w:rPr>
          <w:rStyle w:val="normaltextrun"/>
          <w:rFonts w:ascii="Calibri" w:hAnsi="Calibri" w:cs="Calibri"/>
          <w:b/>
          <w:bCs/>
        </w:rPr>
        <w:t xml:space="preserve"> (eisen vooraf)</w:t>
      </w:r>
    </w:p>
    <w:p w14:paraId="2364781C" w14:textId="728FD36C" w:rsidR="003B3224" w:rsidRPr="004B0EC8" w:rsidRDefault="004B0EC8" w:rsidP="004B0EC8">
      <w:pPr>
        <w:pStyle w:val="Lijstalinea"/>
        <w:numPr>
          <w:ilvl w:val="0"/>
          <w:numId w:val="16"/>
        </w:numPr>
        <w:spacing w:line="256" w:lineRule="auto"/>
        <w:rPr>
          <w:rStyle w:val="normaltextrun"/>
        </w:rPr>
      </w:pPr>
      <w:r>
        <w:t xml:space="preserve">Bij het invullen van de RLO (FR11) verdient het de nadrukkelijke aanbeveling om eerst het FUGEM actueel en volledig (o.a. goede definities voor Attributen en Entiteiten) te maken. </w:t>
      </w:r>
    </w:p>
    <w:p w14:paraId="4A212C28" w14:textId="0F7BDB44" w:rsidR="003B3224" w:rsidRPr="003B3224" w:rsidRDefault="00DF2227" w:rsidP="00505EA6">
      <w:pPr>
        <w:keepNext/>
        <w:keepLines/>
        <w:rPr>
          <w:b/>
        </w:rPr>
      </w:pPr>
      <w:r>
        <w:rPr>
          <w:b/>
        </w:rPr>
        <w:t>Additionele punten</w:t>
      </w:r>
    </w:p>
    <w:p w14:paraId="78ED43C5" w14:textId="1C87E2CB" w:rsidR="004E369C" w:rsidRDefault="004E369C" w:rsidP="00505EA6">
      <w:pPr>
        <w:pStyle w:val="Lijstalinea"/>
        <w:keepNext/>
        <w:keepLines/>
        <w:numPr>
          <w:ilvl w:val="0"/>
          <w:numId w:val="17"/>
        </w:numPr>
      </w:pPr>
      <w:r>
        <w:t xml:space="preserve">Dit document is gebaseerd op de situatie per </w:t>
      </w:r>
      <w:r w:rsidR="00520D37">
        <w:t xml:space="preserve">juli </w:t>
      </w:r>
      <w:r>
        <w:t>202</w:t>
      </w:r>
      <w:r w:rsidR="00520D37">
        <w:t>3</w:t>
      </w:r>
      <w:r>
        <w:t xml:space="preserve">. </w:t>
      </w:r>
    </w:p>
    <w:p w14:paraId="545AB7CF" w14:textId="3335D354" w:rsidR="003B3224" w:rsidRDefault="003B3224" w:rsidP="00505EA6">
      <w:pPr>
        <w:pStyle w:val="Lijstalinea"/>
        <w:keepNext/>
        <w:keepLines/>
        <w:numPr>
          <w:ilvl w:val="0"/>
          <w:numId w:val="17"/>
        </w:numPr>
      </w:pPr>
      <w:r>
        <w:t xml:space="preserve">Aanpassingen </w:t>
      </w:r>
      <w:r w:rsidR="0017355D">
        <w:t xml:space="preserve">na akkoord op dit document </w:t>
      </w:r>
      <w:r>
        <w:t xml:space="preserve">binnen </w:t>
      </w:r>
      <w:r w:rsidR="00520D37">
        <w:t>UPA</w:t>
      </w:r>
      <w:r>
        <w:t xml:space="preserve"> welke van invloed zijn op de structuur van de gegevensleveringen worden </w:t>
      </w:r>
      <w:r w:rsidR="001C230E">
        <w:t xml:space="preserve">tijdig </w:t>
      </w:r>
      <w:r>
        <w:t>aan project DataFabriek gecommuniceerd</w:t>
      </w:r>
      <w:r w:rsidR="00DF29E8">
        <w:t xml:space="preserve"> </w:t>
      </w:r>
    </w:p>
    <w:p w14:paraId="374A685A" w14:textId="5E183323" w:rsidR="003B3224" w:rsidRDefault="003B3224" w:rsidP="00CC4E36">
      <w:pPr>
        <w:pStyle w:val="Lijstalinea"/>
        <w:keepNext/>
        <w:keepLines/>
        <w:numPr>
          <w:ilvl w:val="0"/>
          <w:numId w:val="17"/>
        </w:numPr>
        <w:spacing w:after="120"/>
        <w:ind w:left="714" w:hanging="357"/>
        <w:contextualSpacing w:val="0"/>
      </w:pPr>
      <w:r>
        <w:t xml:space="preserve">Aanpassingen </w:t>
      </w:r>
      <w:r w:rsidR="0017355D">
        <w:t xml:space="preserve">na akkoord op dit document </w:t>
      </w:r>
      <w:r>
        <w:t xml:space="preserve">binnen het </w:t>
      </w:r>
      <w:r w:rsidR="00007564">
        <w:t xml:space="preserve">DIM </w:t>
      </w:r>
      <w:r>
        <w:t xml:space="preserve">welke van invloed zijn op de requirements zullen aan </w:t>
      </w:r>
      <w:r w:rsidR="00520D37">
        <w:t>UPA</w:t>
      </w:r>
      <w:r>
        <w:t xml:space="preserve"> worden gecommuniceerd</w:t>
      </w:r>
    </w:p>
    <w:p w14:paraId="49ADA1D7" w14:textId="17B99319" w:rsidR="003B3224" w:rsidRPr="00F26F21" w:rsidRDefault="003B3224" w:rsidP="00DF2227">
      <w:pPr>
        <w:pStyle w:val="Lijstalinea"/>
        <w:numPr>
          <w:ilvl w:val="0"/>
          <w:numId w:val="14"/>
        </w:numPr>
        <w:spacing w:before="120"/>
        <w:ind w:left="714" w:hanging="357"/>
      </w:pPr>
      <w:r w:rsidRPr="00F26F21">
        <w:t xml:space="preserve">Ontsluiting </w:t>
      </w:r>
      <w:r w:rsidR="0090076E">
        <w:t>omvat ten minste</w:t>
      </w:r>
      <w:r w:rsidRPr="00F26F21">
        <w:t xml:space="preserve"> </w:t>
      </w:r>
      <w:r w:rsidR="0090076E">
        <w:t>de gegevens die worden ingelezen door de huidige dataware</w:t>
      </w:r>
      <w:r w:rsidR="00540EE2">
        <w:softHyphen/>
      </w:r>
      <w:r w:rsidR="0090076E">
        <w:t>house</w:t>
      </w:r>
      <w:r w:rsidR="001C230E">
        <w:t>s (DWH3 en DWH2)</w:t>
      </w:r>
      <w:r w:rsidR="00C24F4D">
        <w:t xml:space="preserve">. Aangezien er overlap is in gegevensinhoud, maar ook verschil in frequentie, zal DIM een </w:t>
      </w:r>
      <w:r w:rsidR="00C67E90">
        <w:rPr>
          <w:b/>
        </w:rPr>
        <w:t>seperate</w:t>
      </w:r>
      <w:r w:rsidR="00C67E90">
        <w:rPr>
          <w:rStyle w:val="Voetnootmarkering"/>
          <w:b/>
        </w:rPr>
        <w:footnoteReference w:id="1"/>
      </w:r>
      <w:r w:rsidR="00C67E90">
        <w:rPr>
          <w:b/>
        </w:rPr>
        <w:t xml:space="preserve"> l</w:t>
      </w:r>
      <w:r w:rsidR="00C24F4D" w:rsidRPr="009A4E1A">
        <w:rPr>
          <w:b/>
        </w:rPr>
        <w:t>evering</w:t>
      </w:r>
      <w:r w:rsidR="00C24F4D">
        <w:t xml:space="preserve"> via een nieuwe interface ontvangen van </w:t>
      </w:r>
      <w:r w:rsidR="00520D37">
        <w:t>UPA</w:t>
      </w:r>
      <w:r w:rsidR="00C24F4D">
        <w:t>.</w:t>
      </w:r>
      <w:r w:rsidR="00CC4E36">
        <w:t xml:space="preserve"> Tevens streeft DIM naar brede levering: als een entiteit (tabel) al geleverd wordt, dan wil DIM alle relevante attributen (kolommen) daaruit geleverd krijgen.</w:t>
      </w:r>
    </w:p>
    <w:p w14:paraId="7AAC9C6A" w14:textId="22355B54" w:rsidR="00666A48" w:rsidRDefault="00F505A0" w:rsidP="00665E87">
      <w:pPr>
        <w:pStyle w:val="Lijstalinea"/>
        <w:keepLines/>
        <w:numPr>
          <w:ilvl w:val="0"/>
          <w:numId w:val="14"/>
        </w:numPr>
        <w:ind w:left="714" w:hanging="357"/>
      </w:pPr>
      <w:r w:rsidRPr="00F505A0">
        <w:t xml:space="preserve">Dit requirementsdocument </w:t>
      </w:r>
      <w:r w:rsidR="00666A48">
        <w:t xml:space="preserve">gaat er van uit dat voorafgaand aan de levering aan DIM het (ook binnen DWH) onderkende probleem van </w:t>
      </w:r>
      <w:r w:rsidR="002E5032">
        <w:rPr>
          <w:b/>
        </w:rPr>
        <w:t>unieke g</w:t>
      </w:r>
      <w:r w:rsidR="00666A48" w:rsidRPr="00666A48">
        <w:rPr>
          <w:b/>
        </w:rPr>
        <w:t>evalsidentificati</w:t>
      </w:r>
      <w:r w:rsidR="00666A48">
        <w:rPr>
          <w:b/>
        </w:rPr>
        <w:t>e na wijziging DK door verhuizing van de gerechtigde</w:t>
      </w:r>
      <w:r w:rsidR="00666A48">
        <w:t xml:space="preserve"> is opgelost</w:t>
      </w:r>
      <w:r w:rsidR="00811894">
        <w:t xml:space="preserve"> (bijvoorbeeld door per geval </w:t>
      </w:r>
      <w:r w:rsidR="00731407">
        <w:t xml:space="preserve">in R101 </w:t>
      </w:r>
      <w:r w:rsidR="00811894">
        <w:t>een volgn</w:t>
      </w:r>
      <w:r w:rsidR="00E56211">
        <w:t>umme</w:t>
      </w:r>
      <w:r w:rsidR="00811894">
        <w:t xml:space="preserve">r </w:t>
      </w:r>
      <w:r w:rsidR="00731407">
        <w:t xml:space="preserve">van 9 posities na DK </w:t>
      </w:r>
      <w:r w:rsidR="00C24F4D">
        <w:t>op te nemen</w:t>
      </w:r>
      <w:r w:rsidR="00811894">
        <w:t>)</w:t>
      </w:r>
      <w:r w:rsidR="0094389D">
        <w:t xml:space="preserve">; </w:t>
      </w:r>
      <w:r w:rsidR="0094389D" w:rsidRPr="0094389D">
        <w:t xml:space="preserve">Volgens de inzichten per </w:t>
      </w:r>
      <w:r w:rsidR="007C372B">
        <w:t>maart</w:t>
      </w:r>
      <w:r w:rsidR="0094389D" w:rsidRPr="0094389D">
        <w:t xml:space="preserve"> 2020, komt de oplossing in release 2020.3 of 2020.4, dus uiterlijk in december.</w:t>
      </w:r>
      <w:r w:rsidR="0094389D">
        <w:t xml:space="preserve"> </w:t>
      </w:r>
      <w:r w:rsidR="00473665">
        <w:br/>
      </w:r>
      <w:r w:rsidR="0094389D" w:rsidRPr="0094389D">
        <w:t xml:space="preserve">Vanaf dat moment zal ieder voorkomen in de AALG maand en de AALG week een volgnummer hebben. Er worden </w:t>
      </w:r>
      <w:r w:rsidR="00731407">
        <w:t>ook</w:t>
      </w:r>
      <w:r w:rsidR="00731407" w:rsidRPr="0094389D">
        <w:t xml:space="preserve"> </w:t>
      </w:r>
      <w:r w:rsidR="0094389D" w:rsidRPr="0094389D">
        <w:t xml:space="preserve">volgnummers opgeslagen/geleverd bij gevallen die wat </w:t>
      </w:r>
      <w:r w:rsidR="00520D37">
        <w:t>UPA</w:t>
      </w:r>
      <w:r w:rsidR="0094389D" w:rsidRPr="0094389D">
        <w:t xml:space="preserve"> betreft afgesloten zijn.</w:t>
      </w:r>
      <w:r w:rsidR="00731407">
        <w:t xml:space="preserve"> DIM houdt hierover contact met DWH (Mark Schouren).</w:t>
      </w:r>
    </w:p>
    <w:p w14:paraId="5CB9A961" w14:textId="2F01A205" w:rsidR="00A83012" w:rsidRDefault="00F505A0" w:rsidP="00505EA6">
      <w:pPr>
        <w:pStyle w:val="Lijstalinea"/>
        <w:numPr>
          <w:ilvl w:val="0"/>
          <w:numId w:val="14"/>
        </w:numPr>
      </w:pPr>
      <w:r>
        <w:lastRenderedPageBreak/>
        <w:t xml:space="preserve">Dit requirementsdocument </w:t>
      </w:r>
      <w:r w:rsidR="002E5032">
        <w:t xml:space="preserve">gaat er van uit dat voorafgaand aan de levering aan DIM het (ook binnen DWH) onderkende probleem van </w:t>
      </w:r>
      <w:r w:rsidR="00594AE9" w:rsidRPr="00594AE9">
        <w:rPr>
          <w:b/>
        </w:rPr>
        <w:t>meerdere mutaties op 1 dag</w:t>
      </w:r>
      <w:r w:rsidR="00594AE9">
        <w:t xml:space="preserve"> leveren </w:t>
      </w:r>
      <w:r w:rsidR="002E5032">
        <w:t>is opgelost</w:t>
      </w:r>
      <w:r w:rsidR="008544CC">
        <w:t xml:space="preserve"> (muta</w:t>
      </w:r>
      <w:r w:rsidR="00594AE9">
        <w:t>t</w:t>
      </w:r>
      <w:r w:rsidR="008544CC">
        <w:t>i</w:t>
      </w:r>
      <w:r w:rsidR="00594AE9">
        <w:t xml:space="preserve">es met datum_overdracht </w:t>
      </w:r>
      <w:r w:rsidR="00811894">
        <w:t xml:space="preserve">inclusief </w:t>
      </w:r>
      <w:r w:rsidR="00594AE9">
        <w:t>volgnummer</w:t>
      </w:r>
      <w:r w:rsidR="00811894">
        <w:t>)</w:t>
      </w:r>
      <w:r w:rsidR="00E56211">
        <w:t xml:space="preserve"> zodat de volledige wijzigingshistorie binnen DIM bekend wordt</w:t>
      </w:r>
      <w:r w:rsidR="00715C50">
        <w:t>.</w:t>
      </w:r>
    </w:p>
    <w:p w14:paraId="6428AE03" w14:textId="615F4D69" w:rsidR="00473323" w:rsidRDefault="00473323" w:rsidP="00622F84">
      <w:pPr>
        <w:spacing w:after="0"/>
        <w:rPr>
          <w:rStyle w:val="normaltextrun"/>
        </w:rPr>
      </w:pPr>
    </w:p>
    <w:p w14:paraId="1E7F70C6" w14:textId="3FB9EB63" w:rsidR="00540EE2" w:rsidRPr="003B3224" w:rsidRDefault="00540EE2" w:rsidP="00540EE2">
      <w:pPr>
        <w:pStyle w:val="Kop2"/>
        <w:tabs>
          <w:tab w:val="num" w:pos="0"/>
        </w:tabs>
        <w:spacing w:before="0" w:line="240" w:lineRule="auto"/>
      </w:pPr>
      <w:bookmarkStart w:id="28" w:name="_Toc527639894"/>
      <w:bookmarkStart w:id="29" w:name="_Toc23427102"/>
      <w:bookmarkStart w:id="30" w:name="_Toc25135229"/>
      <w:bookmarkStart w:id="31" w:name="_Toc145590077"/>
      <w:r>
        <w:t xml:space="preserve">1.7 </w:t>
      </w:r>
      <w:bookmarkEnd w:id="28"/>
      <w:bookmarkEnd w:id="29"/>
      <w:bookmarkEnd w:id="30"/>
      <w:r w:rsidRPr="00937263">
        <w:t>Openstaande punte</w:t>
      </w:r>
      <w:r w:rsidR="00DF2227">
        <w:t>n en risico’s</w:t>
      </w:r>
      <w:bookmarkEnd w:id="31"/>
      <w:r w:rsidR="00DF2227">
        <w:t xml:space="preserve"> </w:t>
      </w:r>
    </w:p>
    <w:p w14:paraId="36BA130B" w14:textId="339E2187" w:rsidR="00937263" w:rsidRDefault="00937263" w:rsidP="00540EE2">
      <w:pPr>
        <w:spacing w:after="0"/>
      </w:pPr>
    </w:p>
    <w:p w14:paraId="20BFB02E" w14:textId="1A9D6F5A" w:rsidR="00937263" w:rsidRPr="00937263" w:rsidRDefault="00505EA6" w:rsidP="00540EE2">
      <w:pPr>
        <w:keepNext/>
        <w:keepLines/>
        <w:spacing w:after="0"/>
      </w:pPr>
      <w:r>
        <w:t xml:space="preserve">Hieronder staat een overzicht van eerdere </w:t>
      </w:r>
      <w:r w:rsidR="00937263" w:rsidRPr="00505EA6">
        <w:t>punten die</w:t>
      </w:r>
      <w:r>
        <w:t xml:space="preserve"> inmiddels zijn afgehandeld, of nog beantwoord moeten worden.</w:t>
      </w:r>
      <w:r w:rsidR="00937263" w:rsidRPr="00505EA6">
        <w:t xml:space="preserve"> In de definitieve versie van dit document dienen alle</w:t>
      </w:r>
      <w:r w:rsidR="003E07A1" w:rsidRPr="00505EA6">
        <w:t xml:space="preserve"> </w:t>
      </w:r>
      <w:r w:rsidR="003E07A1" w:rsidRPr="00505EA6">
        <w:rPr>
          <w:b/>
        </w:rPr>
        <w:t>ToDo</w:t>
      </w:r>
      <w:r w:rsidR="00937263" w:rsidRPr="00505EA6">
        <w:t xml:space="preserve"> punten te zijn afgehandeld</w:t>
      </w:r>
      <w:r>
        <w:t>.</w:t>
      </w:r>
    </w:p>
    <w:p w14:paraId="0F1C97BA" w14:textId="77777777" w:rsidR="00AD34EF" w:rsidRPr="001C3249" w:rsidRDefault="00AD34EF" w:rsidP="00540EE2">
      <w:pPr>
        <w:pStyle w:val="Kop3"/>
        <w:spacing w:befor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2461"/>
        <w:gridCol w:w="4784"/>
        <w:gridCol w:w="1306"/>
      </w:tblGrid>
      <w:tr w:rsidR="00937263" w:rsidRPr="00937263" w14:paraId="4766358F" w14:textId="344EDCB3" w:rsidTr="0062287C">
        <w:trPr>
          <w:tblHeader/>
        </w:trPr>
        <w:tc>
          <w:tcPr>
            <w:tcW w:w="511" w:type="dxa"/>
            <w:shd w:val="clear" w:color="auto" w:fill="D9D9D9" w:themeFill="background1" w:themeFillShade="D9"/>
          </w:tcPr>
          <w:p w14:paraId="15DA9366" w14:textId="5818353C" w:rsidR="00937263" w:rsidRPr="00937263" w:rsidRDefault="00937263" w:rsidP="004E52E5">
            <w:pPr>
              <w:keepNext/>
              <w:keepLines/>
              <w:rPr>
                <w:b/>
              </w:rPr>
            </w:pPr>
            <w:r w:rsidRPr="00937263">
              <w:rPr>
                <w:b/>
              </w:rPr>
              <w:t>Nr</w:t>
            </w:r>
          </w:p>
        </w:tc>
        <w:tc>
          <w:tcPr>
            <w:tcW w:w="2461" w:type="dxa"/>
            <w:shd w:val="clear" w:color="auto" w:fill="D9D9D9" w:themeFill="background1" w:themeFillShade="D9"/>
          </w:tcPr>
          <w:p w14:paraId="56F56654" w14:textId="179DF8DE" w:rsidR="00937263" w:rsidRPr="00937263" w:rsidRDefault="00937263" w:rsidP="004E52E5">
            <w:pPr>
              <w:keepNext/>
              <w:keepLines/>
              <w:rPr>
                <w:b/>
              </w:rPr>
            </w:pPr>
            <w:r w:rsidRPr="00937263">
              <w:rPr>
                <w:b/>
              </w:rPr>
              <w:t>Onderwerp</w:t>
            </w:r>
          </w:p>
        </w:tc>
        <w:tc>
          <w:tcPr>
            <w:tcW w:w="4784" w:type="dxa"/>
            <w:shd w:val="clear" w:color="auto" w:fill="D9D9D9" w:themeFill="background1" w:themeFillShade="D9"/>
          </w:tcPr>
          <w:p w14:paraId="1F63815B" w14:textId="0DD79DC1" w:rsidR="00937263" w:rsidRPr="00937263" w:rsidRDefault="00937263" w:rsidP="004E52E5">
            <w:pPr>
              <w:keepNext/>
              <w:keepLines/>
              <w:spacing w:line="240" w:lineRule="auto"/>
              <w:rPr>
                <w:b/>
              </w:rPr>
            </w:pPr>
            <w:r w:rsidRPr="00937263">
              <w:rPr>
                <w:b/>
              </w:rPr>
              <w:t>Omschrijving / actie</w:t>
            </w:r>
          </w:p>
        </w:tc>
        <w:tc>
          <w:tcPr>
            <w:tcW w:w="1306" w:type="dxa"/>
            <w:shd w:val="clear" w:color="auto" w:fill="D9D9D9" w:themeFill="background1" w:themeFillShade="D9"/>
          </w:tcPr>
          <w:p w14:paraId="50759618" w14:textId="2565BA72" w:rsidR="00937263" w:rsidRPr="00937263" w:rsidRDefault="00937263" w:rsidP="004E52E5">
            <w:pPr>
              <w:keepNext/>
              <w:keepLines/>
              <w:spacing w:line="240" w:lineRule="auto"/>
              <w:rPr>
                <w:b/>
              </w:rPr>
            </w:pPr>
            <w:r w:rsidRPr="00937263">
              <w:rPr>
                <w:b/>
              </w:rPr>
              <w:t>Datum</w:t>
            </w:r>
            <w:r w:rsidRPr="00937263">
              <w:rPr>
                <w:b/>
              </w:rPr>
              <w:br/>
              <w:t>afhandeling</w:t>
            </w:r>
          </w:p>
        </w:tc>
      </w:tr>
      <w:tr w:rsidR="00FC179D" w:rsidRPr="006930D5" w14:paraId="2898E814" w14:textId="77777777" w:rsidTr="00B0097A">
        <w:tc>
          <w:tcPr>
            <w:tcW w:w="511" w:type="dxa"/>
            <w:shd w:val="pct10" w:color="auto" w:fill="auto"/>
          </w:tcPr>
          <w:p w14:paraId="3D36453F" w14:textId="77777777" w:rsidR="00FC179D" w:rsidRDefault="00FC179D" w:rsidP="001D13D3"/>
        </w:tc>
        <w:tc>
          <w:tcPr>
            <w:tcW w:w="2461" w:type="dxa"/>
            <w:shd w:val="clear" w:color="auto" w:fill="auto"/>
          </w:tcPr>
          <w:p w14:paraId="660B6251" w14:textId="77777777" w:rsidR="00FC179D" w:rsidRDefault="00FC179D" w:rsidP="001D13D3"/>
        </w:tc>
        <w:tc>
          <w:tcPr>
            <w:tcW w:w="4784" w:type="dxa"/>
          </w:tcPr>
          <w:p w14:paraId="5DC7B4DC" w14:textId="77777777" w:rsidR="00FC179D" w:rsidRPr="00B0097A" w:rsidRDefault="00FC179D" w:rsidP="005858D5">
            <w:pPr>
              <w:spacing w:line="240" w:lineRule="auto"/>
            </w:pPr>
          </w:p>
        </w:tc>
        <w:tc>
          <w:tcPr>
            <w:tcW w:w="1306" w:type="dxa"/>
          </w:tcPr>
          <w:p w14:paraId="51724A4A" w14:textId="77777777" w:rsidR="00FC179D" w:rsidRDefault="00FC179D" w:rsidP="001D13D3">
            <w:pPr>
              <w:spacing w:line="240" w:lineRule="auto"/>
            </w:pPr>
          </w:p>
        </w:tc>
      </w:tr>
    </w:tbl>
    <w:p w14:paraId="269A78E4" w14:textId="49B8B58F" w:rsidR="00AD34EF" w:rsidRDefault="00AD34EF" w:rsidP="00182003">
      <w:pPr>
        <w:spacing w:after="0"/>
        <w:rPr>
          <w:rStyle w:val="normaltextrun"/>
        </w:rPr>
      </w:pPr>
    </w:p>
    <w:p w14:paraId="4E1A09FD" w14:textId="588E0C19" w:rsidR="00C84030" w:rsidRPr="006D78AF" w:rsidRDefault="00C84030" w:rsidP="00DF2227">
      <w:pPr>
        <w:keepLines/>
        <w:spacing w:after="0"/>
        <w:rPr>
          <w:rStyle w:val="normaltextrun"/>
        </w:rPr>
      </w:pPr>
      <w:r w:rsidRPr="006D78AF">
        <w:rPr>
          <w:sz w:val="18"/>
          <w:szCs w:val="18"/>
        </w:rPr>
        <w:t>Dit document bevat de relevante selectie van de specificaties uit het document voor de interfacestandaarden voor de DataFabriek. Deze selectie is tot stand gekomen in samenwerking met de betreffende brondeskundigen. Voor de aansluiting op het DIM zijn de interfacestandaarden altijd leidend. Als niet aan de gestelde eisen kan worden voldaan moet worden uitgelegd waarom (comply or explain).</w:t>
      </w:r>
    </w:p>
    <w:p w14:paraId="39A8233B" w14:textId="77777777" w:rsidR="00DF2227" w:rsidRDefault="00DF2227" w:rsidP="00DF2227">
      <w:pPr>
        <w:spacing w:after="0"/>
        <w:rPr>
          <w:rStyle w:val="normaltextrun"/>
        </w:rPr>
      </w:pPr>
    </w:p>
    <w:p w14:paraId="025C58C4" w14:textId="77777777" w:rsidR="00DF2227" w:rsidRDefault="00DF2227" w:rsidP="00DF2227">
      <w:pPr>
        <w:pStyle w:val="Kop4"/>
        <w:rPr>
          <w:rStyle w:val="normaltextrun"/>
        </w:rPr>
      </w:pPr>
      <w:r>
        <w:rPr>
          <w:rStyle w:val="normaltextrun"/>
        </w:rPr>
        <w:t xml:space="preserve">Risico’s </w:t>
      </w:r>
    </w:p>
    <w:p w14:paraId="2BC611E0" w14:textId="77777777" w:rsidR="00DF2227" w:rsidRPr="00AC3A2F" w:rsidRDefault="00DF2227" w:rsidP="00DF2227">
      <w:pPr>
        <w:keepNext/>
        <w:keepLines/>
      </w:pPr>
      <w:r>
        <w:t xml:space="preserve">Sommige punten kunnen niet binnen de kaders van dit project worden opgelost, en zullen blijven bestaan. Indien deze punten in strijd zijn met UWV ICT beleid, de informatiestandaarden van UWV of wetgeving, bijvoorbeeld de AVG, worden deze als risico opgenomen, maar verder niet opgepakt.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3207"/>
        <w:gridCol w:w="4038"/>
        <w:gridCol w:w="1306"/>
      </w:tblGrid>
      <w:tr w:rsidR="00DF2227" w:rsidRPr="00937263" w14:paraId="5EACE55B" w14:textId="77777777" w:rsidTr="00066AC2">
        <w:trPr>
          <w:tblHeader/>
        </w:trPr>
        <w:tc>
          <w:tcPr>
            <w:tcW w:w="511" w:type="dxa"/>
            <w:shd w:val="pct10" w:color="auto" w:fill="auto"/>
          </w:tcPr>
          <w:p w14:paraId="68A87A78" w14:textId="77777777" w:rsidR="00DF2227" w:rsidRPr="00937263" w:rsidRDefault="00DF2227" w:rsidP="00D724BF">
            <w:pPr>
              <w:keepNext/>
              <w:keepLines/>
              <w:rPr>
                <w:b/>
              </w:rPr>
            </w:pPr>
            <w:r w:rsidRPr="00937263">
              <w:rPr>
                <w:b/>
              </w:rPr>
              <w:t>Nr</w:t>
            </w:r>
          </w:p>
        </w:tc>
        <w:tc>
          <w:tcPr>
            <w:tcW w:w="3207" w:type="dxa"/>
            <w:tcBorders>
              <w:bottom w:val="single" w:sz="4" w:space="0" w:color="auto"/>
            </w:tcBorders>
            <w:shd w:val="pct10" w:color="auto" w:fill="auto"/>
          </w:tcPr>
          <w:p w14:paraId="226F3200" w14:textId="77777777" w:rsidR="00DF2227" w:rsidRPr="00937263" w:rsidRDefault="00DF2227" w:rsidP="00D724BF">
            <w:pPr>
              <w:keepNext/>
              <w:keepLines/>
              <w:rPr>
                <w:b/>
              </w:rPr>
            </w:pPr>
            <w:r>
              <w:rPr>
                <w:b/>
              </w:rPr>
              <w:t>Risico</w:t>
            </w:r>
          </w:p>
        </w:tc>
        <w:tc>
          <w:tcPr>
            <w:tcW w:w="4038" w:type="dxa"/>
            <w:shd w:val="pct10" w:color="auto" w:fill="auto"/>
          </w:tcPr>
          <w:p w14:paraId="1EDDECC3" w14:textId="77777777" w:rsidR="00DF2227" w:rsidRPr="00937263" w:rsidRDefault="00DF2227" w:rsidP="00D724BF">
            <w:pPr>
              <w:keepNext/>
              <w:keepLines/>
              <w:spacing w:line="240" w:lineRule="auto"/>
              <w:rPr>
                <w:b/>
              </w:rPr>
            </w:pPr>
            <w:r>
              <w:rPr>
                <w:b/>
              </w:rPr>
              <w:t>Maatregel / Toelichting</w:t>
            </w:r>
          </w:p>
        </w:tc>
        <w:tc>
          <w:tcPr>
            <w:tcW w:w="1306" w:type="dxa"/>
            <w:shd w:val="pct10" w:color="auto" w:fill="auto"/>
          </w:tcPr>
          <w:p w14:paraId="42D0C89C" w14:textId="77777777" w:rsidR="00DF2227" w:rsidRPr="00937263" w:rsidRDefault="00DF2227" w:rsidP="00D724BF">
            <w:pPr>
              <w:keepNext/>
              <w:keepLines/>
              <w:spacing w:line="240" w:lineRule="auto"/>
              <w:rPr>
                <w:b/>
              </w:rPr>
            </w:pPr>
            <w:r w:rsidRPr="00937263">
              <w:rPr>
                <w:b/>
              </w:rPr>
              <w:t>Datum</w:t>
            </w:r>
            <w:r w:rsidRPr="00937263">
              <w:rPr>
                <w:b/>
              </w:rPr>
              <w:br/>
            </w:r>
            <w:r>
              <w:rPr>
                <w:b/>
              </w:rPr>
              <w:t xml:space="preserve"> bijgewerkt</w:t>
            </w:r>
          </w:p>
        </w:tc>
      </w:tr>
      <w:tr w:rsidR="00DF2227" w:rsidRPr="006930D5" w14:paraId="70F9CAB9" w14:textId="77777777" w:rsidTr="00066AC2">
        <w:tc>
          <w:tcPr>
            <w:tcW w:w="511" w:type="dxa"/>
            <w:shd w:val="pct10" w:color="auto" w:fill="auto"/>
          </w:tcPr>
          <w:p w14:paraId="29E7C859" w14:textId="09A58240" w:rsidR="00DF2227" w:rsidRDefault="00066AC2" w:rsidP="00D724BF">
            <w:pPr>
              <w:keepNext/>
              <w:keepLines/>
            </w:pPr>
            <w:r>
              <w:t>1</w:t>
            </w:r>
          </w:p>
        </w:tc>
        <w:tc>
          <w:tcPr>
            <w:tcW w:w="3207" w:type="dxa"/>
            <w:shd w:val="clear" w:color="auto" w:fill="auto"/>
          </w:tcPr>
          <w:p w14:paraId="3BFDD493" w14:textId="30A4ED98" w:rsidR="00DF2227" w:rsidRDefault="00DF2227" w:rsidP="00D724BF">
            <w:pPr>
              <w:keepNext/>
              <w:keepLines/>
            </w:pPr>
          </w:p>
        </w:tc>
        <w:tc>
          <w:tcPr>
            <w:tcW w:w="4038" w:type="dxa"/>
          </w:tcPr>
          <w:p w14:paraId="13D0E7DE" w14:textId="2AD10B22" w:rsidR="00DF2227" w:rsidRDefault="00DF2227" w:rsidP="00FC179D">
            <w:pPr>
              <w:keepNext/>
              <w:keepLines/>
              <w:spacing w:line="240" w:lineRule="auto"/>
            </w:pPr>
          </w:p>
        </w:tc>
        <w:tc>
          <w:tcPr>
            <w:tcW w:w="1306" w:type="dxa"/>
          </w:tcPr>
          <w:p w14:paraId="505BE8AB" w14:textId="4EEE6622" w:rsidR="00DF2227" w:rsidRDefault="00DF2227" w:rsidP="00D724BF">
            <w:pPr>
              <w:keepNext/>
              <w:keepLines/>
              <w:spacing w:line="240" w:lineRule="auto"/>
            </w:pPr>
          </w:p>
        </w:tc>
      </w:tr>
      <w:tr w:rsidR="00715C50" w:rsidRPr="006930D5" w14:paraId="1AF8A1C2" w14:textId="77777777" w:rsidTr="00066AC2">
        <w:tc>
          <w:tcPr>
            <w:tcW w:w="511" w:type="dxa"/>
            <w:shd w:val="pct10" w:color="auto" w:fill="auto"/>
          </w:tcPr>
          <w:p w14:paraId="7C5CBC4D" w14:textId="6B272EB7" w:rsidR="00715C50" w:rsidRDefault="00715C50" w:rsidP="00715C50">
            <w:r>
              <w:t>2</w:t>
            </w:r>
          </w:p>
        </w:tc>
        <w:tc>
          <w:tcPr>
            <w:tcW w:w="3207" w:type="dxa"/>
            <w:shd w:val="clear" w:color="auto" w:fill="auto"/>
          </w:tcPr>
          <w:p w14:paraId="0CB0CC4A" w14:textId="1EE82FD4" w:rsidR="00715C50" w:rsidRDefault="00715C50" w:rsidP="00715C50"/>
        </w:tc>
        <w:tc>
          <w:tcPr>
            <w:tcW w:w="4038" w:type="dxa"/>
          </w:tcPr>
          <w:p w14:paraId="7599DF2A" w14:textId="08C23E99" w:rsidR="00715C50" w:rsidRPr="00B0097A" w:rsidRDefault="00715C50" w:rsidP="00715C50">
            <w:pPr>
              <w:spacing w:line="240" w:lineRule="auto"/>
            </w:pPr>
          </w:p>
        </w:tc>
        <w:tc>
          <w:tcPr>
            <w:tcW w:w="1306" w:type="dxa"/>
          </w:tcPr>
          <w:p w14:paraId="2B133583" w14:textId="423BBCAE" w:rsidR="00715C50" w:rsidRDefault="00715C50" w:rsidP="00715C50">
            <w:pPr>
              <w:spacing w:line="240" w:lineRule="auto"/>
            </w:pPr>
          </w:p>
        </w:tc>
      </w:tr>
      <w:tr w:rsidR="00715C50" w:rsidRPr="006930D5" w14:paraId="44421201" w14:textId="77777777" w:rsidTr="00066AC2">
        <w:tc>
          <w:tcPr>
            <w:tcW w:w="511" w:type="dxa"/>
            <w:shd w:val="pct10" w:color="auto" w:fill="auto"/>
          </w:tcPr>
          <w:p w14:paraId="39E31CE9" w14:textId="740C0F04" w:rsidR="00715C50" w:rsidRDefault="008027D5" w:rsidP="00715C50">
            <w:pPr>
              <w:keepNext/>
              <w:keepLines/>
            </w:pPr>
            <w:r>
              <w:t>3</w:t>
            </w:r>
          </w:p>
        </w:tc>
        <w:tc>
          <w:tcPr>
            <w:tcW w:w="3207" w:type="dxa"/>
            <w:shd w:val="clear" w:color="auto" w:fill="auto"/>
          </w:tcPr>
          <w:p w14:paraId="58D8DA4E" w14:textId="36775E9E" w:rsidR="00715C50" w:rsidRDefault="00715C50" w:rsidP="00715C50">
            <w:pPr>
              <w:keepNext/>
              <w:keepLines/>
            </w:pPr>
          </w:p>
        </w:tc>
        <w:tc>
          <w:tcPr>
            <w:tcW w:w="4038" w:type="dxa"/>
          </w:tcPr>
          <w:p w14:paraId="123BBD01" w14:textId="5450AFDC" w:rsidR="00715C50" w:rsidRDefault="00715C50" w:rsidP="00FC179D">
            <w:pPr>
              <w:keepNext/>
              <w:keepLines/>
              <w:spacing w:line="240" w:lineRule="auto"/>
            </w:pPr>
          </w:p>
        </w:tc>
        <w:tc>
          <w:tcPr>
            <w:tcW w:w="1306" w:type="dxa"/>
          </w:tcPr>
          <w:p w14:paraId="18CE7A9A" w14:textId="4C7F8CFD" w:rsidR="00715C50" w:rsidRDefault="00715C50" w:rsidP="00715C50">
            <w:pPr>
              <w:keepNext/>
              <w:keepLines/>
              <w:spacing w:line="240" w:lineRule="auto"/>
            </w:pPr>
          </w:p>
        </w:tc>
      </w:tr>
      <w:tr w:rsidR="006D78AF" w:rsidRPr="006930D5" w14:paraId="6AB51DAA" w14:textId="77777777" w:rsidTr="00066AC2">
        <w:tc>
          <w:tcPr>
            <w:tcW w:w="511" w:type="dxa"/>
            <w:shd w:val="pct10" w:color="auto" w:fill="auto"/>
          </w:tcPr>
          <w:p w14:paraId="40990576" w14:textId="38F63E49" w:rsidR="006D78AF" w:rsidRDefault="006D78AF" w:rsidP="00715C50">
            <w:pPr>
              <w:keepNext/>
              <w:keepLines/>
            </w:pPr>
            <w:r>
              <w:t>4</w:t>
            </w:r>
          </w:p>
        </w:tc>
        <w:tc>
          <w:tcPr>
            <w:tcW w:w="3207" w:type="dxa"/>
            <w:shd w:val="clear" w:color="auto" w:fill="auto"/>
          </w:tcPr>
          <w:p w14:paraId="49735D3A" w14:textId="68E5B5F1" w:rsidR="006D78AF" w:rsidRDefault="006D78AF" w:rsidP="00715C50">
            <w:pPr>
              <w:keepNext/>
              <w:keepLines/>
            </w:pPr>
          </w:p>
        </w:tc>
        <w:tc>
          <w:tcPr>
            <w:tcW w:w="4038" w:type="dxa"/>
          </w:tcPr>
          <w:p w14:paraId="69CC6058" w14:textId="1C75A91E" w:rsidR="006D78AF" w:rsidRDefault="006D78AF" w:rsidP="001F35FE">
            <w:pPr>
              <w:keepNext/>
              <w:keepLines/>
              <w:spacing w:line="240" w:lineRule="auto"/>
            </w:pPr>
          </w:p>
        </w:tc>
        <w:tc>
          <w:tcPr>
            <w:tcW w:w="1306" w:type="dxa"/>
          </w:tcPr>
          <w:p w14:paraId="60990DD9" w14:textId="77777777" w:rsidR="006D78AF" w:rsidRDefault="006D78AF" w:rsidP="00715C50">
            <w:pPr>
              <w:keepNext/>
              <w:keepLines/>
              <w:spacing w:line="240" w:lineRule="auto"/>
            </w:pPr>
          </w:p>
        </w:tc>
      </w:tr>
    </w:tbl>
    <w:p w14:paraId="0B2684AB" w14:textId="5C381CAC" w:rsidR="00C84030" w:rsidRPr="00622F84" w:rsidRDefault="00C84030" w:rsidP="00C84030">
      <w:pPr>
        <w:rPr>
          <w:u w:val="single"/>
        </w:rPr>
      </w:pPr>
    </w:p>
    <w:p w14:paraId="5FBC47F8" w14:textId="77777777" w:rsidR="00C84030" w:rsidRPr="00622F84" w:rsidRDefault="00C84030" w:rsidP="00C23CFD">
      <w:pPr>
        <w:pStyle w:val="Kop1"/>
        <w:pageBreakBefore/>
        <w:numPr>
          <w:ilvl w:val="0"/>
          <w:numId w:val="6"/>
        </w:numPr>
        <w:ind w:left="714" w:hanging="357"/>
      </w:pPr>
      <w:bookmarkStart w:id="32" w:name="_Ref17725531"/>
      <w:bookmarkStart w:id="33" w:name="_Toc25135231"/>
      <w:bookmarkStart w:id="34" w:name="_Toc145590078"/>
      <w:r w:rsidRPr="00622F84">
        <w:lastRenderedPageBreak/>
        <w:t>Beschrijving requirements</w:t>
      </w:r>
      <w:bookmarkEnd w:id="32"/>
      <w:bookmarkEnd w:id="33"/>
      <w:bookmarkEnd w:id="34"/>
    </w:p>
    <w:p w14:paraId="5521E99B" w14:textId="77777777" w:rsidR="00C84030" w:rsidRPr="00622F84" w:rsidRDefault="00C84030" w:rsidP="00540EE2">
      <w:pPr>
        <w:keepNext/>
        <w:keepLines/>
      </w:pPr>
    </w:p>
    <w:p w14:paraId="110BCA76" w14:textId="77777777" w:rsidR="00C84030" w:rsidRPr="00BA67D5" w:rsidRDefault="00C84030" w:rsidP="00540EE2">
      <w:pPr>
        <w:pStyle w:val="Kop2"/>
        <w:numPr>
          <w:ilvl w:val="1"/>
          <w:numId w:val="33"/>
        </w:numPr>
      </w:pPr>
      <w:bookmarkStart w:id="35" w:name="_Toc25135232"/>
      <w:bookmarkStart w:id="36" w:name="_Toc145590079"/>
      <w:r w:rsidRPr="00BA67D5">
        <w:t>Inleiding</w:t>
      </w:r>
      <w:bookmarkEnd w:id="35"/>
      <w:bookmarkEnd w:id="36"/>
      <w:r w:rsidRPr="00BA67D5">
        <w:t xml:space="preserve"> </w:t>
      </w:r>
    </w:p>
    <w:p w14:paraId="0C62BA9B" w14:textId="6337BFD4" w:rsidR="00C84030" w:rsidRDefault="00C84030" w:rsidP="00D00FD7">
      <w:pPr>
        <w:keepNext/>
        <w:keepLines/>
        <w:spacing w:after="0"/>
      </w:pPr>
      <w:r>
        <w:t xml:space="preserve">Dit hoofdstuk geeft de functionele requirements met bijbehorende </w:t>
      </w:r>
      <w:r w:rsidR="00D724BF">
        <w:t xml:space="preserve">Functioneel Requirement (FR)-nummers </w:t>
      </w:r>
      <w:r>
        <w:t xml:space="preserve">weer in detail. </w:t>
      </w:r>
    </w:p>
    <w:p w14:paraId="429D8674" w14:textId="77777777" w:rsidR="00C84030" w:rsidRDefault="00C84030" w:rsidP="0097327D">
      <w:pPr>
        <w:pStyle w:val="Kop2"/>
        <w:numPr>
          <w:ilvl w:val="1"/>
          <w:numId w:val="33"/>
        </w:numPr>
        <w:spacing w:before="120"/>
        <w:ind w:left="357" w:hanging="357"/>
      </w:pPr>
      <w:bookmarkStart w:id="37" w:name="_Toc25135233"/>
      <w:bookmarkStart w:id="38" w:name="_Toc145590080"/>
      <w:r>
        <w:t>Interface</w:t>
      </w:r>
      <w:bookmarkEnd w:id="37"/>
      <w:bookmarkEnd w:id="38"/>
    </w:p>
    <w:p w14:paraId="054716F7" w14:textId="77777777" w:rsidR="00C84030" w:rsidRDefault="00C84030" w:rsidP="0097327D">
      <w:pPr>
        <w:pStyle w:val="Kop3"/>
        <w:spacing w:before="0"/>
        <w:ind w:left="720"/>
      </w:pPr>
      <w:bookmarkStart w:id="39" w:name="_Toc25135234"/>
      <w:bookmarkStart w:id="40" w:name="_Toc145590081"/>
      <w:r>
        <w:t>FR01 Te leveren gegevensobjecten</w:t>
      </w:r>
      <w:bookmarkEnd w:id="39"/>
      <w:bookmarkEnd w:id="40"/>
      <w:r>
        <w:t xml:space="preserve"> </w:t>
      </w:r>
    </w:p>
    <w:p w14:paraId="7FDF863F" w14:textId="77777777" w:rsidR="00C84030" w:rsidRPr="00040B2F" w:rsidRDefault="00C84030" w:rsidP="00540EE2">
      <w:pPr>
        <w:keepNext/>
        <w:keepLines/>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507"/>
      </w:tblGrid>
      <w:tr w:rsidR="00347D8F" w:rsidRPr="006930D5" w14:paraId="5BD6A940" w14:textId="77777777" w:rsidTr="00492FCB">
        <w:trPr>
          <w:tblHeader/>
        </w:trPr>
        <w:tc>
          <w:tcPr>
            <w:tcW w:w="1555" w:type="dxa"/>
            <w:shd w:val="pct10" w:color="auto" w:fill="auto"/>
          </w:tcPr>
          <w:p w14:paraId="0267ABCA" w14:textId="67BE2F4C" w:rsidR="00347D8F" w:rsidRPr="006930D5" w:rsidRDefault="00347D8F" w:rsidP="00540EE2">
            <w:pPr>
              <w:keepNext/>
              <w:keepLines/>
              <w:rPr>
                <w:b/>
              </w:rPr>
            </w:pPr>
            <w:r w:rsidRPr="006930D5">
              <w:rPr>
                <w:b/>
              </w:rPr>
              <w:t xml:space="preserve">Functionele </w:t>
            </w:r>
            <w:r w:rsidR="00D6099A">
              <w:rPr>
                <w:b/>
              </w:rPr>
              <w:t>requirement</w:t>
            </w:r>
          </w:p>
        </w:tc>
        <w:tc>
          <w:tcPr>
            <w:tcW w:w="7507" w:type="dxa"/>
          </w:tcPr>
          <w:p w14:paraId="5E361529" w14:textId="14DA6C17" w:rsidR="00347D8F" w:rsidRPr="006930D5" w:rsidRDefault="00347D8F" w:rsidP="00540EE2">
            <w:pPr>
              <w:keepNext/>
              <w:keepLines/>
              <w:spacing w:line="240" w:lineRule="auto"/>
            </w:pPr>
            <w:r>
              <w:t>FR01 Te leveren gegevensobjecten</w:t>
            </w:r>
          </w:p>
        </w:tc>
      </w:tr>
      <w:tr w:rsidR="004670B4" w:rsidRPr="006930D5" w14:paraId="276A0075" w14:textId="77777777" w:rsidTr="00492FCB">
        <w:tc>
          <w:tcPr>
            <w:tcW w:w="1555" w:type="dxa"/>
            <w:shd w:val="pct10" w:color="auto" w:fill="auto"/>
          </w:tcPr>
          <w:p w14:paraId="5527E78C" w14:textId="77777777" w:rsidR="004670B4" w:rsidRPr="006930D5" w:rsidRDefault="004670B4" w:rsidP="00956A59">
            <w:pPr>
              <w:keepLines/>
            </w:pPr>
            <w:r>
              <w:t>Definitie</w:t>
            </w:r>
          </w:p>
        </w:tc>
        <w:tc>
          <w:tcPr>
            <w:tcW w:w="7507" w:type="dxa"/>
          </w:tcPr>
          <w:p w14:paraId="76EAC3E4" w14:textId="6DDA0F45" w:rsidR="004670B4" w:rsidRDefault="00BA67D5" w:rsidP="00956A59">
            <w:pPr>
              <w:keepLines/>
              <w:spacing w:line="240" w:lineRule="auto"/>
            </w:pPr>
            <w:r>
              <w:t xml:space="preserve">De interface van </w:t>
            </w:r>
            <w:r w:rsidR="001F59B5">
              <w:t>ResaFasa</w:t>
            </w:r>
            <w:r w:rsidR="004670B4">
              <w:t xml:space="preserve"> naar DIM </w:t>
            </w:r>
            <w:r w:rsidR="002A581E">
              <w:t>moet</w:t>
            </w:r>
            <w:r w:rsidR="004670B4">
              <w:t xml:space="preserve"> </w:t>
            </w:r>
            <w:r w:rsidR="008941BD">
              <w:t xml:space="preserve">alle </w:t>
            </w:r>
            <w:r w:rsidR="004670B4">
              <w:t xml:space="preserve">gegevensobjecten </w:t>
            </w:r>
            <w:r w:rsidR="002A581E">
              <w:t>leveren,</w:t>
            </w:r>
            <w:r w:rsidR="004670B4">
              <w:t xml:space="preserve"> die op dit moment </w:t>
            </w:r>
            <w:r w:rsidR="007152C4">
              <w:t>geleverd worden aan DWH</w:t>
            </w:r>
            <w:r w:rsidR="008941BD">
              <w:t xml:space="preserve"> 3.0 en 2.0</w:t>
            </w:r>
            <w:r w:rsidR="005137AC">
              <w:t xml:space="preserve">, tenzij expliciet is afgesproken dat bepaalde gegevens niet (meer) relevant zijn in de nieuwe interface naar DIM. Daarnaast dienen </w:t>
            </w:r>
            <w:r w:rsidR="00E13547">
              <w:t xml:space="preserve">ook </w:t>
            </w:r>
            <w:r w:rsidR="005137AC">
              <w:t xml:space="preserve">alle gegevensobjecten die in de toekomst mogelijk bruikbaar </w:t>
            </w:r>
            <w:r w:rsidR="00A81FAA">
              <w:t>zijn, aangeleverd te worden</w:t>
            </w:r>
            <w:r w:rsidR="008941BD">
              <w:t xml:space="preserve">. </w:t>
            </w:r>
          </w:p>
        </w:tc>
      </w:tr>
      <w:tr w:rsidR="00347D8F" w:rsidRPr="0050576F" w14:paraId="5EA39954" w14:textId="77777777" w:rsidTr="00492FCB">
        <w:tc>
          <w:tcPr>
            <w:tcW w:w="1555" w:type="dxa"/>
            <w:shd w:val="pct10" w:color="auto" w:fill="auto"/>
          </w:tcPr>
          <w:p w14:paraId="28A06172" w14:textId="77777777" w:rsidR="00347D8F" w:rsidRPr="007253A6" w:rsidRDefault="004670B4" w:rsidP="00F60A80">
            <w:pPr>
              <w:keepLines/>
            </w:pPr>
            <w:r w:rsidRPr="007253A6">
              <w:t>Uitwerking</w:t>
            </w:r>
          </w:p>
        </w:tc>
        <w:tc>
          <w:tcPr>
            <w:tcW w:w="7507" w:type="dxa"/>
          </w:tcPr>
          <w:p w14:paraId="2BC71D32" w14:textId="1E36CCB1" w:rsidR="00DB0D7D" w:rsidRDefault="004670B4" w:rsidP="00F60A80">
            <w:pPr>
              <w:keepLines/>
              <w:spacing w:line="240" w:lineRule="auto"/>
              <w:rPr>
                <w:b/>
              </w:rPr>
            </w:pPr>
            <w:r w:rsidRPr="007253A6">
              <w:t xml:space="preserve">Onderstaande lijst is wat DWH </w:t>
            </w:r>
            <w:r w:rsidR="00640A64">
              <w:t>rond</w:t>
            </w:r>
            <w:r w:rsidRPr="007253A6">
              <w:t xml:space="preserve"> </w:t>
            </w:r>
            <w:r w:rsidR="008941BD">
              <w:t>het moment van schrijven</w:t>
            </w:r>
            <w:r w:rsidR="00E91FE0">
              <w:t xml:space="preserve"> </w:t>
            </w:r>
            <w:r w:rsidR="00640A64">
              <w:br/>
            </w:r>
            <w:r w:rsidR="00830512">
              <w:t>juli 2023</w:t>
            </w:r>
            <w:r w:rsidR="008941BD">
              <w:t xml:space="preserve"> </w:t>
            </w:r>
            <w:r w:rsidR="00830512">
              <w:t xml:space="preserve">maandelijks </w:t>
            </w:r>
            <w:r w:rsidRPr="007253A6">
              <w:t>inleest</w:t>
            </w:r>
            <w:r w:rsidR="00143906" w:rsidRPr="007253A6">
              <w:t xml:space="preserve"> </w:t>
            </w:r>
            <w:r w:rsidR="00640A64">
              <w:t>(bron: de GLO</w:t>
            </w:r>
            <w:r w:rsidR="0017355D">
              <w:t>,</w:t>
            </w:r>
            <w:r w:rsidR="00414867">
              <w:t xml:space="preserve"> </w:t>
            </w:r>
            <w:r w:rsidR="0017355D">
              <w:t>interview</w:t>
            </w:r>
            <w:r w:rsidR="00414867">
              <w:t>verslag</w:t>
            </w:r>
            <w:r w:rsidR="0017355D">
              <w:t xml:space="preserve"> en gesprek</w:t>
            </w:r>
            <w:r w:rsidR="001E03B5">
              <w:t>ken</w:t>
            </w:r>
            <w:r w:rsidR="0017355D">
              <w:t xml:space="preserve"> met DWH</w:t>
            </w:r>
            <w:r w:rsidR="005137AC">
              <w:t xml:space="preserve"> en </w:t>
            </w:r>
            <w:r w:rsidR="00830512">
              <w:t>UPA</w:t>
            </w:r>
            <w:r w:rsidR="00640A64">
              <w:t>)</w:t>
            </w:r>
            <w:r w:rsidR="00482550">
              <w:t xml:space="preserve">. </w:t>
            </w:r>
          </w:p>
          <w:p w14:paraId="7488FFA7" w14:textId="4460970D" w:rsidR="007F3FA4" w:rsidRDefault="007F3FA4" w:rsidP="00F60A80">
            <w:pPr>
              <w:pStyle w:val="Geenafstand"/>
              <w:keepLines/>
              <w:rPr>
                <w:rFonts w:cstheme="minorHAnsi"/>
                <w:b/>
                <w:sz w:val="18"/>
                <w:szCs w:val="18"/>
              </w:rPr>
            </w:pPr>
            <w:r w:rsidRPr="00D00FD7">
              <w:rPr>
                <w:rFonts w:cstheme="minorHAnsi"/>
                <w:b/>
                <w:sz w:val="18"/>
                <w:szCs w:val="18"/>
              </w:rPr>
              <w:t>Richting DWH2</w:t>
            </w:r>
          </w:p>
          <w:p w14:paraId="5CBCA407" w14:textId="77777777" w:rsidR="00830512" w:rsidRDefault="00830512" w:rsidP="00830512">
            <w:pPr>
              <w:pStyle w:val="Geenafstand"/>
            </w:pPr>
            <w:r>
              <w:t>UPA_NATUURLIJK_PERSOON_NPEH</w:t>
            </w:r>
          </w:p>
          <w:p w14:paraId="4BED9522" w14:textId="77777777" w:rsidR="00830512" w:rsidRDefault="00830512" w:rsidP="00830512">
            <w:pPr>
              <w:pStyle w:val="Geenafstand"/>
            </w:pPr>
            <w:r>
              <w:t>UPA_STRADRES_BTL_RNI_SBRH</w:t>
            </w:r>
          </w:p>
          <w:p w14:paraId="747F051A" w14:textId="77777777" w:rsidR="00830512" w:rsidRDefault="00830512" w:rsidP="00830512">
            <w:pPr>
              <w:pStyle w:val="Geenafstand"/>
            </w:pPr>
            <w:r>
              <w:t>UPA_STRADRES_NLD_GBA_SNGH</w:t>
            </w:r>
          </w:p>
          <w:p w14:paraId="47F3A8C9" w14:textId="77777777" w:rsidR="00830512" w:rsidRPr="0031642E" w:rsidRDefault="00830512" w:rsidP="00830512">
            <w:pPr>
              <w:pStyle w:val="Geenafstand"/>
              <w:rPr>
                <w:lang w:val="de-DE"/>
              </w:rPr>
            </w:pPr>
            <w:r w:rsidRPr="0031642E">
              <w:rPr>
                <w:lang w:val="de-DE"/>
              </w:rPr>
              <w:t>UPA_STRADRES_NLD_SNEH</w:t>
            </w:r>
          </w:p>
          <w:p w14:paraId="699F080D" w14:textId="77777777" w:rsidR="00830512" w:rsidRPr="0031642E" w:rsidRDefault="00830512" w:rsidP="00830512">
            <w:pPr>
              <w:pStyle w:val="Geenafstand"/>
              <w:rPr>
                <w:lang w:val="de-DE"/>
              </w:rPr>
            </w:pPr>
            <w:r w:rsidRPr="0031642E">
              <w:rPr>
                <w:lang w:val="de-DE"/>
              </w:rPr>
              <w:t>UPA_ADRESROL_CH</w:t>
            </w:r>
          </w:p>
          <w:p w14:paraId="1504BD2E" w14:textId="77777777" w:rsidR="00830512" w:rsidRPr="0077389A" w:rsidRDefault="00830512" w:rsidP="00830512">
            <w:pPr>
              <w:pStyle w:val="Geenafstand"/>
              <w:rPr>
                <w:lang w:val="en-US"/>
              </w:rPr>
            </w:pPr>
            <w:r w:rsidRPr="0077389A">
              <w:rPr>
                <w:lang w:val="en-US"/>
              </w:rPr>
              <w:t>UPA_HUW_PRTNSCHP_HGPH</w:t>
            </w:r>
          </w:p>
          <w:p w14:paraId="71DA5B1C" w14:textId="77777777" w:rsidR="00830512" w:rsidRPr="0077389A" w:rsidRDefault="00830512" w:rsidP="00830512">
            <w:pPr>
              <w:pStyle w:val="Geenafstand"/>
              <w:rPr>
                <w:lang w:val="en-US"/>
              </w:rPr>
            </w:pPr>
            <w:r w:rsidRPr="0077389A">
              <w:rPr>
                <w:lang w:val="en-US"/>
              </w:rPr>
              <w:t>UPA_LAND_CH</w:t>
            </w:r>
          </w:p>
          <w:p w14:paraId="60E6335C" w14:textId="77777777" w:rsidR="00830512" w:rsidRPr="0077389A" w:rsidRDefault="00830512" w:rsidP="00830512">
            <w:pPr>
              <w:pStyle w:val="Geenafstand"/>
              <w:rPr>
                <w:lang w:val="en-US"/>
              </w:rPr>
            </w:pPr>
            <w:r w:rsidRPr="0077389A">
              <w:rPr>
                <w:lang w:val="en-US"/>
              </w:rPr>
              <w:t>UPA_LAND_ISO_CH</w:t>
            </w:r>
          </w:p>
          <w:p w14:paraId="7A4D49BA" w14:textId="77777777" w:rsidR="00830512" w:rsidRPr="0077389A" w:rsidRDefault="00830512" w:rsidP="00830512">
            <w:pPr>
              <w:pStyle w:val="Geenafstand"/>
              <w:rPr>
                <w:lang w:val="en-US"/>
              </w:rPr>
            </w:pPr>
            <w:r w:rsidRPr="0077389A">
              <w:rPr>
                <w:lang w:val="en-US"/>
              </w:rPr>
              <w:t>UPA_NATIONALITEIT_CH</w:t>
            </w:r>
          </w:p>
          <w:p w14:paraId="021267B3" w14:textId="77777777" w:rsidR="00830512" w:rsidRPr="0077389A" w:rsidRDefault="00830512" w:rsidP="00830512">
            <w:pPr>
              <w:pStyle w:val="Geenafstand"/>
              <w:rPr>
                <w:lang w:val="en-US"/>
              </w:rPr>
            </w:pPr>
            <w:r w:rsidRPr="0077389A">
              <w:rPr>
                <w:lang w:val="en-US"/>
              </w:rPr>
              <w:t>UPA_NATIONALITEIT_NATH</w:t>
            </w:r>
          </w:p>
          <w:p w14:paraId="1720ECB6" w14:textId="77777777" w:rsidR="00830512" w:rsidRPr="0077389A" w:rsidRDefault="00830512" w:rsidP="00830512">
            <w:pPr>
              <w:pStyle w:val="Geenafstand"/>
              <w:rPr>
                <w:lang w:val="en-US"/>
              </w:rPr>
            </w:pPr>
            <w:r w:rsidRPr="0077389A">
              <w:rPr>
                <w:lang w:val="en-US"/>
              </w:rPr>
              <w:t>UPA_REDEN_ONTBINDING_CH</w:t>
            </w:r>
          </w:p>
          <w:p w14:paraId="6525BBD0" w14:textId="77777777" w:rsidR="00830512" w:rsidRPr="0077389A" w:rsidRDefault="00830512" w:rsidP="00830512">
            <w:pPr>
              <w:pStyle w:val="Geenafstand"/>
              <w:rPr>
                <w:lang w:val="en-US"/>
              </w:rPr>
            </w:pPr>
            <w:r w:rsidRPr="0077389A">
              <w:rPr>
                <w:lang w:val="en-US"/>
              </w:rPr>
              <w:t>UPA_SOORT_VERBINTENIS_CH</w:t>
            </w:r>
          </w:p>
          <w:p w14:paraId="73A30628" w14:textId="77777777" w:rsidR="00830512" w:rsidRPr="0077389A" w:rsidRDefault="00830512" w:rsidP="00830512">
            <w:pPr>
              <w:pStyle w:val="Geenafstand"/>
              <w:rPr>
                <w:lang w:val="en-US"/>
              </w:rPr>
            </w:pPr>
            <w:r w:rsidRPr="0077389A">
              <w:rPr>
                <w:lang w:val="en-US"/>
              </w:rPr>
              <w:t>UPA_STRADRES_BTL_SBTH</w:t>
            </w:r>
          </w:p>
          <w:p w14:paraId="50302670" w14:textId="77777777" w:rsidR="00830512" w:rsidRDefault="00830512" w:rsidP="00830512">
            <w:pPr>
              <w:pStyle w:val="Geenafstand"/>
            </w:pPr>
            <w:r>
              <w:t>UPA_VERBLIJFSTITEL_CH</w:t>
            </w:r>
          </w:p>
          <w:p w14:paraId="488FB127" w14:textId="24D551BD" w:rsidR="00830512" w:rsidRPr="00FE2712" w:rsidRDefault="00830512" w:rsidP="00FE2712">
            <w:pPr>
              <w:pStyle w:val="Geenafstand"/>
            </w:pPr>
            <w:r>
              <w:t>UPA_VERBLIJFSTITEL_VTLH</w:t>
            </w:r>
          </w:p>
          <w:p w14:paraId="17F9A109" w14:textId="72E4BD3C" w:rsidR="000E1B2B" w:rsidRPr="00D32496" w:rsidRDefault="000E1B2B" w:rsidP="000E1B2B">
            <w:pPr>
              <w:pStyle w:val="Geenafstand"/>
              <w:keepLines/>
              <w:spacing w:after="120"/>
            </w:pPr>
          </w:p>
        </w:tc>
      </w:tr>
      <w:tr w:rsidR="00473323" w:rsidRPr="006930D5" w14:paraId="0ECDCC07" w14:textId="77777777" w:rsidTr="00492FCB">
        <w:tc>
          <w:tcPr>
            <w:tcW w:w="1555" w:type="dxa"/>
            <w:shd w:val="pct10" w:color="auto" w:fill="auto"/>
          </w:tcPr>
          <w:p w14:paraId="12529963" w14:textId="77777777" w:rsidR="00473323" w:rsidRPr="00710B93" w:rsidRDefault="00473323" w:rsidP="00473323">
            <w:r w:rsidRPr="00710B93">
              <w:t>Opmerking</w:t>
            </w:r>
          </w:p>
        </w:tc>
        <w:tc>
          <w:tcPr>
            <w:tcW w:w="7507" w:type="dxa"/>
          </w:tcPr>
          <w:p w14:paraId="05D31B5F" w14:textId="5EB2210B" w:rsidR="00473323" w:rsidRPr="0048514A" w:rsidRDefault="00F24602" w:rsidP="000944A4">
            <w:pPr>
              <w:rPr>
                <w:color w:val="000000"/>
              </w:rPr>
            </w:pPr>
            <w:r>
              <w:rPr>
                <w:color w:val="000000"/>
              </w:rPr>
              <w:t xml:space="preserve">NB: </w:t>
            </w:r>
            <w:r w:rsidR="009F708C">
              <w:rPr>
                <w:color w:val="000000"/>
              </w:rPr>
              <w:t>De naamgeving van de bestanden zal moeten worden aangepast in lijn met de eisen van de pakbon bij FR0</w:t>
            </w:r>
            <w:r w:rsidR="00AF23E3">
              <w:rPr>
                <w:color w:val="000000"/>
              </w:rPr>
              <w:t>9</w:t>
            </w:r>
          </w:p>
        </w:tc>
      </w:tr>
    </w:tbl>
    <w:p w14:paraId="0818EB15" w14:textId="77777777" w:rsidR="00347D8F" w:rsidRDefault="00347D8F" w:rsidP="000A2998">
      <w:pPr>
        <w:spacing w:after="0"/>
      </w:pPr>
    </w:p>
    <w:p w14:paraId="767D7357" w14:textId="77777777" w:rsidR="00C84030" w:rsidRDefault="00C84030" w:rsidP="00767B21">
      <w:pPr>
        <w:pStyle w:val="Kop3"/>
        <w:ind w:left="720"/>
      </w:pPr>
      <w:bookmarkStart w:id="41" w:name="_Toc25135235"/>
      <w:bookmarkStart w:id="42" w:name="_Toc145590082"/>
      <w:r>
        <w:lastRenderedPageBreak/>
        <w:t>FR02 Pakbon</w:t>
      </w:r>
      <w:bookmarkEnd w:id="41"/>
      <w:bookmarkEnd w:id="42"/>
      <w:r>
        <w:t xml:space="preserve"> </w:t>
      </w:r>
    </w:p>
    <w:p w14:paraId="4194E5E5" w14:textId="77777777" w:rsidR="00897AE8" w:rsidRPr="00715C50" w:rsidRDefault="00897AE8" w:rsidP="00897AE8">
      <w:pPr>
        <w:pStyle w:val="Geenafstand"/>
        <w:keepNext/>
        <w:keepLines/>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507"/>
      </w:tblGrid>
      <w:tr w:rsidR="00007711" w:rsidRPr="006930D5" w14:paraId="6C8F0AF2" w14:textId="77777777" w:rsidTr="00492FCB">
        <w:trPr>
          <w:tblHeader/>
        </w:trPr>
        <w:tc>
          <w:tcPr>
            <w:tcW w:w="1555" w:type="dxa"/>
            <w:shd w:val="pct10" w:color="auto" w:fill="auto"/>
          </w:tcPr>
          <w:p w14:paraId="61CD21D2" w14:textId="3D9C6CF3" w:rsidR="00007711" w:rsidRPr="006930D5" w:rsidRDefault="00007711" w:rsidP="004354A8">
            <w:pPr>
              <w:keepNext/>
              <w:keepLines/>
              <w:rPr>
                <w:b/>
              </w:rPr>
            </w:pPr>
            <w:r w:rsidRPr="006930D5">
              <w:rPr>
                <w:b/>
              </w:rPr>
              <w:t xml:space="preserve">Functionele </w:t>
            </w:r>
            <w:r w:rsidR="00D6099A">
              <w:rPr>
                <w:b/>
              </w:rPr>
              <w:t>requirement</w:t>
            </w:r>
          </w:p>
        </w:tc>
        <w:tc>
          <w:tcPr>
            <w:tcW w:w="7507" w:type="dxa"/>
          </w:tcPr>
          <w:p w14:paraId="15976875" w14:textId="72AA8DC4" w:rsidR="00007711" w:rsidRPr="006930D5" w:rsidRDefault="00007711" w:rsidP="00C56122">
            <w:pPr>
              <w:keepNext/>
              <w:keepLines/>
              <w:spacing w:line="240" w:lineRule="auto"/>
            </w:pPr>
            <w:r>
              <w:t>FR02 Pakbon</w:t>
            </w:r>
            <w:r w:rsidR="00DF2227">
              <w:t xml:space="preserve"> / Tracking- en controlegegevens</w:t>
            </w:r>
          </w:p>
        </w:tc>
      </w:tr>
      <w:tr w:rsidR="00007711" w:rsidRPr="006930D5" w14:paraId="6EB16A3A" w14:textId="77777777" w:rsidTr="00492FCB">
        <w:tc>
          <w:tcPr>
            <w:tcW w:w="1555" w:type="dxa"/>
            <w:shd w:val="pct10" w:color="auto" w:fill="auto"/>
          </w:tcPr>
          <w:p w14:paraId="46A3D9D4" w14:textId="3C641039" w:rsidR="00016614" w:rsidRDefault="00007711" w:rsidP="00807507">
            <w:pPr>
              <w:keepLines/>
            </w:pPr>
            <w:r w:rsidRPr="006930D5">
              <w:t>Definitie</w:t>
            </w:r>
          </w:p>
          <w:p w14:paraId="3DCAEC14" w14:textId="3BF96781" w:rsidR="00007711" w:rsidRPr="00016614" w:rsidRDefault="00007711" w:rsidP="00807507">
            <w:pPr>
              <w:keepLines/>
            </w:pPr>
          </w:p>
        </w:tc>
        <w:tc>
          <w:tcPr>
            <w:tcW w:w="7507" w:type="dxa"/>
          </w:tcPr>
          <w:p w14:paraId="16E873DC" w14:textId="5BBF253A" w:rsidR="00007711" w:rsidRPr="00E377F4" w:rsidRDefault="00007711" w:rsidP="00807507">
            <w:pPr>
              <w:keepLines/>
              <w:spacing w:line="240" w:lineRule="auto"/>
            </w:pPr>
            <w:r w:rsidRPr="006E720A">
              <w:t xml:space="preserve">Om de geleverde gegevens automatisch te kunnen controleren op volledigheid, volgordelijkheid en consistentie met de specificaties die voor de levering zijn opgesteld, behoeft het DIM aanvullende metadata voor iedere levering vanuit </w:t>
            </w:r>
            <w:r w:rsidR="00492FCB">
              <w:t>het bronsysteem</w:t>
            </w:r>
            <w:r w:rsidRPr="006E720A">
              <w:t xml:space="preserve">. </w:t>
            </w:r>
            <w:r w:rsidR="004354A8">
              <w:br/>
            </w:r>
            <w:r w:rsidRPr="006E720A">
              <w:t xml:space="preserve">In </w:t>
            </w:r>
            <w:r>
              <w:t>hoofdstuk 6</w:t>
            </w:r>
            <w:r w:rsidRPr="006E720A">
              <w:t xml:space="preserve"> van de ‘interfacestandaarden’ staat</w:t>
            </w:r>
            <w:r w:rsidR="00FD41B7">
              <w:t xml:space="preserve"> </w:t>
            </w:r>
            <w:r w:rsidR="00957C4C">
              <w:t>algemeen</w:t>
            </w:r>
            <w:r w:rsidRPr="006E720A">
              <w:t xml:space="preserve"> vermeld om welke </w:t>
            </w:r>
            <w:r>
              <w:t>tracking</w:t>
            </w:r>
            <w:r w:rsidR="00550842">
              <w:t>-</w:t>
            </w:r>
            <w:r>
              <w:t xml:space="preserve"> en </w:t>
            </w:r>
            <w:r w:rsidR="00550842">
              <w:t>controlegegevens het DIM vraagt</w:t>
            </w:r>
            <w:r w:rsidR="00477D43">
              <w:t xml:space="preserve">, en in H9 de </w:t>
            </w:r>
            <w:r w:rsidR="00957C4C">
              <w:t xml:space="preserve">specifieke </w:t>
            </w:r>
            <w:r w:rsidR="00477D43">
              <w:t>uitwerking voor bestandsleveringen</w:t>
            </w:r>
            <w:r w:rsidR="00550842">
              <w:t xml:space="preserve">. </w:t>
            </w:r>
            <w:r w:rsidR="00373569">
              <w:rPr>
                <w:color w:val="000000"/>
              </w:rPr>
              <w:t>De pakbon wordt bij leveringstechniek met bestanden verwacht in een JSON-formaat.</w:t>
            </w:r>
          </w:p>
        </w:tc>
      </w:tr>
      <w:tr w:rsidR="00007711" w:rsidRPr="006930D5" w14:paraId="2FFF4068" w14:textId="77777777" w:rsidTr="00492FCB">
        <w:tc>
          <w:tcPr>
            <w:tcW w:w="1555" w:type="dxa"/>
            <w:shd w:val="pct10" w:color="auto" w:fill="auto"/>
          </w:tcPr>
          <w:p w14:paraId="0FC474A5" w14:textId="77777777" w:rsidR="00007711" w:rsidRPr="006930D5" w:rsidRDefault="00007711" w:rsidP="00807507">
            <w:pPr>
              <w:keepLines/>
            </w:pPr>
            <w:r>
              <w:t>Uitwerking</w:t>
            </w:r>
          </w:p>
        </w:tc>
        <w:tc>
          <w:tcPr>
            <w:tcW w:w="7507" w:type="dxa"/>
          </w:tcPr>
          <w:p w14:paraId="4A0B566C" w14:textId="323DD493" w:rsidR="00D77DB5" w:rsidRPr="006930D5" w:rsidRDefault="0045402F" w:rsidP="008B7F54">
            <w:pPr>
              <w:keepLines/>
              <w:spacing w:after="60" w:line="240" w:lineRule="auto"/>
            </w:pPr>
            <w:r>
              <w:rPr>
                <w:color w:val="000000"/>
              </w:rPr>
              <w:t>In deze file moeten</w:t>
            </w:r>
            <w:r w:rsidR="0075493F">
              <w:rPr>
                <w:color w:val="000000"/>
              </w:rPr>
              <w:t xml:space="preserve"> in het geval van </w:t>
            </w:r>
            <w:r w:rsidR="00830512">
              <w:rPr>
                <w:color w:val="000000"/>
              </w:rPr>
              <w:t xml:space="preserve">UPA </w:t>
            </w:r>
            <w:r w:rsidR="0097434E">
              <w:rPr>
                <w:color w:val="000000"/>
              </w:rPr>
              <w:t xml:space="preserve">Personen </w:t>
            </w:r>
            <w:r w:rsidR="00373569">
              <w:rPr>
                <w:color w:val="000000"/>
              </w:rPr>
              <w:t xml:space="preserve">een subset van </w:t>
            </w:r>
            <w:r>
              <w:rPr>
                <w:color w:val="000000"/>
              </w:rPr>
              <w:t>de punten worden opgenomen</w:t>
            </w:r>
            <w:r w:rsidR="00BC15AD">
              <w:rPr>
                <w:color w:val="000000"/>
              </w:rPr>
              <w:t xml:space="preserve"> zoals vermeld in de interfacestandaarden  (H9.2, pag. 36). </w:t>
            </w:r>
            <w:r w:rsidR="00492FCB">
              <w:rPr>
                <w:color w:val="000000"/>
              </w:rPr>
              <w:br/>
            </w:r>
            <w:r w:rsidR="00373569">
              <w:rPr>
                <w:color w:val="000000"/>
              </w:rPr>
              <w:t xml:space="preserve"> </w:t>
            </w:r>
          </w:p>
        </w:tc>
      </w:tr>
      <w:tr w:rsidR="00007711" w:rsidRPr="006930D5" w14:paraId="08D194EE" w14:textId="77777777" w:rsidTr="00492FCB">
        <w:tc>
          <w:tcPr>
            <w:tcW w:w="1555" w:type="dxa"/>
            <w:shd w:val="pct10" w:color="auto" w:fill="auto"/>
          </w:tcPr>
          <w:p w14:paraId="6E56A115" w14:textId="77777777" w:rsidR="00007711" w:rsidRPr="00710B93" w:rsidRDefault="00007711" w:rsidP="00546EBE">
            <w:r w:rsidRPr="00710B93">
              <w:t>Opmerking</w:t>
            </w:r>
          </w:p>
        </w:tc>
        <w:tc>
          <w:tcPr>
            <w:tcW w:w="7507" w:type="dxa"/>
          </w:tcPr>
          <w:p w14:paraId="0C6E9187" w14:textId="6F0238E7" w:rsidR="00AC00F8" w:rsidRPr="00665E87" w:rsidRDefault="00CF198C" w:rsidP="00897AE8">
            <w:pPr>
              <w:spacing w:after="0"/>
              <w:rPr>
                <w:color w:val="000000"/>
                <w:sz w:val="20"/>
                <w:szCs w:val="20"/>
              </w:rPr>
            </w:pPr>
            <w:r w:rsidRPr="00665E87">
              <w:rPr>
                <w:color w:val="000000"/>
              </w:rPr>
              <w:t>Er zijn ook eisen aan de naamgeving en volgorde van leveren van de bestanden</w:t>
            </w:r>
            <w:r w:rsidR="00AB6DD2" w:rsidRPr="00665E87">
              <w:rPr>
                <w:color w:val="000000"/>
              </w:rPr>
              <w:t>, zie hiervoor FR0</w:t>
            </w:r>
            <w:r w:rsidR="007C4D1C" w:rsidRPr="00665E87">
              <w:rPr>
                <w:color w:val="000000"/>
              </w:rPr>
              <w:t>8 en FR0</w:t>
            </w:r>
            <w:r w:rsidR="00AF23E3" w:rsidRPr="00665E87">
              <w:rPr>
                <w:color w:val="000000"/>
              </w:rPr>
              <w:t>9</w:t>
            </w:r>
            <w:r w:rsidR="00AB6DD2" w:rsidRPr="00665E87">
              <w:rPr>
                <w:color w:val="000000"/>
              </w:rPr>
              <w:t xml:space="preserve">. </w:t>
            </w:r>
          </w:p>
        </w:tc>
      </w:tr>
    </w:tbl>
    <w:p w14:paraId="6B4B1A5E" w14:textId="5A037AF4" w:rsidR="00007711" w:rsidRPr="00477D43" w:rsidRDefault="00007711" w:rsidP="00007711">
      <w:pPr>
        <w:pStyle w:val="Geenafstand"/>
        <w:rPr>
          <w:bCs/>
        </w:rPr>
      </w:pPr>
    </w:p>
    <w:p w14:paraId="4D2D56DF" w14:textId="0887C84D" w:rsidR="00C84030" w:rsidRDefault="00C84030" w:rsidP="00767B21">
      <w:pPr>
        <w:pStyle w:val="Kop3"/>
        <w:ind w:left="720"/>
      </w:pPr>
      <w:bookmarkStart w:id="43" w:name="_Ref19533749"/>
      <w:bookmarkStart w:id="44" w:name="_Toc25135236"/>
      <w:bookmarkStart w:id="45" w:name="_Toc145590083"/>
      <w:r>
        <w:t xml:space="preserve">FR03 </w:t>
      </w:r>
      <w:r w:rsidR="00AC00F8">
        <w:t>Eenmalig h</w:t>
      </w:r>
      <w:r>
        <w:t>istorie aanleveren</w:t>
      </w:r>
      <w:bookmarkEnd w:id="43"/>
      <w:bookmarkEnd w:id="44"/>
      <w:bookmarkEnd w:id="45"/>
    </w:p>
    <w:p w14:paraId="0C289B6F" w14:textId="77777777" w:rsidR="006A61A0" w:rsidRPr="00715C50" w:rsidRDefault="006A61A0" w:rsidP="00002BD1">
      <w:pPr>
        <w:pStyle w:val="Geenafstand"/>
        <w:keepNext/>
        <w:keepLines/>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649"/>
      </w:tblGrid>
      <w:tr w:rsidR="006A61A0" w:rsidRPr="006930D5" w14:paraId="52EA8AD8" w14:textId="77777777" w:rsidTr="005B2FA3">
        <w:trPr>
          <w:tblHeader/>
        </w:trPr>
        <w:tc>
          <w:tcPr>
            <w:tcW w:w="1413" w:type="dxa"/>
            <w:shd w:val="pct10" w:color="auto" w:fill="auto"/>
          </w:tcPr>
          <w:p w14:paraId="0CDFA0AF" w14:textId="3BE0CD78" w:rsidR="006A61A0" w:rsidRPr="006930D5" w:rsidRDefault="006A61A0" w:rsidP="00002BD1">
            <w:pPr>
              <w:keepNext/>
              <w:keepLines/>
              <w:rPr>
                <w:b/>
              </w:rPr>
            </w:pPr>
            <w:r w:rsidRPr="006930D5">
              <w:rPr>
                <w:b/>
              </w:rPr>
              <w:t xml:space="preserve">Functionele </w:t>
            </w:r>
            <w:r w:rsidR="00D6099A">
              <w:rPr>
                <w:b/>
              </w:rPr>
              <w:t>requirement</w:t>
            </w:r>
          </w:p>
        </w:tc>
        <w:tc>
          <w:tcPr>
            <w:tcW w:w="7649" w:type="dxa"/>
          </w:tcPr>
          <w:p w14:paraId="7A240541" w14:textId="25D37F24" w:rsidR="006A61A0" w:rsidRPr="00ED526B" w:rsidRDefault="005F1EDC" w:rsidP="00AC00F8">
            <w:pPr>
              <w:keepNext/>
              <w:keepLines/>
              <w:spacing w:after="0" w:line="240" w:lineRule="auto"/>
              <w:rPr>
                <w:b/>
              </w:rPr>
            </w:pPr>
            <w:r>
              <w:t>FR</w:t>
            </w:r>
            <w:r w:rsidR="00C56122">
              <w:t>03</w:t>
            </w:r>
            <w:r w:rsidR="006A61A0">
              <w:t xml:space="preserve"> </w:t>
            </w:r>
            <w:r w:rsidR="00AC00F8">
              <w:t>Eenmalig h</w:t>
            </w:r>
            <w:r w:rsidR="006A61A0">
              <w:t>istorie</w:t>
            </w:r>
            <w:r>
              <w:t xml:space="preserve"> aanleveren</w:t>
            </w:r>
          </w:p>
        </w:tc>
      </w:tr>
      <w:tr w:rsidR="006A61A0" w:rsidRPr="006930D5" w14:paraId="645886B7" w14:textId="77777777" w:rsidTr="005B2FA3">
        <w:tc>
          <w:tcPr>
            <w:tcW w:w="1413" w:type="dxa"/>
            <w:shd w:val="pct10" w:color="auto" w:fill="auto"/>
          </w:tcPr>
          <w:p w14:paraId="0ADD609B" w14:textId="77777777" w:rsidR="006A61A0" w:rsidRPr="006930D5" w:rsidRDefault="006A61A0" w:rsidP="00002BD1">
            <w:pPr>
              <w:keepNext/>
              <w:keepLines/>
            </w:pPr>
            <w:r w:rsidRPr="006930D5">
              <w:t>Definitie</w:t>
            </w:r>
          </w:p>
        </w:tc>
        <w:tc>
          <w:tcPr>
            <w:tcW w:w="7649" w:type="dxa"/>
          </w:tcPr>
          <w:p w14:paraId="69CFCF81" w14:textId="49993699" w:rsidR="006A61A0" w:rsidRPr="00C56122" w:rsidRDefault="00F66188" w:rsidP="004264E3">
            <w:pPr>
              <w:keepNext/>
              <w:keepLines/>
              <w:spacing w:line="240" w:lineRule="auto"/>
            </w:pPr>
            <w:r w:rsidRPr="00C56122">
              <w:t xml:space="preserve">Eenmalig </w:t>
            </w:r>
            <w:r w:rsidR="006A61A0" w:rsidRPr="00C56122">
              <w:t>leveren van</w:t>
            </w:r>
            <w:r w:rsidR="005F1EDC" w:rsidRPr="00C56122">
              <w:t xml:space="preserve"> de volledig</w:t>
            </w:r>
            <w:r w:rsidR="005D1302">
              <w:t xml:space="preserve">e historie van </w:t>
            </w:r>
            <w:r w:rsidR="004264E3">
              <w:t xml:space="preserve">UPA </w:t>
            </w:r>
            <w:r w:rsidR="005D1302">
              <w:t xml:space="preserve">vanaf </w:t>
            </w:r>
            <w:r w:rsidR="004264E3">
              <w:t>01sep2016</w:t>
            </w:r>
            <w:r w:rsidR="00C122A2">
              <w:t>, zodat DIM hiermee een zo volledig mogelijke historie kan opbouwen.</w:t>
            </w:r>
          </w:p>
        </w:tc>
      </w:tr>
      <w:tr w:rsidR="00C122A2" w:rsidRPr="006930D5" w14:paraId="7C659F1F" w14:textId="77777777" w:rsidTr="005B2FA3">
        <w:tc>
          <w:tcPr>
            <w:tcW w:w="1413" w:type="dxa"/>
            <w:shd w:val="pct10" w:color="auto" w:fill="auto"/>
          </w:tcPr>
          <w:p w14:paraId="56AB16EF" w14:textId="77777777" w:rsidR="00C122A2" w:rsidRPr="007253A6" w:rsidRDefault="00C122A2" w:rsidP="00C122A2">
            <w:pPr>
              <w:keepNext/>
              <w:keepLines/>
            </w:pPr>
            <w:r w:rsidRPr="007253A6">
              <w:t>Uitwerking</w:t>
            </w:r>
          </w:p>
        </w:tc>
        <w:tc>
          <w:tcPr>
            <w:tcW w:w="7649" w:type="dxa"/>
          </w:tcPr>
          <w:p w14:paraId="7C9BB46C" w14:textId="2B0D6A7D" w:rsidR="00C122A2" w:rsidRPr="007253A6" w:rsidRDefault="00C122A2" w:rsidP="00EC2588">
            <w:r>
              <w:t xml:space="preserve">Om een juiste historie-opbouw in DIM mogelijk te maken, dient </w:t>
            </w:r>
            <w:r w:rsidR="004264E3">
              <w:t xml:space="preserve">UPA/DWH </w:t>
            </w:r>
            <w:r>
              <w:t>eenmalig alle aanwezige historie te leveren in het formaat conform RLO</w:t>
            </w:r>
            <w:r w:rsidR="00D814A8">
              <w:t xml:space="preserve"> (zie ook FR07)</w:t>
            </w:r>
            <w:r>
              <w:t>.</w:t>
            </w:r>
            <w:r w:rsidR="002C394A">
              <w:t xml:space="preserve"> </w:t>
            </w:r>
            <w:r w:rsidR="00514264" w:rsidRPr="00B277ED">
              <w:t>De toegepaste extractielogica gebruikt in de samenstelling van deze initiële levering, moet gelijk zijn aan die van de reguliere levering.</w:t>
            </w:r>
            <w:r w:rsidR="00514264">
              <w:t xml:space="preserve"> </w:t>
            </w:r>
          </w:p>
        </w:tc>
      </w:tr>
      <w:tr w:rsidR="006A61A0" w:rsidRPr="006930D5" w14:paraId="5572C62E" w14:textId="77777777" w:rsidTr="005B2FA3">
        <w:tc>
          <w:tcPr>
            <w:tcW w:w="1413" w:type="dxa"/>
            <w:shd w:val="pct10" w:color="auto" w:fill="auto"/>
          </w:tcPr>
          <w:p w14:paraId="61966D42" w14:textId="40D24E69" w:rsidR="006A61A0" w:rsidRPr="00710B93" w:rsidRDefault="006A61A0" w:rsidP="00B72784">
            <w:r w:rsidRPr="00710B93">
              <w:t>Opmerking</w:t>
            </w:r>
          </w:p>
        </w:tc>
        <w:tc>
          <w:tcPr>
            <w:tcW w:w="7649" w:type="dxa"/>
          </w:tcPr>
          <w:p w14:paraId="62EA66B3" w14:textId="495651A8" w:rsidR="009F708C" w:rsidRPr="007470E7" w:rsidRDefault="009F708C" w:rsidP="005B2FA3">
            <w:r>
              <w:t xml:space="preserve">Zoals al in </w:t>
            </w:r>
            <w:r w:rsidR="008675D3">
              <w:t>oriënterende</w:t>
            </w:r>
            <w:r>
              <w:t xml:space="preserve"> overleggen is besproken zullen de mutaties </w:t>
            </w:r>
            <w:r w:rsidR="005B2FA3">
              <w:t xml:space="preserve">in Rechten </w:t>
            </w:r>
            <w:r>
              <w:t xml:space="preserve">voorzien worden van een volgnummer per </w:t>
            </w:r>
            <w:r w:rsidR="00A928EA">
              <w:t>datum-overdracht</w:t>
            </w:r>
            <w:r>
              <w:t>.</w:t>
            </w:r>
            <w:r w:rsidR="00C122A2">
              <w:t xml:space="preserve"> </w:t>
            </w:r>
            <w:r w:rsidR="00C122A2">
              <w:br/>
            </w:r>
          </w:p>
        </w:tc>
      </w:tr>
    </w:tbl>
    <w:p w14:paraId="2F29B4CB" w14:textId="51DB9354" w:rsidR="006A61A0" w:rsidRDefault="006A61A0" w:rsidP="00007711">
      <w:pPr>
        <w:pStyle w:val="Geenafstand"/>
        <w:rPr>
          <w:b/>
          <w:bCs/>
        </w:rPr>
      </w:pPr>
    </w:p>
    <w:p w14:paraId="3C88B571" w14:textId="1CDFF78C" w:rsidR="00C84030" w:rsidRDefault="00C84030" w:rsidP="00767B21">
      <w:pPr>
        <w:pStyle w:val="Kop3"/>
        <w:ind w:left="720"/>
      </w:pPr>
      <w:bookmarkStart w:id="46" w:name="_Toc25135237"/>
      <w:bookmarkStart w:id="47" w:name="_Ref25151177"/>
      <w:bookmarkStart w:id="48" w:name="_Toc145590084"/>
      <w:r w:rsidRPr="00C84030">
        <w:t>FR04 Leveren geschoonde data</w:t>
      </w:r>
      <w:bookmarkEnd w:id="46"/>
      <w:bookmarkEnd w:id="47"/>
      <w:bookmarkEnd w:id="48"/>
    </w:p>
    <w:p w14:paraId="62DB5BAE" w14:textId="77777777" w:rsidR="0050175B" w:rsidRPr="00ED526B" w:rsidRDefault="0050175B" w:rsidP="0050175B">
      <w:pPr>
        <w:pStyle w:val="Kop3"/>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50175B" w:rsidRPr="006930D5" w14:paraId="5D8D0E50" w14:textId="77777777" w:rsidTr="00C5425D">
        <w:trPr>
          <w:tblHeader/>
        </w:trPr>
        <w:tc>
          <w:tcPr>
            <w:tcW w:w="1696" w:type="dxa"/>
            <w:shd w:val="pct10" w:color="auto" w:fill="auto"/>
          </w:tcPr>
          <w:p w14:paraId="145918AD" w14:textId="77777777" w:rsidR="0050175B" w:rsidRPr="006930D5" w:rsidRDefault="0050175B" w:rsidP="009B7CEE">
            <w:pPr>
              <w:rPr>
                <w:b/>
              </w:rPr>
            </w:pPr>
            <w:r w:rsidRPr="006930D5">
              <w:rPr>
                <w:b/>
              </w:rPr>
              <w:t xml:space="preserve">Functionele </w:t>
            </w:r>
            <w:r>
              <w:rPr>
                <w:b/>
              </w:rPr>
              <w:t>requirement</w:t>
            </w:r>
          </w:p>
        </w:tc>
        <w:tc>
          <w:tcPr>
            <w:tcW w:w="7366" w:type="dxa"/>
          </w:tcPr>
          <w:p w14:paraId="39145EFE" w14:textId="4BE62F90" w:rsidR="0050175B" w:rsidRPr="00ED526B" w:rsidRDefault="0050175B" w:rsidP="009B7CEE">
            <w:pPr>
              <w:spacing w:after="0" w:line="240" w:lineRule="auto"/>
              <w:rPr>
                <w:b/>
              </w:rPr>
            </w:pPr>
            <w:r>
              <w:t xml:space="preserve">FR04 </w:t>
            </w:r>
            <w:r w:rsidRPr="0050175B">
              <w:t>Leveren geschoonde data</w:t>
            </w:r>
          </w:p>
        </w:tc>
      </w:tr>
      <w:tr w:rsidR="0050175B" w:rsidRPr="006930D5" w14:paraId="3344AF4D" w14:textId="77777777" w:rsidTr="00C5425D">
        <w:tc>
          <w:tcPr>
            <w:tcW w:w="1696" w:type="dxa"/>
            <w:shd w:val="pct10" w:color="auto" w:fill="auto"/>
          </w:tcPr>
          <w:p w14:paraId="076AFD51" w14:textId="77777777" w:rsidR="0050175B" w:rsidRPr="006930D5" w:rsidRDefault="0050175B" w:rsidP="009B7CEE">
            <w:r w:rsidRPr="006930D5">
              <w:t>Definitie</w:t>
            </w:r>
          </w:p>
        </w:tc>
        <w:tc>
          <w:tcPr>
            <w:tcW w:w="7366" w:type="dxa"/>
          </w:tcPr>
          <w:p w14:paraId="2E84AF45" w14:textId="303AF51F" w:rsidR="0050175B" w:rsidRPr="00550842" w:rsidRDefault="0050175B" w:rsidP="004264E3">
            <w:pPr>
              <w:spacing w:line="240" w:lineRule="auto"/>
            </w:pPr>
            <w:r>
              <w:t xml:space="preserve">Als gegevens worden geschoond in </w:t>
            </w:r>
            <w:r w:rsidR="004264E3">
              <w:t>UPA</w:t>
            </w:r>
            <w:r>
              <w:t xml:space="preserve">, moet dat ook worden doorgegeven aan DIM, zodat het DIM </w:t>
            </w:r>
            <w:r w:rsidR="006057D5">
              <w:t xml:space="preserve">het Data Lifecycle Management </w:t>
            </w:r>
            <w:r w:rsidR="00A928EA">
              <w:t>(</w:t>
            </w:r>
            <w:r>
              <w:t>DLM</w:t>
            </w:r>
            <w:r w:rsidR="00A928EA">
              <w:t>)</w:t>
            </w:r>
            <w:r>
              <w:t xml:space="preserve"> van </w:t>
            </w:r>
            <w:r w:rsidR="004264E3">
              <w:t xml:space="preserve">UPA </w:t>
            </w:r>
            <w:r>
              <w:t>kan repliceren</w:t>
            </w:r>
            <w:r w:rsidR="00525D35">
              <w:t xml:space="preserve"> (en data kan anonimiseren)</w:t>
            </w:r>
            <w:r w:rsidR="00557A45">
              <w:t>.</w:t>
            </w:r>
          </w:p>
        </w:tc>
      </w:tr>
      <w:tr w:rsidR="0050175B" w:rsidRPr="006930D5" w14:paraId="038CDFD6" w14:textId="77777777" w:rsidTr="00C5425D">
        <w:tc>
          <w:tcPr>
            <w:tcW w:w="1696" w:type="dxa"/>
            <w:shd w:val="pct10" w:color="auto" w:fill="auto"/>
          </w:tcPr>
          <w:p w14:paraId="3888FC5F" w14:textId="77777777" w:rsidR="0050175B" w:rsidRPr="007253A6" w:rsidRDefault="0050175B" w:rsidP="009B7CEE">
            <w:r w:rsidRPr="007253A6">
              <w:t>Uitwerking</w:t>
            </w:r>
          </w:p>
        </w:tc>
        <w:tc>
          <w:tcPr>
            <w:tcW w:w="7366" w:type="dxa"/>
          </w:tcPr>
          <w:p w14:paraId="7A46A74B" w14:textId="4C820550" w:rsidR="0050175B" w:rsidRPr="007253A6" w:rsidRDefault="0050175B" w:rsidP="00A602A0">
            <w:r>
              <w:t xml:space="preserve">Elke verwijdermutatie </w:t>
            </w:r>
            <w:r w:rsidR="00A602A0">
              <w:t>(zowel functioneel</w:t>
            </w:r>
            <w:r w:rsidR="0049092D">
              <w:t>,</w:t>
            </w:r>
            <w:r w:rsidR="00A602A0">
              <w:t xml:space="preserve"> bijvoorbeeld o.b.v. AVG, als technisch bijvoorbeeld t.b.v. fysieke ruimte) </w:t>
            </w:r>
            <w:r>
              <w:t>moet inclusief datum einde geldigheid worden doorgegeven aan DIM.</w:t>
            </w:r>
            <w:r w:rsidR="00C601AA">
              <w:t xml:space="preserve"> </w:t>
            </w:r>
          </w:p>
        </w:tc>
      </w:tr>
      <w:tr w:rsidR="0050175B" w:rsidRPr="006930D5" w14:paraId="7D089686" w14:textId="77777777" w:rsidTr="00C5425D">
        <w:tc>
          <w:tcPr>
            <w:tcW w:w="1696" w:type="dxa"/>
            <w:shd w:val="pct10" w:color="auto" w:fill="auto"/>
          </w:tcPr>
          <w:p w14:paraId="4E73C452" w14:textId="77777777" w:rsidR="0050175B" w:rsidRPr="00710B93" w:rsidRDefault="0050175B" w:rsidP="009B7CEE">
            <w:r w:rsidRPr="00710B93">
              <w:lastRenderedPageBreak/>
              <w:t>Opmerking</w:t>
            </w:r>
          </w:p>
        </w:tc>
        <w:tc>
          <w:tcPr>
            <w:tcW w:w="7366" w:type="dxa"/>
          </w:tcPr>
          <w:p w14:paraId="4A3F64BE" w14:textId="58A1E503" w:rsidR="00F9074D" w:rsidRPr="007470E7" w:rsidRDefault="00F9074D" w:rsidP="00505EA6">
            <w:r w:rsidRPr="0097434E">
              <w:rPr>
                <w:highlight w:val="yellow"/>
              </w:rPr>
              <w:t>Alternatief is periodiek (</w:t>
            </w:r>
            <w:r w:rsidR="00897AE8" w:rsidRPr="0097434E">
              <w:rPr>
                <w:highlight w:val="yellow"/>
              </w:rPr>
              <w:t xml:space="preserve">instelbaar per </w:t>
            </w:r>
            <w:r w:rsidRPr="0097434E">
              <w:rPr>
                <w:highlight w:val="yellow"/>
              </w:rPr>
              <w:t>maand/kwartaal</w:t>
            </w:r>
            <w:r w:rsidR="00163C49" w:rsidRPr="0097434E">
              <w:rPr>
                <w:highlight w:val="yellow"/>
              </w:rPr>
              <w:t>/jaar</w:t>
            </w:r>
            <w:r w:rsidRPr="0097434E">
              <w:rPr>
                <w:highlight w:val="yellow"/>
              </w:rPr>
              <w:t>) een volledige levering waarmee DIM de verwijderingen kan detecteren</w:t>
            </w:r>
            <w:r w:rsidR="003E32BE" w:rsidRPr="0097434E">
              <w:rPr>
                <w:highlight w:val="yellow"/>
              </w:rPr>
              <w:t>.</w:t>
            </w:r>
            <w:r w:rsidR="00525D35" w:rsidRPr="0097434E">
              <w:rPr>
                <w:highlight w:val="yellow"/>
              </w:rPr>
              <w:br/>
              <w:t>Volgens RF worden gevalsgegevens al heel lang niet meer geschoond;</w:t>
            </w:r>
            <w:r w:rsidR="003D238C" w:rsidRPr="0097434E">
              <w:rPr>
                <w:highlight w:val="yellow"/>
              </w:rPr>
              <w:t xml:space="preserve"> individuele mutaties wel.</w:t>
            </w:r>
            <w:r w:rsidR="005B2FA3" w:rsidRPr="0097434E">
              <w:rPr>
                <w:highlight w:val="yellow"/>
              </w:rPr>
              <w:t xml:space="preserve"> Als een geval wijzigt, ontvangen we alle specificatierecords, zodat ook verwijderingen te detecteren zijn.</w:t>
            </w:r>
          </w:p>
        </w:tc>
      </w:tr>
    </w:tbl>
    <w:p w14:paraId="5A549E0B" w14:textId="13D92D40" w:rsidR="0050175B" w:rsidRDefault="0050175B" w:rsidP="002025B9">
      <w:pPr>
        <w:pStyle w:val="Geenafstand"/>
        <w:spacing w:line="259" w:lineRule="auto"/>
        <w:rPr>
          <w:bCs/>
        </w:rPr>
      </w:pPr>
    </w:p>
    <w:p w14:paraId="709A4E09" w14:textId="4616B520" w:rsidR="00AF23E3" w:rsidRDefault="00AF23E3" w:rsidP="00AF23E3">
      <w:pPr>
        <w:pStyle w:val="Kop3"/>
        <w:rPr>
          <w:rFonts w:asciiTheme="minorHAnsi" w:hAnsiTheme="minorHAnsi" w:cstheme="majorHAnsi"/>
        </w:rPr>
      </w:pPr>
      <w:bookmarkStart w:id="49" w:name="_Toc24616141"/>
      <w:bookmarkStart w:id="50" w:name="_Toc27765194"/>
      <w:bookmarkStart w:id="51" w:name="_Toc31785318"/>
      <w:bookmarkStart w:id="52" w:name="_Toc145590085"/>
      <w:r w:rsidRPr="00B3485C">
        <w:rPr>
          <w:rFonts w:asciiTheme="minorHAnsi" w:hAnsiTheme="minorHAnsi" w:cstheme="majorHAnsi"/>
        </w:rPr>
        <w:t>FR</w:t>
      </w:r>
      <w:r>
        <w:rPr>
          <w:rFonts w:asciiTheme="minorHAnsi" w:hAnsiTheme="minorHAnsi" w:cstheme="majorHAnsi"/>
        </w:rPr>
        <w:t>05</w:t>
      </w:r>
      <w:r w:rsidRPr="00B3485C">
        <w:rPr>
          <w:rFonts w:asciiTheme="minorHAnsi" w:hAnsiTheme="minorHAnsi" w:cstheme="majorHAnsi"/>
        </w:rPr>
        <w:t xml:space="preserve"> Aanleveren verwijdercriteria</w:t>
      </w:r>
      <w:bookmarkEnd w:id="49"/>
      <w:bookmarkEnd w:id="50"/>
      <w:bookmarkEnd w:id="51"/>
      <w:bookmarkEnd w:id="52"/>
    </w:p>
    <w:p w14:paraId="09743AD0" w14:textId="77777777" w:rsidR="003D6590" w:rsidRDefault="003D6590" w:rsidP="003D6590">
      <w:pPr>
        <w:pStyle w:val="Geenafstand"/>
        <w:spacing w:line="259" w:lineRule="auto"/>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AF23E3" w:rsidRPr="00B277ED" w14:paraId="1B4AE030" w14:textId="77777777" w:rsidTr="00D9404A">
        <w:trPr>
          <w:tblHeader/>
        </w:trPr>
        <w:tc>
          <w:tcPr>
            <w:tcW w:w="1696" w:type="dxa"/>
            <w:shd w:val="pct10" w:color="auto" w:fill="auto"/>
          </w:tcPr>
          <w:p w14:paraId="6AB0AF2B" w14:textId="77777777" w:rsidR="00AF23E3" w:rsidRPr="00B277ED" w:rsidRDefault="00AF23E3" w:rsidP="00D9404A">
            <w:pPr>
              <w:rPr>
                <w:rFonts w:cstheme="minorHAnsi"/>
                <w:b/>
              </w:rPr>
            </w:pPr>
            <w:r w:rsidRPr="00B277ED">
              <w:rPr>
                <w:rFonts w:cstheme="minorHAnsi"/>
                <w:b/>
              </w:rPr>
              <w:t>Functionele requirement</w:t>
            </w:r>
          </w:p>
        </w:tc>
        <w:tc>
          <w:tcPr>
            <w:tcW w:w="7366" w:type="dxa"/>
          </w:tcPr>
          <w:p w14:paraId="173D0739" w14:textId="067CD93A" w:rsidR="00AF23E3" w:rsidRPr="00B277ED" w:rsidRDefault="00AF23E3" w:rsidP="00D9404A">
            <w:pPr>
              <w:spacing w:line="240" w:lineRule="auto"/>
              <w:rPr>
                <w:rFonts w:cstheme="minorHAnsi"/>
              </w:rPr>
            </w:pPr>
            <w:r w:rsidRPr="00B277ED">
              <w:rPr>
                <w:rFonts w:cstheme="minorHAnsi"/>
              </w:rPr>
              <w:t>FR</w:t>
            </w:r>
            <w:r>
              <w:rPr>
                <w:rFonts w:cstheme="minorHAnsi"/>
              </w:rPr>
              <w:t>05</w:t>
            </w:r>
            <w:r w:rsidRPr="00B277ED">
              <w:rPr>
                <w:rFonts w:cstheme="minorHAnsi"/>
              </w:rPr>
              <w:t xml:space="preserve"> Aanleveren verwijdercriteria</w:t>
            </w:r>
          </w:p>
        </w:tc>
      </w:tr>
      <w:tr w:rsidR="00AF23E3" w:rsidRPr="00B277ED" w14:paraId="46110FC4" w14:textId="77777777" w:rsidTr="00D9404A">
        <w:tc>
          <w:tcPr>
            <w:tcW w:w="1696" w:type="dxa"/>
            <w:shd w:val="pct10" w:color="auto" w:fill="auto"/>
          </w:tcPr>
          <w:p w14:paraId="22875A0C" w14:textId="77777777" w:rsidR="00AF23E3" w:rsidRPr="00B277ED" w:rsidRDefault="00AF23E3" w:rsidP="00D9404A">
            <w:pPr>
              <w:rPr>
                <w:rFonts w:cstheme="minorHAnsi"/>
              </w:rPr>
            </w:pPr>
            <w:r w:rsidRPr="00B277ED">
              <w:rPr>
                <w:rFonts w:cstheme="minorHAnsi"/>
              </w:rPr>
              <w:t>Definitie</w:t>
            </w:r>
          </w:p>
        </w:tc>
        <w:tc>
          <w:tcPr>
            <w:tcW w:w="7366" w:type="dxa"/>
          </w:tcPr>
          <w:p w14:paraId="3D963236" w14:textId="77777777" w:rsidR="00AF23E3" w:rsidRPr="00B277ED" w:rsidRDefault="00AF23E3" w:rsidP="00D9404A">
            <w:pPr>
              <w:pStyle w:val="Geenafstand"/>
              <w:spacing w:after="120"/>
              <w:rPr>
                <w:rFonts w:cstheme="minorHAnsi"/>
              </w:rPr>
            </w:pPr>
            <w:r w:rsidRPr="00B277ED">
              <w:rPr>
                <w:rFonts w:cstheme="minorHAnsi"/>
              </w:rPr>
              <w:t>Om het Data Lifecycle Management van de bron te repliceren, dient de verwijdering van gegevens te worden doorgegeven aan het DIM.</w:t>
            </w:r>
          </w:p>
        </w:tc>
      </w:tr>
      <w:tr w:rsidR="00AF23E3" w:rsidRPr="00B277ED" w14:paraId="0B9186EB" w14:textId="77777777" w:rsidTr="00D9404A">
        <w:tc>
          <w:tcPr>
            <w:tcW w:w="1696" w:type="dxa"/>
            <w:shd w:val="pct10" w:color="auto" w:fill="auto"/>
          </w:tcPr>
          <w:p w14:paraId="1796BD5A" w14:textId="77777777" w:rsidR="00AF23E3" w:rsidRPr="00B277ED" w:rsidRDefault="00AF23E3" w:rsidP="00D9404A">
            <w:pPr>
              <w:rPr>
                <w:rFonts w:cstheme="minorHAnsi"/>
              </w:rPr>
            </w:pPr>
            <w:r w:rsidRPr="00B277ED">
              <w:rPr>
                <w:rFonts w:cstheme="minorHAnsi"/>
              </w:rPr>
              <w:t>Uitwerking</w:t>
            </w:r>
          </w:p>
        </w:tc>
        <w:tc>
          <w:tcPr>
            <w:tcW w:w="7366" w:type="dxa"/>
          </w:tcPr>
          <w:p w14:paraId="0CEAF5CC" w14:textId="299C88F9" w:rsidR="00AF23E3" w:rsidRPr="00B277ED" w:rsidRDefault="0097434E" w:rsidP="00D9404A">
            <w:r>
              <w:t xml:space="preserve">UPA </w:t>
            </w:r>
            <w:r w:rsidR="00AF23E3">
              <w:t xml:space="preserve"> </w:t>
            </w:r>
            <w:r>
              <w:t>stelt DWH op de hoogte als data zijn verwijderd.</w:t>
            </w:r>
          </w:p>
          <w:p w14:paraId="2CE44D41" w14:textId="6E35DACB" w:rsidR="00AF23E3" w:rsidRPr="00B277ED" w:rsidRDefault="0097434E" w:rsidP="00D9404A">
            <w:r>
              <w:t xml:space="preserve">UPA verwijderd niet </w:t>
            </w:r>
            <w:r w:rsidR="00AF23E3" w:rsidRPr="00B277ED">
              <w:rPr>
                <w:color w:val="000000"/>
              </w:rPr>
              <w:t>regulier, dat met een vaste</w:t>
            </w:r>
            <w:r w:rsidR="00AF23E3" w:rsidRPr="00B277ED">
              <w:t xml:space="preserve"> frequentie uitgevoerd wordt, dient </w:t>
            </w:r>
            <w:r>
              <w:t>UPA</w:t>
            </w:r>
            <w:r w:rsidR="00AF23E3" w:rsidRPr="00B277ED">
              <w:t>.</w:t>
            </w:r>
          </w:p>
          <w:p w14:paraId="4D748EA7" w14:textId="77777777" w:rsidR="00AF23E3" w:rsidRPr="003D6590" w:rsidRDefault="00AF23E3" w:rsidP="00D9404A">
            <w:pPr>
              <w:rPr>
                <w:rFonts w:cstheme="minorHAnsi"/>
              </w:rPr>
            </w:pPr>
            <w:r w:rsidRPr="00B277ED">
              <w:t>Indien dit niet het geval is en er niet volgens een vast ingeregeld proces geschoond wordt, zal de verwijderlogica, met het tijdstip waarop deze dient te worden uitgevoerd, moeten worden aangeleverd aan het DIM.</w:t>
            </w:r>
          </w:p>
        </w:tc>
      </w:tr>
      <w:tr w:rsidR="00AF23E3" w:rsidRPr="00B277ED" w14:paraId="4C08B88B" w14:textId="77777777" w:rsidTr="00D9404A">
        <w:tc>
          <w:tcPr>
            <w:tcW w:w="1696" w:type="dxa"/>
            <w:shd w:val="pct10" w:color="auto" w:fill="auto"/>
          </w:tcPr>
          <w:p w14:paraId="68F1AE93" w14:textId="77777777" w:rsidR="00AF23E3" w:rsidRPr="00B277ED" w:rsidRDefault="00AF23E3" w:rsidP="00D9404A">
            <w:pPr>
              <w:rPr>
                <w:rFonts w:cstheme="minorHAnsi"/>
              </w:rPr>
            </w:pPr>
            <w:r w:rsidRPr="00B277ED">
              <w:rPr>
                <w:rFonts w:cstheme="minorHAnsi"/>
              </w:rPr>
              <w:t>Opmerking</w:t>
            </w:r>
          </w:p>
        </w:tc>
        <w:tc>
          <w:tcPr>
            <w:tcW w:w="7366" w:type="dxa"/>
          </w:tcPr>
          <w:p w14:paraId="1AC32901" w14:textId="463C23F5" w:rsidR="00AF23E3" w:rsidRPr="00B277ED" w:rsidRDefault="00AF23E3" w:rsidP="0097434E">
            <w:pPr>
              <w:rPr>
                <w:rFonts w:cstheme="minorHAnsi"/>
                <w:color w:val="000000"/>
              </w:rPr>
            </w:pPr>
            <w:r w:rsidRPr="00B277ED">
              <w:rPr>
                <w:rFonts w:cstheme="minorHAnsi"/>
                <w:color w:val="000000"/>
              </w:rPr>
              <w:t xml:space="preserve">De correctheid en het eigenaarschap van de uitgevoerde business rules om tot de verwijderingen van gegevens te komen, zal toebehoren aan </w:t>
            </w:r>
            <w:r w:rsidR="0097434E">
              <w:t>UPA</w:t>
            </w:r>
            <w:r>
              <w:t xml:space="preserve"> </w:t>
            </w:r>
            <w:r w:rsidRPr="00B277ED">
              <w:rPr>
                <w:rFonts w:cstheme="minorHAnsi"/>
                <w:color w:val="000000"/>
              </w:rPr>
              <w:t>. Het DIM zal enkel de aangeleverde business rules toepassen.</w:t>
            </w:r>
          </w:p>
        </w:tc>
      </w:tr>
    </w:tbl>
    <w:p w14:paraId="059C9AA5" w14:textId="77777777" w:rsidR="00AF23E3" w:rsidRPr="00007711" w:rsidRDefault="00AF23E3" w:rsidP="00AF23E3"/>
    <w:p w14:paraId="0DA9A634" w14:textId="593ED6E4" w:rsidR="00812C61" w:rsidRDefault="00812C61" w:rsidP="002025B9">
      <w:pPr>
        <w:pStyle w:val="Geenafstand"/>
        <w:spacing w:line="259" w:lineRule="auto"/>
        <w:rPr>
          <w:bCs/>
        </w:rPr>
      </w:pPr>
    </w:p>
    <w:p w14:paraId="46762141" w14:textId="61644125" w:rsidR="00812C61" w:rsidRDefault="00812C61" w:rsidP="00812C61">
      <w:pPr>
        <w:pStyle w:val="Kop2"/>
        <w:numPr>
          <w:ilvl w:val="1"/>
          <w:numId w:val="33"/>
        </w:numPr>
      </w:pPr>
      <w:bookmarkStart w:id="53" w:name="_Toc25135238"/>
      <w:bookmarkStart w:id="54" w:name="_Toc145590086"/>
      <w:r>
        <w:t>Levertechniek</w:t>
      </w:r>
      <w:bookmarkEnd w:id="53"/>
      <w:bookmarkEnd w:id="54"/>
    </w:p>
    <w:p w14:paraId="3CE6925B" w14:textId="77777777" w:rsidR="00812C61" w:rsidRDefault="00812C61" w:rsidP="00812C61">
      <w:pPr>
        <w:keepNext/>
        <w:keepLines/>
      </w:pPr>
    </w:p>
    <w:p w14:paraId="5C85EC71" w14:textId="3700B578" w:rsidR="005103C4" w:rsidRDefault="00812C61" w:rsidP="00767B21">
      <w:pPr>
        <w:pStyle w:val="Kop3"/>
        <w:ind w:left="720"/>
      </w:pPr>
      <w:bookmarkStart w:id="55" w:name="_Toc25135239"/>
      <w:bookmarkStart w:id="56" w:name="_Ref25151205"/>
      <w:bookmarkStart w:id="57" w:name="_Ref25151209"/>
      <w:bookmarkStart w:id="58" w:name="_Toc145590087"/>
      <w:r w:rsidRPr="00812C61">
        <w:t>FR0</w:t>
      </w:r>
      <w:r w:rsidR="00C51A8C">
        <w:t>6</w:t>
      </w:r>
      <w:r w:rsidRPr="00812C61">
        <w:t xml:space="preserve"> </w:t>
      </w:r>
      <w:bookmarkStart w:id="59" w:name="_Toc26878559"/>
      <w:bookmarkStart w:id="60" w:name="_Toc26878569"/>
      <w:bookmarkStart w:id="61" w:name="_Toc25135240"/>
      <w:bookmarkStart w:id="62" w:name="_Ref25151230"/>
      <w:bookmarkEnd w:id="55"/>
      <w:bookmarkEnd w:id="56"/>
      <w:bookmarkEnd w:id="57"/>
      <w:bookmarkEnd w:id="59"/>
      <w:bookmarkEnd w:id="60"/>
      <w:r w:rsidR="005103C4" w:rsidRPr="005103C4">
        <w:t>Levering opnieuw samenstellen</w:t>
      </w:r>
      <w:bookmarkEnd w:id="61"/>
      <w:bookmarkEnd w:id="62"/>
      <w:bookmarkEnd w:id="58"/>
      <w:r w:rsidR="005103C4" w:rsidRPr="00812C61">
        <w:t xml:space="preserve"> </w:t>
      </w:r>
    </w:p>
    <w:p w14:paraId="64293E31" w14:textId="1080F0AA" w:rsidR="00007711" w:rsidRPr="00ED526B" w:rsidRDefault="00007711" w:rsidP="002025B9">
      <w:pPr>
        <w:pStyle w:val="Kop3"/>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007711" w:rsidRPr="006930D5" w14:paraId="7BB2ADAD" w14:textId="77777777" w:rsidTr="00C5425D">
        <w:trPr>
          <w:tblHeader/>
        </w:trPr>
        <w:tc>
          <w:tcPr>
            <w:tcW w:w="1696" w:type="dxa"/>
            <w:shd w:val="pct10" w:color="auto" w:fill="auto"/>
          </w:tcPr>
          <w:p w14:paraId="1D43C761" w14:textId="644171C8" w:rsidR="00007711" w:rsidRPr="006930D5" w:rsidRDefault="00007711" w:rsidP="00546EBE">
            <w:pPr>
              <w:rPr>
                <w:b/>
              </w:rPr>
            </w:pPr>
            <w:r w:rsidRPr="006930D5">
              <w:rPr>
                <w:b/>
              </w:rPr>
              <w:t xml:space="preserve">Functionele </w:t>
            </w:r>
            <w:r w:rsidR="00D6099A">
              <w:rPr>
                <w:b/>
              </w:rPr>
              <w:t>requirement</w:t>
            </w:r>
          </w:p>
        </w:tc>
        <w:tc>
          <w:tcPr>
            <w:tcW w:w="7366" w:type="dxa"/>
          </w:tcPr>
          <w:p w14:paraId="4C448517" w14:textId="54960874" w:rsidR="00007711" w:rsidRPr="006406B1" w:rsidRDefault="00456BAE" w:rsidP="00C018E8">
            <w:pPr>
              <w:spacing w:line="240" w:lineRule="auto"/>
            </w:pPr>
            <w:r>
              <w:t>FR0</w:t>
            </w:r>
            <w:r w:rsidR="00C56122">
              <w:t>6</w:t>
            </w:r>
            <w:r w:rsidR="00007711" w:rsidRPr="006406B1">
              <w:t xml:space="preserve"> </w:t>
            </w:r>
            <w:r w:rsidR="00007711" w:rsidRPr="006406B1">
              <w:rPr>
                <w:lang w:val="en-US"/>
              </w:rPr>
              <w:t>Levering opnieuw samenstellen</w:t>
            </w:r>
          </w:p>
        </w:tc>
      </w:tr>
      <w:tr w:rsidR="00007711" w:rsidRPr="006930D5" w14:paraId="786BAB7A" w14:textId="77777777" w:rsidTr="00C5425D">
        <w:tc>
          <w:tcPr>
            <w:tcW w:w="1696" w:type="dxa"/>
            <w:shd w:val="pct10" w:color="auto" w:fill="auto"/>
          </w:tcPr>
          <w:p w14:paraId="10BDBC63" w14:textId="77777777" w:rsidR="00007711" w:rsidRPr="006930D5" w:rsidRDefault="00007711" w:rsidP="00546EBE">
            <w:r w:rsidRPr="006930D5">
              <w:t>Definitie</w:t>
            </w:r>
          </w:p>
        </w:tc>
        <w:tc>
          <w:tcPr>
            <w:tcW w:w="7366" w:type="dxa"/>
          </w:tcPr>
          <w:p w14:paraId="094A09EE" w14:textId="38DE83BF" w:rsidR="00A85F15" w:rsidRPr="00ED526B" w:rsidRDefault="00007711" w:rsidP="00505EA6">
            <w:pPr>
              <w:spacing w:line="240" w:lineRule="auto"/>
              <w:rPr>
                <w:rFonts w:ascii="Calibri" w:hAnsi="Calibri" w:cs="Calibri"/>
                <w:color w:val="000000" w:themeColor="text1"/>
              </w:rPr>
            </w:pPr>
            <w:r w:rsidRPr="006406B1">
              <w:rPr>
                <w:rStyle w:val="normaltextrun"/>
                <w:rFonts w:ascii="Calibri" w:hAnsi="Calibri" w:cs="Calibri"/>
                <w:color w:val="000000" w:themeColor="text1"/>
              </w:rPr>
              <w:t>De interface moet in staat zijn om de levering van een bepaald extractiemoment</w:t>
            </w:r>
            <w:r w:rsidR="00934AAF">
              <w:rPr>
                <w:rStyle w:val="normaltextrun"/>
                <w:rFonts w:ascii="Calibri" w:hAnsi="Calibri" w:cs="Calibri"/>
                <w:color w:val="000000" w:themeColor="text1"/>
              </w:rPr>
              <w:t xml:space="preserve"> </w:t>
            </w:r>
            <w:r w:rsidRPr="006406B1">
              <w:rPr>
                <w:rStyle w:val="normaltextrun"/>
                <w:rFonts w:ascii="Calibri" w:hAnsi="Calibri" w:cs="Calibri"/>
                <w:color w:val="000000" w:themeColor="text1"/>
              </w:rPr>
              <w:t>opnieuw samen te stellen indien een geplande levering niet kon worden gerealiseerd.</w:t>
            </w:r>
            <w:r w:rsidR="0049092D">
              <w:rPr>
                <w:rStyle w:val="normaltextrun"/>
                <w:rFonts w:ascii="Calibri" w:hAnsi="Calibri" w:cs="Calibri"/>
                <w:color w:val="000000" w:themeColor="text1"/>
              </w:rPr>
              <w:t xml:space="preserve"> Anders moet de extractie volledig opnieuw worden gemaakt. (</w:t>
            </w:r>
            <w:r w:rsidR="0049092D" w:rsidRPr="00C32946">
              <w:rPr>
                <w:rStyle w:val="normaltextrun"/>
                <w:rFonts w:ascii="Calibri" w:hAnsi="Calibri" w:cs="Calibri"/>
                <w:color w:val="000000" w:themeColor="text1"/>
              </w:rPr>
              <w:t>Een gecorrigeerde levering is noodzakelijk als een eerdere levering: (formaat)technisch corrupt was,  filter</w:t>
            </w:r>
            <w:r w:rsidR="0049092D">
              <w:rPr>
                <w:rStyle w:val="normaltextrun"/>
                <w:rFonts w:ascii="Calibri" w:hAnsi="Calibri" w:cs="Calibri"/>
                <w:color w:val="000000" w:themeColor="text1"/>
              </w:rPr>
              <w:t>-</w:t>
            </w:r>
            <w:r w:rsidR="0049092D" w:rsidRPr="00C32946">
              <w:rPr>
                <w:rStyle w:val="normaltextrun"/>
                <w:rFonts w:ascii="Calibri" w:hAnsi="Calibri" w:cs="Calibri"/>
                <w:color w:val="000000" w:themeColor="text1"/>
              </w:rPr>
              <w:t>technisch incorrect was of functioneel incorrect was.</w:t>
            </w:r>
            <w:r w:rsidR="0049092D">
              <w:rPr>
                <w:rStyle w:val="normaltextrun"/>
                <w:rFonts w:ascii="Calibri" w:hAnsi="Calibri" w:cs="Calibri"/>
                <w:color w:val="000000" w:themeColor="text1"/>
              </w:rPr>
              <w:t>)</w:t>
            </w:r>
          </w:p>
        </w:tc>
      </w:tr>
      <w:tr w:rsidR="00007711" w:rsidRPr="006930D5" w14:paraId="0A051251" w14:textId="77777777" w:rsidTr="00C5425D">
        <w:tc>
          <w:tcPr>
            <w:tcW w:w="1696" w:type="dxa"/>
            <w:shd w:val="pct10" w:color="auto" w:fill="auto"/>
          </w:tcPr>
          <w:p w14:paraId="0862CCB4" w14:textId="77777777" w:rsidR="00007711" w:rsidRPr="006930D5" w:rsidRDefault="00007711" w:rsidP="00546EBE">
            <w:r>
              <w:t>Uitwerking</w:t>
            </w:r>
          </w:p>
        </w:tc>
        <w:tc>
          <w:tcPr>
            <w:tcW w:w="7366" w:type="dxa"/>
          </w:tcPr>
          <w:p w14:paraId="47079C54" w14:textId="769F1D0D" w:rsidR="00007711" w:rsidRPr="006930D5" w:rsidRDefault="0031642E" w:rsidP="00C67E90">
            <w:pPr>
              <w:spacing w:line="240" w:lineRule="auto"/>
            </w:pPr>
            <w:r w:rsidRPr="0031642E">
              <w:t>Opbouw gegevens vanaf 1-1-2006, maar mogelijk als 'terug werken</w:t>
            </w:r>
            <w:r>
              <w:t>de kracht' met eerdere begindat</w:t>
            </w:r>
            <w:r w:rsidRPr="0031642E">
              <w:t>um vastgelegd.</w:t>
            </w:r>
          </w:p>
        </w:tc>
      </w:tr>
      <w:tr w:rsidR="00007711" w:rsidRPr="006930D5" w14:paraId="6F7CE647" w14:textId="77777777" w:rsidTr="00C5425D">
        <w:tc>
          <w:tcPr>
            <w:tcW w:w="1696" w:type="dxa"/>
            <w:shd w:val="pct10" w:color="auto" w:fill="auto"/>
          </w:tcPr>
          <w:p w14:paraId="7F9C720E" w14:textId="77777777" w:rsidR="00007711" w:rsidRPr="00710B93" w:rsidRDefault="00007711" w:rsidP="00546EBE">
            <w:r w:rsidRPr="00710B93">
              <w:lastRenderedPageBreak/>
              <w:t>Opmerking</w:t>
            </w:r>
          </w:p>
        </w:tc>
        <w:tc>
          <w:tcPr>
            <w:tcW w:w="7366" w:type="dxa"/>
          </w:tcPr>
          <w:p w14:paraId="2FD091FA" w14:textId="7A7CB5B4" w:rsidR="00007711" w:rsidRPr="006930D5" w:rsidRDefault="00007711" w:rsidP="0049092D">
            <w:pPr>
              <w:rPr>
                <w:color w:val="000000"/>
              </w:rPr>
            </w:pPr>
            <w:r>
              <w:rPr>
                <w:color w:val="000000"/>
              </w:rPr>
              <w:t>Voor verdere uitleg over opnieuw samenstellen van een levering wordt verwezen naar ‘</w:t>
            </w:r>
            <w:r w:rsidR="00D910FA">
              <w:rPr>
                <w:color w:val="000000"/>
              </w:rPr>
              <w:t>P43 – Interface-standaarden V1.2</w:t>
            </w:r>
            <w:r>
              <w:rPr>
                <w:color w:val="000000"/>
              </w:rPr>
              <w:t>’</w:t>
            </w:r>
            <w:r w:rsidR="0049092D">
              <w:rPr>
                <w:color w:val="000000"/>
              </w:rPr>
              <w:t>, hoofdstukken 4 en 13.2</w:t>
            </w:r>
            <w:r>
              <w:rPr>
                <w:color w:val="000000"/>
              </w:rPr>
              <w:t>.</w:t>
            </w:r>
          </w:p>
        </w:tc>
      </w:tr>
    </w:tbl>
    <w:p w14:paraId="259B366B" w14:textId="13F4D8BD" w:rsidR="0071548F" w:rsidRDefault="0071548F" w:rsidP="002025B9">
      <w:pPr>
        <w:spacing w:after="0"/>
      </w:pPr>
    </w:p>
    <w:p w14:paraId="5A908A2B" w14:textId="77777777" w:rsidR="000B571C" w:rsidRDefault="000B571C" w:rsidP="00505EA6"/>
    <w:p w14:paraId="76117F71" w14:textId="23B2BE8E" w:rsidR="000B571C" w:rsidRPr="006041FD" w:rsidRDefault="000B571C" w:rsidP="00767B21">
      <w:pPr>
        <w:pStyle w:val="Kop3"/>
        <w:ind w:left="709"/>
      </w:pPr>
      <w:bookmarkStart w:id="63" w:name="_Toc25566147"/>
      <w:bookmarkStart w:id="64" w:name="_Toc145590088"/>
      <w:r w:rsidRPr="006041FD">
        <w:t>FR0</w:t>
      </w:r>
      <w:r w:rsidR="00C51A8C">
        <w:t>7</w:t>
      </w:r>
      <w:r w:rsidRPr="006041FD">
        <w:t xml:space="preserve"> Bestandsoverdracht</w:t>
      </w:r>
      <w:bookmarkEnd w:id="63"/>
      <w:bookmarkEnd w:id="64"/>
    </w:p>
    <w:p w14:paraId="1852FA81" w14:textId="77777777" w:rsidR="000B571C" w:rsidRPr="00273468" w:rsidRDefault="000B571C" w:rsidP="000B571C">
      <w:pPr>
        <w:pStyle w:val="Kop3"/>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0B571C" w:rsidRPr="00273468" w14:paraId="14AFE261" w14:textId="77777777" w:rsidTr="00C5425D">
        <w:trPr>
          <w:tblHeader/>
        </w:trPr>
        <w:tc>
          <w:tcPr>
            <w:tcW w:w="1696" w:type="dxa"/>
            <w:shd w:val="pct10" w:color="auto" w:fill="auto"/>
          </w:tcPr>
          <w:p w14:paraId="4260E26E" w14:textId="77777777" w:rsidR="000B571C" w:rsidRPr="00273468" w:rsidRDefault="000B571C" w:rsidP="000B571C">
            <w:pPr>
              <w:rPr>
                <w:b/>
              </w:rPr>
            </w:pPr>
            <w:r w:rsidRPr="00273468">
              <w:rPr>
                <w:b/>
              </w:rPr>
              <w:t>Functionele requirement</w:t>
            </w:r>
          </w:p>
        </w:tc>
        <w:tc>
          <w:tcPr>
            <w:tcW w:w="7366" w:type="dxa"/>
          </w:tcPr>
          <w:p w14:paraId="19DB7F50" w14:textId="32C2B072" w:rsidR="000B571C" w:rsidRPr="00273468" w:rsidRDefault="000B571C" w:rsidP="00C51A8C">
            <w:pPr>
              <w:spacing w:line="240" w:lineRule="auto"/>
            </w:pPr>
            <w:r w:rsidRPr="00273468">
              <w:t>FR0</w:t>
            </w:r>
            <w:r w:rsidR="00C51A8C">
              <w:t>7</w:t>
            </w:r>
            <w:r w:rsidRPr="00273468">
              <w:t xml:space="preserve"> </w:t>
            </w:r>
            <w:r>
              <w:t xml:space="preserve">Bestandsoverdracht via SIP-FT </w:t>
            </w:r>
          </w:p>
        </w:tc>
      </w:tr>
      <w:tr w:rsidR="000B571C" w:rsidRPr="00273468" w14:paraId="7AA43571" w14:textId="77777777" w:rsidTr="00C5425D">
        <w:tc>
          <w:tcPr>
            <w:tcW w:w="1696" w:type="dxa"/>
            <w:shd w:val="pct10" w:color="auto" w:fill="auto"/>
          </w:tcPr>
          <w:p w14:paraId="3A8C4D33" w14:textId="77777777" w:rsidR="000B571C" w:rsidRPr="00273468" w:rsidRDefault="000B571C" w:rsidP="000B571C">
            <w:r w:rsidRPr="00273468">
              <w:t>Definitie</w:t>
            </w:r>
          </w:p>
        </w:tc>
        <w:tc>
          <w:tcPr>
            <w:tcW w:w="7366" w:type="dxa"/>
          </w:tcPr>
          <w:p w14:paraId="337A6C94" w14:textId="77777777" w:rsidR="000B571C" w:rsidRPr="00273468" w:rsidRDefault="000B571C" w:rsidP="000B571C">
            <w:pPr>
              <w:spacing w:line="240" w:lineRule="auto"/>
              <w:rPr>
                <w:rFonts w:ascii="Calibri" w:hAnsi="Calibri" w:cs="Calibri"/>
              </w:rPr>
            </w:pPr>
            <w:r>
              <w:rPr>
                <w:rStyle w:val="normaltextrun"/>
                <w:rFonts w:ascii="Calibri" w:hAnsi="Calibri" w:cs="Calibri"/>
              </w:rPr>
              <w:t>Overdracht met bestanden dient te gebeuren via SIP-FT</w:t>
            </w:r>
          </w:p>
        </w:tc>
      </w:tr>
      <w:tr w:rsidR="000B571C" w:rsidRPr="00273468" w14:paraId="2A0A4665" w14:textId="77777777" w:rsidTr="00C5425D">
        <w:tc>
          <w:tcPr>
            <w:tcW w:w="1696" w:type="dxa"/>
            <w:shd w:val="pct10" w:color="auto" w:fill="auto"/>
          </w:tcPr>
          <w:p w14:paraId="08A31B6D" w14:textId="77777777" w:rsidR="000B571C" w:rsidRPr="00273468" w:rsidRDefault="000B571C" w:rsidP="000B571C">
            <w:r w:rsidRPr="00273468">
              <w:t>Uitwerking</w:t>
            </w:r>
          </w:p>
        </w:tc>
        <w:tc>
          <w:tcPr>
            <w:tcW w:w="7366" w:type="dxa"/>
          </w:tcPr>
          <w:p w14:paraId="1DA04F2D" w14:textId="17485D40" w:rsidR="000B571C" w:rsidRPr="00273468" w:rsidRDefault="000B571C" w:rsidP="003D6590">
            <w:pPr>
              <w:spacing w:line="240" w:lineRule="auto"/>
            </w:pPr>
            <w:r>
              <w:rPr>
                <w:rStyle w:val="normaltextrun"/>
                <w:rFonts w:ascii="Calibri" w:hAnsi="Calibri" w:cs="Calibri"/>
              </w:rPr>
              <w:t xml:space="preserve">De huidige bestandsoverdracht gebeurt met FTP naar DWH. </w:t>
            </w:r>
            <w:r w:rsidR="0049092D" w:rsidRPr="0086303C">
              <w:rPr>
                <w:rStyle w:val="normaltextrun"/>
                <w:rFonts w:cs="Calibri"/>
              </w:rPr>
              <w:t xml:space="preserve">De </w:t>
            </w:r>
            <w:r w:rsidR="0049092D">
              <w:rPr>
                <w:rStyle w:val="normaltextrun"/>
                <w:rFonts w:cs="Calibri"/>
              </w:rPr>
              <w:t xml:space="preserve">nieuwe </w:t>
            </w:r>
            <w:r w:rsidR="0049092D" w:rsidRPr="0086303C">
              <w:rPr>
                <w:rStyle w:val="normaltextrun"/>
                <w:rFonts w:cs="Calibri"/>
              </w:rPr>
              <w:t>levering zal niet rechtstreeks naar DIM</w:t>
            </w:r>
            <w:r w:rsidR="0049092D">
              <w:rPr>
                <w:rStyle w:val="normaltextrun"/>
                <w:rFonts w:cs="Calibri"/>
              </w:rPr>
              <w:t xml:space="preserve"> </w:t>
            </w:r>
            <w:r w:rsidR="0049092D" w:rsidRPr="0086303C">
              <w:rPr>
                <w:rStyle w:val="normaltextrun"/>
                <w:rFonts w:cs="Calibri"/>
              </w:rPr>
              <w:t xml:space="preserve">geschieden, maar </w:t>
            </w:r>
            <w:r w:rsidR="003D6590">
              <w:rPr>
                <w:rStyle w:val="normaltextrun"/>
                <w:rFonts w:cs="Calibri"/>
              </w:rPr>
              <w:t>via</w:t>
            </w:r>
            <w:r w:rsidR="003D6590" w:rsidRPr="0086303C">
              <w:rPr>
                <w:rStyle w:val="normaltextrun"/>
                <w:rFonts w:cs="Calibri"/>
              </w:rPr>
              <w:t xml:space="preserve"> </w:t>
            </w:r>
            <w:r w:rsidR="0049092D" w:rsidRPr="0086303C">
              <w:rPr>
                <w:rStyle w:val="normaltextrun"/>
                <w:rFonts w:cs="Calibri"/>
              </w:rPr>
              <w:t>de UWV communicatie</w:t>
            </w:r>
            <w:r w:rsidR="003D6590">
              <w:rPr>
                <w:rStyle w:val="normaltextrun"/>
                <w:rFonts w:cs="Calibri"/>
              </w:rPr>
              <w:softHyphen/>
            </w:r>
            <w:r w:rsidR="0049092D" w:rsidRPr="0086303C">
              <w:rPr>
                <w:rStyle w:val="normaltextrun"/>
                <w:rFonts w:cs="Calibri"/>
              </w:rPr>
              <w:t>voorziening SIP-FT, die voor verder transport naar DIM zal zorgen</w:t>
            </w:r>
            <w:r w:rsidR="0049092D">
              <w:rPr>
                <w:rStyle w:val="normaltextrun"/>
                <w:rFonts w:cs="Calibri"/>
              </w:rPr>
              <w:t>.</w:t>
            </w:r>
            <w:r>
              <w:rPr>
                <w:rStyle w:val="normaltextrun"/>
                <w:rFonts w:ascii="Calibri" w:hAnsi="Calibri" w:cs="Calibri"/>
              </w:rPr>
              <w:t xml:space="preserve"> </w:t>
            </w:r>
          </w:p>
        </w:tc>
      </w:tr>
      <w:tr w:rsidR="000B571C" w:rsidRPr="00273468" w14:paraId="189A2690" w14:textId="77777777" w:rsidTr="00C5425D">
        <w:tc>
          <w:tcPr>
            <w:tcW w:w="1696" w:type="dxa"/>
            <w:shd w:val="pct10" w:color="auto" w:fill="auto"/>
          </w:tcPr>
          <w:p w14:paraId="673B4A62" w14:textId="77777777" w:rsidR="000B571C" w:rsidRPr="00273468" w:rsidRDefault="000B571C" w:rsidP="000B571C">
            <w:r w:rsidRPr="00273468">
              <w:t>Opmerking</w:t>
            </w:r>
          </w:p>
        </w:tc>
        <w:tc>
          <w:tcPr>
            <w:tcW w:w="7366" w:type="dxa"/>
          </w:tcPr>
          <w:p w14:paraId="68A18C8F" w14:textId="3D87EF7E" w:rsidR="000B571C" w:rsidRPr="00273468" w:rsidRDefault="004229C7" w:rsidP="000B571C">
            <w:pPr>
              <w:rPr>
                <w:b/>
              </w:rPr>
            </w:pPr>
            <w:r w:rsidRPr="00F07DF3">
              <w:rPr>
                <w:rStyle w:val="normaltextrun"/>
                <w:rFonts w:ascii="Calibri" w:hAnsi="Calibri" w:cs="Calibri"/>
              </w:rPr>
              <w:t xml:space="preserve">De bron mag een naar de SIP-FT server verstuurd bestand pas uit de eigen omgeving verwijderen als ontvangst ervan door SIP-FT is gevalideerd. Deze validatie volgt de SIP-standaards op dit gebied; het DIM stelt </w:t>
            </w:r>
            <w:r>
              <w:rPr>
                <w:rStyle w:val="normaltextrun"/>
                <w:rFonts w:ascii="Calibri" w:hAnsi="Calibri" w:cs="Calibri"/>
              </w:rPr>
              <w:t>hieraan geen specifieke eisen.</w:t>
            </w:r>
            <w:r w:rsidR="00E6228E">
              <w:rPr>
                <w:rStyle w:val="normaltextrun"/>
                <w:rFonts w:ascii="Calibri" w:hAnsi="Calibri" w:cs="Calibri"/>
              </w:rPr>
              <w:t xml:space="preserve"> Project Datafabriek zal de aanvraag voor SI koppelingen coördineren. </w:t>
            </w:r>
          </w:p>
        </w:tc>
      </w:tr>
    </w:tbl>
    <w:p w14:paraId="76CB3C94" w14:textId="77777777" w:rsidR="00505EA6" w:rsidRDefault="00505EA6" w:rsidP="002025B9">
      <w:pPr>
        <w:spacing w:after="0"/>
      </w:pPr>
    </w:p>
    <w:p w14:paraId="1ACC0AE8" w14:textId="77777777" w:rsidR="00AF23E3" w:rsidRPr="0086303C" w:rsidRDefault="00AF23E3" w:rsidP="00AF23E3">
      <w:pPr>
        <w:pStyle w:val="Kop3"/>
        <w:rPr>
          <w:rFonts w:cstheme="majorHAnsi"/>
        </w:rPr>
      </w:pPr>
      <w:bookmarkStart w:id="65" w:name="_Toc27765199"/>
      <w:bookmarkStart w:id="66" w:name="_Toc29884364"/>
      <w:bookmarkStart w:id="67" w:name="_Toc29885489"/>
      <w:bookmarkStart w:id="68" w:name="_Toc31785316"/>
      <w:bookmarkStart w:id="69" w:name="_Toc145590089"/>
      <w:r>
        <w:rPr>
          <w:rFonts w:cstheme="majorHAnsi"/>
        </w:rPr>
        <w:t>FR08</w:t>
      </w:r>
      <w:r w:rsidRPr="0086303C">
        <w:rPr>
          <w:rFonts w:cstheme="majorHAnsi"/>
        </w:rPr>
        <w:t xml:space="preserve"> </w:t>
      </w:r>
      <w:r w:rsidRPr="0086303C">
        <w:t>Veilige levervolgorde</w:t>
      </w:r>
      <w:bookmarkEnd w:id="65"/>
      <w:bookmarkEnd w:id="66"/>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AF23E3" w:rsidRPr="00B277ED" w14:paraId="4021A696" w14:textId="77777777" w:rsidTr="00D9404A">
        <w:trPr>
          <w:tblHeader/>
        </w:trPr>
        <w:tc>
          <w:tcPr>
            <w:tcW w:w="1696" w:type="dxa"/>
            <w:shd w:val="pct10" w:color="auto" w:fill="auto"/>
          </w:tcPr>
          <w:p w14:paraId="20CB1C3B" w14:textId="77777777" w:rsidR="00AF23E3" w:rsidRPr="00B277ED" w:rsidRDefault="00AF23E3" w:rsidP="00D9404A">
            <w:pPr>
              <w:rPr>
                <w:rFonts w:cstheme="minorHAnsi"/>
                <w:b/>
              </w:rPr>
            </w:pPr>
            <w:r w:rsidRPr="00B277ED">
              <w:rPr>
                <w:rFonts w:cstheme="minorHAnsi"/>
                <w:b/>
              </w:rPr>
              <w:t>Functionele requirement</w:t>
            </w:r>
          </w:p>
        </w:tc>
        <w:tc>
          <w:tcPr>
            <w:tcW w:w="7366" w:type="dxa"/>
          </w:tcPr>
          <w:p w14:paraId="2B06D4E2" w14:textId="77777777" w:rsidR="00AF23E3" w:rsidRPr="00B277ED" w:rsidRDefault="00AF23E3" w:rsidP="00D9404A">
            <w:r>
              <w:t>FR08</w:t>
            </w:r>
            <w:r w:rsidRPr="00B277ED">
              <w:t xml:space="preserve"> Veilige levervolgorde</w:t>
            </w:r>
          </w:p>
        </w:tc>
      </w:tr>
      <w:tr w:rsidR="00AF23E3" w:rsidRPr="00B277ED" w14:paraId="7957E584" w14:textId="77777777" w:rsidTr="00D9404A">
        <w:tc>
          <w:tcPr>
            <w:tcW w:w="1696" w:type="dxa"/>
            <w:shd w:val="pct10" w:color="auto" w:fill="auto"/>
          </w:tcPr>
          <w:p w14:paraId="6600A314" w14:textId="77777777" w:rsidR="00AF23E3" w:rsidRPr="00B277ED" w:rsidRDefault="00AF23E3" w:rsidP="00D9404A">
            <w:pPr>
              <w:rPr>
                <w:rFonts w:cstheme="minorHAnsi"/>
              </w:rPr>
            </w:pPr>
            <w:r w:rsidRPr="00B277ED">
              <w:rPr>
                <w:rFonts w:cstheme="minorHAnsi"/>
              </w:rPr>
              <w:t>Definitie</w:t>
            </w:r>
          </w:p>
        </w:tc>
        <w:tc>
          <w:tcPr>
            <w:tcW w:w="7366" w:type="dxa"/>
          </w:tcPr>
          <w:p w14:paraId="417D2742" w14:textId="77777777" w:rsidR="00AF23E3" w:rsidRPr="00B277ED" w:rsidRDefault="00AF23E3" w:rsidP="00D9404A">
            <w:pPr>
              <w:pStyle w:val="Geenafstand"/>
              <w:spacing w:after="120"/>
              <w:rPr>
                <w:rFonts w:cstheme="minorHAnsi"/>
              </w:rPr>
            </w:pPr>
            <w:r w:rsidRPr="00B277ED">
              <w:rPr>
                <w:rFonts w:cstheme="minorHAnsi"/>
                <w:color w:val="000000"/>
              </w:rPr>
              <w:t>De volgorde van de aangeleverde bestanden is van belang voor een correcte verwerking hiervan in het DIM (zie H</w:t>
            </w:r>
            <w:r>
              <w:rPr>
                <w:rFonts w:cstheme="minorHAnsi"/>
                <w:color w:val="000000"/>
              </w:rPr>
              <w:t>9</w:t>
            </w:r>
            <w:r w:rsidRPr="00B277ED">
              <w:rPr>
                <w:rFonts w:cstheme="minorHAnsi"/>
                <w:color w:val="000000"/>
              </w:rPr>
              <w:t>.</w:t>
            </w:r>
            <w:r>
              <w:rPr>
                <w:rFonts w:cstheme="minorHAnsi"/>
                <w:color w:val="000000"/>
              </w:rPr>
              <w:t>3</w:t>
            </w:r>
            <w:r w:rsidRPr="00B277ED">
              <w:rPr>
                <w:rFonts w:cstheme="minorHAnsi"/>
                <w:color w:val="000000"/>
              </w:rPr>
              <w:t xml:space="preserve"> Interface-standaarden). </w:t>
            </w:r>
          </w:p>
        </w:tc>
      </w:tr>
      <w:tr w:rsidR="00AF23E3" w:rsidRPr="00B277ED" w14:paraId="01F30682" w14:textId="77777777" w:rsidTr="00D9404A">
        <w:tc>
          <w:tcPr>
            <w:tcW w:w="1696" w:type="dxa"/>
            <w:shd w:val="pct10" w:color="auto" w:fill="auto"/>
          </w:tcPr>
          <w:p w14:paraId="3C0CF14A" w14:textId="77777777" w:rsidR="00AF23E3" w:rsidRPr="00B277ED" w:rsidRDefault="00AF23E3" w:rsidP="00D9404A">
            <w:pPr>
              <w:rPr>
                <w:rFonts w:cstheme="minorHAnsi"/>
              </w:rPr>
            </w:pPr>
            <w:r w:rsidRPr="00B277ED">
              <w:rPr>
                <w:rFonts w:cstheme="minorHAnsi"/>
              </w:rPr>
              <w:t>Uitwerking</w:t>
            </w:r>
          </w:p>
        </w:tc>
        <w:tc>
          <w:tcPr>
            <w:tcW w:w="7366" w:type="dxa"/>
          </w:tcPr>
          <w:p w14:paraId="579172EE" w14:textId="2A37004C" w:rsidR="00AF23E3" w:rsidRPr="003D6590" w:rsidRDefault="00AF23E3" w:rsidP="00745728">
            <w:pPr>
              <w:rPr>
                <w:rFonts w:cstheme="minorHAnsi"/>
              </w:rPr>
            </w:pPr>
            <w:r w:rsidRPr="00B277ED">
              <w:rPr>
                <w:rFonts w:cstheme="minorHAnsi"/>
                <w:color w:val="000000"/>
              </w:rPr>
              <w:t xml:space="preserve">De bestanden in de levering dienen </w:t>
            </w:r>
            <w:r w:rsidR="00745728">
              <w:rPr>
                <w:rFonts w:cstheme="minorHAnsi"/>
                <w:color w:val="000000"/>
              </w:rPr>
              <w:t>in</w:t>
            </w:r>
            <w:r w:rsidRPr="00B277ED">
              <w:rPr>
                <w:rFonts w:cstheme="minorHAnsi"/>
                <w:color w:val="000000"/>
              </w:rPr>
              <w:t xml:space="preserve"> de </w:t>
            </w:r>
            <w:r w:rsidR="00745728">
              <w:rPr>
                <w:rFonts w:cstheme="minorHAnsi"/>
                <w:color w:val="000000"/>
              </w:rPr>
              <w:t>deze</w:t>
            </w:r>
            <w:r w:rsidRPr="00B277ED">
              <w:rPr>
                <w:rFonts w:cstheme="minorHAnsi"/>
                <w:color w:val="000000"/>
              </w:rPr>
              <w:t xml:space="preserve"> volgorde aangeleverd te worden: Eerst de </w:t>
            </w:r>
            <w:r>
              <w:rPr>
                <w:rFonts w:cstheme="minorHAnsi"/>
                <w:color w:val="000000"/>
              </w:rPr>
              <w:t>data</w:t>
            </w:r>
            <w:r w:rsidRPr="00B277ED">
              <w:rPr>
                <w:rFonts w:cstheme="minorHAnsi"/>
                <w:color w:val="000000"/>
              </w:rPr>
              <w:t>-bestand</w:t>
            </w:r>
            <w:r w:rsidR="00E6228E">
              <w:rPr>
                <w:rFonts w:cstheme="minorHAnsi"/>
                <w:color w:val="000000"/>
              </w:rPr>
              <w:t>(</w:t>
            </w:r>
            <w:r w:rsidRPr="00B277ED">
              <w:rPr>
                <w:rFonts w:cstheme="minorHAnsi"/>
                <w:color w:val="000000"/>
              </w:rPr>
              <w:t>en</w:t>
            </w:r>
            <w:r w:rsidR="00E6228E">
              <w:rPr>
                <w:rFonts w:cstheme="minorHAnsi"/>
                <w:color w:val="000000"/>
              </w:rPr>
              <w:t>)</w:t>
            </w:r>
            <w:r w:rsidRPr="00B277ED">
              <w:rPr>
                <w:rFonts w:cstheme="minorHAnsi"/>
                <w:color w:val="000000"/>
              </w:rPr>
              <w:t xml:space="preserve">, </w:t>
            </w:r>
            <w:r>
              <w:rPr>
                <w:rFonts w:cstheme="minorHAnsi"/>
                <w:color w:val="000000"/>
              </w:rPr>
              <w:t>en tenslotte de pakbon</w:t>
            </w:r>
            <w:r w:rsidR="00835163">
              <w:rPr>
                <w:rFonts w:cstheme="minorHAnsi"/>
                <w:color w:val="000000"/>
              </w:rPr>
              <w:t xml:space="preserve"> (FR02)</w:t>
            </w:r>
            <w:r w:rsidRPr="00B277ED">
              <w:rPr>
                <w:rFonts w:cstheme="minorHAnsi"/>
                <w:color w:val="000000"/>
              </w:rPr>
              <w:t>.</w:t>
            </w:r>
          </w:p>
        </w:tc>
      </w:tr>
      <w:tr w:rsidR="00AF23E3" w:rsidRPr="00B277ED" w14:paraId="58D85399" w14:textId="77777777" w:rsidTr="00D9404A">
        <w:trPr>
          <w:trHeight w:val="296"/>
        </w:trPr>
        <w:tc>
          <w:tcPr>
            <w:tcW w:w="1696" w:type="dxa"/>
            <w:shd w:val="pct10" w:color="auto" w:fill="auto"/>
          </w:tcPr>
          <w:p w14:paraId="634D47DF" w14:textId="77777777" w:rsidR="00AF23E3" w:rsidRPr="00B277ED" w:rsidRDefault="00AF23E3" w:rsidP="00D9404A">
            <w:pPr>
              <w:rPr>
                <w:rFonts w:cstheme="minorHAnsi"/>
              </w:rPr>
            </w:pPr>
            <w:r w:rsidRPr="00B277ED">
              <w:rPr>
                <w:rFonts w:cstheme="minorHAnsi"/>
              </w:rPr>
              <w:t>Opmerking</w:t>
            </w:r>
          </w:p>
        </w:tc>
        <w:tc>
          <w:tcPr>
            <w:tcW w:w="7366" w:type="dxa"/>
          </w:tcPr>
          <w:p w14:paraId="26CB1B05" w14:textId="77777777" w:rsidR="00AF23E3" w:rsidRPr="00B277ED" w:rsidRDefault="00AF23E3" w:rsidP="00D9404A"/>
        </w:tc>
      </w:tr>
    </w:tbl>
    <w:p w14:paraId="7E0C0B0A" w14:textId="0F49D204" w:rsidR="00AF23E3" w:rsidRDefault="00AF23E3" w:rsidP="00AF23E3"/>
    <w:p w14:paraId="2F108581" w14:textId="77777777" w:rsidR="00AF23E3" w:rsidRPr="00D811EE" w:rsidRDefault="00AF23E3" w:rsidP="00AF23E3">
      <w:pPr>
        <w:pStyle w:val="Kop3"/>
        <w:rPr>
          <w:rFonts w:asciiTheme="minorHAnsi" w:hAnsiTheme="minorHAnsi" w:cstheme="majorHAnsi"/>
        </w:rPr>
      </w:pPr>
      <w:bookmarkStart w:id="70" w:name="_Toc30680124"/>
      <w:bookmarkStart w:id="71" w:name="_Toc31785317"/>
      <w:bookmarkStart w:id="72" w:name="_Toc145590090"/>
      <w:r>
        <w:rPr>
          <w:rFonts w:asciiTheme="minorHAnsi" w:hAnsiTheme="minorHAnsi" w:cstheme="majorHAnsi"/>
        </w:rPr>
        <w:t>FR09</w:t>
      </w:r>
      <w:r w:rsidRPr="00D811EE">
        <w:rPr>
          <w:rFonts w:asciiTheme="minorHAnsi" w:hAnsiTheme="minorHAnsi" w:cstheme="majorHAnsi"/>
        </w:rPr>
        <w:t xml:space="preserve"> </w:t>
      </w:r>
      <w:r>
        <w:rPr>
          <w:rFonts w:asciiTheme="minorHAnsi" w:hAnsiTheme="minorHAnsi"/>
        </w:rPr>
        <w:t>Bestandsnaamgeving</w:t>
      </w:r>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AF23E3" w:rsidRPr="00B277ED" w14:paraId="5C80C7D3" w14:textId="77777777" w:rsidTr="00D9404A">
        <w:trPr>
          <w:tblHeader/>
        </w:trPr>
        <w:tc>
          <w:tcPr>
            <w:tcW w:w="1696" w:type="dxa"/>
            <w:shd w:val="pct10" w:color="auto" w:fill="auto"/>
          </w:tcPr>
          <w:p w14:paraId="27DE7DE8" w14:textId="77777777" w:rsidR="00AF23E3" w:rsidRPr="00B277ED" w:rsidRDefault="00AF23E3" w:rsidP="00D9404A">
            <w:pPr>
              <w:rPr>
                <w:rFonts w:cstheme="minorHAnsi"/>
                <w:b/>
              </w:rPr>
            </w:pPr>
            <w:r w:rsidRPr="00B277ED">
              <w:rPr>
                <w:rFonts w:cstheme="minorHAnsi"/>
                <w:b/>
              </w:rPr>
              <w:t>Functionele requirement</w:t>
            </w:r>
          </w:p>
        </w:tc>
        <w:tc>
          <w:tcPr>
            <w:tcW w:w="7366" w:type="dxa"/>
          </w:tcPr>
          <w:p w14:paraId="1D90F12B" w14:textId="77777777" w:rsidR="00AF23E3" w:rsidRPr="00B277ED" w:rsidRDefault="00AF23E3" w:rsidP="00D9404A">
            <w:r>
              <w:t>FR09 Bestandsnaamgeving</w:t>
            </w:r>
          </w:p>
        </w:tc>
      </w:tr>
      <w:tr w:rsidR="00AF23E3" w:rsidRPr="00B277ED" w14:paraId="62E218E4" w14:textId="77777777" w:rsidTr="00D9404A">
        <w:tc>
          <w:tcPr>
            <w:tcW w:w="1696" w:type="dxa"/>
            <w:shd w:val="pct10" w:color="auto" w:fill="auto"/>
          </w:tcPr>
          <w:p w14:paraId="537ED540" w14:textId="77777777" w:rsidR="00AF23E3" w:rsidRPr="00B277ED" w:rsidRDefault="00AF23E3" w:rsidP="00D9404A">
            <w:pPr>
              <w:rPr>
                <w:rFonts w:cstheme="minorHAnsi"/>
              </w:rPr>
            </w:pPr>
            <w:r w:rsidRPr="00B277ED">
              <w:rPr>
                <w:rFonts w:cstheme="minorHAnsi"/>
              </w:rPr>
              <w:t>Definitie</w:t>
            </w:r>
          </w:p>
        </w:tc>
        <w:tc>
          <w:tcPr>
            <w:tcW w:w="7366" w:type="dxa"/>
          </w:tcPr>
          <w:p w14:paraId="43C7CBCC" w14:textId="03C1050B" w:rsidR="00AF23E3" w:rsidRPr="00B277ED" w:rsidRDefault="00AF23E3" w:rsidP="00216F71">
            <w:pPr>
              <w:pStyle w:val="Geenafstand"/>
              <w:spacing w:after="120"/>
              <w:rPr>
                <w:rFonts w:cstheme="minorHAnsi"/>
              </w:rPr>
            </w:pPr>
            <w:r>
              <w:t>De naamgeving voor de geleverde bestanden en de pakbon is afhankelijk van de leveringswijze (</w:t>
            </w:r>
            <w:r w:rsidRPr="007561B0">
              <w:t xml:space="preserve"> </w:t>
            </w:r>
            <w:r w:rsidRPr="008C3939">
              <w:rPr>
                <w:b/>
              </w:rPr>
              <w:t>i</w:t>
            </w:r>
            <w:r w:rsidRPr="007561B0">
              <w:t xml:space="preserve">ncrementeel, </w:t>
            </w:r>
            <w:r w:rsidRPr="008C3939">
              <w:rPr>
                <w:b/>
              </w:rPr>
              <w:t>v</w:t>
            </w:r>
            <w:r w:rsidRPr="007561B0">
              <w:t>olledig</w:t>
            </w:r>
            <w:r w:rsidR="00216F71">
              <w:t xml:space="preserve">, </w:t>
            </w:r>
            <w:r w:rsidR="00216F71" w:rsidRPr="008C3939">
              <w:rPr>
                <w:b/>
              </w:rPr>
              <w:t>s</w:t>
            </w:r>
            <w:r w:rsidR="00216F71" w:rsidRPr="007561B0">
              <w:t>tapelbaar</w:t>
            </w:r>
            <w:r>
              <w:t>) zie Interfacestandaarden H9.4 (p38)</w:t>
            </w:r>
          </w:p>
        </w:tc>
      </w:tr>
      <w:tr w:rsidR="00AF23E3" w:rsidRPr="00E47E5F" w14:paraId="652C5157" w14:textId="77777777" w:rsidTr="00D9404A">
        <w:tc>
          <w:tcPr>
            <w:tcW w:w="1696" w:type="dxa"/>
            <w:shd w:val="pct10" w:color="auto" w:fill="auto"/>
          </w:tcPr>
          <w:p w14:paraId="16E1BD1F" w14:textId="77777777" w:rsidR="00AF23E3" w:rsidRPr="00B277ED" w:rsidRDefault="00AF23E3" w:rsidP="00D9404A">
            <w:pPr>
              <w:rPr>
                <w:rFonts w:cstheme="minorHAnsi"/>
              </w:rPr>
            </w:pPr>
            <w:r w:rsidRPr="00B277ED">
              <w:rPr>
                <w:rFonts w:cstheme="minorHAnsi"/>
              </w:rPr>
              <w:t>Uitwerking</w:t>
            </w:r>
          </w:p>
        </w:tc>
        <w:tc>
          <w:tcPr>
            <w:tcW w:w="7366" w:type="dxa"/>
          </w:tcPr>
          <w:p w14:paraId="6D20FD04" w14:textId="39CD9E21" w:rsidR="00AF23E3" w:rsidRDefault="00AF23E3" w:rsidP="00D9404A">
            <w:pPr>
              <w:rPr>
                <w:color w:val="000000"/>
              </w:rPr>
            </w:pPr>
            <w:r>
              <w:t xml:space="preserve">Voor </w:t>
            </w:r>
            <w:r w:rsidR="0031642E">
              <w:t xml:space="preserve">UPA </w:t>
            </w:r>
            <w:r>
              <w:t xml:space="preserve">dient de naamgevingsstandaard volgens bestandslevering aangehouden te worden. </w:t>
            </w:r>
            <w:r>
              <w:rPr>
                <w:color w:val="000000"/>
              </w:rPr>
              <w:t>Voor de geleverde bestanden geldt zodoende</w:t>
            </w:r>
            <w:r w:rsidR="00E6228E">
              <w:rPr>
                <w:color w:val="000000"/>
              </w:rPr>
              <w:t xml:space="preserve"> in grote lijn</w:t>
            </w:r>
            <w:r>
              <w:rPr>
                <w:color w:val="000000"/>
              </w:rPr>
              <w:t xml:space="preserve"> het volgende masker:</w:t>
            </w:r>
          </w:p>
          <w:p w14:paraId="2597697B" w14:textId="77777777" w:rsidR="00AF23E3" w:rsidRPr="005465CF" w:rsidRDefault="00AF23E3" w:rsidP="00D9404A">
            <w:pPr>
              <w:keepLines/>
              <w:spacing w:after="0" w:line="240" w:lineRule="auto"/>
              <w:rPr>
                <w:color w:val="000000"/>
              </w:rPr>
            </w:pPr>
            <w:r w:rsidRPr="005465CF">
              <w:rPr>
                <w:color w:val="000000"/>
              </w:rPr>
              <w:t xml:space="preserve">* </w:t>
            </w:r>
            <w:r>
              <w:rPr>
                <w:color w:val="000000"/>
              </w:rPr>
              <w:t xml:space="preserve">De </w:t>
            </w:r>
            <w:r w:rsidRPr="005D0F22">
              <w:rPr>
                <w:color w:val="000000"/>
              </w:rPr>
              <w:t>pakbon</w:t>
            </w:r>
            <w:r>
              <w:rPr>
                <w:color w:val="000000"/>
              </w:rPr>
              <w:t xml:space="preserve"> moet</w:t>
            </w:r>
            <w:r w:rsidRPr="005465CF">
              <w:rPr>
                <w:color w:val="000000"/>
              </w:rPr>
              <w:t xml:space="preserve"> </w:t>
            </w:r>
            <w:r>
              <w:rPr>
                <w:color w:val="000000"/>
              </w:rPr>
              <w:t>voldoen aan de naamgevings</w:t>
            </w:r>
            <w:r>
              <w:rPr>
                <w:color w:val="000000"/>
              </w:rPr>
              <w:softHyphen/>
              <w:t xml:space="preserve">conventies in H9.4 </w:t>
            </w:r>
            <w:r w:rsidRPr="005465CF">
              <w:rPr>
                <w:color w:val="000000"/>
              </w:rPr>
              <w:t>:</w:t>
            </w:r>
          </w:p>
          <w:p w14:paraId="3CB6643B" w14:textId="35679DB6" w:rsidR="00AF23E3" w:rsidRDefault="00AF23E3" w:rsidP="00D9404A">
            <w:pPr>
              <w:keepLines/>
              <w:spacing w:after="0" w:line="240" w:lineRule="auto"/>
              <w:rPr>
                <w:color w:val="000000"/>
                <w:sz w:val="18"/>
                <w:szCs w:val="18"/>
              </w:rPr>
            </w:pPr>
            <w:r>
              <w:rPr>
                <w:color w:val="000000"/>
              </w:rPr>
              <w:lastRenderedPageBreak/>
              <w:t xml:space="preserve">Algemeen format : </w:t>
            </w:r>
            <w:r>
              <w:rPr>
                <w:color w:val="000000"/>
              </w:rPr>
              <w:br/>
            </w:r>
            <w:r w:rsidRPr="009A18E2">
              <w:rPr>
                <w:color w:val="000000"/>
                <w:sz w:val="18"/>
                <w:szCs w:val="18"/>
              </w:rPr>
              <w:t>&lt;interface-naam&gt;_&lt;</w:t>
            </w:r>
            <w:r>
              <w:rPr>
                <w:color w:val="000000"/>
                <w:sz w:val="18"/>
                <w:szCs w:val="18"/>
              </w:rPr>
              <w:t>code_</w:t>
            </w:r>
            <w:r w:rsidRPr="009A18E2">
              <w:rPr>
                <w:color w:val="000000"/>
                <w:sz w:val="18"/>
                <w:szCs w:val="18"/>
              </w:rPr>
              <w:t>leveringswijze&gt;_&lt;startdatum &gt;_&lt;einddatum&gt;_&lt;extractiedatum&gt;.</w:t>
            </w:r>
            <w:r w:rsidR="00E6228E">
              <w:rPr>
                <w:color w:val="000000"/>
                <w:sz w:val="18"/>
                <w:szCs w:val="18"/>
              </w:rPr>
              <w:t>txt</w:t>
            </w:r>
            <w:r>
              <w:rPr>
                <w:color w:val="000000"/>
                <w:sz w:val="18"/>
                <w:szCs w:val="18"/>
              </w:rPr>
              <w:br/>
            </w:r>
          </w:p>
          <w:p w14:paraId="3C300F63" w14:textId="668A6E6E" w:rsidR="00AF23E3" w:rsidRDefault="00AF23E3" w:rsidP="00D9404A">
            <w:pPr>
              <w:keepLines/>
              <w:spacing w:after="0" w:line="240" w:lineRule="auto"/>
              <w:rPr>
                <w:color w:val="000000"/>
              </w:rPr>
            </w:pPr>
            <w:r w:rsidRPr="00804FF8">
              <w:rPr>
                <w:color w:val="000000"/>
              </w:rPr>
              <w:t xml:space="preserve">Waarbij </w:t>
            </w:r>
            <w:r w:rsidRPr="005301BC">
              <w:rPr>
                <w:b/>
                <w:color w:val="000000"/>
              </w:rPr>
              <w:t>interface-naam</w:t>
            </w:r>
            <w:r>
              <w:rPr>
                <w:color w:val="000000"/>
              </w:rPr>
              <w:t xml:space="preserve"> overeenkomt met de </w:t>
            </w:r>
            <w:r w:rsidR="006265EB">
              <w:rPr>
                <w:color w:val="000000"/>
              </w:rPr>
              <w:t xml:space="preserve">GIA </w:t>
            </w:r>
            <w:r>
              <w:rPr>
                <w:color w:val="000000"/>
              </w:rPr>
              <w:t xml:space="preserve">(bijv. </w:t>
            </w:r>
            <w:r w:rsidR="0014098F">
              <w:rPr>
                <w:color w:val="000000"/>
              </w:rPr>
              <w:t>resafasa_aalg</w:t>
            </w:r>
            <w:r>
              <w:rPr>
                <w:color w:val="000000"/>
              </w:rPr>
              <w:t>)</w:t>
            </w:r>
            <w:r w:rsidR="008027D5">
              <w:rPr>
                <w:color w:val="000000"/>
              </w:rPr>
              <w:t>, mogelijk aangevuld met “</w:t>
            </w:r>
            <w:r w:rsidR="008027D5" w:rsidRPr="008027D5">
              <w:rPr>
                <w:color w:val="000000"/>
              </w:rPr>
              <w:t>_&lt;01kantoornr&gt;</w:t>
            </w:r>
            <w:r w:rsidR="008027D5">
              <w:rPr>
                <w:color w:val="000000"/>
              </w:rPr>
              <w:t>”</w:t>
            </w:r>
            <w:r w:rsidR="00C23CFD">
              <w:rPr>
                <w:color w:val="000000"/>
              </w:rPr>
              <w:t xml:space="preserve">(bijv. 01) </w:t>
            </w:r>
            <w:r w:rsidR="008027D5">
              <w:rPr>
                <w:color w:val="000000"/>
              </w:rPr>
              <w:t xml:space="preserve"> als de bestanden niet zijn samengevoegd op HK</w:t>
            </w:r>
            <w:r w:rsidR="00797341">
              <w:rPr>
                <w:color w:val="000000"/>
              </w:rPr>
              <w:t xml:space="preserve"> (zoals bij weekbestanden)</w:t>
            </w:r>
            <w:r w:rsidR="008027D5">
              <w:rPr>
                <w:color w:val="000000"/>
              </w:rPr>
              <w:t>.</w:t>
            </w:r>
            <w:r>
              <w:rPr>
                <w:color w:val="000000"/>
              </w:rPr>
              <w:t xml:space="preserve"> </w:t>
            </w:r>
          </w:p>
          <w:p w14:paraId="1ACB2EA5" w14:textId="6F86B360" w:rsidR="00AF23E3" w:rsidRDefault="00216F71" w:rsidP="00D9404A">
            <w:pPr>
              <w:keepLines/>
              <w:spacing w:after="0" w:line="240" w:lineRule="auto"/>
              <w:rPr>
                <w:color w:val="000000"/>
              </w:rPr>
            </w:pPr>
            <w:r>
              <w:rPr>
                <w:color w:val="000000"/>
              </w:rPr>
              <w:t xml:space="preserve">en </w:t>
            </w:r>
            <w:r w:rsidR="00AF23E3" w:rsidRPr="005301BC">
              <w:rPr>
                <w:b/>
                <w:color w:val="000000"/>
              </w:rPr>
              <w:t>code_leveringswijze</w:t>
            </w:r>
            <w:r w:rsidR="00AF23E3" w:rsidRPr="00804FF8">
              <w:rPr>
                <w:color w:val="000000"/>
              </w:rPr>
              <w:t xml:space="preserve"> is: </w:t>
            </w:r>
            <w:r w:rsidR="00AF23E3">
              <w:rPr>
                <w:color w:val="000000"/>
              </w:rPr>
              <w:br/>
            </w:r>
            <w:r w:rsidR="005301BC">
              <w:rPr>
                <w:color w:val="000000"/>
              </w:rPr>
              <w:t xml:space="preserve">- </w:t>
            </w:r>
            <w:r w:rsidR="00AF23E3" w:rsidRPr="00252B00">
              <w:rPr>
                <w:b/>
                <w:color w:val="000000"/>
              </w:rPr>
              <w:t>i</w:t>
            </w:r>
            <w:r w:rsidR="00AF23E3">
              <w:rPr>
                <w:color w:val="000000"/>
              </w:rPr>
              <w:t xml:space="preserve"> (voor de reguliere incrementele leveringen)</w:t>
            </w:r>
            <w:r w:rsidR="00AF23E3" w:rsidRPr="00804FF8">
              <w:rPr>
                <w:color w:val="000000"/>
              </w:rPr>
              <w:t xml:space="preserve"> of </w:t>
            </w:r>
            <w:r w:rsidR="00AF23E3">
              <w:rPr>
                <w:color w:val="000000"/>
              </w:rPr>
              <w:br/>
            </w:r>
            <w:r w:rsidR="005301BC">
              <w:rPr>
                <w:color w:val="000000"/>
              </w:rPr>
              <w:t xml:space="preserve">- </w:t>
            </w:r>
            <w:r w:rsidR="00AF23E3" w:rsidRPr="00252B00">
              <w:rPr>
                <w:b/>
                <w:color w:val="000000"/>
              </w:rPr>
              <w:t>v</w:t>
            </w:r>
            <w:r w:rsidR="00AF23E3">
              <w:rPr>
                <w:color w:val="000000"/>
              </w:rPr>
              <w:t xml:space="preserve"> (voor de incidentele volledige leveringen zodat DIM verwijderingen kan detecteren)</w:t>
            </w:r>
            <w:r w:rsidR="00AF23E3" w:rsidRPr="00804FF8">
              <w:rPr>
                <w:color w:val="000000"/>
              </w:rPr>
              <w:t>.</w:t>
            </w:r>
            <w:r w:rsidR="00AF23E3" w:rsidRPr="00804FF8">
              <w:rPr>
                <w:color w:val="000000"/>
              </w:rPr>
              <w:br/>
            </w:r>
          </w:p>
          <w:tbl>
            <w:tblPr>
              <w:tblW w:w="0" w:type="auto"/>
              <w:tblBorders>
                <w:top w:val="nil"/>
                <w:left w:val="nil"/>
                <w:bottom w:val="nil"/>
                <w:right w:val="nil"/>
              </w:tblBorders>
              <w:tblLook w:val="0000" w:firstRow="0" w:lastRow="0" w:firstColumn="0" w:lastColumn="0" w:noHBand="0" w:noVBand="0"/>
            </w:tblPr>
            <w:tblGrid>
              <w:gridCol w:w="1001"/>
              <w:gridCol w:w="6149"/>
            </w:tblGrid>
            <w:tr w:rsidR="007104CE" w:rsidRPr="007104CE" w14:paraId="44E465F3" w14:textId="6B0A39A0" w:rsidTr="007104CE">
              <w:trPr>
                <w:trHeight w:val="78"/>
              </w:trPr>
              <w:tc>
                <w:tcPr>
                  <w:tcW w:w="1001" w:type="dxa"/>
                </w:tcPr>
                <w:p w14:paraId="12086537" w14:textId="77777777" w:rsidR="007104CE" w:rsidRPr="00895AF5" w:rsidRDefault="007104CE" w:rsidP="007104CE">
                  <w:pPr>
                    <w:autoSpaceDE w:val="0"/>
                    <w:autoSpaceDN w:val="0"/>
                    <w:adjustRightInd w:val="0"/>
                    <w:spacing w:after="0" w:line="240" w:lineRule="auto"/>
                    <w:rPr>
                      <w:rFonts w:ascii="Verdana" w:hAnsi="Verdana" w:cs="Verdana"/>
                      <w:sz w:val="18"/>
                      <w:szCs w:val="18"/>
                    </w:rPr>
                  </w:pPr>
                  <w:r w:rsidRPr="00895AF5">
                    <w:rPr>
                      <w:sz w:val="18"/>
                      <w:szCs w:val="18"/>
                    </w:rPr>
                    <w:t xml:space="preserve">Stapelbaar </w:t>
                  </w:r>
                </w:p>
              </w:tc>
              <w:tc>
                <w:tcPr>
                  <w:tcW w:w="6470" w:type="dxa"/>
                </w:tcPr>
                <w:p w14:paraId="671FAAB2" w14:textId="4AED721E" w:rsidR="007104CE" w:rsidRPr="007104CE" w:rsidRDefault="007104CE" w:rsidP="007104CE">
                  <w:pPr>
                    <w:autoSpaceDE w:val="0"/>
                    <w:autoSpaceDN w:val="0"/>
                    <w:adjustRightInd w:val="0"/>
                    <w:spacing w:after="0" w:line="240" w:lineRule="auto"/>
                    <w:rPr>
                      <w:rFonts w:ascii="Verdana" w:hAnsi="Verdana" w:cs="Verdana"/>
                      <w:sz w:val="18"/>
                      <w:szCs w:val="18"/>
                      <w:lang w:val="en-US"/>
                    </w:rPr>
                  </w:pPr>
                  <w:r w:rsidRPr="007104CE">
                    <w:rPr>
                      <w:sz w:val="18"/>
                      <w:szCs w:val="18"/>
                      <w:lang w:val="en-US"/>
                    </w:rPr>
                    <w:t>&lt; upa.personen_</w:t>
                  </w:r>
                  <w:r w:rsidR="00AD1528">
                    <w:rPr>
                      <w:b/>
                      <w:sz w:val="18"/>
                      <w:szCs w:val="18"/>
                      <w:lang w:val="en-US"/>
                    </w:rPr>
                    <w:t>i</w:t>
                  </w:r>
                  <w:r w:rsidRPr="007104CE">
                    <w:rPr>
                      <w:sz w:val="18"/>
                      <w:szCs w:val="18"/>
                      <w:lang w:val="en-US"/>
                    </w:rPr>
                    <w:t>_20211203_20211203_20211203_</w:t>
                  </w:r>
                  <w:r w:rsidR="00AD1528" w:rsidRPr="00AD1528">
                    <w:rPr>
                      <w:rFonts w:ascii="Verdana" w:hAnsi="Verdana"/>
                      <w:color w:val="000000" w:themeColor="text1"/>
                      <w:sz w:val="18"/>
                      <w:szCs w:val="18"/>
                      <w:lang w:val="en-US"/>
                    </w:rPr>
                    <w:t xml:space="preserve"> </w:t>
                  </w:r>
                  <w:r w:rsidR="00AD1528" w:rsidRPr="00AD1528">
                    <w:rPr>
                      <w:sz w:val="18"/>
                      <w:szCs w:val="18"/>
                      <w:lang w:val="en-US"/>
                    </w:rPr>
                    <w:t>upa_adresrol_ch_w_yyyyiw</w:t>
                  </w:r>
                  <w:r w:rsidRPr="007104CE">
                    <w:rPr>
                      <w:sz w:val="18"/>
                      <w:szCs w:val="18"/>
                      <w:lang w:val="en-US"/>
                    </w:rPr>
                    <w:t>.&lt;csv&gt;</w:t>
                  </w:r>
                </w:p>
              </w:tc>
            </w:tr>
            <w:tr w:rsidR="007104CE" w:rsidRPr="007104CE" w14:paraId="65C18DCE" w14:textId="77777777" w:rsidTr="007104CE">
              <w:trPr>
                <w:trHeight w:val="78"/>
              </w:trPr>
              <w:tc>
                <w:tcPr>
                  <w:tcW w:w="1001" w:type="dxa"/>
                </w:tcPr>
                <w:p w14:paraId="0927FBB7" w14:textId="77777777" w:rsidR="007104CE" w:rsidRPr="007104CE" w:rsidRDefault="007104CE" w:rsidP="007104CE">
                  <w:pPr>
                    <w:autoSpaceDE w:val="0"/>
                    <w:autoSpaceDN w:val="0"/>
                    <w:adjustRightInd w:val="0"/>
                    <w:spacing w:after="0" w:line="240" w:lineRule="auto"/>
                    <w:rPr>
                      <w:rFonts w:ascii="Verdana" w:hAnsi="Verdana" w:cs="Verdana"/>
                      <w:color w:val="000000"/>
                      <w:sz w:val="18"/>
                      <w:szCs w:val="18"/>
                      <w:lang w:val="en-US"/>
                    </w:rPr>
                  </w:pPr>
                </w:p>
              </w:tc>
              <w:tc>
                <w:tcPr>
                  <w:tcW w:w="6470" w:type="dxa"/>
                </w:tcPr>
                <w:p w14:paraId="5DF04630" w14:textId="77777777" w:rsidR="007104CE" w:rsidRPr="007104CE" w:rsidRDefault="007104CE" w:rsidP="007104CE">
                  <w:pPr>
                    <w:autoSpaceDE w:val="0"/>
                    <w:autoSpaceDN w:val="0"/>
                    <w:adjustRightInd w:val="0"/>
                    <w:spacing w:after="0" w:line="240" w:lineRule="auto"/>
                    <w:rPr>
                      <w:rFonts w:ascii="Verdana" w:hAnsi="Verdana" w:cs="Verdana"/>
                      <w:color w:val="000000"/>
                      <w:sz w:val="18"/>
                      <w:szCs w:val="18"/>
                      <w:lang w:val="en-US"/>
                    </w:rPr>
                  </w:pPr>
                </w:p>
              </w:tc>
            </w:tr>
          </w:tbl>
          <w:p w14:paraId="4D6A0707" w14:textId="77777777" w:rsidR="007104CE" w:rsidRPr="004E5A7A" w:rsidRDefault="007104CE" w:rsidP="007104CE">
            <w:pPr>
              <w:rPr>
                <w:b/>
              </w:rPr>
            </w:pPr>
            <w:r w:rsidRPr="004E5A7A">
              <w:rPr>
                <w:b/>
              </w:rPr>
              <w:t>Bestandsnaam Pakbon</w:t>
            </w:r>
          </w:p>
          <w:tbl>
            <w:tblPr>
              <w:tblW w:w="0" w:type="auto"/>
              <w:tblBorders>
                <w:top w:val="nil"/>
                <w:left w:val="nil"/>
                <w:bottom w:val="nil"/>
                <w:right w:val="nil"/>
              </w:tblBorders>
              <w:tblLook w:val="0000" w:firstRow="0" w:lastRow="0" w:firstColumn="0" w:lastColumn="0" w:noHBand="0" w:noVBand="0"/>
            </w:tblPr>
            <w:tblGrid>
              <w:gridCol w:w="1084"/>
              <w:gridCol w:w="6066"/>
            </w:tblGrid>
            <w:tr w:rsidR="007104CE" w:rsidRPr="00AD1528" w14:paraId="179A65EC" w14:textId="77777777" w:rsidTr="007104CE">
              <w:trPr>
                <w:trHeight w:val="78"/>
              </w:trPr>
              <w:tc>
                <w:tcPr>
                  <w:tcW w:w="1084" w:type="dxa"/>
                </w:tcPr>
                <w:p w14:paraId="779C86A9" w14:textId="77777777" w:rsidR="007104CE" w:rsidRPr="00895AF5" w:rsidRDefault="007104CE" w:rsidP="007104CE">
                  <w:pPr>
                    <w:autoSpaceDE w:val="0"/>
                    <w:autoSpaceDN w:val="0"/>
                    <w:adjustRightInd w:val="0"/>
                    <w:spacing w:after="0" w:line="240" w:lineRule="auto"/>
                    <w:rPr>
                      <w:rFonts w:ascii="Verdana" w:hAnsi="Verdana" w:cs="Verdana"/>
                      <w:sz w:val="16"/>
                      <w:szCs w:val="16"/>
                    </w:rPr>
                  </w:pPr>
                  <w:r w:rsidRPr="00895AF5">
                    <w:rPr>
                      <w:rFonts w:ascii="Verdana" w:hAnsi="Verdana" w:cs="Verdana"/>
                      <w:sz w:val="16"/>
                      <w:szCs w:val="16"/>
                    </w:rPr>
                    <w:t xml:space="preserve">Stapelbaar </w:t>
                  </w:r>
                </w:p>
              </w:tc>
              <w:tc>
                <w:tcPr>
                  <w:tcW w:w="6387" w:type="dxa"/>
                </w:tcPr>
                <w:p w14:paraId="4AE6E98B" w14:textId="27FCE1EF" w:rsidR="007104CE" w:rsidRPr="00AD1528" w:rsidRDefault="007104CE" w:rsidP="007104CE">
                  <w:pPr>
                    <w:autoSpaceDE w:val="0"/>
                    <w:autoSpaceDN w:val="0"/>
                    <w:adjustRightInd w:val="0"/>
                    <w:spacing w:after="0" w:line="240" w:lineRule="auto"/>
                    <w:rPr>
                      <w:rFonts w:ascii="Verdana" w:hAnsi="Verdana" w:cs="Verdana"/>
                      <w:sz w:val="16"/>
                      <w:szCs w:val="16"/>
                      <w:lang w:val="de-DE"/>
                    </w:rPr>
                  </w:pPr>
                  <w:r w:rsidRPr="00AD1528">
                    <w:rPr>
                      <w:rFonts w:ascii="Verdana" w:hAnsi="Verdana" w:cs="Verdana"/>
                      <w:sz w:val="16"/>
                      <w:szCs w:val="16"/>
                      <w:lang w:val="de-DE"/>
                    </w:rPr>
                    <w:t>&lt;</w:t>
                  </w:r>
                  <w:r w:rsidRPr="00AD1528">
                    <w:rPr>
                      <w:sz w:val="18"/>
                      <w:szCs w:val="18"/>
                      <w:lang w:val="de-DE"/>
                    </w:rPr>
                    <w:t xml:space="preserve"> </w:t>
                  </w:r>
                  <w:r w:rsidRPr="00AD1528">
                    <w:rPr>
                      <w:rFonts w:ascii="Verdana" w:hAnsi="Verdana" w:cs="Verdana"/>
                      <w:color w:val="000000"/>
                      <w:sz w:val="16"/>
                      <w:szCs w:val="16"/>
                      <w:lang w:val="de-DE"/>
                    </w:rPr>
                    <w:t>upa.personen</w:t>
                  </w:r>
                  <w:r w:rsidRPr="00AD1528">
                    <w:rPr>
                      <w:rFonts w:ascii="Verdana" w:hAnsi="Verdana" w:cs="Verdana"/>
                      <w:sz w:val="16"/>
                      <w:szCs w:val="16"/>
                      <w:lang w:val="de-DE"/>
                    </w:rPr>
                    <w:t>&gt;_</w:t>
                  </w:r>
                  <w:r w:rsidR="00AD1528">
                    <w:rPr>
                      <w:rFonts w:ascii="Verdana" w:hAnsi="Verdana" w:cs="Verdana"/>
                      <w:b/>
                      <w:sz w:val="16"/>
                      <w:szCs w:val="16"/>
                      <w:lang w:val="de-DE"/>
                    </w:rPr>
                    <w:t>i</w:t>
                  </w:r>
                  <w:bookmarkStart w:id="73" w:name="_GoBack"/>
                  <w:bookmarkEnd w:id="73"/>
                  <w:r w:rsidRPr="00AD1528">
                    <w:rPr>
                      <w:rFonts w:ascii="Verdana" w:hAnsi="Verdana" w:cs="Verdana"/>
                      <w:sz w:val="16"/>
                      <w:szCs w:val="16"/>
                      <w:lang w:val="de-DE"/>
                    </w:rPr>
                    <w:t xml:space="preserve">_&lt;startdatum &gt;_&lt;einddatum&gt;_ &lt;extractiedatum&gt;.json </w:t>
                  </w:r>
                </w:p>
              </w:tc>
            </w:tr>
          </w:tbl>
          <w:p w14:paraId="1D9C5912" w14:textId="65E3AA88" w:rsidR="007104CE" w:rsidRPr="00AD1528" w:rsidRDefault="007104CE" w:rsidP="00D9404A">
            <w:pPr>
              <w:keepLines/>
              <w:spacing w:after="0" w:line="240" w:lineRule="auto"/>
              <w:rPr>
                <w:color w:val="000000"/>
                <w:lang w:val="de-DE"/>
              </w:rPr>
            </w:pPr>
          </w:p>
          <w:p w14:paraId="7FC93612" w14:textId="055448A6" w:rsidR="00AF23E3" w:rsidRPr="00252B00" w:rsidRDefault="00AF23E3" w:rsidP="006265EB">
            <w:pPr>
              <w:spacing w:line="240" w:lineRule="auto"/>
              <w:rPr>
                <w:color w:val="000000"/>
              </w:rPr>
            </w:pPr>
            <w:r w:rsidRPr="00804FF8">
              <w:rPr>
                <w:color w:val="000000"/>
              </w:rPr>
              <w:t xml:space="preserve">De naamgeving van de </w:t>
            </w:r>
            <w:r w:rsidRPr="00252B00">
              <w:rPr>
                <w:b/>
                <w:color w:val="000000"/>
              </w:rPr>
              <w:t>databestanden</w:t>
            </w:r>
            <w:r w:rsidRPr="00804FF8">
              <w:rPr>
                <w:color w:val="000000"/>
              </w:rPr>
              <w:t xml:space="preserve"> is vergelijkbaar, waarbij de extensie is conform </w:t>
            </w:r>
            <w:r w:rsidR="006265EB">
              <w:rPr>
                <w:color w:val="000000"/>
              </w:rPr>
              <w:t>GIA</w:t>
            </w:r>
            <w:r w:rsidR="006265EB" w:rsidRPr="00804FF8">
              <w:rPr>
                <w:color w:val="000000"/>
              </w:rPr>
              <w:t xml:space="preserve"> </w:t>
            </w:r>
            <w:r w:rsidRPr="00804FF8">
              <w:rPr>
                <w:color w:val="000000"/>
              </w:rPr>
              <w:t>(bijv</w:t>
            </w:r>
            <w:r w:rsidR="005301BC">
              <w:rPr>
                <w:color w:val="000000"/>
              </w:rPr>
              <w:t xml:space="preserve">oorbeeld </w:t>
            </w:r>
            <w:r w:rsidRPr="00804FF8">
              <w:rPr>
                <w:color w:val="000000"/>
              </w:rPr>
              <w:t xml:space="preserve"> .dat of .csv)</w:t>
            </w:r>
            <w:r>
              <w:rPr>
                <w:color w:val="000000"/>
              </w:rPr>
              <w:t xml:space="preserve"> </w:t>
            </w:r>
          </w:p>
        </w:tc>
      </w:tr>
      <w:tr w:rsidR="00AF23E3" w:rsidRPr="00B277ED" w14:paraId="6C622AF9" w14:textId="77777777" w:rsidTr="00D9404A">
        <w:tc>
          <w:tcPr>
            <w:tcW w:w="1696" w:type="dxa"/>
            <w:shd w:val="pct10" w:color="auto" w:fill="auto"/>
          </w:tcPr>
          <w:p w14:paraId="703959BC" w14:textId="77777777" w:rsidR="00AF23E3" w:rsidRPr="00B277ED" w:rsidRDefault="00AF23E3" w:rsidP="00D9404A">
            <w:pPr>
              <w:rPr>
                <w:rFonts w:cstheme="minorHAnsi"/>
              </w:rPr>
            </w:pPr>
            <w:r w:rsidRPr="00B277ED">
              <w:rPr>
                <w:rFonts w:cstheme="minorHAnsi"/>
              </w:rPr>
              <w:lastRenderedPageBreak/>
              <w:t>Opmerking</w:t>
            </w:r>
          </w:p>
        </w:tc>
        <w:tc>
          <w:tcPr>
            <w:tcW w:w="7366" w:type="dxa"/>
          </w:tcPr>
          <w:p w14:paraId="6334670C" w14:textId="431BC0CF" w:rsidR="00AF23E3" w:rsidRPr="00B277ED" w:rsidRDefault="00AF23E3" w:rsidP="0014098F">
            <w:r>
              <w:t>Zie ook FR01</w:t>
            </w:r>
            <w:r w:rsidR="00373569">
              <w:t xml:space="preserve"> en de meegeleverde Excel</w:t>
            </w:r>
            <w:r w:rsidR="0014098F">
              <w:t>; alle bestandsnamen moeten met kleine letters worden opgebouwd</w:t>
            </w:r>
          </w:p>
        </w:tc>
      </w:tr>
    </w:tbl>
    <w:p w14:paraId="0D1776B7" w14:textId="77777777" w:rsidR="00AF23E3" w:rsidRDefault="00AF23E3" w:rsidP="00AF23E3">
      <w:pPr>
        <w:pStyle w:val="Geenafstand"/>
        <w:rPr>
          <w:b/>
          <w:bCs/>
        </w:rPr>
      </w:pPr>
    </w:p>
    <w:p w14:paraId="4A38EAC4" w14:textId="77777777" w:rsidR="00DE2C48" w:rsidRDefault="00DE2C48" w:rsidP="00DE2C48">
      <w:pPr>
        <w:pStyle w:val="Geenafstand"/>
        <w:spacing w:line="259" w:lineRule="auto"/>
        <w:rPr>
          <w:bCs/>
        </w:rPr>
      </w:pPr>
    </w:p>
    <w:p w14:paraId="19E28AC1" w14:textId="504E3351" w:rsidR="00DE2C48" w:rsidRDefault="00DE2C48" w:rsidP="00130CEF">
      <w:pPr>
        <w:pStyle w:val="Kop2"/>
        <w:numPr>
          <w:ilvl w:val="1"/>
          <w:numId w:val="33"/>
        </w:numPr>
      </w:pPr>
      <w:bookmarkStart w:id="74" w:name="_Toc25135241"/>
      <w:bookmarkStart w:id="75" w:name="_Toc145590091"/>
      <w:r w:rsidRPr="00DE2C48">
        <w:t>Statische metadata</w:t>
      </w:r>
      <w:bookmarkEnd w:id="74"/>
      <w:bookmarkEnd w:id="75"/>
    </w:p>
    <w:p w14:paraId="22F1C39D" w14:textId="10EFDA0F" w:rsidR="00DE2C48" w:rsidRDefault="009401E8" w:rsidP="00130CEF">
      <w:pPr>
        <w:keepNext/>
        <w:keepLines/>
      </w:pPr>
      <w:r w:rsidRPr="009401E8">
        <w:t>Het DIM wil gegevensleveringen geautomatiseerd en metadata-gedreven kunnen verwerken. Naast de dynamische metadata die bij elke levering moeten worden meegestuurd (zie FR02 pakbon) zullen een aantal beschrijvende kenmerken van de inhoud van een levering eenmalig voor aansluiting op het DIM moeten worden aangeleverd. Deze statische metadata moeten bij iedere aanpassing aan de levering, of de inhoud daarvan, worden herzien en afgestemd met DataFabriek.</w:t>
      </w:r>
    </w:p>
    <w:p w14:paraId="2FEA2C09" w14:textId="46EE55E2" w:rsidR="00DE2C48" w:rsidRPr="00E34A99" w:rsidRDefault="00DE2C48" w:rsidP="00767B21">
      <w:pPr>
        <w:pStyle w:val="Kop3"/>
        <w:ind w:left="720"/>
        <w:rPr>
          <w:lang w:val="en-US"/>
        </w:rPr>
      </w:pPr>
      <w:bookmarkStart w:id="76" w:name="_Toc25135242"/>
      <w:bookmarkStart w:id="77" w:name="_Ref25151247"/>
      <w:bookmarkStart w:id="78" w:name="_Toc145590092"/>
      <w:r w:rsidRPr="00E34A99">
        <w:rPr>
          <w:lang w:val="en-US"/>
        </w:rPr>
        <w:t>FR</w:t>
      </w:r>
      <w:r w:rsidR="00D8247C" w:rsidRPr="00E34A99">
        <w:rPr>
          <w:lang w:val="en-US"/>
        </w:rPr>
        <w:t>1</w:t>
      </w:r>
      <w:r w:rsidRPr="00E34A99">
        <w:rPr>
          <w:lang w:val="en-US"/>
        </w:rPr>
        <w:t>0 Leveren RL</w:t>
      </w:r>
      <w:r w:rsidR="00E34A99" w:rsidRPr="00E34A99">
        <w:rPr>
          <w:lang w:val="en-US"/>
        </w:rPr>
        <w:t>O (</w:t>
      </w:r>
      <w:r w:rsidR="00E34A99">
        <w:rPr>
          <w:lang w:val="en-US"/>
        </w:rPr>
        <w:t>R</w:t>
      </w:r>
      <w:r w:rsidR="00E34A99" w:rsidRPr="00E34A99">
        <w:rPr>
          <w:lang w:val="en-US"/>
        </w:rPr>
        <w:t>ecord Lay-</w:t>
      </w:r>
      <w:r w:rsidR="00E34A99">
        <w:rPr>
          <w:lang w:val="en-US"/>
        </w:rPr>
        <w:t>O</w:t>
      </w:r>
      <w:r w:rsidR="00E34A99" w:rsidRPr="00E34A99">
        <w:rPr>
          <w:lang w:val="en-US"/>
        </w:rPr>
        <w:t>ut)</w:t>
      </w:r>
      <w:bookmarkEnd w:id="76"/>
      <w:bookmarkEnd w:id="77"/>
      <w:bookmarkEnd w:id="78"/>
      <w:r w:rsidRPr="00E34A99">
        <w:rPr>
          <w:lang w:val="en-US"/>
        </w:rPr>
        <w:t xml:space="preserve"> </w:t>
      </w:r>
    </w:p>
    <w:p w14:paraId="56485127" w14:textId="77777777" w:rsidR="00DE2C48" w:rsidRPr="00E34A99" w:rsidRDefault="00DE2C48" w:rsidP="00130CEF">
      <w:pPr>
        <w:pStyle w:val="Geenafstand"/>
        <w:keepNext/>
        <w:keepLines/>
        <w:rPr>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366"/>
      </w:tblGrid>
      <w:tr w:rsidR="00FC73AA" w:rsidRPr="007104CE" w14:paraId="6B4A179A" w14:textId="77777777" w:rsidTr="00C5425D">
        <w:trPr>
          <w:tblHeader/>
        </w:trPr>
        <w:tc>
          <w:tcPr>
            <w:tcW w:w="1696" w:type="dxa"/>
            <w:shd w:val="pct10" w:color="auto" w:fill="auto"/>
          </w:tcPr>
          <w:p w14:paraId="0CA9E927" w14:textId="2D9D064F" w:rsidR="00FC73AA" w:rsidRPr="006930D5" w:rsidRDefault="00FC73AA" w:rsidP="00130CEF">
            <w:pPr>
              <w:keepNext/>
              <w:keepLines/>
              <w:rPr>
                <w:b/>
              </w:rPr>
            </w:pPr>
            <w:r w:rsidRPr="006930D5">
              <w:rPr>
                <w:b/>
              </w:rPr>
              <w:t xml:space="preserve">Functionele </w:t>
            </w:r>
            <w:r w:rsidR="00D6099A">
              <w:rPr>
                <w:b/>
              </w:rPr>
              <w:t>requirement</w:t>
            </w:r>
          </w:p>
        </w:tc>
        <w:tc>
          <w:tcPr>
            <w:tcW w:w="7366" w:type="dxa"/>
          </w:tcPr>
          <w:p w14:paraId="6D6232F7" w14:textId="3060CD3F" w:rsidR="00FC73AA" w:rsidRPr="004E52E5" w:rsidRDefault="00FC73AA" w:rsidP="00D8247C">
            <w:pPr>
              <w:keepNext/>
              <w:keepLines/>
              <w:spacing w:line="240" w:lineRule="auto"/>
              <w:rPr>
                <w:lang w:val="en-US"/>
              </w:rPr>
            </w:pPr>
            <w:r w:rsidRPr="004E52E5">
              <w:rPr>
                <w:lang w:val="en-US"/>
              </w:rPr>
              <w:t>FR</w:t>
            </w:r>
            <w:r w:rsidR="00D8247C">
              <w:rPr>
                <w:lang w:val="en-US"/>
              </w:rPr>
              <w:t>1</w:t>
            </w:r>
            <w:r w:rsidRPr="004E52E5">
              <w:rPr>
                <w:lang w:val="en-US"/>
              </w:rPr>
              <w:t xml:space="preserve">0 </w:t>
            </w:r>
            <w:r w:rsidR="00E508A4" w:rsidRPr="004E52E5">
              <w:rPr>
                <w:lang w:val="en-US"/>
              </w:rPr>
              <w:t xml:space="preserve">Leveren </w:t>
            </w:r>
            <w:r w:rsidRPr="004E52E5">
              <w:rPr>
                <w:lang w:val="en-US"/>
              </w:rPr>
              <w:t>RLO</w:t>
            </w:r>
            <w:r w:rsidR="00E15181" w:rsidRPr="004E52E5">
              <w:rPr>
                <w:lang w:val="en-US"/>
              </w:rPr>
              <w:t xml:space="preserve"> </w:t>
            </w:r>
            <w:r w:rsidR="00494599" w:rsidRPr="004E52E5">
              <w:rPr>
                <w:lang w:val="en-US"/>
              </w:rPr>
              <w:t>(Record</w:t>
            </w:r>
            <w:r w:rsidR="00E60BEB" w:rsidRPr="004E52E5">
              <w:rPr>
                <w:lang w:val="en-US"/>
              </w:rPr>
              <w:t xml:space="preserve"> </w:t>
            </w:r>
            <w:r w:rsidR="00494599" w:rsidRPr="004E52E5">
              <w:rPr>
                <w:lang w:val="en-US"/>
              </w:rPr>
              <w:t>La</w:t>
            </w:r>
            <w:r w:rsidR="00E60BEB" w:rsidRPr="004E52E5">
              <w:rPr>
                <w:lang w:val="en-US"/>
              </w:rPr>
              <w:t>y-O</w:t>
            </w:r>
            <w:r w:rsidR="00E15181" w:rsidRPr="004E52E5">
              <w:rPr>
                <w:lang w:val="en-US"/>
              </w:rPr>
              <w:t>ut)</w:t>
            </w:r>
          </w:p>
        </w:tc>
      </w:tr>
      <w:tr w:rsidR="00FC73AA" w:rsidRPr="006930D5" w14:paraId="09F3C69C" w14:textId="77777777" w:rsidTr="00C5425D">
        <w:tc>
          <w:tcPr>
            <w:tcW w:w="1696" w:type="dxa"/>
            <w:shd w:val="pct10" w:color="auto" w:fill="auto"/>
          </w:tcPr>
          <w:p w14:paraId="1478621D" w14:textId="77777777" w:rsidR="00FC73AA" w:rsidRPr="006930D5" w:rsidRDefault="00FC73AA" w:rsidP="00715C50">
            <w:pPr>
              <w:keepLines/>
            </w:pPr>
            <w:r w:rsidRPr="006930D5">
              <w:t>Definitie</w:t>
            </w:r>
          </w:p>
        </w:tc>
        <w:tc>
          <w:tcPr>
            <w:tcW w:w="7366" w:type="dxa"/>
          </w:tcPr>
          <w:p w14:paraId="6958AD0D" w14:textId="45EF4359" w:rsidR="00FC73AA" w:rsidRPr="00E377F4" w:rsidRDefault="00BB340C" w:rsidP="00715C50">
            <w:pPr>
              <w:keepLines/>
              <w:spacing w:line="240" w:lineRule="auto"/>
            </w:pPr>
            <w:r>
              <w:t>Leveren van een volledig ingevulde RLO</w:t>
            </w:r>
            <w:r w:rsidR="00E34A99">
              <w:t xml:space="preserve"> per levering</w:t>
            </w:r>
            <w:r>
              <w:t>. De</w:t>
            </w:r>
            <w:r w:rsidR="00E15181" w:rsidRPr="00E15181">
              <w:t xml:space="preserve"> RLO beschrijft alle binnen een gegevenslevering aan het DIM geleverde gegevenselementen (entiteiten en attributen</w:t>
            </w:r>
            <w:r w:rsidR="00E34A99">
              <w:t xml:space="preserve"> en relaties</w:t>
            </w:r>
            <w:r w:rsidR="00E15181" w:rsidRPr="00E15181">
              <w:t>)</w:t>
            </w:r>
            <w:r>
              <w:t xml:space="preserve"> met aanvullende informatie.</w:t>
            </w:r>
          </w:p>
        </w:tc>
      </w:tr>
      <w:tr w:rsidR="00224C0F" w:rsidRPr="006930D5" w14:paraId="65B2376C" w14:textId="77777777" w:rsidTr="00C5425D">
        <w:tc>
          <w:tcPr>
            <w:tcW w:w="1696" w:type="dxa"/>
            <w:shd w:val="pct10" w:color="auto" w:fill="auto"/>
          </w:tcPr>
          <w:p w14:paraId="2CEE6AFD" w14:textId="77777777" w:rsidR="00224C0F" w:rsidRPr="006930D5" w:rsidRDefault="00224C0F" w:rsidP="00715C50">
            <w:pPr>
              <w:keepLines/>
            </w:pPr>
            <w:r>
              <w:t>Uitwerking</w:t>
            </w:r>
          </w:p>
        </w:tc>
        <w:tc>
          <w:tcPr>
            <w:tcW w:w="7366" w:type="dxa"/>
          </w:tcPr>
          <w:p w14:paraId="518B3D0F" w14:textId="3AD0F705" w:rsidR="00224C0F" w:rsidRPr="00130CEF" w:rsidRDefault="00224C0F" w:rsidP="0031642E">
            <w:pPr>
              <w:keepLines/>
              <w:spacing w:line="240" w:lineRule="auto"/>
              <w:rPr>
                <w:color w:val="000000"/>
              </w:rPr>
            </w:pPr>
            <w:r>
              <w:rPr>
                <w:color w:val="000000"/>
              </w:rPr>
              <w:t xml:space="preserve">Vanaf het moment van ontsluiting naar het DIM dient ook bij iedere release het RLO door </w:t>
            </w:r>
            <w:r w:rsidR="0031642E">
              <w:rPr>
                <w:color w:val="000000"/>
              </w:rPr>
              <w:t xml:space="preserve">UPA </w:t>
            </w:r>
            <w:r>
              <w:rPr>
                <w:color w:val="000000"/>
              </w:rPr>
              <w:t xml:space="preserve"> te worden </w:t>
            </w:r>
            <w:r w:rsidR="00FD2A90">
              <w:rPr>
                <w:color w:val="000000"/>
              </w:rPr>
              <w:t>bijgewerkt</w:t>
            </w:r>
            <w:r>
              <w:rPr>
                <w:color w:val="000000"/>
              </w:rPr>
              <w:t xml:space="preserve">. </w:t>
            </w:r>
            <w:r w:rsidRPr="008F25BF">
              <w:rPr>
                <w:color w:val="000000"/>
              </w:rPr>
              <w:t>Voor gedetailleerde info</w:t>
            </w:r>
            <w:r>
              <w:rPr>
                <w:color w:val="000000"/>
              </w:rPr>
              <w:t>rmatie wordt verwezen naar het R</w:t>
            </w:r>
            <w:r w:rsidRPr="008F25BF">
              <w:rPr>
                <w:color w:val="000000"/>
              </w:rPr>
              <w:t>LO template</w:t>
            </w:r>
            <w:r>
              <w:rPr>
                <w:color w:val="000000"/>
              </w:rPr>
              <w:t xml:space="preserve"> en invulhulp</w:t>
            </w:r>
            <w:r w:rsidRPr="008F25BF">
              <w:rPr>
                <w:color w:val="000000"/>
              </w:rPr>
              <w:t>.</w:t>
            </w:r>
            <w:r w:rsidR="003C3BB4">
              <w:rPr>
                <w:color w:val="000000"/>
              </w:rPr>
              <w:t xml:space="preserve"> </w:t>
            </w:r>
            <w:r w:rsidR="00130CEF">
              <w:rPr>
                <w:color w:val="000000"/>
              </w:rPr>
              <w:br/>
            </w:r>
            <w:r w:rsidR="003C3BB4">
              <w:rPr>
                <w:color w:val="000000"/>
              </w:rPr>
              <w:t xml:space="preserve">Deze zijn meegestuurd met </w:t>
            </w:r>
            <w:r w:rsidR="00130CEF">
              <w:rPr>
                <w:color w:val="000000"/>
              </w:rPr>
              <w:t>dit</w:t>
            </w:r>
            <w:r w:rsidR="003C3BB4">
              <w:rPr>
                <w:color w:val="000000"/>
              </w:rPr>
              <w:t xml:space="preserve"> requirementsdocument.</w:t>
            </w:r>
          </w:p>
        </w:tc>
      </w:tr>
      <w:tr w:rsidR="00224C0F" w:rsidRPr="006930D5" w14:paraId="5336E9A5" w14:textId="77777777" w:rsidTr="00C5425D">
        <w:trPr>
          <w:trHeight w:val="125"/>
        </w:trPr>
        <w:tc>
          <w:tcPr>
            <w:tcW w:w="1696" w:type="dxa"/>
            <w:shd w:val="pct10" w:color="auto" w:fill="auto"/>
          </w:tcPr>
          <w:p w14:paraId="01051550" w14:textId="77777777" w:rsidR="00224C0F" w:rsidRPr="00710B93" w:rsidRDefault="00224C0F" w:rsidP="00224C0F">
            <w:r w:rsidRPr="00710B93">
              <w:t>Opmerking</w:t>
            </w:r>
          </w:p>
        </w:tc>
        <w:tc>
          <w:tcPr>
            <w:tcW w:w="7366" w:type="dxa"/>
          </w:tcPr>
          <w:p w14:paraId="3B0F40D4" w14:textId="4042ED2A" w:rsidR="00797341" w:rsidRPr="006930D5" w:rsidRDefault="00224C0F" w:rsidP="00835163">
            <w:pPr>
              <w:rPr>
                <w:color w:val="000000"/>
              </w:rPr>
            </w:pPr>
            <w:r>
              <w:rPr>
                <w:color w:val="000000"/>
              </w:rPr>
              <w:t>Het invullen van de RLO-template is een verantwoor</w:t>
            </w:r>
            <w:r>
              <w:rPr>
                <w:color w:val="000000"/>
              </w:rPr>
              <w:softHyphen/>
              <w:t>delijk</w:t>
            </w:r>
            <w:r>
              <w:rPr>
                <w:color w:val="000000"/>
              </w:rPr>
              <w:softHyphen/>
              <w:t>heid van de bron, waarbij DataFabriek kan faciliteren</w:t>
            </w:r>
            <w:r w:rsidR="00797341">
              <w:rPr>
                <w:color w:val="000000"/>
              </w:rPr>
              <w:t xml:space="preserve"> door </w:t>
            </w:r>
            <w:r w:rsidR="00835163">
              <w:rPr>
                <w:color w:val="000000"/>
              </w:rPr>
              <w:t>in een 1</w:t>
            </w:r>
            <w:r w:rsidR="00835163" w:rsidRPr="00835163">
              <w:rPr>
                <w:color w:val="000000"/>
                <w:vertAlign w:val="superscript"/>
              </w:rPr>
              <w:t>e</w:t>
            </w:r>
            <w:r w:rsidR="00835163">
              <w:rPr>
                <w:color w:val="000000"/>
              </w:rPr>
              <w:t xml:space="preserve"> fase </w:t>
            </w:r>
            <w:r w:rsidR="00797341">
              <w:rPr>
                <w:color w:val="000000"/>
              </w:rPr>
              <w:t>de technische informatie vanuit de InformatieProduct documentatie over te nemen</w:t>
            </w:r>
            <w:r>
              <w:rPr>
                <w:color w:val="000000"/>
              </w:rPr>
              <w:t>.</w:t>
            </w:r>
            <w:r w:rsidR="004229C7">
              <w:rPr>
                <w:color w:val="000000"/>
              </w:rPr>
              <w:t xml:space="preserve"> Deze dient door de </w:t>
            </w:r>
            <w:r w:rsidR="004229C7">
              <w:rPr>
                <w:color w:val="000000"/>
              </w:rPr>
              <w:lastRenderedPageBreak/>
              <w:t xml:space="preserve">bron te worden </w:t>
            </w:r>
            <w:r w:rsidR="00797341">
              <w:rPr>
                <w:color w:val="000000"/>
              </w:rPr>
              <w:t>geverifieerd en geacco</w:t>
            </w:r>
            <w:r w:rsidR="00B20A2C">
              <w:rPr>
                <w:color w:val="000000"/>
              </w:rPr>
              <w:t>r</w:t>
            </w:r>
            <w:r w:rsidR="00797341">
              <w:rPr>
                <w:color w:val="000000"/>
              </w:rPr>
              <w:t>deerd</w:t>
            </w:r>
            <w:r w:rsidR="004229C7">
              <w:rPr>
                <w:color w:val="000000"/>
              </w:rPr>
              <w:t>.</w:t>
            </w:r>
            <w:r w:rsidR="00797341">
              <w:rPr>
                <w:color w:val="000000"/>
              </w:rPr>
              <w:t xml:space="preserve"> </w:t>
            </w:r>
            <w:r w:rsidR="00B20A2C">
              <w:rPr>
                <w:color w:val="000000"/>
              </w:rPr>
              <w:br/>
            </w:r>
            <w:r w:rsidR="00797341">
              <w:rPr>
                <w:color w:val="000000"/>
              </w:rPr>
              <w:t>Vervolgens zal in een 2</w:t>
            </w:r>
            <w:r w:rsidR="00797341" w:rsidRPr="00227670">
              <w:rPr>
                <w:color w:val="000000"/>
                <w:vertAlign w:val="superscript"/>
              </w:rPr>
              <w:t>e</w:t>
            </w:r>
            <w:r w:rsidR="00797341">
              <w:rPr>
                <w:color w:val="000000"/>
              </w:rPr>
              <w:t xml:space="preserve"> fase de bron dit nog moeten aanvullen met de benodigde functionele informatie (zoals verwijzingen naar FUGEM termen) ten behoeve van de afnemers van DIM.</w:t>
            </w:r>
          </w:p>
        </w:tc>
      </w:tr>
    </w:tbl>
    <w:p w14:paraId="7DCB5D3F" w14:textId="77777777" w:rsidR="00DE2C48" w:rsidRDefault="00DE2C48" w:rsidP="00DE2C48">
      <w:pPr>
        <w:spacing w:after="0"/>
      </w:pPr>
    </w:p>
    <w:p w14:paraId="0081DBD2" w14:textId="77777777" w:rsidR="00637144" w:rsidRPr="00286E2C" w:rsidRDefault="00637144" w:rsidP="002025B9">
      <w:pPr>
        <w:spacing w:after="0"/>
        <w:rPr>
          <w:bCs/>
        </w:rPr>
      </w:pPr>
    </w:p>
    <w:p w14:paraId="04286444" w14:textId="2E94946D" w:rsidR="003B3224" w:rsidRDefault="00540EE2" w:rsidP="0014098F">
      <w:pPr>
        <w:pStyle w:val="Kop1"/>
      </w:pPr>
      <w:bookmarkStart w:id="79" w:name="_Toc23427118"/>
      <w:bookmarkStart w:id="80" w:name="_Toc25135243"/>
      <w:bookmarkStart w:id="81" w:name="_Toc145590093"/>
      <w:r>
        <w:t xml:space="preserve">Bijlage 1: </w:t>
      </w:r>
      <w:r w:rsidR="003B3224">
        <w:t>Afkortingen</w:t>
      </w:r>
      <w:bookmarkEnd w:id="79"/>
      <w:bookmarkEnd w:id="80"/>
      <w:bookmarkEnd w:id="81"/>
    </w:p>
    <w:p w14:paraId="20FD2FB2" w14:textId="77777777" w:rsidR="004E52E5" w:rsidRPr="004E52E5" w:rsidRDefault="004E52E5" w:rsidP="00637144">
      <w:pPr>
        <w:keepNext/>
        <w:keepLines/>
      </w:pPr>
    </w:p>
    <w:tbl>
      <w:tblPr>
        <w:tblStyle w:val="Tabelraster"/>
        <w:tblW w:w="0" w:type="auto"/>
        <w:tblLook w:val="04A0" w:firstRow="1" w:lastRow="0" w:firstColumn="1" w:lastColumn="0" w:noHBand="0" w:noVBand="1"/>
      </w:tblPr>
      <w:tblGrid>
        <w:gridCol w:w="2122"/>
        <w:gridCol w:w="6940"/>
      </w:tblGrid>
      <w:tr w:rsidR="007766AB" w14:paraId="4FF9E3A2" w14:textId="77777777" w:rsidTr="001F59B5">
        <w:trPr>
          <w:tblHeader/>
        </w:trPr>
        <w:tc>
          <w:tcPr>
            <w:tcW w:w="2122" w:type="dxa"/>
            <w:shd w:val="pct10" w:color="auto" w:fill="auto"/>
          </w:tcPr>
          <w:p w14:paraId="1C9B3BDA" w14:textId="77777777" w:rsidR="007766AB" w:rsidRDefault="007766AB" w:rsidP="00637144">
            <w:pPr>
              <w:keepNext/>
              <w:keepLines/>
            </w:pPr>
            <w:r>
              <w:t>Afkorting</w:t>
            </w:r>
          </w:p>
        </w:tc>
        <w:tc>
          <w:tcPr>
            <w:tcW w:w="6940" w:type="dxa"/>
            <w:shd w:val="pct10" w:color="auto" w:fill="auto"/>
          </w:tcPr>
          <w:p w14:paraId="0A53E80D" w14:textId="77777777" w:rsidR="007766AB" w:rsidRPr="003B3224" w:rsidRDefault="007766AB" w:rsidP="00637144">
            <w:pPr>
              <w:keepNext/>
              <w:keepLines/>
            </w:pPr>
            <w:r>
              <w:t>Omschrijving</w:t>
            </w:r>
          </w:p>
        </w:tc>
      </w:tr>
      <w:tr w:rsidR="003B3224" w14:paraId="0F278E02" w14:textId="77777777" w:rsidTr="001F59B5">
        <w:tc>
          <w:tcPr>
            <w:tcW w:w="2122" w:type="dxa"/>
          </w:tcPr>
          <w:p w14:paraId="409E9E6F" w14:textId="77777777" w:rsidR="003B3224" w:rsidRDefault="003B3224" w:rsidP="00637144">
            <w:pPr>
              <w:keepNext/>
              <w:keepLines/>
            </w:pPr>
            <w:r>
              <w:t>BIV</w:t>
            </w:r>
          </w:p>
        </w:tc>
        <w:tc>
          <w:tcPr>
            <w:tcW w:w="6940" w:type="dxa"/>
          </w:tcPr>
          <w:p w14:paraId="2030E756" w14:textId="77777777" w:rsidR="003B3224" w:rsidRPr="003B3224" w:rsidRDefault="003B3224" w:rsidP="00637144">
            <w:pPr>
              <w:keepNext/>
              <w:keepLines/>
            </w:pPr>
            <w:r>
              <w:t>Beschikbaarheid, integriteit, vertrouwelijkheid</w:t>
            </w:r>
          </w:p>
        </w:tc>
      </w:tr>
      <w:tr w:rsidR="003B3224" w14:paraId="26D5E586" w14:textId="77777777" w:rsidTr="001F59B5">
        <w:tc>
          <w:tcPr>
            <w:tcW w:w="2122" w:type="dxa"/>
          </w:tcPr>
          <w:p w14:paraId="7B7FAC4E" w14:textId="77777777" w:rsidR="003B3224" w:rsidRDefault="003B3224" w:rsidP="00637144">
            <w:pPr>
              <w:keepNext/>
              <w:keepLines/>
            </w:pPr>
            <w:r>
              <w:t>DIA</w:t>
            </w:r>
          </w:p>
        </w:tc>
        <w:tc>
          <w:tcPr>
            <w:tcW w:w="6940" w:type="dxa"/>
          </w:tcPr>
          <w:p w14:paraId="6C021469" w14:textId="77777777" w:rsidR="003B3224" w:rsidRDefault="003B3224" w:rsidP="00637144">
            <w:pPr>
              <w:keepNext/>
              <w:keepLines/>
            </w:pPr>
            <w:r>
              <w:t>Data Integratie &amp; Analyse</w:t>
            </w:r>
          </w:p>
        </w:tc>
      </w:tr>
      <w:tr w:rsidR="0010486B" w14:paraId="0F8A06A4" w14:textId="77777777" w:rsidTr="001F59B5">
        <w:tc>
          <w:tcPr>
            <w:tcW w:w="2122" w:type="dxa"/>
          </w:tcPr>
          <w:p w14:paraId="76D31660" w14:textId="77777777" w:rsidR="0010486B" w:rsidRDefault="0010486B" w:rsidP="00637144">
            <w:pPr>
              <w:keepNext/>
              <w:keepLines/>
            </w:pPr>
            <w:r w:rsidRPr="00C51497">
              <w:t>DIM</w:t>
            </w:r>
          </w:p>
        </w:tc>
        <w:tc>
          <w:tcPr>
            <w:tcW w:w="6940" w:type="dxa"/>
          </w:tcPr>
          <w:p w14:paraId="1B0E52C5" w14:textId="116BE4F3" w:rsidR="0010486B" w:rsidRDefault="0010486B" w:rsidP="00637144">
            <w:pPr>
              <w:keepNext/>
              <w:keepLines/>
            </w:pPr>
            <w:r w:rsidRPr="00C51497">
              <w:t>Data Integratie Magazijn</w:t>
            </w:r>
            <w:r w:rsidR="00286E2C">
              <w:t xml:space="preserve">, het nieuwe datawarehouse in ontwikkeling in </w:t>
            </w:r>
            <w:r w:rsidR="004E52E5">
              <w:t xml:space="preserve">het </w:t>
            </w:r>
            <w:r w:rsidR="00286E2C">
              <w:t>project DataFabriek</w:t>
            </w:r>
          </w:p>
        </w:tc>
      </w:tr>
      <w:tr w:rsidR="001F59B5" w14:paraId="157E27AC" w14:textId="77777777" w:rsidTr="001F59B5">
        <w:tc>
          <w:tcPr>
            <w:tcW w:w="2122" w:type="dxa"/>
          </w:tcPr>
          <w:p w14:paraId="0AFAD99E" w14:textId="065CA282" w:rsidR="001F59B5" w:rsidRPr="00C51497" w:rsidRDefault="001F59B5" w:rsidP="00637144">
            <w:pPr>
              <w:keepNext/>
              <w:keepLines/>
            </w:pPr>
            <w:r>
              <w:t>DK</w:t>
            </w:r>
          </w:p>
        </w:tc>
        <w:tc>
          <w:tcPr>
            <w:tcW w:w="6940" w:type="dxa"/>
          </w:tcPr>
          <w:p w14:paraId="547B33C6" w14:textId="2C7536C3" w:rsidR="001F59B5" w:rsidRPr="00C51497" w:rsidRDefault="001F59B5" w:rsidP="00637144">
            <w:pPr>
              <w:keepNext/>
              <w:keepLines/>
            </w:pPr>
            <w:r>
              <w:t>Districtskantoor</w:t>
            </w:r>
          </w:p>
        </w:tc>
      </w:tr>
      <w:tr w:rsidR="005034C1" w14:paraId="086CDCF9" w14:textId="77777777" w:rsidTr="001F59B5">
        <w:tc>
          <w:tcPr>
            <w:tcW w:w="2122" w:type="dxa"/>
          </w:tcPr>
          <w:p w14:paraId="50B52142" w14:textId="3B099B3D" w:rsidR="005034C1" w:rsidRDefault="005034C1" w:rsidP="00637144">
            <w:pPr>
              <w:keepNext/>
              <w:keepLines/>
            </w:pPr>
            <w:r>
              <w:t>DLM</w:t>
            </w:r>
          </w:p>
        </w:tc>
        <w:tc>
          <w:tcPr>
            <w:tcW w:w="6940" w:type="dxa"/>
          </w:tcPr>
          <w:p w14:paraId="4FC9B68B" w14:textId="61E509D4" w:rsidR="005034C1" w:rsidRDefault="005034C1" w:rsidP="00637144">
            <w:pPr>
              <w:keepNext/>
              <w:keepLines/>
            </w:pPr>
            <w:r>
              <w:t>Data Lifecycle Management: het beheer van de levenscyclus van de (bron)gegevens: ontstaan, muteren en schonen.</w:t>
            </w:r>
          </w:p>
        </w:tc>
      </w:tr>
      <w:tr w:rsidR="00286E2C" w14:paraId="6B239BC7" w14:textId="77777777" w:rsidTr="001F59B5">
        <w:tc>
          <w:tcPr>
            <w:tcW w:w="2122" w:type="dxa"/>
          </w:tcPr>
          <w:p w14:paraId="34F3E868" w14:textId="7631770C" w:rsidR="00286E2C" w:rsidRPr="00C51497" w:rsidRDefault="00286E2C" w:rsidP="00637144">
            <w:pPr>
              <w:keepNext/>
              <w:keepLines/>
            </w:pPr>
            <w:r>
              <w:t>DWARFS</w:t>
            </w:r>
          </w:p>
        </w:tc>
        <w:tc>
          <w:tcPr>
            <w:tcW w:w="6940" w:type="dxa"/>
          </w:tcPr>
          <w:p w14:paraId="0C27BA52" w14:textId="02760E66" w:rsidR="00286E2C" w:rsidRDefault="00286E2C" w:rsidP="00637144">
            <w:pPr>
              <w:keepNext/>
              <w:keepLines/>
            </w:pPr>
            <w:r>
              <w:t>Het eerste datawarehouse (DWH 1.0)</w:t>
            </w:r>
          </w:p>
        </w:tc>
      </w:tr>
      <w:tr w:rsidR="0010486B" w14:paraId="1A9FEC8D" w14:textId="77777777" w:rsidTr="001F59B5">
        <w:tc>
          <w:tcPr>
            <w:tcW w:w="2122" w:type="dxa"/>
          </w:tcPr>
          <w:p w14:paraId="3D2D8876" w14:textId="77777777" w:rsidR="0010486B" w:rsidRDefault="0010486B" w:rsidP="00637144">
            <w:pPr>
              <w:keepNext/>
              <w:keepLines/>
            </w:pPr>
            <w:r w:rsidRPr="00C51497">
              <w:t>DWH</w:t>
            </w:r>
          </w:p>
        </w:tc>
        <w:tc>
          <w:tcPr>
            <w:tcW w:w="6940" w:type="dxa"/>
          </w:tcPr>
          <w:p w14:paraId="16D8EA44" w14:textId="6984BB4A" w:rsidR="0010486B" w:rsidRPr="00C51497" w:rsidRDefault="00286E2C" w:rsidP="00637144">
            <w:pPr>
              <w:keepNext/>
              <w:keepLines/>
            </w:pPr>
            <w:r>
              <w:t xml:space="preserve">De bestaande </w:t>
            </w:r>
            <w:r w:rsidR="0010486B" w:rsidRPr="00C51497">
              <w:t xml:space="preserve">Data </w:t>
            </w:r>
            <w:r w:rsidR="003E5B24">
              <w:t>W</w:t>
            </w:r>
            <w:r w:rsidR="0010486B" w:rsidRPr="00C51497">
              <w:t>arehouse</w:t>
            </w:r>
            <w:r>
              <w:t xml:space="preserve"> omgeving</w:t>
            </w:r>
          </w:p>
        </w:tc>
      </w:tr>
      <w:tr w:rsidR="0010486B" w14:paraId="3F614BBC" w14:textId="77777777" w:rsidTr="001F59B5">
        <w:tc>
          <w:tcPr>
            <w:tcW w:w="2122" w:type="dxa"/>
          </w:tcPr>
          <w:p w14:paraId="04429965" w14:textId="77777777" w:rsidR="0010486B" w:rsidRDefault="0010486B" w:rsidP="00637144">
            <w:pPr>
              <w:keepNext/>
              <w:keepLines/>
            </w:pPr>
            <w:r>
              <w:t>FR</w:t>
            </w:r>
          </w:p>
        </w:tc>
        <w:tc>
          <w:tcPr>
            <w:tcW w:w="6940" w:type="dxa"/>
          </w:tcPr>
          <w:p w14:paraId="0A0365B3" w14:textId="452D5825" w:rsidR="0010486B" w:rsidRDefault="0010486B" w:rsidP="00637144">
            <w:pPr>
              <w:keepNext/>
              <w:keepLines/>
            </w:pPr>
            <w:r>
              <w:t>Function</w:t>
            </w:r>
            <w:r w:rsidR="00286E2C">
              <w:t>ele</w:t>
            </w:r>
            <w:r>
              <w:t xml:space="preserve"> Requirement</w:t>
            </w:r>
          </w:p>
        </w:tc>
      </w:tr>
      <w:tr w:rsidR="006265EB" w14:paraId="02D5A04C" w14:textId="77777777" w:rsidTr="001F59B5">
        <w:tc>
          <w:tcPr>
            <w:tcW w:w="2122" w:type="dxa"/>
          </w:tcPr>
          <w:p w14:paraId="68C70179" w14:textId="0D4FF89E" w:rsidR="006265EB" w:rsidRDefault="006265EB" w:rsidP="00637144">
            <w:pPr>
              <w:keepNext/>
              <w:keepLines/>
            </w:pPr>
            <w:r>
              <w:t>GIA</w:t>
            </w:r>
          </w:p>
        </w:tc>
        <w:tc>
          <w:tcPr>
            <w:tcW w:w="6940" w:type="dxa"/>
          </w:tcPr>
          <w:p w14:paraId="35907B44" w14:textId="7A8A27EF" w:rsidR="006265EB" w:rsidRDefault="006265EB" w:rsidP="00637144">
            <w:pPr>
              <w:keepNext/>
              <w:keepLines/>
            </w:pPr>
            <w:r>
              <w:t>Gegevensinwinningsafspraak (nieuwe naamgeving voor GLO)</w:t>
            </w:r>
          </w:p>
        </w:tc>
      </w:tr>
      <w:tr w:rsidR="0010486B" w14:paraId="4C3FAFDE" w14:textId="77777777" w:rsidTr="001F59B5">
        <w:tc>
          <w:tcPr>
            <w:tcW w:w="2122" w:type="dxa"/>
          </w:tcPr>
          <w:p w14:paraId="12A33E9F" w14:textId="77777777" w:rsidR="0010486B" w:rsidRDefault="0010486B" w:rsidP="00637144">
            <w:pPr>
              <w:keepNext/>
              <w:keepLines/>
            </w:pPr>
            <w:r>
              <w:t>GLO</w:t>
            </w:r>
          </w:p>
        </w:tc>
        <w:tc>
          <w:tcPr>
            <w:tcW w:w="6940" w:type="dxa"/>
          </w:tcPr>
          <w:p w14:paraId="1BA60CA4" w14:textId="77777777" w:rsidR="0010486B" w:rsidRDefault="0010486B" w:rsidP="00637144">
            <w:pPr>
              <w:keepNext/>
              <w:keepLines/>
            </w:pPr>
            <w:r>
              <w:t>Gegevensleveringsovereenkomst</w:t>
            </w:r>
          </w:p>
        </w:tc>
      </w:tr>
      <w:tr w:rsidR="001F59B5" w14:paraId="563ED925" w14:textId="77777777" w:rsidTr="001F59B5">
        <w:tc>
          <w:tcPr>
            <w:tcW w:w="2122" w:type="dxa"/>
          </w:tcPr>
          <w:p w14:paraId="1B9CC5E4" w14:textId="1813A1FB" w:rsidR="001F59B5" w:rsidRDefault="001F59B5" w:rsidP="00637144">
            <w:pPr>
              <w:keepNext/>
              <w:keepLines/>
            </w:pPr>
            <w:r>
              <w:t>HK</w:t>
            </w:r>
          </w:p>
        </w:tc>
        <w:tc>
          <w:tcPr>
            <w:tcW w:w="6940" w:type="dxa"/>
          </w:tcPr>
          <w:p w14:paraId="68606CE7" w14:textId="76B93EA1" w:rsidR="001F59B5" w:rsidRDefault="001F59B5" w:rsidP="00637144">
            <w:pPr>
              <w:keepNext/>
              <w:keepLines/>
            </w:pPr>
            <w:r>
              <w:t>Hoofdkantoor</w:t>
            </w:r>
          </w:p>
        </w:tc>
      </w:tr>
      <w:tr w:rsidR="0010486B" w14:paraId="4B51ED8C" w14:textId="77777777" w:rsidTr="001F59B5">
        <w:tc>
          <w:tcPr>
            <w:tcW w:w="2122" w:type="dxa"/>
          </w:tcPr>
          <w:p w14:paraId="424AABA5" w14:textId="77777777" w:rsidR="0010486B" w:rsidRDefault="0010486B" w:rsidP="00637144">
            <w:pPr>
              <w:keepNext/>
              <w:keepLines/>
            </w:pPr>
            <w:r w:rsidRPr="00C51497">
              <w:t>NGP</w:t>
            </w:r>
          </w:p>
        </w:tc>
        <w:tc>
          <w:tcPr>
            <w:tcW w:w="6940" w:type="dxa"/>
          </w:tcPr>
          <w:p w14:paraId="45A7A42B" w14:textId="7F8BC494" w:rsidR="0010486B" w:rsidRDefault="0010486B" w:rsidP="00637144">
            <w:pPr>
              <w:keepNext/>
              <w:keepLines/>
            </w:pPr>
            <w:r w:rsidRPr="00C51497">
              <w:t>Nieuw gegevenspakhuis</w:t>
            </w:r>
            <w:r w:rsidR="00286E2C">
              <w:t xml:space="preserve"> (DWH 2.0)</w:t>
            </w:r>
          </w:p>
        </w:tc>
      </w:tr>
      <w:tr w:rsidR="001F59B5" w14:paraId="7EC0CDEC" w14:textId="77777777" w:rsidTr="001F59B5">
        <w:tc>
          <w:tcPr>
            <w:tcW w:w="2122" w:type="dxa"/>
          </w:tcPr>
          <w:p w14:paraId="6F1F921D" w14:textId="0AF8005D" w:rsidR="001F59B5" w:rsidRPr="00C51497" w:rsidRDefault="0031642E" w:rsidP="00637144">
            <w:pPr>
              <w:keepNext/>
              <w:keepLines/>
            </w:pPr>
            <w:r>
              <w:t>UPA</w:t>
            </w:r>
          </w:p>
        </w:tc>
        <w:tc>
          <w:tcPr>
            <w:tcW w:w="6940" w:type="dxa"/>
          </w:tcPr>
          <w:p w14:paraId="293559BF" w14:textId="30E249BD" w:rsidR="001F59B5" w:rsidRPr="330487A2" w:rsidRDefault="0031642E" w:rsidP="0031642E">
            <w:pPr>
              <w:keepNext/>
              <w:keepLines/>
            </w:pPr>
            <w:r>
              <w:t xml:space="preserve">UWV Persoons Administratie </w:t>
            </w:r>
          </w:p>
        </w:tc>
      </w:tr>
      <w:tr w:rsidR="0010486B" w14:paraId="67A7AF06" w14:textId="77777777" w:rsidTr="001F59B5">
        <w:tc>
          <w:tcPr>
            <w:tcW w:w="2122" w:type="dxa"/>
          </w:tcPr>
          <w:p w14:paraId="2112EB3A" w14:textId="77777777" w:rsidR="0010486B" w:rsidRDefault="0010486B" w:rsidP="00637144">
            <w:pPr>
              <w:keepNext/>
              <w:keepLines/>
            </w:pPr>
            <w:r>
              <w:t>RLO</w:t>
            </w:r>
          </w:p>
        </w:tc>
        <w:tc>
          <w:tcPr>
            <w:tcW w:w="6940" w:type="dxa"/>
          </w:tcPr>
          <w:p w14:paraId="6DD6E1F7" w14:textId="77777777" w:rsidR="0010486B" w:rsidRDefault="0010486B" w:rsidP="00637144">
            <w:pPr>
              <w:keepNext/>
              <w:keepLines/>
            </w:pPr>
            <w:r>
              <w:t>RecordLa</w:t>
            </w:r>
            <w:r w:rsidRPr="00E15181">
              <w:t>yOut</w:t>
            </w:r>
          </w:p>
        </w:tc>
      </w:tr>
      <w:tr w:rsidR="0010486B" w14:paraId="0FECD7CF" w14:textId="77777777" w:rsidTr="001F59B5">
        <w:tc>
          <w:tcPr>
            <w:tcW w:w="2122" w:type="dxa"/>
          </w:tcPr>
          <w:p w14:paraId="26F26168" w14:textId="77777777" w:rsidR="0010486B" w:rsidRDefault="0010486B" w:rsidP="00637144">
            <w:pPr>
              <w:keepNext/>
              <w:keepLines/>
            </w:pPr>
            <w:r>
              <w:t>TCO</w:t>
            </w:r>
          </w:p>
        </w:tc>
        <w:tc>
          <w:tcPr>
            <w:tcW w:w="6940" w:type="dxa"/>
          </w:tcPr>
          <w:p w14:paraId="3B8F9FA9" w14:textId="77777777" w:rsidR="0010486B" w:rsidRDefault="0010486B" w:rsidP="00637144">
            <w:pPr>
              <w:keepNext/>
              <w:keepLines/>
            </w:pPr>
            <w:r>
              <w:t>Total Cost of Ownership</w:t>
            </w:r>
          </w:p>
        </w:tc>
      </w:tr>
      <w:tr w:rsidR="0010486B" w14:paraId="5FC2AAAB" w14:textId="77777777" w:rsidTr="001F59B5">
        <w:tc>
          <w:tcPr>
            <w:tcW w:w="2122" w:type="dxa"/>
          </w:tcPr>
          <w:p w14:paraId="0C1FE9A2" w14:textId="77777777" w:rsidR="0010486B" w:rsidRDefault="0010486B" w:rsidP="00637144">
            <w:pPr>
              <w:keepNext/>
              <w:keepLines/>
            </w:pPr>
            <w:r w:rsidRPr="00C51497">
              <w:t>UDS</w:t>
            </w:r>
          </w:p>
        </w:tc>
        <w:tc>
          <w:tcPr>
            <w:tcW w:w="6940" w:type="dxa"/>
          </w:tcPr>
          <w:p w14:paraId="3F529FA1" w14:textId="78589CEE" w:rsidR="0010486B" w:rsidRDefault="0010486B" w:rsidP="00637144">
            <w:pPr>
              <w:keepNext/>
              <w:keepLines/>
            </w:pPr>
            <w:r w:rsidRPr="330487A2">
              <w:t xml:space="preserve">UWV </w:t>
            </w:r>
            <w:r w:rsidR="003E5B24">
              <w:t>D</w:t>
            </w:r>
            <w:r w:rsidRPr="330487A2">
              <w:t xml:space="preserve">ata </w:t>
            </w:r>
            <w:r w:rsidR="003E5B24">
              <w:t>S</w:t>
            </w:r>
            <w:r w:rsidRPr="330487A2">
              <w:t>tore</w:t>
            </w:r>
            <w:r w:rsidR="00286E2C">
              <w:t xml:space="preserve"> (DWH 3.0)</w:t>
            </w:r>
          </w:p>
        </w:tc>
      </w:tr>
      <w:tr w:rsidR="00637144" w14:paraId="385D1826" w14:textId="77777777" w:rsidTr="001F59B5">
        <w:tc>
          <w:tcPr>
            <w:tcW w:w="2122" w:type="dxa"/>
          </w:tcPr>
          <w:p w14:paraId="5E34C009" w14:textId="77777777" w:rsidR="00637144" w:rsidRPr="00C51497" w:rsidRDefault="00637144" w:rsidP="00637144">
            <w:pPr>
              <w:keepNext/>
              <w:keepLines/>
            </w:pPr>
          </w:p>
        </w:tc>
        <w:tc>
          <w:tcPr>
            <w:tcW w:w="6940" w:type="dxa"/>
          </w:tcPr>
          <w:p w14:paraId="28B8107B" w14:textId="77777777" w:rsidR="00637144" w:rsidRPr="330487A2" w:rsidRDefault="00637144" w:rsidP="00637144">
            <w:pPr>
              <w:keepNext/>
              <w:keepLines/>
            </w:pPr>
          </w:p>
        </w:tc>
      </w:tr>
    </w:tbl>
    <w:p w14:paraId="18D21ECF" w14:textId="1F5231F9" w:rsidR="004C5454" w:rsidRDefault="004C5454" w:rsidP="004C5454">
      <w:pPr>
        <w:spacing w:after="0"/>
      </w:pPr>
    </w:p>
    <w:p w14:paraId="5045FA0E" w14:textId="6827593C" w:rsidR="00D67AC8" w:rsidRDefault="00D67AC8" w:rsidP="00D67AC8"/>
    <w:sectPr w:rsidR="00D67AC8" w:rsidSect="00C96FB0">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2DCDE" w14:textId="77777777" w:rsidR="007104CE" w:rsidRDefault="007104CE" w:rsidP="00804FE9">
      <w:pPr>
        <w:spacing w:after="0" w:line="240" w:lineRule="auto"/>
      </w:pPr>
      <w:r>
        <w:separator/>
      </w:r>
    </w:p>
  </w:endnote>
  <w:endnote w:type="continuationSeparator" w:id="0">
    <w:p w14:paraId="5A8D9ABD" w14:textId="77777777" w:rsidR="007104CE" w:rsidRDefault="007104CE" w:rsidP="0080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267BD" w14:textId="1D1BC553" w:rsidR="007104CE" w:rsidRPr="00F20D9F" w:rsidRDefault="007104CE" w:rsidP="00F20D9F">
    <w:pPr>
      <w:pStyle w:val="Voettekst"/>
      <w:rPr>
        <w:rFonts w:asciiTheme="majorHAnsi" w:hAnsiTheme="majorHAnsi" w:cstheme="majorHAnsi"/>
        <w:i/>
        <w:iCs/>
        <w:sz w:val="16"/>
        <w:szCs w:val="16"/>
      </w:rPr>
    </w:pPr>
    <w:r w:rsidRPr="00F20D9F">
      <w:rPr>
        <w:rFonts w:asciiTheme="majorHAnsi" w:hAnsiTheme="majorHAnsi" w:cstheme="majorHAnsi"/>
        <w:i/>
        <w:noProof/>
        <w:sz w:val="16"/>
        <w:szCs w:val="16"/>
        <w:lang w:eastAsia="nl-NL"/>
      </w:rPr>
      <w:drawing>
        <wp:anchor distT="0" distB="0" distL="114300" distR="114300" simplePos="0" relativeHeight="251665408" behindDoc="0" locked="0" layoutInCell="1" allowOverlap="1" wp14:anchorId="502CC519" wp14:editId="3C6D4AB9">
          <wp:simplePos x="0" y="0"/>
          <wp:positionH relativeFrom="margin">
            <wp:posOffset>2359660</wp:posOffset>
          </wp:positionH>
          <wp:positionV relativeFrom="bottomMargin">
            <wp:posOffset>156210</wp:posOffset>
          </wp:positionV>
          <wp:extent cx="1079500" cy="565150"/>
          <wp:effectExtent l="0" t="0" r="0" b="0"/>
          <wp:wrapThrough wrapText="bothSides">
            <wp:wrapPolygon edited="0">
              <wp:start x="4193" y="728"/>
              <wp:lineTo x="3049" y="3640"/>
              <wp:lineTo x="381" y="12378"/>
              <wp:lineTo x="381" y="13834"/>
              <wp:lineTo x="3812" y="16746"/>
              <wp:lineTo x="4193" y="18202"/>
              <wp:lineTo x="5718" y="18202"/>
              <wp:lineTo x="6099" y="13834"/>
              <wp:lineTo x="20584" y="11649"/>
              <wp:lineTo x="20584" y="8009"/>
              <wp:lineTo x="5718" y="728"/>
              <wp:lineTo x="4193" y="728"/>
            </wp:wrapPolygon>
          </wp:wrapThrough>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565150"/>
                  </a:xfrm>
                  <a:prstGeom prst="rect">
                    <a:avLst/>
                  </a:prstGeom>
                  <a:noFill/>
                </pic:spPr>
              </pic:pic>
            </a:graphicData>
          </a:graphic>
          <wp14:sizeRelH relativeFrom="margin">
            <wp14:pctWidth>0</wp14:pctWidth>
          </wp14:sizeRelH>
          <wp14:sizeRelV relativeFrom="margin">
            <wp14:pctHeight>0</wp14:pctHeight>
          </wp14:sizeRelV>
        </wp:anchor>
      </w:drawing>
    </w:r>
    <w:r w:rsidRPr="00F20D9F">
      <w:rPr>
        <w:rFonts w:asciiTheme="majorHAnsi" w:hAnsiTheme="majorHAnsi" w:cstheme="majorHAnsi"/>
        <w:i/>
        <w:noProof/>
        <w:sz w:val="16"/>
        <w:szCs w:val="16"/>
        <w:lang w:eastAsia="nl-NL"/>
      </w:rPr>
      <mc:AlternateContent>
        <mc:Choice Requires="wps">
          <w:drawing>
            <wp:anchor distT="45720" distB="45720" distL="114300" distR="114300" simplePos="0" relativeHeight="251666432" behindDoc="0" locked="0" layoutInCell="1" allowOverlap="1" wp14:anchorId="27428272" wp14:editId="2F1462D3">
              <wp:simplePos x="0" y="0"/>
              <wp:positionH relativeFrom="page">
                <wp:posOffset>6177915</wp:posOffset>
              </wp:positionH>
              <wp:positionV relativeFrom="paragraph">
                <wp:posOffset>-52705</wp:posOffset>
              </wp:positionV>
              <wp:extent cx="831850" cy="30353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303530"/>
                      </a:xfrm>
                      <a:prstGeom prst="rect">
                        <a:avLst/>
                      </a:prstGeom>
                      <a:solidFill>
                        <a:srgbClr val="FFFFFF"/>
                      </a:solidFill>
                      <a:ln w="9525">
                        <a:noFill/>
                        <a:miter lim="800000"/>
                        <a:headEnd/>
                        <a:tailEnd/>
                      </a:ln>
                    </wps:spPr>
                    <wps:txbx>
                      <w:txbxContent>
                        <w:p w14:paraId="5D128E43" w14:textId="3936FA92" w:rsidR="007104CE" w:rsidRPr="00E54917" w:rsidRDefault="007104CE" w:rsidP="00F20D9F">
                          <w:pPr>
                            <w:rPr>
                              <w:i/>
                              <w:sz w:val="16"/>
                              <w:szCs w:val="16"/>
                            </w:rPr>
                          </w:pPr>
                          <w:r w:rsidRPr="00E54917">
                            <w:rPr>
                              <w:i/>
                              <w:sz w:val="16"/>
                              <w:szCs w:val="16"/>
                            </w:rPr>
                            <w:t>©20</w:t>
                          </w:r>
                          <w:r>
                            <w:rPr>
                              <w:i/>
                              <w:sz w:val="16"/>
                              <w:szCs w:val="16"/>
                            </w:rPr>
                            <w:t>22</w:t>
                          </w:r>
                          <w:r w:rsidRPr="00E54917">
                            <w:rPr>
                              <w:i/>
                              <w:sz w:val="16"/>
                              <w:szCs w:val="16"/>
                            </w:rPr>
                            <w:t xml:space="preserve"> UWV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28272" id="_x0000_t202" coordsize="21600,21600" o:spt="202" path="m,l,21600r21600,l21600,xe">
              <v:stroke joinstyle="miter"/>
              <v:path gradientshapeok="t" o:connecttype="rect"/>
            </v:shapetype>
            <v:shape id="Text Box 2" o:spid="_x0000_s1026" type="#_x0000_t202" style="position:absolute;margin-left:486.45pt;margin-top:-4.15pt;width:65.5pt;height:23.9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" stroked="f">
              <v:textbox>
                <w:txbxContent>
                  <w:p w14:paraId="5D128E43" w14:textId="3936FA92" w:rsidR="007104CE" w:rsidRPr="00E54917" w:rsidRDefault="007104CE" w:rsidP="00F20D9F">
                    <w:pPr>
                      <w:rPr>
                        <w:i/>
                        <w:sz w:val="16"/>
                        <w:szCs w:val="16"/>
                      </w:rPr>
                    </w:pPr>
                    <w:r w:rsidRPr="00E54917">
                      <w:rPr>
                        <w:i/>
                        <w:sz w:val="16"/>
                        <w:szCs w:val="16"/>
                      </w:rPr>
                      <w:t>©20</w:t>
                    </w:r>
                    <w:r>
                      <w:rPr>
                        <w:i/>
                        <w:sz w:val="16"/>
                        <w:szCs w:val="16"/>
                      </w:rPr>
                      <w:t>22</w:t>
                    </w:r>
                    <w:r w:rsidRPr="00E54917">
                      <w:rPr>
                        <w:i/>
                        <w:sz w:val="16"/>
                        <w:szCs w:val="16"/>
                      </w:rPr>
                      <w:t xml:space="preserve"> UWV</w:t>
                    </w:r>
                  </w:p>
                </w:txbxContent>
              </v:textbox>
              <w10:wrap type="square" anchorx="page"/>
            </v:shape>
          </w:pict>
        </mc:Fallback>
      </mc:AlternateContent>
    </w:r>
    <w:r>
      <w:rPr>
        <w:rFonts w:asciiTheme="majorHAnsi" w:hAnsiTheme="majorHAnsi" w:cstheme="majorHAnsi"/>
        <w:i/>
        <w:noProof/>
        <w:sz w:val="16"/>
        <w:szCs w:val="16"/>
        <w:lang w:eastAsia="nl-NL"/>
      </w:rPr>
      <w:t>feb</w:t>
    </w:r>
    <w:r>
      <w:rPr>
        <w:rFonts w:asciiTheme="majorHAnsi" w:hAnsiTheme="majorHAnsi" w:cstheme="majorHAnsi"/>
        <w:i/>
        <w:sz w:val="16"/>
        <w:szCs w:val="16"/>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EF807" w14:textId="77777777" w:rsidR="007104CE" w:rsidRDefault="007104CE" w:rsidP="00804FE9">
      <w:pPr>
        <w:spacing w:after="0" w:line="240" w:lineRule="auto"/>
      </w:pPr>
      <w:r>
        <w:separator/>
      </w:r>
    </w:p>
  </w:footnote>
  <w:footnote w:type="continuationSeparator" w:id="0">
    <w:p w14:paraId="77027895" w14:textId="77777777" w:rsidR="007104CE" w:rsidRDefault="007104CE" w:rsidP="00804FE9">
      <w:pPr>
        <w:spacing w:after="0" w:line="240" w:lineRule="auto"/>
      </w:pPr>
      <w:r>
        <w:continuationSeparator/>
      </w:r>
    </w:p>
  </w:footnote>
  <w:footnote w:id="1">
    <w:p w14:paraId="46226836" w14:textId="76E55C2E" w:rsidR="007104CE" w:rsidRDefault="007104CE">
      <w:pPr>
        <w:pStyle w:val="Voetnoottekst"/>
      </w:pPr>
      <w:r>
        <w:rPr>
          <w:rStyle w:val="Voetnootmarkering"/>
        </w:rPr>
        <w:footnoteRef/>
      </w:r>
      <w:r>
        <w:t xml:space="preserve"> Dus de bestaande leveringen naar DWH2 en DWH3 blijven ongewijzigd (rechtstreeks via FTP), de levering naar DIM komt in een aparte nieuwe stroom (via SIP-FT)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170BC" w14:textId="6C5B1A5A" w:rsidR="007104CE" w:rsidRDefault="007104CE" w:rsidP="00C96FB0">
    <w:pPr>
      <w:pStyle w:val="Koptekst"/>
      <w:jc w:val="right"/>
      <w:rPr>
        <w:rFonts w:ascii="Verdana" w:hAnsi="Verdana"/>
        <w:sz w:val="12"/>
        <w:szCs w:val="12"/>
      </w:rPr>
    </w:pPr>
    <w:r>
      <w:rPr>
        <w:rFonts w:ascii="Verdana" w:hAnsi="Verdana"/>
        <w:sz w:val="12"/>
        <w:szCs w:val="12"/>
      </w:rPr>
      <w:t>Pagina</w:t>
    </w:r>
  </w:p>
  <w:p w14:paraId="48102982" w14:textId="11B92854" w:rsidR="007104CE" w:rsidRPr="00C96FB0" w:rsidRDefault="007104CE" w:rsidP="00C96FB0">
    <w:pPr>
      <w:pStyle w:val="Koptekst"/>
      <w:jc w:val="right"/>
      <w:rPr>
        <w:sz w:val="16"/>
        <w:szCs w:val="16"/>
      </w:rPr>
    </w:pPr>
    <w:r>
      <w:rPr>
        <w:rFonts w:ascii="Verdana" w:hAnsi="Verdana"/>
        <w:sz w:val="16"/>
        <w:szCs w:val="16"/>
      </w:rPr>
      <w:fldChar w:fldCharType="begin"/>
    </w:r>
    <w:r>
      <w:rPr>
        <w:rFonts w:ascii="Verdana" w:hAnsi="Verdana"/>
        <w:sz w:val="16"/>
        <w:szCs w:val="16"/>
      </w:rPr>
      <w:instrText xml:space="preserve"> PAGE   \* MERGEFORMAT </w:instrText>
    </w:r>
    <w:r>
      <w:rPr>
        <w:rFonts w:ascii="Verdana" w:hAnsi="Verdana"/>
        <w:sz w:val="16"/>
        <w:szCs w:val="16"/>
      </w:rPr>
      <w:fldChar w:fldCharType="separate"/>
    </w:r>
    <w:r w:rsidR="00AD1528">
      <w:rPr>
        <w:rFonts w:ascii="Verdana" w:hAnsi="Verdana"/>
        <w:noProof/>
        <w:sz w:val="16"/>
        <w:szCs w:val="16"/>
      </w:rPr>
      <w:t>11</w:t>
    </w:r>
    <w:r>
      <w:rPr>
        <w:rFonts w:ascii="Verdana" w:hAnsi="Verdana"/>
        <w:sz w:val="16"/>
        <w:szCs w:val="16"/>
      </w:rPr>
      <w:fldChar w:fldCharType="end"/>
    </w:r>
    <w:r>
      <w:rPr>
        <w:rFonts w:ascii="Verdana" w:hAnsi="Verdana"/>
        <w:sz w:val="16"/>
        <w:szCs w:val="16"/>
      </w:rPr>
      <w:t xml:space="preserve"> van </w:t>
    </w:r>
    <w:r>
      <w:rPr>
        <w:rFonts w:ascii="Verdana" w:hAnsi="Verdana"/>
        <w:sz w:val="16"/>
        <w:szCs w:val="16"/>
      </w:rPr>
      <w:fldChar w:fldCharType="begin"/>
    </w:r>
    <w:r>
      <w:rPr>
        <w:rFonts w:ascii="Verdana" w:hAnsi="Verdana"/>
        <w:sz w:val="16"/>
        <w:szCs w:val="16"/>
      </w:rPr>
      <w:instrText xml:space="preserve"> NUMPAGES   \* MERGEFORMAT </w:instrText>
    </w:r>
    <w:r>
      <w:rPr>
        <w:rFonts w:ascii="Verdana" w:hAnsi="Verdana"/>
        <w:sz w:val="16"/>
        <w:szCs w:val="16"/>
      </w:rPr>
      <w:fldChar w:fldCharType="separate"/>
    </w:r>
    <w:r w:rsidR="00AD1528">
      <w:rPr>
        <w:rFonts w:ascii="Verdana" w:hAnsi="Verdana"/>
        <w:noProof/>
        <w:sz w:val="16"/>
        <w:szCs w:val="16"/>
      </w:rPr>
      <w:t>12</w:t>
    </w:r>
    <w:r>
      <w:rPr>
        <w:rFonts w:ascii="Verdana" w:hAnsi="Verdana"/>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FE1"/>
    <w:multiLevelType w:val="multilevel"/>
    <w:tmpl w:val="7686630A"/>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46E1D03"/>
    <w:multiLevelType w:val="hybridMultilevel"/>
    <w:tmpl w:val="7890C97C"/>
    <w:lvl w:ilvl="0" w:tplc="D1CE8CE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F80765"/>
    <w:multiLevelType w:val="hybridMultilevel"/>
    <w:tmpl w:val="BBFEB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5A79CF"/>
    <w:multiLevelType w:val="hybridMultilevel"/>
    <w:tmpl w:val="7BE699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C500F6"/>
    <w:multiLevelType w:val="multilevel"/>
    <w:tmpl w:val="2EE8EE4C"/>
    <w:lvl w:ilvl="0">
      <w:start w:val="1"/>
      <w:numFmt w:val="decimal"/>
      <w:lvlText w:val="%1."/>
      <w:lvlJc w:val="left"/>
      <w:pPr>
        <w:ind w:left="720" w:hanging="360"/>
      </w:pPr>
    </w:lvl>
    <w:lvl w:ilvl="1">
      <w:start w:val="6"/>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613605"/>
    <w:multiLevelType w:val="multilevel"/>
    <w:tmpl w:val="12C6B8B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0418B6"/>
    <w:multiLevelType w:val="hybridMultilevel"/>
    <w:tmpl w:val="D09A3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51075E"/>
    <w:multiLevelType w:val="hybridMultilevel"/>
    <w:tmpl w:val="BE66D73E"/>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7C73C1"/>
    <w:multiLevelType w:val="hybridMultilevel"/>
    <w:tmpl w:val="30DE3D4C"/>
    <w:lvl w:ilvl="0" w:tplc="0F92C5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A61239"/>
    <w:multiLevelType w:val="hybridMultilevel"/>
    <w:tmpl w:val="7D78E9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281A10"/>
    <w:multiLevelType w:val="hybridMultilevel"/>
    <w:tmpl w:val="F2684512"/>
    <w:lvl w:ilvl="0" w:tplc="6BF4C8E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291AB4"/>
    <w:multiLevelType w:val="hybridMultilevel"/>
    <w:tmpl w:val="3634FA76"/>
    <w:lvl w:ilvl="0" w:tplc="04E8AA54">
      <w:start w:val="1"/>
      <w:numFmt w:val="bullet"/>
      <w:lvlText w:val=""/>
      <w:lvlJc w:val="left"/>
      <w:pPr>
        <w:ind w:left="720" w:hanging="360"/>
      </w:pPr>
      <w:rPr>
        <w:rFonts w:ascii="Symbol" w:hAnsi="Symbol" w:hint="default"/>
      </w:rPr>
    </w:lvl>
    <w:lvl w:ilvl="1" w:tplc="C706C99E">
      <w:start w:val="1"/>
      <w:numFmt w:val="bullet"/>
      <w:lvlText w:val="o"/>
      <w:lvlJc w:val="left"/>
      <w:pPr>
        <w:ind w:left="1440" w:hanging="360"/>
      </w:pPr>
      <w:rPr>
        <w:rFonts w:ascii="Courier New" w:hAnsi="Courier New" w:hint="default"/>
      </w:rPr>
    </w:lvl>
    <w:lvl w:ilvl="2" w:tplc="2FCC171E">
      <w:start w:val="1"/>
      <w:numFmt w:val="bullet"/>
      <w:lvlText w:val=""/>
      <w:lvlJc w:val="left"/>
      <w:pPr>
        <w:ind w:left="2160" w:hanging="360"/>
      </w:pPr>
      <w:rPr>
        <w:rFonts w:ascii="Wingdings" w:hAnsi="Wingdings" w:hint="default"/>
      </w:rPr>
    </w:lvl>
    <w:lvl w:ilvl="3" w:tplc="4FD2A422">
      <w:start w:val="1"/>
      <w:numFmt w:val="bullet"/>
      <w:lvlText w:val=""/>
      <w:lvlJc w:val="left"/>
      <w:pPr>
        <w:ind w:left="2880" w:hanging="360"/>
      </w:pPr>
      <w:rPr>
        <w:rFonts w:ascii="Symbol" w:hAnsi="Symbol" w:hint="default"/>
      </w:rPr>
    </w:lvl>
    <w:lvl w:ilvl="4" w:tplc="3EF237F4">
      <w:start w:val="1"/>
      <w:numFmt w:val="bullet"/>
      <w:lvlText w:val="o"/>
      <w:lvlJc w:val="left"/>
      <w:pPr>
        <w:ind w:left="3600" w:hanging="360"/>
      </w:pPr>
      <w:rPr>
        <w:rFonts w:ascii="Courier New" w:hAnsi="Courier New" w:hint="default"/>
      </w:rPr>
    </w:lvl>
    <w:lvl w:ilvl="5" w:tplc="FECC6D2C">
      <w:start w:val="1"/>
      <w:numFmt w:val="bullet"/>
      <w:lvlText w:val=""/>
      <w:lvlJc w:val="left"/>
      <w:pPr>
        <w:ind w:left="4320" w:hanging="360"/>
      </w:pPr>
      <w:rPr>
        <w:rFonts w:ascii="Wingdings" w:hAnsi="Wingdings" w:hint="default"/>
      </w:rPr>
    </w:lvl>
    <w:lvl w:ilvl="6" w:tplc="B96AA6CE">
      <w:start w:val="1"/>
      <w:numFmt w:val="bullet"/>
      <w:lvlText w:val=""/>
      <w:lvlJc w:val="left"/>
      <w:pPr>
        <w:ind w:left="5040" w:hanging="360"/>
      </w:pPr>
      <w:rPr>
        <w:rFonts w:ascii="Symbol" w:hAnsi="Symbol" w:hint="default"/>
      </w:rPr>
    </w:lvl>
    <w:lvl w:ilvl="7" w:tplc="B4D82ECA">
      <w:start w:val="1"/>
      <w:numFmt w:val="bullet"/>
      <w:lvlText w:val="o"/>
      <w:lvlJc w:val="left"/>
      <w:pPr>
        <w:ind w:left="5760" w:hanging="360"/>
      </w:pPr>
      <w:rPr>
        <w:rFonts w:ascii="Courier New" w:hAnsi="Courier New" w:hint="default"/>
      </w:rPr>
    </w:lvl>
    <w:lvl w:ilvl="8" w:tplc="6F7C791A">
      <w:start w:val="1"/>
      <w:numFmt w:val="bullet"/>
      <w:lvlText w:val=""/>
      <w:lvlJc w:val="left"/>
      <w:pPr>
        <w:ind w:left="6480" w:hanging="360"/>
      </w:pPr>
      <w:rPr>
        <w:rFonts w:ascii="Wingdings" w:hAnsi="Wingdings" w:hint="default"/>
      </w:rPr>
    </w:lvl>
  </w:abstractNum>
  <w:abstractNum w:abstractNumId="12" w15:restartNumberingAfterBreak="0">
    <w:nsid w:val="2EF36F5D"/>
    <w:multiLevelType w:val="hybridMultilevel"/>
    <w:tmpl w:val="45121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3AD2DBD"/>
    <w:multiLevelType w:val="hybridMultilevel"/>
    <w:tmpl w:val="F3CA3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946F10"/>
    <w:multiLevelType w:val="hybridMultilevel"/>
    <w:tmpl w:val="F17E0B3C"/>
    <w:lvl w:ilvl="0" w:tplc="04E8AA5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A1B51F7"/>
    <w:multiLevelType w:val="hybridMultilevel"/>
    <w:tmpl w:val="7346CD36"/>
    <w:lvl w:ilvl="0" w:tplc="3392ADEC">
      <w:start w:val="1"/>
      <w:numFmt w:val="bullet"/>
      <w:lvlText w:val=""/>
      <w:lvlJc w:val="left"/>
      <w:pPr>
        <w:ind w:left="720" w:hanging="360"/>
      </w:pPr>
      <w:rPr>
        <w:rFonts w:ascii="Symbol" w:hAnsi="Symbol" w:hint="default"/>
      </w:rPr>
    </w:lvl>
    <w:lvl w:ilvl="1" w:tplc="AD460B52">
      <w:start w:val="1"/>
      <w:numFmt w:val="bullet"/>
      <w:lvlText w:val="o"/>
      <w:lvlJc w:val="left"/>
      <w:pPr>
        <w:ind w:left="1440" w:hanging="360"/>
      </w:pPr>
      <w:rPr>
        <w:rFonts w:ascii="Courier New" w:hAnsi="Courier New" w:hint="default"/>
      </w:rPr>
    </w:lvl>
    <w:lvl w:ilvl="2" w:tplc="9BC0C0A6">
      <w:start w:val="1"/>
      <w:numFmt w:val="bullet"/>
      <w:lvlText w:val=""/>
      <w:lvlJc w:val="left"/>
      <w:pPr>
        <w:ind w:left="2160" w:hanging="360"/>
      </w:pPr>
      <w:rPr>
        <w:rFonts w:ascii="Wingdings" w:hAnsi="Wingdings" w:hint="default"/>
      </w:rPr>
    </w:lvl>
    <w:lvl w:ilvl="3" w:tplc="4A564408">
      <w:start w:val="1"/>
      <w:numFmt w:val="bullet"/>
      <w:lvlText w:val=""/>
      <w:lvlJc w:val="left"/>
      <w:pPr>
        <w:ind w:left="2880" w:hanging="360"/>
      </w:pPr>
      <w:rPr>
        <w:rFonts w:ascii="Symbol" w:hAnsi="Symbol" w:hint="default"/>
      </w:rPr>
    </w:lvl>
    <w:lvl w:ilvl="4" w:tplc="6E2E7A66">
      <w:start w:val="1"/>
      <w:numFmt w:val="bullet"/>
      <w:lvlText w:val="o"/>
      <w:lvlJc w:val="left"/>
      <w:pPr>
        <w:ind w:left="3600" w:hanging="360"/>
      </w:pPr>
      <w:rPr>
        <w:rFonts w:ascii="Courier New" w:hAnsi="Courier New" w:hint="default"/>
      </w:rPr>
    </w:lvl>
    <w:lvl w:ilvl="5" w:tplc="1F80F622">
      <w:start w:val="1"/>
      <w:numFmt w:val="bullet"/>
      <w:lvlText w:val=""/>
      <w:lvlJc w:val="left"/>
      <w:pPr>
        <w:ind w:left="4320" w:hanging="360"/>
      </w:pPr>
      <w:rPr>
        <w:rFonts w:ascii="Wingdings" w:hAnsi="Wingdings" w:hint="default"/>
      </w:rPr>
    </w:lvl>
    <w:lvl w:ilvl="6" w:tplc="07C201EA">
      <w:start w:val="1"/>
      <w:numFmt w:val="bullet"/>
      <w:lvlText w:val=""/>
      <w:lvlJc w:val="left"/>
      <w:pPr>
        <w:ind w:left="5040" w:hanging="360"/>
      </w:pPr>
      <w:rPr>
        <w:rFonts w:ascii="Symbol" w:hAnsi="Symbol" w:hint="default"/>
      </w:rPr>
    </w:lvl>
    <w:lvl w:ilvl="7" w:tplc="B66242E0">
      <w:start w:val="1"/>
      <w:numFmt w:val="bullet"/>
      <w:lvlText w:val="o"/>
      <w:lvlJc w:val="left"/>
      <w:pPr>
        <w:ind w:left="5760" w:hanging="360"/>
      </w:pPr>
      <w:rPr>
        <w:rFonts w:ascii="Courier New" w:hAnsi="Courier New" w:hint="default"/>
      </w:rPr>
    </w:lvl>
    <w:lvl w:ilvl="8" w:tplc="1E96B66C">
      <w:start w:val="1"/>
      <w:numFmt w:val="bullet"/>
      <w:lvlText w:val=""/>
      <w:lvlJc w:val="left"/>
      <w:pPr>
        <w:ind w:left="6480" w:hanging="360"/>
      </w:pPr>
      <w:rPr>
        <w:rFonts w:ascii="Wingdings" w:hAnsi="Wingdings" w:hint="default"/>
      </w:rPr>
    </w:lvl>
  </w:abstractNum>
  <w:abstractNum w:abstractNumId="16" w15:restartNumberingAfterBreak="0">
    <w:nsid w:val="3BF55A53"/>
    <w:multiLevelType w:val="hybridMultilevel"/>
    <w:tmpl w:val="47B2FAD4"/>
    <w:lvl w:ilvl="0" w:tplc="04E8AA5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1E94A1A"/>
    <w:multiLevelType w:val="multilevel"/>
    <w:tmpl w:val="ABFEDA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96240E"/>
    <w:multiLevelType w:val="hybridMultilevel"/>
    <w:tmpl w:val="E24AD906"/>
    <w:lvl w:ilvl="0" w:tplc="4B5C76C4">
      <w:start w:val="1"/>
      <w:numFmt w:val="decimal"/>
      <w:lvlText w:val="%1)"/>
      <w:lvlJc w:val="left"/>
      <w:pPr>
        <w:ind w:left="644" w:hanging="360"/>
      </w:pPr>
      <w:rPr>
        <w:rFonts w:asciiTheme="minorHAnsi" w:eastAsiaTheme="minorHAnsi" w:hAnsiTheme="minorHAnsi" w:cstheme="minorBidi"/>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9" w15:restartNumberingAfterBreak="0">
    <w:nsid w:val="491D1270"/>
    <w:multiLevelType w:val="hybridMultilevel"/>
    <w:tmpl w:val="6A0CD7E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331738"/>
    <w:multiLevelType w:val="hybridMultilevel"/>
    <w:tmpl w:val="DA022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CA34F28"/>
    <w:multiLevelType w:val="hybridMultilevel"/>
    <w:tmpl w:val="D90088FE"/>
    <w:lvl w:ilvl="0" w:tplc="EC2E4C82">
      <w:start w:val="1"/>
      <w:numFmt w:val="bullet"/>
      <w:lvlText w:val=""/>
      <w:lvlJc w:val="left"/>
      <w:pPr>
        <w:ind w:left="720" w:hanging="360"/>
      </w:pPr>
      <w:rPr>
        <w:rFonts w:ascii="Symbol" w:hAnsi="Symbol" w:hint="default"/>
        <w:sz w:val="18"/>
        <w:szCs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8D3A19"/>
    <w:multiLevelType w:val="hybridMultilevel"/>
    <w:tmpl w:val="A798F844"/>
    <w:lvl w:ilvl="0" w:tplc="FFFFFFFF">
      <w:start w:val="1"/>
      <w:numFmt w:val="bullet"/>
      <w:lvlText w:val="-"/>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F96068D"/>
    <w:multiLevelType w:val="hybridMultilevel"/>
    <w:tmpl w:val="8834B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0D133D1"/>
    <w:multiLevelType w:val="hybridMultilevel"/>
    <w:tmpl w:val="E7FC378E"/>
    <w:lvl w:ilvl="0" w:tplc="FFFFFFFF">
      <w:start w:val="1"/>
      <w:numFmt w:val="bullet"/>
      <w:pStyle w:val="Bulletlist"/>
      <w:lvlText w:val=""/>
      <w:lvlJc w:val="left"/>
      <w:pPr>
        <w:tabs>
          <w:tab w:val="num" w:pos="397"/>
        </w:tabs>
        <w:ind w:left="397" w:hanging="397"/>
      </w:pPr>
      <w:rPr>
        <w:rFonts w:ascii="Wingdings" w:hAnsi="Wingdings" w:hint="default"/>
        <w:sz w:val="16"/>
      </w:rPr>
    </w:lvl>
    <w:lvl w:ilvl="1" w:tplc="FFFFFFFF" w:tentative="1">
      <w:start w:val="1"/>
      <w:numFmt w:val="bullet"/>
      <w:lvlText w:val="o"/>
      <w:lvlJc w:val="left"/>
      <w:pPr>
        <w:tabs>
          <w:tab w:val="num" w:pos="24"/>
        </w:tabs>
        <w:ind w:left="24" w:hanging="360"/>
      </w:pPr>
      <w:rPr>
        <w:rFonts w:ascii="Courier New" w:hAnsi="Courier New" w:hint="default"/>
      </w:rPr>
    </w:lvl>
    <w:lvl w:ilvl="2" w:tplc="FFFFFFFF" w:tentative="1">
      <w:start w:val="1"/>
      <w:numFmt w:val="bullet"/>
      <w:lvlText w:val=""/>
      <w:lvlJc w:val="left"/>
      <w:pPr>
        <w:tabs>
          <w:tab w:val="num" w:pos="744"/>
        </w:tabs>
        <w:ind w:left="744" w:hanging="360"/>
      </w:pPr>
      <w:rPr>
        <w:rFonts w:ascii="Wingdings" w:hAnsi="Wingdings" w:hint="default"/>
      </w:rPr>
    </w:lvl>
    <w:lvl w:ilvl="3" w:tplc="FFFFFFFF" w:tentative="1">
      <w:start w:val="1"/>
      <w:numFmt w:val="bullet"/>
      <w:lvlText w:val=""/>
      <w:lvlJc w:val="left"/>
      <w:pPr>
        <w:tabs>
          <w:tab w:val="num" w:pos="1464"/>
        </w:tabs>
        <w:ind w:left="1464" w:hanging="360"/>
      </w:pPr>
      <w:rPr>
        <w:rFonts w:ascii="Symbol" w:hAnsi="Symbol" w:hint="default"/>
      </w:rPr>
    </w:lvl>
    <w:lvl w:ilvl="4" w:tplc="FFFFFFFF" w:tentative="1">
      <w:start w:val="1"/>
      <w:numFmt w:val="bullet"/>
      <w:lvlText w:val="o"/>
      <w:lvlJc w:val="left"/>
      <w:pPr>
        <w:tabs>
          <w:tab w:val="num" w:pos="2184"/>
        </w:tabs>
        <w:ind w:left="2184" w:hanging="360"/>
      </w:pPr>
      <w:rPr>
        <w:rFonts w:ascii="Courier New" w:hAnsi="Courier New" w:hint="default"/>
      </w:rPr>
    </w:lvl>
    <w:lvl w:ilvl="5" w:tplc="FFFFFFFF" w:tentative="1">
      <w:start w:val="1"/>
      <w:numFmt w:val="bullet"/>
      <w:lvlText w:val=""/>
      <w:lvlJc w:val="left"/>
      <w:pPr>
        <w:tabs>
          <w:tab w:val="num" w:pos="2904"/>
        </w:tabs>
        <w:ind w:left="2904" w:hanging="360"/>
      </w:pPr>
      <w:rPr>
        <w:rFonts w:ascii="Wingdings" w:hAnsi="Wingdings" w:hint="default"/>
      </w:rPr>
    </w:lvl>
    <w:lvl w:ilvl="6" w:tplc="FFFFFFFF" w:tentative="1">
      <w:start w:val="1"/>
      <w:numFmt w:val="bullet"/>
      <w:lvlText w:val=""/>
      <w:lvlJc w:val="left"/>
      <w:pPr>
        <w:tabs>
          <w:tab w:val="num" w:pos="3624"/>
        </w:tabs>
        <w:ind w:left="3624" w:hanging="360"/>
      </w:pPr>
      <w:rPr>
        <w:rFonts w:ascii="Symbol" w:hAnsi="Symbol" w:hint="default"/>
      </w:rPr>
    </w:lvl>
    <w:lvl w:ilvl="7" w:tplc="FFFFFFFF" w:tentative="1">
      <w:start w:val="1"/>
      <w:numFmt w:val="bullet"/>
      <w:lvlText w:val="o"/>
      <w:lvlJc w:val="left"/>
      <w:pPr>
        <w:tabs>
          <w:tab w:val="num" w:pos="4344"/>
        </w:tabs>
        <w:ind w:left="4344" w:hanging="360"/>
      </w:pPr>
      <w:rPr>
        <w:rFonts w:ascii="Courier New" w:hAnsi="Courier New" w:hint="default"/>
      </w:rPr>
    </w:lvl>
    <w:lvl w:ilvl="8" w:tplc="FFFFFFFF" w:tentative="1">
      <w:start w:val="1"/>
      <w:numFmt w:val="bullet"/>
      <w:lvlText w:val=""/>
      <w:lvlJc w:val="left"/>
      <w:pPr>
        <w:tabs>
          <w:tab w:val="num" w:pos="5064"/>
        </w:tabs>
        <w:ind w:left="5064" w:hanging="360"/>
      </w:pPr>
      <w:rPr>
        <w:rFonts w:ascii="Wingdings" w:hAnsi="Wingdings" w:hint="default"/>
      </w:rPr>
    </w:lvl>
  </w:abstractNum>
  <w:abstractNum w:abstractNumId="25" w15:restartNumberingAfterBreak="0">
    <w:nsid w:val="61D27E41"/>
    <w:multiLevelType w:val="multilevel"/>
    <w:tmpl w:val="7686630A"/>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4BC41D5"/>
    <w:multiLevelType w:val="hybridMultilevel"/>
    <w:tmpl w:val="95D0C2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757F1B"/>
    <w:multiLevelType w:val="multilevel"/>
    <w:tmpl w:val="2EE8EE4C"/>
    <w:lvl w:ilvl="0">
      <w:start w:val="1"/>
      <w:numFmt w:val="decimal"/>
      <w:lvlText w:val="%1."/>
      <w:lvlJc w:val="left"/>
      <w:pPr>
        <w:ind w:left="720" w:hanging="360"/>
      </w:pPr>
    </w:lvl>
    <w:lvl w:ilvl="1">
      <w:start w:val="6"/>
      <w:numFmt w:val="decima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BF60011"/>
    <w:multiLevelType w:val="hybridMultilevel"/>
    <w:tmpl w:val="6256F7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C930B9"/>
    <w:multiLevelType w:val="hybridMultilevel"/>
    <w:tmpl w:val="ECC87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84F4A76"/>
    <w:multiLevelType w:val="multilevel"/>
    <w:tmpl w:val="7686630A"/>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9AC0156"/>
    <w:multiLevelType w:val="hybridMultilevel"/>
    <w:tmpl w:val="BDEA3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E084239"/>
    <w:multiLevelType w:val="multilevel"/>
    <w:tmpl w:val="7686630A"/>
    <w:lvl w:ilvl="0">
      <w:start w:val="2"/>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FD024B7"/>
    <w:multiLevelType w:val="hybridMultilevel"/>
    <w:tmpl w:val="60F88B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4"/>
  </w:num>
  <w:num w:numId="4">
    <w:abstractNumId w:val="7"/>
  </w:num>
  <w:num w:numId="5">
    <w:abstractNumId w:val="22"/>
  </w:num>
  <w:num w:numId="6">
    <w:abstractNumId w:val="4"/>
  </w:num>
  <w:num w:numId="7">
    <w:abstractNumId w:val="3"/>
  </w:num>
  <w:num w:numId="8">
    <w:abstractNumId w:val="9"/>
  </w:num>
  <w:num w:numId="9">
    <w:abstractNumId w:val="28"/>
  </w:num>
  <w:num w:numId="10">
    <w:abstractNumId w:val="5"/>
  </w:num>
  <w:num w:numId="11">
    <w:abstractNumId w:val="18"/>
  </w:num>
  <w:num w:numId="12">
    <w:abstractNumId w:val="6"/>
  </w:num>
  <w:num w:numId="13">
    <w:abstractNumId w:val="29"/>
  </w:num>
  <w:num w:numId="14">
    <w:abstractNumId w:val="33"/>
  </w:num>
  <w:num w:numId="15">
    <w:abstractNumId w:val="12"/>
  </w:num>
  <w:num w:numId="16">
    <w:abstractNumId w:val="16"/>
  </w:num>
  <w:num w:numId="17">
    <w:abstractNumId w:val="14"/>
  </w:num>
  <w:num w:numId="18">
    <w:abstractNumId w:val="19"/>
  </w:num>
  <w:num w:numId="19">
    <w:abstractNumId w:val="1"/>
  </w:num>
  <w:num w:numId="20">
    <w:abstractNumId w:val="8"/>
  </w:num>
  <w:num w:numId="21">
    <w:abstractNumId w:val="26"/>
  </w:num>
  <w:num w:numId="22">
    <w:abstractNumId w:val="31"/>
  </w:num>
  <w:num w:numId="23">
    <w:abstractNumId w:val="2"/>
  </w:num>
  <w:num w:numId="24">
    <w:abstractNumId w:val="10"/>
  </w:num>
  <w:num w:numId="25">
    <w:abstractNumId w:val="20"/>
  </w:num>
  <w:num w:numId="26">
    <w:abstractNumId w:val="21"/>
  </w:num>
  <w:num w:numId="27">
    <w:abstractNumId w:val="13"/>
  </w:num>
  <w:num w:numId="28">
    <w:abstractNumId w:val="23"/>
  </w:num>
  <w:num w:numId="29">
    <w:abstractNumId w:val="32"/>
  </w:num>
  <w:num w:numId="30">
    <w:abstractNumId w:val="25"/>
  </w:num>
  <w:num w:numId="31">
    <w:abstractNumId w:val="0"/>
  </w:num>
  <w:num w:numId="32">
    <w:abstractNumId w:val="30"/>
  </w:num>
  <w:num w:numId="33">
    <w:abstractNumId w:val="17"/>
  </w:num>
  <w:num w:numId="34">
    <w:abstractNumId w:val="27"/>
  </w:num>
  <w:num w:numId="3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80"/>
    <w:rsid w:val="00002BD1"/>
    <w:rsid w:val="00006139"/>
    <w:rsid w:val="00007564"/>
    <w:rsid w:val="00007711"/>
    <w:rsid w:val="00016614"/>
    <w:rsid w:val="00022768"/>
    <w:rsid w:val="00036744"/>
    <w:rsid w:val="00040B2F"/>
    <w:rsid w:val="000415EB"/>
    <w:rsid w:val="00044F0E"/>
    <w:rsid w:val="000477A7"/>
    <w:rsid w:val="00051CF7"/>
    <w:rsid w:val="00060104"/>
    <w:rsid w:val="00066AC2"/>
    <w:rsid w:val="00071263"/>
    <w:rsid w:val="000741C1"/>
    <w:rsid w:val="00076AC5"/>
    <w:rsid w:val="00080E3B"/>
    <w:rsid w:val="00081301"/>
    <w:rsid w:val="00084533"/>
    <w:rsid w:val="00085342"/>
    <w:rsid w:val="00085806"/>
    <w:rsid w:val="00085D19"/>
    <w:rsid w:val="00087EDF"/>
    <w:rsid w:val="000944A4"/>
    <w:rsid w:val="000947A2"/>
    <w:rsid w:val="000A11F3"/>
    <w:rsid w:val="000A2998"/>
    <w:rsid w:val="000B2C58"/>
    <w:rsid w:val="000B571C"/>
    <w:rsid w:val="000B5910"/>
    <w:rsid w:val="000C375C"/>
    <w:rsid w:val="000C3E83"/>
    <w:rsid w:val="000C6D85"/>
    <w:rsid w:val="000C6E55"/>
    <w:rsid w:val="000C72E1"/>
    <w:rsid w:val="000D1BE1"/>
    <w:rsid w:val="000D1FC1"/>
    <w:rsid w:val="000D5A1B"/>
    <w:rsid w:val="000E1B2B"/>
    <w:rsid w:val="000E5550"/>
    <w:rsid w:val="000F15B6"/>
    <w:rsid w:val="000F5AA8"/>
    <w:rsid w:val="001004B2"/>
    <w:rsid w:val="0010486B"/>
    <w:rsid w:val="00105B95"/>
    <w:rsid w:val="00106D84"/>
    <w:rsid w:val="00107D63"/>
    <w:rsid w:val="001242C5"/>
    <w:rsid w:val="00125137"/>
    <w:rsid w:val="001262EB"/>
    <w:rsid w:val="0013011F"/>
    <w:rsid w:val="00130CEF"/>
    <w:rsid w:val="00131750"/>
    <w:rsid w:val="00131C4F"/>
    <w:rsid w:val="0013705E"/>
    <w:rsid w:val="0014098F"/>
    <w:rsid w:val="00143906"/>
    <w:rsid w:val="001460CC"/>
    <w:rsid w:val="00150D48"/>
    <w:rsid w:val="00154176"/>
    <w:rsid w:val="00155D84"/>
    <w:rsid w:val="00163C49"/>
    <w:rsid w:val="0017355D"/>
    <w:rsid w:val="0017754C"/>
    <w:rsid w:val="001777BC"/>
    <w:rsid w:val="00181AD9"/>
    <w:rsid w:val="00182003"/>
    <w:rsid w:val="00182C39"/>
    <w:rsid w:val="001A3BC5"/>
    <w:rsid w:val="001B0FA6"/>
    <w:rsid w:val="001B1696"/>
    <w:rsid w:val="001B4918"/>
    <w:rsid w:val="001C230E"/>
    <w:rsid w:val="001C3249"/>
    <w:rsid w:val="001C76E0"/>
    <w:rsid w:val="001D13D3"/>
    <w:rsid w:val="001D7F1E"/>
    <w:rsid w:val="001E00FC"/>
    <w:rsid w:val="001E03B5"/>
    <w:rsid w:val="001E2A51"/>
    <w:rsid w:val="001E6CEF"/>
    <w:rsid w:val="001E7F40"/>
    <w:rsid w:val="001F1191"/>
    <w:rsid w:val="001F33EE"/>
    <w:rsid w:val="001F35FE"/>
    <w:rsid w:val="001F59B5"/>
    <w:rsid w:val="002025B9"/>
    <w:rsid w:val="00204AA1"/>
    <w:rsid w:val="0020534B"/>
    <w:rsid w:val="00216F71"/>
    <w:rsid w:val="002218A6"/>
    <w:rsid w:val="00222EFA"/>
    <w:rsid w:val="00223496"/>
    <w:rsid w:val="00224C0F"/>
    <w:rsid w:val="00224ED7"/>
    <w:rsid w:val="00225FF0"/>
    <w:rsid w:val="00227670"/>
    <w:rsid w:val="00234A41"/>
    <w:rsid w:val="0024683C"/>
    <w:rsid w:val="002504DF"/>
    <w:rsid w:val="002544FC"/>
    <w:rsid w:val="00254D83"/>
    <w:rsid w:val="00260075"/>
    <w:rsid w:val="002608D4"/>
    <w:rsid w:val="00263E5B"/>
    <w:rsid w:val="002641DC"/>
    <w:rsid w:val="00273468"/>
    <w:rsid w:val="002759EA"/>
    <w:rsid w:val="00276AD6"/>
    <w:rsid w:val="002822F8"/>
    <w:rsid w:val="00282650"/>
    <w:rsid w:val="0028366E"/>
    <w:rsid w:val="00284BFE"/>
    <w:rsid w:val="00286E2C"/>
    <w:rsid w:val="002A33DE"/>
    <w:rsid w:val="002A581E"/>
    <w:rsid w:val="002B0D51"/>
    <w:rsid w:val="002B53DC"/>
    <w:rsid w:val="002B562D"/>
    <w:rsid w:val="002C0782"/>
    <w:rsid w:val="002C13B8"/>
    <w:rsid w:val="002C394A"/>
    <w:rsid w:val="002C3DD8"/>
    <w:rsid w:val="002C5844"/>
    <w:rsid w:val="002C648B"/>
    <w:rsid w:val="002D3D7E"/>
    <w:rsid w:val="002E496D"/>
    <w:rsid w:val="002E5032"/>
    <w:rsid w:val="002F16A1"/>
    <w:rsid w:val="002F27A5"/>
    <w:rsid w:val="00307775"/>
    <w:rsid w:val="003101BA"/>
    <w:rsid w:val="00312CA2"/>
    <w:rsid w:val="0031642E"/>
    <w:rsid w:val="003217AE"/>
    <w:rsid w:val="003310E0"/>
    <w:rsid w:val="00332903"/>
    <w:rsid w:val="00333608"/>
    <w:rsid w:val="00334F8A"/>
    <w:rsid w:val="00336A23"/>
    <w:rsid w:val="00342C07"/>
    <w:rsid w:val="00347D8F"/>
    <w:rsid w:val="0035003D"/>
    <w:rsid w:val="00356D43"/>
    <w:rsid w:val="00361EC5"/>
    <w:rsid w:val="00372FFE"/>
    <w:rsid w:val="00373569"/>
    <w:rsid w:val="003748ED"/>
    <w:rsid w:val="00376774"/>
    <w:rsid w:val="003805B6"/>
    <w:rsid w:val="0038505B"/>
    <w:rsid w:val="00386106"/>
    <w:rsid w:val="003876EC"/>
    <w:rsid w:val="00394CDA"/>
    <w:rsid w:val="00395002"/>
    <w:rsid w:val="003A13E5"/>
    <w:rsid w:val="003A6A6F"/>
    <w:rsid w:val="003B032D"/>
    <w:rsid w:val="003B2FE9"/>
    <w:rsid w:val="003B3224"/>
    <w:rsid w:val="003C0F62"/>
    <w:rsid w:val="003C3BB4"/>
    <w:rsid w:val="003C4D03"/>
    <w:rsid w:val="003D238C"/>
    <w:rsid w:val="003D3811"/>
    <w:rsid w:val="003D6590"/>
    <w:rsid w:val="003E07A1"/>
    <w:rsid w:val="003E320E"/>
    <w:rsid w:val="003E32BE"/>
    <w:rsid w:val="003E5B24"/>
    <w:rsid w:val="003E75F1"/>
    <w:rsid w:val="003F000F"/>
    <w:rsid w:val="003F3997"/>
    <w:rsid w:val="003F6592"/>
    <w:rsid w:val="004013D7"/>
    <w:rsid w:val="00414867"/>
    <w:rsid w:val="004229C7"/>
    <w:rsid w:val="004264E3"/>
    <w:rsid w:val="004354A8"/>
    <w:rsid w:val="00436E58"/>
    <w:rsid w:val="004502D6"/>
    <w:rsid w:val="00452469"/>
    <w:rsid w:val="0045402F"/>
    <w:rsid w:val="004553DF"/>
    <w:rsid w:val="00456BAE"/>
    <w:rsid w:val="00460F48"/>
    <w:rsid w:val="004670B4"/>
    <w:rsid w:val="00467949"/>
    <w:rsid w:val="004731CB"/>
    <w:rsid w:val="00473323"/>
    <w:rsid w:val="00473665"/>
    <w:rsid w:val="00477D43"/>
    <w:rsid w:val="00482550"/>
    <w:rsid w:val="0048514A"/>
    <w:rsid w:val="00487C0F"/>
    <w:rsid w:val="0049092D"/>
    <w:rsid w:val="00492FCB"/>
    <w:rsid w:val="00494599"/>
    <w:rsid w:val="00496572"/>
    <w:rsid w:val="0049725C"/>
    <w:rsid w:val="00497A9B"/>
    <w:rsid w:val="004A3CF9"/>
    <w:rsid w:val="004B0EC8"/>
    <w:rsid w:val="004B60E9"/>
    <w:rsid w:val="004C335A"/>
    <w:rsid w:val="004C453E"/>
    <w:rsid w:val="004C5454"/>
    <w:rsid w:val="004C5F51"/>
    <w:rsid w:val="004C79E3"/>
    <w:rsid w:val="004D1CBB"/>
    <w:rsid w:val="004D37AF"/>
    <w:rsid w:val="004D66CC"/>
    <w:rsid w:val="004D6AB1"/>
    <w:rsid w:val="004D734C"/>
    <w:rsid w:val="004E369C"/>
    <w:rsid w:val="004E52E5"/>
    <w:rsid w:val="004E5E22"/>
    <w:rsid w:val="005013BF"/>
    <w:rsid w:val="0050175B"/>
    <w:rsid w:val="005034C1"/>
    <w:rsid w:val="0050576F"/>
    <w:rsid w:val="00505EA6"/>
    <w:rsid w:val="00507EE7"/>
    <w:rsid w:val="005103C4"/>
    <w:rsid w:val="005137AC"/>
    <w:rsid w:val="005139CC"/>
    <w:rsid w:val="00514264"/>
    <w:rsid w:val="0051436A"/>
    <w:rsid w:val="00516D9F"/>
    <w:rsid w:val="005171F8"/>
    <w:rsid w:val="005175D7"/>
    <w:rsid w:val="00520D37"/>
    <w:rsid w:val="00523A89"/>
    <w:rsid w:val="00525D35"/>
    <w:rsid w:val="005301BC"/>
    <w:rsid w:val="005329C7"/>
    <w:rsid w:val="00532A52"/>
    <w:rsid w:val="00533D73"/>
    <w:rsid w:val="00540EE2"/>
    <w:rsid w:val="005440E0"/>
    <w:rsid w:val="0054484D"/>
    <w:rsid w:val="00544FD8"/>
    <w:rsid w:val="00546EBE"/>
    <w:rsid w:val="00550842"/>
    <w:rsid w:val="00551F8C"/>
    <w:rsid w:val="00557A45"/>
    <w:rsid w:val="005650BC"/>
    <w:rsid w:val="005665B9"/>
    <w:rsid w:val="00567F4B"/>
    <w:rsid w:val="00581900"/>
    <w:rsid w:val="005823E1"/>
    <w:rsid w:val="005858D5"/>
    <w:rsid w:val="00585F46"/>
    <w:rsid w:val="0059341D"/>
    <w:rsid w:val="00593522"/>
    <w:rsid w:val="005948DF"/>
    <w:rsid w:val="00594AE9"/>
    <w:rsid w:val="005A4A54"/>
    <w:rsid w:val="005B2FA3"/>
    <w:rsid w:val="005B5B3E"/>
    <w:rsid w:val="005C24C1"/>
    <w:rsid w:val="005C420E"/>
    <w:rsid w:val="005C5BDC"/>
    <w:rsid w:val="005C66B7"/>
    <w:rsid w:val="005D03D1"/>
    <w:rsid w:val="005D0F22"/>
    <w:rsid w:val="005D1302"/>
    <w:rsid w:val="005D15C7"/>
    <w:rsid w:val="005D41F4"/>
    <w:rsid w:val="005E7C0B"/>
    <w:rsid w:val="005F1EDC"/>
    <w:rsid w:val="006024E7"/>
    <w:rsid w:val="00602935"/>
    <w:rsid w:val="00603FF6"/>
    <w:rsid w:val="006057D5"/>
    <w:rsid w:val="006131B2"/>
    <w:rsid w:val="00616BF0"/>
    <w:rsid w:val="0062287C"/>
    <w:rsid w:val="00622F84"/>
    <w:rsid w:val="00623CFE"/>
    <w:rsid w:val="006265EB"/>
    <w:rsid w:val="006275C4"/>
    <w:rsid w:val="006275F9"/>
    <w:rsid w:val="00633407"/>
    <w:rsid w:val="00633F53"/>
    <w:rsid w:val="00635CF2"/>
    <w:rsid w:val="00637144"/>
    <w:rsid w:val="006406B1"/>
    <w:rsid w:val="00640A64"/>
    <w:rsid w:val="00641FDA"/>
    <w:rsid w:val="00642543"/>
    <w:rsid w:val="00643263"/>
    <w:rsid w:val="00646CFB"/>
    <w:rsid w:val="00646FE8"/>
    <w:rsid w:val="00647686"/>
    <w:rsid w:val="00651454"/>
    <w:rsid w:val="00655D2B"/>
    <w:rsid w:val="00656108"/>
    <w:rsid w:val="0066009E"/>
    <w:rsid w:val="0066013F"/>
    <w:rsid w:val="00665E87"/>
    <w:rsid w:val="00666A46"/>
    <w:rsid w:val="00666A48"/>
    <w:rsid w:val="006768B9"/>
    <w:rsid w:val="00677C2F"/>
    <w:rsid w:val="0068529F"/>
    <w:rsid w:val="006928DA"/>
    <w:rsid w:val="00693198"/>
    <w:rsid w:val="006936C7"/>
    <w:rsid w:val="006A1AD7"/>
    <w:rsid w:val="006A61A0"/>
    <w:rsid w:val="006B27BE"/>
    <w:rsid w:val="006B375F"/>
    <w:rsid w:val="006B4849"/>
    <w:rsid w:val="006C1909"/>
    <w:rsid w:val="006C2F8B"/>
    <w:rsid w:val="006C3890"/>
    <w:rsid w:val="006C49E3"/>
    <w:rsid w:val="006C7D87"/>
    <w:rsid w:val="006D22BB"/>
    <w:rsid w:val="006D49B5"/>
    <w:rsid w:val="006D6361"/>
    <w:rsid w:val="006D78AF"/>
    <w:rsid w:val="006D7E1A"/>
    <w:rsid w:val="006E44CA"/>
    <w:rsid w:val="006E720A"/>
    <w:rsid w:val="006F0446"/>
    <w:rsid w:val="006F5B24"/>
    <w:rsid w:val="006F65A7"/>
    <w:rsid w:val="007040BB"/>
    <w:rsid w:val="0070526F"/>
    <w:rsid w:val="0070784B"/>
    <w:rsid w:val="007104CE"/>
    <w:rsid w:val="00710828"/>
    <w:rsid w:val="00710B93"/>
    <w:rsid w:val="0071244F"/>
    <w:rsid w:val="00712771"/>
    <w:rsid w:val="007152C4"/>
    <w:rsid w:val="0071548F"/>
    <w:rsid w:val="00715C50"/>
    <w:rsid w:val="007253A6"/>
    <w:rsid w:val="00726170"/>
    <w:rsid w:val="00731407"/>
    <w:rsid w:val="00731B91"/>
    <w:rsid w:val="0073304D"/>
    <w:rsid w:val="00734188"/>
    <w:rsid w:val="00735C9B"/>
    <w:rsid w:val="007415BD"/>
    <w:rsid w:val="007419E9"/>
    <w:rsid w:val="00745728"/>
    <w:rsid w:val="007470E7"/>
    <w:rsid w:val="00751F16"/>
    <w:rsid w:val="00751F7C"/>
    <w:rsid w:val="00754093"/>
    <w:rsid w:val="0075493F"/>
    <w:rsid w:val="0075731D"/>
    <w:rsid w:val="00767B21"/>
    <w:rsid w:val="0077240F"/>
    <w:rsid w:val="007766AB"/>
    <w:rsid w:val="007778A8"/>
    <w:rsid w:val="00786A63"/>
    <w:rsid w:val="007915B5"/>
    <w:rsid w:val="00796090"/>
    <w:rsid w:val="00797341"/>
    <w:rsid w:val="007A4100"/>
    <w:rsid w:val="007C198C"/>
    <w:rsid w:val="007C2428"/>
    <w:rsid w:val="007C372B"/>
    <w:rsid w:val="007C4D1C"/>
    <w:rsid w:val="007D416D"/>
    <w:rsid w:val="007D6DBE"/>
    <w:rsid w:val="007D7097"/>
    <w:rsid w:val="007D7AF8"/>
    <w:rsid w:val="007E0F8B"/>
    <w:rsid w:val="007F3FA4"/>
    <w:rsid w:val="007F47F6"/>
    <w:rsid w:val="007F4DB0"/>
    <w:rsid w:val="008027D5"/>
    <w:rsid w:val="00804FE9"/>
    <w:rsid w:val="00804FF8"/>
    <w:rsid w:val="00807507"/>
    <w:rsid w:val="00811894"/>
    <w:rsid w:val="00812C61"/>
    <w:rsid w:val="008145AB"/>
    <w:rsid w:val="0082332A"/>
    <w:rsid w:val="00825335"/>
    <w:rsid w:val="00825730"/>
    <w:rsid w:val="00827EF3"/>
    <w:rsid w:val="00830512"/>
    <w:rsid w:val="00830BC4"/>
    <w:rsid w:val="0083195A"/>
    <w:rsid w:val="00831A2D"/>
    <w:rsid w:val="00833CE9"/>
    <w:rsid w:val="00834530"/>
    <w:rsid w:val="00835163"/>
    <w:rsid w:val="0084064F"/>
    <w:rsid w:val="008419AB"/>
    <w:rsid w:val="00853301"/>
    <w:rsid w:val="00853C90"/>
    <w:rsid w:val="00854189"/>
    <w:rsid w:val="008544CC"/>
    <w:rsid w:val="00854E55"/>
    <w:rsid w:val="0086015E"/>
    <w:rsid w:val="00862A6B"/>
    <w:rsid w:val="00862CF7"/>
    <w:rsid w:val="00863397"/>
    <w:rsid w:val="008675D3"/>
    <w:rsid w:val="008759E2"/>
    <w:rsid w:val="00885161"/>
    <w:rsid w:val="00885781"/>
    <w:rsid w:val="00885D43"/>
    <w:rsid w:val="00886916"/>
    <w:rsid w:val="00887226"/>
    <w:rsid w:val="0088749F"/>
    <w:rsid w:val="008941BD"/>
    <w:rsid w:val="008950EC"/>
    <w:rsid w:val="00897AE8"/>
    <w:rsid w:val="008A1BF1"/>
    <w:rsid w:val="008A2119"/>
    <w:rsid w:val="008A2655"/>
    <w:rsid w:val="008A41E4"/>
    <w:rsid w:val="008B0E15"/>
    <w:rsid w:val="008B447A"/>
    <w:rsid w:val="008B7F54"/>
    <w:rsid w:val="008D02F8"/>
    <w:rsid w:val="008D7DAC"/>
    <w:rsid w:val="008E0391"/>
    <w:rsid w:val="008E206A"/>
    <w:rsid w:val="008E38C2"/>
    <w:rsid w:val="008E7E9E"/>
    <w:rsid w:val="008F222B"/>
    <w:rsid w:val="008F25BF"/>
    <w:rsid w:val="008F4332"/>
    <w:rsid w:val="008F5370"/>
    <w:rsid w:val="0090076E"/>
    <w:rsid w:val="009056D9"/>
    <w:rsid w:val="00914C7A"/>
    <w:rsid w:val="00916B14"/>
    <w:rsid w:val="00917C7F"/>
    <w:rsid w:val="00920B2C"/>
    <w:rsid w:val="009229FF"/>
    <w:rsid w:val="009236C6"/>
    <w:rsid w:val="00927964"/>
    <w:rsid w:val="009322F5"/>
    <w:rsid w:val="00934AAF"/>
    <w:rsid w:val="0093616A"/>
    <w:rsid w:val="00937263"/>
    <w:rsid w:val="009401E8"/>
    <w:rsid w:val="00941179"/>
    <w:rsid w:val="00942EC2"/>
    <w:rsid w:val="0094389D"/>
    <w:rsid w:val="009456D5"/>
    <w:rsid w:val="009458BE"/>
    <w:rsid w:val="00946C16"/>
    <w:rsid w:val="00953578"/>
    <w:rsid w:val="00953C57"/>
    <w:rsid w:val="00956A59"/>
    <w:rsid w:val="00957C4C"/>
    <w:rsid w:val="009608EE"/>
    <w:rsid w:val="00963586"/>
    <w:rsid w:val="0097327D"/>
    <w:rsid w:val="00973FFB"/>
    <w:rsid w:val="0097434E"/>
    <w:rsid w:val="00994E11"/>
    <w:rsid w:val="00996BE6"/>
    <w:rsid w:val="009A0625"/>
    <w:rsid w:val="009A1689"/>
    <w:rsid w:val="009A4E1A"/>
    <w:rsid w:val="009A6AEC"/>
    <w:rsid w:val="009A7F82"/>
    <w:rsid w:val="009B451E"/>
    <w:rsid w:val="009B7CEE"/>
    <w:rsid w:val="009C2A5C"/>
    <w:rsid w:val="009C70C7"/>
    <w:rsid w:val="009D3DA3"/>
    <w:rsid w:val="009E1936"/>
    <w:rsid w:val="009E1B64"/>
    <w:rsid w:val="009E205A"/>
    <w:rsid w:val="009F0DF3"/>
    <w:rsid w:val="009F1264"/>
    <w:rsid w:val="009F63CF"/>
    <w:rsid w:val="009F708C"/>
    <w:rsid w:val="009F720C"/>
    <w:rsid w:val="00A0111D"/>
    <w:rsid w:val="00A12ECD"/>
    <w:rsid w:val="00A140A4"/>
    <w:rsid w:val="00A17D71"/>
    <w:rsid w:val="00A216DA"/>
    <w:rsid w:val="00A3050B"/>
    <w:rsid w:val="00A3737A"/>
    <w:rsid w:val="00A37D66"/>
    <w:rsid w:val="00A47195"/>
    <w:rsid w:val="00A602A0"/>
    <w:rsid w:val="00A80665"/>
    <w:rsid w:val="00A8072C"/>
    <w:rsid w:val="00A81FAA"/>
    <w:rsid w:val="00A83012"/>
    <w:rsid w:val="00A85F15"/>
    <w:rsid w:val="00A90900"/>
    <w:rsid w:val="00A92782"/>
    <w:rsid w:val="00A928EA"/>
    <w:rsid w:val="00AA0756"/>
    <w:rsid w:val="00AA1CD9"/>
    <w:rsid w:val="00AA281E"/>
    <w:rsid w:val="00AA6106"/>
    <w:rsid w:val="00AB1D9F"/>
    <w:rsid w:val="00AB6DD2"/>
    <w:rsid w:val="00AB770B"/>
    <w:rsid w:val="00AC00F8"/>
    <w:rsid w:val="00AC1777"/>
    <w:rsid w:val="00AC22E4"/>
    <w:rsid w:val="00AD1528"/>
    <w:rsid w:val="00AD1A17"/>
    <w:rsid w:val="00AD22F4"/>
    <w:rsid w:val="00AD34EF"/>
    <w:rsid w:val="00AD6249"/>
    <w:rsid w:val="00AE0D68"/>
    <w:rsid w:val="00AE4D45"/>
    <w:rsid w:val="00AF0A5D"/>
    <w:rsid w:val="00AF23E3"/>
    <w:rsid w:val="00AF298F"/>
    <w:rsid w:val="00B0097A"/>
    <w:rsid w:val="00B04009"/>
    <w:rsid w:val="00B04651"/>
    <w:rsid w:val="00B052FC"/>
    <w:rsid w:val="00B10311"/>
    <w:rsid w:val="00B14060"/>
    <w:rsid w:val="00B16CBB"/>
    <w:rsid w:val="00B20A2C"/>
    <w:rsid w:val="00B255B8"/>
    <w:rsid w:val="00B2613A"/>
    <w:rsid w:val="00B30AE6"/>
    <w:rsid w:val="00B35344"/>
    <w:rsid w:val="00B36B13"/>
    <w:rsid w:val="00B40B92"/>
    <w:rsid w:val="00B51FE3"/>
    <w:rsid w:val="00B62C3A"/>
    <w:rsid w:val="00B64C76"/>
    <w:rsid w:val="00B72784"/>
    <w:rsid w:val="00B77C4B"/>
    <w:rsid w:val="00B8218F"/>
    <w:rsid w:val="00B87C07"/>
    <w:rsid w:val="00B935BD"/>
    <w:rsid w:val="00B94579"/>
    <w:rsid w:val="00B97146"/>
    <w:rsid w:val="00BA67D5"/>
    <w:rsid w:val="00BB340C"/>
    <w:rsid w:val="00BC15AD"/>
    <w:rsid w:val="00BC2D60"/>
    <w:rsid w:val="00BD0299"/>
    <w:rsid w:val="00BD121A"/>
    <w:rsid w:val="00BD2F4B"/>
    <w:rsid w:val="00BE4EDA"/>
    <w:rsid w:val="00BF01B3"/>
    <w:rsid w:val="00BF0BDC"/>
    <w:rsid w:val="00BF24DA"/>
    <w:rsid w:val="00BF3967"/>
    <w:rsid w:val="00C00BB4"/>
    <w:rsid w:val="00C018E8"/>
    <w:rsid w:val="00C02B1C"/>
    <w:rsid w:val="00C122A2"/>
    <w:rsid w:val="00C148D4"/>
    <w:rsid w:val="00C14CE9"/>
    <w:rsid w:val="00C20F30"/>
    <w:rsid w:val="00C23180"/>
    <w:rsid w:val="00C23CFD"/>
    <w:rsid w:val="00C24F4D"/>
    <w:rsid w:val="00C4467A"/>
    <w:rsid w:val="00C51A8C"/>
    <w:rsid w:val="00C52CEB"/>
    <w:rsid w:val="00C5425D"/>
    <w:rsid w:val="00C56122"/>
    <w:rsid w:val="00C56609"/>
    <w:rsid w:val="00C601AA"/>
    <w:rsid w:val="00C62249"/>
    <w:rsid w:val="00C66ECA"/>
    <w:rsid w:val="00C67E90"/>
    <w:rsid w:val="00C73519"/>
    <w:rsid w:val="00C76B9F"/>
    <w:rsid w:val="00C778F3"/>
    <w:rsid w:val="00C81CC5"/>
    <w:rsid w:val="00C84030"/>
    <w:rsid w:val="00C901E3"/>
    <w:rsid w:val="00C94F95"/>
    <w:rsid w:val="00C950B4"/>
    <w:rsid w:val="00C96628"/>
    <w:rsid w:val="00C96FB0"/>
    <w:rsid w:val="00CA2943"/>
    <w:rsid w:val="00CB5310"/>
    <w:rsid w:val="00CB7293"/>
    <w:rsid w:val="00CC4E36"/>
    <w:rsid w:val="00CC7892"/>
    <w:rsid w:val="00CD6D21"/>
    <w:rsid w:val="00CE1938"/>
    <w:rsid w:val="00CE442A"/>
    <w:rsid w:val="00CF05D8"/>
    <w:rsid w:val="00CF08D2"/>
    <w:rsid w:val="00CF198C"/>
    <w:rsid w:val="00CF5683"/>
    <w:rsid w:val="00D00FD7"/>
    <w:rsid w:val="00D02421"/>
    <w:rsid w:val="00D05E07"/>
    <w:rsid w:val="00D32496"/>
    <w:rsid w:val="00D336D6"/>
    <w:rsid w:val="00D37E92"/>
    <w:rsid w:val="00D4316C"/>
    <w:rsid w:val="00D43646"/>
    <w:rsid w:val="00D43A2C"/>
    <w:rsid w:val="00D6099A"/>
    <w:rsid w:val="00D6630D"/>
    <w:rsid w:val="00D67AC8"/>
    <w:rsid w:val="00D724BF"/>
    <w:rsid w:val="00D77DB5"/>
    <w:rsid w:val="00D814A8"/>
    <w:rsid w:val="00D8247C"/>
    <w:rsid w:val="00D85788"/>
    <w:rsid w:val="00D869CC"/>
    <w:rsid w:val="00D87C5D"/>
    <w:rsid w:val="00D906DC"/>
    <w:rsid w:val="00D910FA"/>
    <w:rsid w:val="00D91FF6"/>
    <w:rsid w:val="00D9404A"/>
    <w:rsid w:val="00D941EE"/>
    <w:rsid w:val="00D94DCC"/>
    <w:rsid w:val="00DA0439"/>
    <w:rsid w:val="00DA169E"/>
    <w:rsid w:val="00DA3A44"/>
    <w:rsid w:val="00DB0D7D"/>
    <w:rsid w:val="00DB76A0"/>
    <w:rsid w:val="00DC2825"/>
    <w:rsid w:val="00DD30A2"/>
    <w:rsid w:val="00DE2C48"/>
    <w:rsid w:val="00DE48D8"/>
    <w:rsid w:val="00DE544D"/>
    <w:rsid w:val="00DE6EA3"/>
    <w:rsid w:val="00DF2227"/>
    <w:rsid w:val="00DF29E8"/>
    <w:rsid w:val="00E06A80"/>
    <w:rsid w:val="00E122E3"/>
    <w:rsid w:val="00E12FA5"/>
    <w:rsid w:val="00E13547"/>
    <w:rsid w:val="00E15181"/>
    <w:rsid w:val="00E1622A"/>
    <w:rsid w:val="00E3150C"/>
    <w:rsid w:val="00E34A99"/>
    <w:rsid w:val="00E35810"/>
    <w:rsid w:val="00E377F4"/>
    <w:rsid w:val="00E42A85"/>
    <w:rsid w:val="00E4337F"/>
    <w:rsid w:val="00E508A4"/>
    <w:rsid w:val="00E55B94"/>
    <w:rsid w:val="00E55F1D"/>
    <w:rsid w:val="00E56211"/>
    <w:rsid w:val="00E60669"/>
    <w:rsid w:val="00E60BEB"/>
    <w:rsid w:val="00E6228E"/>
    <w:rsid w:val="00E673AF"/>
    <w:rsid w:val="00E70BDE"/>
    <w:rsid w:val="00E71885"/>
    <w:rsid w:val="00E75BF0"/>
    <w:rsid w:val="00E75D0E"/>
    <w:rsid w:val="00E8095D"/>
    <w:rsid w:val="00E8186C"/>
    <w:rsid w:val="00E91694"/>
    <w:rsid w:val="00E91FE0"/>
    <w:rsid w:val="00E9524A"/>
    <w:rsid w:val="00EA0AED"/>
    <w:rsid w:val="00EA3568"/>
    <w:rsid w:val="00EB7A07"/>
    <w:rsid w:val="00EC17B4"/>
    <w:rsid w:val="00EC1D5A"/>
    <w:rsid w:val="00EC2588"/>
    <w:rsid w:val="00EC3F12"/>
    <w:rsid w:val="00ED526B"/>
    <w:rsid w:val="00EF19C2"/>
    <w:rsid w:val="00EF21C4"/>
    <w:rsid w:val="00F07675"/>
    <w:rsid w:val="00F07EDE"/>
    <w:rsid w:val="00F1245C"/>
    <w:rsid w:val="00F146B9"/>
    <w:rsid w:val="00F164E2"/>
    <w:rsid w:val="00F20D9F"/>
    <w:rsid w:val="00F22B70"/>
    <w:rsid w:val="00F22E91"/>
    <w:rsid w:val="00F23049"/>
    <w:rsid w:val="00F24602"/>
    <w:rsid w:val="00F26F21"/>
    <w:rsid w:val="00F35D29"/>
    <w:rsid w:val="00F44646"/>
    <w:rsid w:val="00F505A0"/>
    <w:rsid w:val="00F548F4"/>
    <w:rsid w:val="00F55A8F"/>
    <w:rsid w:val="00F60A80"/>
    <w:rsid w:val="00F61041"/>
    <w:rsid w:val="00F66188"/>
    <w:rsid w:val="00F7501C"/>
    <w:rsid w:val="00F75AD5"/>
    <w:rsid w:val="00F81BD6"/>
    <w:rsid w:val="00F8492F"/>
    <w:rsid w:val="00F85BA2"/>
    <w:rsid w:val="00F86EBC"/>
    <w:rsid w:val="00F9074D"/>
    <w:rsid w:val="00F957EF"/>
    <w:rsid w:val="00FA4C3D"/>
    <w:rsid w:val="00FA4D2A"/>
    <w:rsid w:val="00FB52F4"/>
    <w:rsid w:val="00FC179D"/>
    <w:rsid w:val="00FC20CE"/>
    <w:rsid w:val="00FC4E73"/>
    <w:rsid w:val="00FC73AA"/>
    <w:rsid w:val="00FC78A3"/>
    <w:rsid w:val="00FD0AF3"/>
    <w:rsid w:val="00FD12F9"/>
    <w:rsid w:val="00FD146C"/>
    <w:rsid w:val="00FD1821"/>
    <w:rsid w:val="00FD2A90"/>
    <w:rsid w:val="00FD41B7"/>
    <w:rsid w:val="00FE2712"/>
    <w:rsid w:val="00FE33D2"/>
    <w:rsid w:val="12B8052D"/>
    <w:rsid w:val="1C47BEFA"/>
    <w:rsid w:val="1CB342F7"/>
    <w:rsid w:val="31677F19"/>
    <w:rsid w:val="3440531E"/>
    <w:rsid w:val="376F5201"/>
    <w:rsid w:val="3DC21C33"/>
    <w:rsid w:val="414CB9B8"/>
    <w:rsid w:val="64DCFCF4"/>
    <w:rsid w:val="78ACE02C"/>
    <w:rsid w:val="7C8AC8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8B8F132"/>
  <w15:chartTrackingRefBased/>
  <w15:docId w15:val="{83534153-90C0-4579-B0F3-F9C4AC1D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7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F25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F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C2318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C23180"/>
  </w:style>
  <w:style w:type="character" w:customStyle="1" w:styleId="normaltextrun">
    <w:name w:val="normaltextrun"/>
    <w:basedOn w:val="Standaardalinea-lettertype"/>
    <w:rsid w:val="00C23180"/>
  </w:style>
  <w:style w:type="character" w:customStyle="1" w:styleId="eop">
    <w:name w:val="eop"/>
    <w:basedOn w:val="Standaardalinea-lettertype"/>
    <w:rsid w:val="00C23180"/>
  </w:style>
  <w:style w:type="character" w:customStyle="1" w:styleId="scxw31112552">
    <w:name w:val="scxw31112552"/>
    <w:basedOn w:val="Standaardalinea-lettertype"/>
    <w:rsid w:val="008A1BF1"/>
  </w:style>
  <w:style w:type="character" w:customStyle="1" w:styleId="scxw248607841">
    <w:name w:val="scxw248607841"/>
    <w:basedOn w:val="Standaardalinea-lettertype"/>
    <w:rsid w:val="008A1BF1"/>
  </w:style>
  <w:style w:type="character" w:customStyle="1" w:styleId="contextualspellingandgrammarerror">
    <w:name w:val="contextualspellingandgrammarerror"/>
    <w:basedOn w:val="Standaardalinea-lettertype"/>
    <w:rsid w:val="008A1BF1"/>
  </w:style>
  <w:style w:type="character" w:customStyle="1" w:styleId="scxw227128555">
    <w:name w:val="scxw227128555"/>
    <w:basedOn w:val="Standaardalinea-lettertype"/>
    <w:rsid w:val="008A1BF1"/>
  </w:style>
  <w:style w:type="character" w:customStyle="1" w:styleId="bcx0">
    <w:name w:val="bcx0"/>
    <w:basedOn w:val="Standaardalinea-lettertype"/>
    <w:rsid w:val="008A1BF1"/>
  </w:style>
  <w:style w:type="character" w:customStyle="1" w:styleId="scxw63783844">
    <w:name w:val="scxw63783844"/>
    <w:basedOn w:val="Standaardalinea-lettertype"/>
    <w:rsid w:val="008A1BF1"/>
  </w:style>
  <w:style w:type="character" w:customStyle="1" w:styleId="scxw252229326">
    <w:name w:val="scxw252229326"/>
    <w:basedOn w:val="Standaardalinea-lettertype"/>
    <w:rsid w:val="008A1BF1"/>
  </w:style>
  <w:style w:type="paragraph" w:styleId="Lijstalinea">
    <w:name w:val="List Paragraph"/>
    <w:basedOn w:val="Standaard"/>
    <w:uiPriority w:val="34"/>
    <w:qFormat/>
    <w:rsid w:val="008A1BF1"/>
    <w:pPr>
      <w:ind w:left="720"/>
      <w:contextualSpacing/>
    </w:pPr>
  </w:style>
  <w:style w:type="character" w:customStyle="1" w:styleId="Kop1Char">
    <w:name w:val="Kop 1 Char"/>
    <w:basedOn w:val="Standaardalinea-lettertype"/>
    <w:link w:val="Kop1"/>
    <w:uiPriority w:val="9"/>
    <w:rsid w:val="008A1BF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C66B7"/>
    <w:pPr>
      <w:spacing w:after="0" w:line="240" w:lineRule="auto"/>
    </w:pPr>
  </w:style>
  <w:style w:type="character" w:customStyle="1" w:styleId="scxw114744987">
    <w:name w:val="scxw114744987"/>
    <w:basedOn w:val="Standaardalinea-lettertype"/>
    <w:rsid w:val="00460F48"/>
  </w:style>
  <w:style w:type="character" w:customStyle="1" w:styleId="scxw138869181">
    <w:name w:val="scxw138869181"/>
    <w:basedOn w:val="Standaardalinea-lettertype"/>
    <w:rsid w:val="00460F48"/>
  </w:style>
  <w:style w:type="character" w:customStyle="1" w:styleId="Kop2Char">
    <w:name w:val="Kop 2 Char"/>
    <w:basedOn w:val="Standaardalinea-lettertype"/>
    <w:link w:val="Kop2"/>
    <w:uiPriority w:val="9"/>
    <w:rsid w:val="00467949"/>
    <w:rPr>
      <w:rFonts w:asciiTheme="majorHAnsi" w:eastAsiaTheme="majorEastAsia" w:hAnsiTheme="majorHAnsi" w:cstheme="majorBidi"/>
      <w:color w:val="2F5496" w:themeColor="accent1" w:themeShade="BF"/>
      <w:sz w:val="26"/>
      <w:szCs w:val="26"/>
    </w:rPr>
  </w:style>
  <w:style w:type="paragraph" w:customStyle="1" w:styleId="Bulletlist">
    <w:name w:val="Bulletlist"/>
    <w:basedOn w:val="Standaard"/>
    <w:rsid w:val="00467949"/>
    <w:pPr>
      <w:numPr>
        <w:numId w:val="3"/>
      </w:numPr>
      <w:spacing w:after="0" w:line="240" w:lineRule="auto"/>
    </w:pPr>
    <w:rPr>
      <w:rFonts w:ascii="Verdana" w:eastAsia="Times New Roman" w:hAnsi="Verdana" w:cs="Times New Roman"/>
      <w:sz w:val="18"/>
      <w:szCs w:val="18"/>
      <w:lang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1">
    <w:name w:val="normaltextrun1"/>
    <w:basedOn w:val="Standaardalinea-lettertype"/>
    <w:rsid w:val="00853C90"/>
  </w:style>
  <w:style w:type="paragraph" w:styleId="Kopvaninhoudsopgave">
    <w:name w:val="TOC Heading"/>
    <w:basedOn w:val="Kop1"/>
    <w:next w:val="Standaard"/>
    <w:uiPriority w:val="39"/>
    <w:unhideWhenUsed/>
    <w:qFormat/>
    <w:rsid w:val="00853C90"/>
    <w:pPr>
      <w:outlineLvl w:val="9"/>
    </w:pPr>
    <w:rPr>
      <w:lang w:eastAsia="nl-NL"/>
    </w:rPr>
  </w:style>
  <w:style w:type="paragraph" w:styleId="Inhopg1">
    <w:name w:val="toc 1"/>
    <w:basedOn w:val="Standaard"/>
    <w:next w:val="Standaard"/>
    <w:autoRedefine/>
    <w:uiPriority w:val="39"/>
    <w:unhideWhenUsed/>
    <w:rsid w:val="00A90900"/>
    <w:pPr>
      <w:tabs>
        <w:tab w:val="left" w:pos="709"/>
        <w:tab w:val="right" w:leader="dot" w:pos="9062"/>
      </w:tabs>
      <w:spacing w:after="100"/>
      <w:ind w:left="284"/>
    </w:pPr>
    <w:rPr>
      <w:noProof/>
    </w:rPr>
  </w:style>
  <w:style w:type="paragraph" w:styleId="Inhopg2">
    <w:name w:val="toc 2"/>
    <w:basedOn w:val="Standaard"/>
    <w:next w:val="Standaard"/>
    <w:autoRedefine/>
    <w:uiPriority w:val="39"/>
    <w:unhideWhenUsed/>
    <w:rsid w:val="00A90900"/>
    <w:pPr>
      <w:tabs>
        <w:tab w:val="left" w:pos="1134"/>
        <w:tab w:val="right" w:leader="dot" w:pos="9062"/>
      </w:tabs>
      <w:spacing w:after="100"/>
      <w:ind w:left="567"/>
    </w:pPr>
    <w:rPr>
      <w:noProof/>
    </w:rPr>
  </w:style>
  <w:style w:type="character" w:styleId="Hyperlink">
    <w:name w:val="Hyperlink"/>
    <w:basedOn w:val="Standaardalinea-lettertype"/>
    <w:uiPriority w:val="99"/>
    <w:unhideWhenUsed/>
    <w:rsid w:val="00853C90"/>
    <w:rPr>
      <w:color w:val="0563C1" w:themeColor="hyperlink"/>
      <w:u w:val="single"/>
    </w:rPr>
  </w:style>
  <w:style w:type="paragraph" w:customStyle="1" w:styleId="RptStandaard">
    <w:name w:val="Rpt_Standaard"/>
    <w:basedOn w:val="Standaard"/>
    <w:link w:val="RptStandaardChar"/>
    <w:qFormat/>
    <w:rsid w:val="009F63CF"/>
    <w:pPr>
      <w:keepNext/>
      <w:spacing w:after="0" w:line="255" w:lineRule="exact"/>
      <w:outlineLvl w:val="0"/>
    </w:pPr>
    <w:rPr>
      <w:rFonts w:ascii="Verdana" w:eastAsia="Times New Roman" w:hAnsi="Verdana" w:cs="Times New Roman"/>
      <w:kern w:val="28"/>
      <w:sz w:val="18"/>
      <w:lang w:eastAsia="nl-NL"/>
    </w:rPr>
  </w:style>
  <w:style w:type="paragraph" w:styleId="Bijschrift">
    <w:name w:val="caption"/>
    <w:basedOn w:val="Standaard"/>
    <w:next w:val="Standaard"/>
    <w:uiPriority w:val="35"/>
    <w:qFormat/>
    <w:rsid w:val="009F63CF"/>
    <w:pPr>
      <w:spacing w:after="200" w:line="240" w:lineRule="auto"/>
    </w:pPr>
    <w:rPr>
      <w:rFonts w:ascii="Verdana" w:eastAsia="MS Mincho" w:hAnsi="Verdana" w:cs="Times New Roman"/>
      <w:i/>
      <w:iCs/>
      <w:color w:val="44546A" w:themeColor="text2"/>
      <w:sz w:val="18"/>
      <w:szCs w:val="18"/>
      <w:lang w:eastAsia="ja-JP"/>
    </w:rPr>
  </w:style>
  <w:style w:type="paragraph" w:styleId="Normaalweb">
    <w:name w:val="Normal (Web)"/>
    <w:basedOn w:val="Standaard"/>
    <w:uiPriority w:val="99"/>
    <w:semiHidden/>
    <w:qFormat/>
    <w:rsid w:val="009F63CF"/>
    <w:pPr>
      <w:spacing w:after="0" w:line="240" w:lineRule="auto"/>
    </w:pPr>
    <w:rPr>
      <w:rFonts w:ascii="Times New Roman" w:eastAsia="MS Mincho" w:hAnsi="Times New Roman" w:cs="Times New Roman"/>
      <w:sz w:val="24"/>
      <w:szCs w:val="24"/>
      <w:lang w:eastAsia="ja-JP"/>
    </w:rPr>
  </w:style>
  <w:style w:type="character" w:customStyle="1" w:styleId="RptStandaardChar">
    <w:name w:val="Rpt_Standaard Char"/>
    <w:link w:val="RptStandaard"/>
    <w:rsid w:val="009F63CF"/>
    <w:rPr>
      <w:rFonts w:ascii="Verdana" w:eastAsia="Times New Roman" w:hAnsi="Verdana" w:cs="Times New Roman"/>
      <w:kern w:val="28"/>
      <w:sz w:val="18"/>
      <w:lang w:eastAsia="nl-NL"/>
    </w:rPr>
  </w:style>
  <w:style w:type="paragraph" w:styleId="Voettekst">
    <w:name w:val="footer"/>
    <w:basedOn w:val="Standaard"/>
    <w:link w:val="VoettekstChar"/>
    <w:qFormat/>
    <w:rsid w:val="007778A8"/>
    <w:pPr>
      <w:tabs>
        <w:tab w:val="center" w:pos="4536"/>
        <w:tab w:val="right" w:pos="9072"/>
      </w:tabs>
      <w:spacing w:after="0" w:line="240" w:lineRule="auto"/>
    </w:pPr>
    <w:rPr>
      <w:rFonts w:ascii="Verdana" w:eastAsia="MS Mincho" w:hAnsi="Verdana" w:cs="Times New Roman"/>
      <w:sz w:val="18"/>
      <w:szCs w:val="24"/>
      <w:lang w:eastAsia="ja-JP"/>
    </w:rPr>
  </w:style>
  <w:style w:type="character" w:customStyle="1" w:styleId="VoettekstChar">
    <w:name w:val="Voettekst Char"/>
    <w:basedOn w:val="Standaardalinea-lettertype"/>
    <w:link w:val="Voettekst"/>
    <w:uiPriority w:val="99"/>
    <w:rsid w:val="007778A8"/>
    <w:rPr>
      <w:rFonts w:ascii="Verdana" w:eastAsia="MS Mincho" w:hAnsi="Verdana" w:cs="Times New Roman"/>
      <w:sz w:val="18"/>
      <w:szCs w:val="24"/>
      <w:lang w:eastAsia="ja-JP"/>
    </w:rPr>
  </w:style>
  <w:style w:type="character" w:customStyle="1" w:styleId="Kop3Char">
    <w:name w:val="Kop 3 Char"/>
    <w:basedOn w:val="Standaardalinea-lettertype"/>
    <w:link w:val="Kop3"/>
    <w:uiPriority w:val="9"/>
    <w:rsid w:val="008F25BF"/>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C56609"/>
    <w:rPr>
      <w:color w:val="954F72" w:themeColor="followedHyperlink"/>
      <w:u w:val="single"/>
    </w:rPr>
  </w:style>
  <w:style w:type="character" w:styleId="Verwijzingopmerking">
    <w:name w:val="annotation reference"/>
    <w:basedOn w:val="Standaardalinea-lettertype"/>
    <w:uiPriority w:val="99"/>
    <w:semiHidden/>
    <w:unhideWhenUsed/>
    <w:rsid w:val="00804FE9"/>
    <w:rPr>
      <w:sz w:val="16"/>
      <w:szCs w:val="16"/>
    </w:rPr>
  </w:style>
  <w:style w:type="paragraph" w:styleId="Tekstopmerking">
    <w:name w:val="annotation text"/>
    <w:basedOn w:val="Standaard"/>
    <w:link w:val="TekstopmerkingChar"/>
    <w:uiPriority w:val="99"/>
    <w:unhideWhenUsed/>
    <w:rsid w:val="00804FE9"/>
    <w:pPr>
      <w:spacing w:line="240" w:lineRule="auto"/>
    </w:pPr>
    <w:rPr>
      <w:sz w:val="20"/>
      <w:szCs w:val="20"/>
    </w:rPr>
  </w:style>
  <w:style w:type="character" w:customStyle="1" w:styleId="TekstopmerkingChar">
    <w:name w:val="Tekst opmerking Char"/>
    <w:basedOn w:val="Standaardalinea-lettertype"/>
    <w:link w:val="Tekstopmerking"/>
    <w:uiPriority w:val="99"/>
    <w:rsid w:val="00804FE9"/>
    <w:rPr>
      <w:sz w:val="20"/>
      <w:szCs w:val="20"/>
    </w:rPr>
  </w:style>
  <w:style w:type="paragraph" w:styleId="Voetnoottekst">
    <w:name w:val="footnote text"/>
    <w:basedOn w:val="Standaard"/>
    <w:link w:val="VoetnoottekstChar"/>
    <w:uiPriority w:val="99"/>
    <w:unhideWhenUsed/>
    <w:rsid w:val="00804FE9"/>
    <w:pPr>
      <w:spacing w:after="0" w:line="240" w:lineRule="auto"/>
    </w:pPr>
    <w:rPr>
      <w:sz w:val="20"/>
      <w:szCs w:val="20"/>
    </w:rPr>
  </w:style>
  <w:style w:type="character" w:customStyle="1" w:styleId="VoetnoottekstChar">
    <w:name w:val="Voetnoottekst Char"/>
    <w:basedOn w:val="Standaardalinea-lettertype"/>
    <w:link w:val="Voetnoottekst"/>
    <w:uiPriority w:val="99"/>
    <w:rsid w:val="00804FE9"/>
    <w:rPr>
      <w:sz w:val="20"/>
      <w:szCs w:val="20"/>
    </w:rPr>
  </w:style>
  <w:style w:type="character" w:styleId="Voetnootmarkering">
    <w:name w:val="footnote reference"/>
    <w:basedOn w:val="Standaardalinea-lettertype"/>
    <w:uiPriority w:val="99"/>
    <w:semiHidden/>
    <w:unhideWhenUsed/>
    <w:rsid w:val="00804FE9"/>
    <w:rPr>
      <w:vertAlign w:val="superscript"/>
    </w:rPr>
  </w:style>
  <w:style w:type="paragraph" w:styleId="Ballontekst">
    <w:name w:val="Balloon Text"/>
    <w:basedOn w:val="Standaard"/>
    <w:link w:val="BallontekstChar"/>
    <w:uiPriority w:val="99"/>
    <w:semiHidden/>
    <w:unhideWhenUsed/>
    <w:rsid w:val="00804F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04FE9"/>
    <w:rPr>
      <w:rFonts w:ascii="Segoe UI" w:hAnsi="Segoe UI" w:cs="Segoe UI"/>
      <w:sz w:val="18"/>
      <w:szCs w:val="18"/>
    </w:rPr>
  </w:style>
  <w:style w:type="paragraph" w:styleId="Inhopg3">
    <w:name w:val="toc 3"/>
    <w:basedOn w:val="Standaard"/>
    <w:next w:val="Standaard"/>
    <w:autoRedefine/>
    <w:uiPriority w:val="39"/>
    <w:unhideWhenUsed/>
    <w:rsid w:val="00A90900"/>
    <w:pPr>
      <w:tabs>
        <w:tab w:val="left" w:pos="1320"/>
        <w:tab w:val="right" w:leader="dot" w:pos="9062"/>
      </w:tabs>
      <w:spacing w:after="100"/>
      <w:ind w:left="851"/>
    </w:pPr>
  </w:style>
  <w:style w:type="paragraph" w:styleId="Onderwerpvanopmerking">
    <w:name w:val="annotation subject"/>
    <w:basedOn w:val="Tekstopmerking"/>
    <w:next w:val="Tekstopmerking"/>
    <w:link w:val="OnderwerpvanopmerkingChar"/>
    <w:uiPriority w:val="99"/>
    <w:semiHidden/>
    <w:unhideWhenUsed/>
    <w:rsid w:val="003D3811"/>
    <w:rPr>
      <w:b/>
      <w:bCs/>
    </w:rPr>
  </w:style>
  <w:style w:type="character" w:customStyle="1" w:styleId="OnderwerpvanopmerkingChar">
    <w:name w:val="Onderwerp van opmerking Char"/>
    <w:basedOn w:val="TekstopmerkingChar"/>
    <w:link w:val="Onderwerpvanopmerking"/>
    <w:uiPriority w:val="99"/>
    <w:semiHidden/>
    <w:rsid w:val="003D3811"/>
    <w:rPr>
      <w:b/>
      <w:bCs/>
      <w:sz w:val="20"/>
      <w:szCs w:val="20"/>
    </w:rPr>
  </w:style>
  <w:style w:type="table" w:styleId="Rastertabel1licht-Accent1">
    <w:name w:val="Grid Table 1 Light Accent 1"/>
    <w:basedOn w:val="Standaardtabel"/>
    <w:uiPriority w:val="46"/>
    <w:rsid w:val="003E5B2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jsttabel4-Accent1">
    <w:name w:val="List Table 4 Accent 1"/>
    <w:basedOn w:val="Standaardtabel"/>
    <w:uiPriority w:val="49"/>
    <w:rsid w:val="003E5B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3E5B2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3E5B2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Koptekst">
    <w:name w:val="header"/>
    <w:basedOn w:val="Standaard"/>
    <w:link w:val="KoptekstChar"/>
    <w:uiPriority w:val="99"/>
    <w:unhideWhenUsed/>
    <w:rsid w:val="004553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3DF"/>
  </w:style>
  <w:style w:type="character" w:customStyle="1" w:styleId="Kop4Char">
    <w:name w:val="Kop 4 Char"/>
    <w:basedOn w:val="Standaardalinea-lettertype"/>
    <w:link w:val="Kop4"/>
    <w:uiPriority w:val="9"/>
    <w:rsid w:val="00DF2227"/>
    <w:rPr>
      <w:rFonts w:asciiTheme="majorHAnsi" w:eastAsiaTheme="majorEastAsia" w:hAnsiTheme="majorHAnsi" w:cstheme="majorBidi"/>
      <w:i/>
      <w:iCs/>
      <w:color w:val="2F5496" w:themeColor="accent1" w:themeShade="BF"/>
    </w:rPr>
  </w:style>
  <w:style w:type="paragraph" w:customStyle="1" w:styleId="Default">
    <w:name w:val="Default"/>
    <w:rsid w:val="007D416D"/>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66826">
      <w:bodyDiv w:val="1"/>
      <w:marLeft w:val="0"/>
      <w:marRight w:val="0"/>
      <w:marTop w:val="0"/>
      <w:marBottom w:val="0"/>
      <w:divBdr>
        <w:top w:val="none" w:sz="0" w:space="0" w:color="auto"/>
        <w:left w:val="none" w:sz="0" w:space="0" w:color="auto"/>
        <w:bottom w:val="none" w:sz="0" w:space="0" w:color="auto"/>
        <w:right w:val="none" w:sz="0" w:space="0" w:color="auto"/>
      </w:divBdr>
      <w:divsChild>
        <w:div w:id="276641226">
          <w:marLeft w:val="0"/>
          <w:marRight w:val="0"/>
          <w:marTop w:val="0"/>
          <w:marBottom w:val="0"/>
          <w:divBdr>
            <w:top w:val="none" w:sz="0" w:space="0" w:color="auto"/>
            <w:left w:val="none" w:sz="0" w:space="0" w:color="auto"/>
            <w:bottom w:val="none" w:sz="0" w:space="0" w:color="auto"/>
            <w:right w:val="none" w:sz="0" w:space="0" w:color="auto"/>
          </w:divBdr>
          <w:divsChild>
            <w:div w:id="727339564">
              <w:marLeft w:val="0"/>
              <w:marRight w:val="0"/>
              <w:marTop w:val="0"/>
              <w:marBottom w:val="0"/>
              <w:divBdr>
                <w:top w:val="none" w:sz="0" w:space="0" w:color="auto"/>
                <w:left w:val="none" w:sz="0" w:space="0" w:color="auto"/>
                <w:bottom w:val="none" w:sz="0" w:space="0" w:color="auto"/>
                <w:right w:val="none" w:sz="0" w:space="0" w:color="auto"/>
              </w:divBdr>
              <w:divsChild>
                <w:div w:id="954481779">
                  <w:marLeft w:val="0"/>
                  <w:marRight w:val="0"/>
                  <w:marTop w:val="0"/>
                  <w:marBottom w:val="0"/>
                  <w:divBdr>
                    <w:top w:val="none" w:sz="0" w:space="0" w:color="auto"/>
                    <w:left w:val="none" w:sz="0" w:space="0" w:color="auto"/>
                    <w:bottom w:val="none" w:sz="0" w:space="0" w:color="auto"/>
                    <w:right w:val="none" w:sz="0" w:space="0" w:color="auto"/>
                  </w:divBdr>
                  <w:divsChild>
                    <w:div w:id="2068186431">
                      <w:marLeft w:val="0"/>
                      <w:marRight w:val="0"/>
                      <w:marTop w:val="0"/>
                      <w:marBottom w:val="0"/>
                      <w:divBdr>
                        <w:top w:val="none" w:sz="0" w:space="0" w:color="auto"/>
                        <w:left w:val="none" w:sz="0" w:space="0" w:color="auto"/>
                        <w:bottom w:val="none" w:sz="0" w:space="0" w:color="auto"/>
                        <w:right w:val="none" w:sz="0" w:space="0" w:color="auto"/>
                      </w:divBdr>
                      <w:divsChild>
                        <w:div w:id="1476684874">
                          <w:marLeft w:val="0"/>
                          <w:marRight w:val="0"/>
                          <w:marTop w:val="0"/>
                          <w:marBottom w:val="0"/>
                          <w:divBdr>
                            <w:top w:val="none" w:sz="0" w:space="0" w:color="auto"/>
                            <w:left w:val="none" w:sz="0" w:space="0" w:color="auto"/>
                            <w:bottom w:val="none" w:sz="0" w:space="0" w:color="auto"/>
                            <w:right w:val="none" w:sz="0" w:space="0" w:color="auto"/>
                          </w:divBdr>
                          <w:divsChild>
                            <w:div w:id="1804537332">
                              <w:marLeft w:val="0"/>
                              <w:marRight w:val="0"/>
                              <w:marTop w:val="0"/>
                              <w:marBottom w:val="0"/>
                              <w:divBdr>
                                <w:top w:val="none" w:sz="0" w:space="0" w:color="auto"/>
                                <w:left w:val="none" w:sz="0" w:space="0" w:color="auto"/>
                                <w:bottom w:val="none" w:sz="0" w:space="0" w:color="auto"/>
                                <w:right w:val="none" w:sz="0" w:space="0" w:color="auto"/>
                              </w:divBdr>
                              <w:divsChild>
                                <w:div w:id="708645412">
                                  <w:marLeft w:val="0"/>
                                  <w:marRight w:val="0"/>
                                  <w:marTop w:val="0"/>
                                  <w:marBottom w:val="0"/>
                                  <w:divBdr>
                                    <w:top w:val="none" w:sz="0" w:space="0" w:color="auto"/>
                                    <w:left w:val="none" w:sz="0" w:space="0" w:color="auto"/>
                                    <w:bottom w:val="none" w:sz="0" w:space="0" w:color="auto"/>
                                    <w:right w:val="none" w:sz="0" w:space="0" w:color="auto"/>
                                  </w:divBdr>
                                  <w:divsChild>
                                    <w:div w:id="247464748">
                                      <w:marLeft w:val="0"/>
                                      <w:marRight w:val="0"/>
                                      <w:marTop w:val="0"/>
                                      <w:marBottom w:val="0"/>
                                      <w:divBdr>
                                        <w:top w:val="none" w:sz="0" w:space="0" w:color="auto"/>
                                        <w:left w:val="none" w:sz="0" w:space="0" w:color="auto"/>
                                        <w:bottom w:val="none" w:sz="0" w:space="0" w:color="auto"/>
                                        <w:right w:val="none" w:sz="0" w:space="0" w:color="auto"/>
                                      </w:divBdr>
                                      <w:divsChild>
                                        <w:div w:id="31468404">
                                          <w:marLeft w:val="0"/>
                                          <w:marRight w:val="0"/>
                                          <w:marTop w:val="0"/>
                                          <w:marBottom w:val="0"/>
                                          <w:divBdr>
                                            <w:top w:val="none" w:sz="0" w:space="0" w:color="auto"/>
                                            <w:left w:val="none" w:sz="0" w:space="0" w:color="auto"/>
                                            <w:bottom w:val="none" w:sz="0" w:space="0" w:color="auto"/>
                                            <w:right w:val="none" w:sz="0" w:space="0" w:color="auto"/>
                                          </w:divBdr>
                                          <w:divsChild>
                                            <w:div w:id="692416246">
                                              <w:marLeft w:val="0"/>
                                              <w:marRight w:val="0"/>
                                              <w:marTop w:val="0"/>
                                              <w:marBottom w:val="0"/>
                                              <w:divBdr>
                                                <w:top w:val="none" w:sz="0" w:space="0" w:color="auto"/>
                                                <w:left w:val="none" w:sz="0" w:space="0" w:color="auto"/>
                                                <w:bottom w:val="none" w:sz="0" w:space="0" w:color="auto"/>
                                                <w:right w:val="none" w:sz="0" w:space="0" w:color="auto"/>
                                              </w:divBdr>
                                              <w:divsChild>
                                                <w:div w:id="1474181172">
                                                  <w:marLeft w:val="0"/>
                                                  <w:marRight w:val="0"/>
                                                  <w:marTop w:val="0"/>
                                                  <w:marBottom w:val="0"/>
                                                  <w:divBdr>
                                                    <w:top w:val="none" w:sz="0" w:space="0" w:color="auto"/>
                                                    <w:left w:val="none" w:sz="0" w:space="0" w:color="auto"/>
                                                    <w:bottom w:val="none" w:sz="0" w:space="0" w:color="auto"/>
                                                    <w:right w:val="none" w:sz="0" w:space="0" w:color="auto"/>
                                                  </w:divBdr>
                                                  <w:divsChild>
                                                    <w:div w:id="99836150">
                                                      <w:marLeft w:val="0"/>
                                                      <w:marRight w:val="0"/>
                                                      <w:marTop w:val="0"/>
                                                      <w:marBottom w:val="0"/>
                                                      <w:divBdr>
                                                        <w:top w:val="single" w:sz="6" w:space="0" w:color="ABABAB"/>
                                                        <w:left w:val="single" w:sz="6" w:space="0" w:color="ABABAB"/>
                                                        <w:bottom w:val="none" w:sz="0" w:space="0" w:color="auto"/>
                                                        <w:right w:val="single" w:sz="6" w:space="0" w:color="ABABAB"/>
                                                      </w:divBdr>
                                                      <w:divsChild>
                                                        <w:div w:id="510802678">
                                                          <w:marLeft w:val="0"/>
                                                          <w:marRight w:val="0"/>
                                                          <w:marTop w:val="0"/>
                                                          <w:marBottom w:val="0"/>
                                                          <w:divBdr>
                                                            <w:top w:val="none" w:sz="0" w:space="0" w:color="auto"/>
                                                            <w:left w:val="none" w:sz="0" w:space="0" w:color="auto"/>
                                                            <w:bottom w:val="none" w:sz="0" w:space="0" w:color="auto"/>
                                                            <w:right w:val="none" w:sz="0" w:space="0" w:color="auto"/>
                                                          </w:divBdr>
                                                          <w:divsChild>
                                                            <w:div w:id="18555637">
                                                              <w:marLeft w:val="0"/>
                                                              <w:marRight w:val="0"/>
                                                              <w:marTop w:val="0"/>
                                                              <w:marBottom w:val="0"/>
                                                              <w:divBdr>
                                                                <w:top w:val="none" w:sz="0" w:space="0" w:color="auto"/>
                                                                <w:left w:val="none" w:sz="0" w:space="0" w:color="auto"/>
                                                                <w:bottom w:val="none" w:sz="0" w:space="0" w:color="auto"/>
                                                                <w:right w:val="none" w:sz="0" w:space="0" w:color="auto"/>
                                                              </w:divBdr>
                                                              <w:divsChild>
                                                                <w:div w:id="740055623">
                                                                  <w:marLeft w:val="0"/>
                                                                  <w:marRight w:val="0"/>
                                                                  <w:marTop w:val="0"/>
                                                                  <w:marBottom w:val="0"/>
                                                                  <w:divBdr>
                                                                    <w:top w:val="none" w:sz="0" w:space="0" w:color="auto"/>
                                                                    <w:left w:val="none" w:sz="0" w:space="0" w:color="auto"/>
                                                                    <w:bottom w:val="none" w:sz="0" w:space="0" w:color="auto"/>
                                                                    <w:right w:val="none" w:sz="0" w:space="0" w:color="auto"/>
                                                                  </w:divBdr>
                                                                  <w:divsChild>
                                                                    <w:div w:id="2032946666">
                                                                      <w:marLeft w:val="0"/>
                                                                      <w:marRight w:val="0"/>
                                                                      <w:marTop w:val="0"/>
                                                                      <w:marBottom w:val="0"/>
                                                                      <w:divBdr>
                                                                        <w:top w:val="none" w:sz="0" w:space="0" w:color="auto"/>
                                                                        <w:left w:val="none" w:sz="0" w:space="0" w:color="auto"/>
                                                                        <w:bottom w:val="none" w:sz="0" w:space="0" w:color="auto"/>
                                                                        <w:right w:val="none" w:sz="0" w:space="0" w:color="auto"/>
                                                                      </w:divBdr>
                                                                      <w:divsChild>
                                                                        <w:div w:id="1738748387">
                                                                          <w:marLeft w:val="-75"/>
                                                                          <w:marRight w:val="0"/>
                                                                          <w:marTop w:val="30"/>
                                                                          <w:marBottom w:val="30"/>
                                                                          <w:divBdr>
                                                                            <w:top w:val="none" w:sz="0" w:space="0" w:color="auto"/>
                                                                            <w:left w:val="none" w:sz="0" w:space="0" w:color="auto"/>
                                                                            <w:bottom w:val="none" w:sz="0" w:space="0" w:color="auto"/>
                                                                            <w:right w:val="none" w:sz="0" w:space="0" w:color="auto"/>
                                                                          </w:divBdr>
                                                                          <w:divsChild>
                                                                            <w:div w:id="1387220714">
                                                                              <w:marLeft w:val="0"/>
                                                                              <w:marRight w:val="0"/>
                                                                              <w:marTop w:val="0"/>
                                                                              <w:marBottom w:val="0"/>
                                                                              <w:divBdr>
                                                                                <w:top w:val="none" w:sz="0" w:space="0" w:color="auto"/>
                                                                                <w:left w:val="none" w:sz="0" w:space="0" w:color="auto"/>
                                                                                <w:bottom w:val="none" w:sz="0" w:space="0" w:color="auto"/>
                                                                                <w:right w:val="none" w:sz="0" w:space="0" w:color="auto"/>
                                                                              </w:divBdr>
                                                                              <w:divsChild>
                                                                                <w:div w:id="1842310727">
                                                                                  <w:marLeft w:val="0"/>
                                                                                  <w:marRight w:val="0"/>
                                                                                  <w:marTop w:val="0"/>
                                                                                  <w:marBottom w:val="0"/>
                                                                                  <w:divBdr>
                                                                                    <w:top w:val="none" w:sz="0" w:space="0" w:color="auto"/>
                                                                                    <w:left w:val="none" w:sz="0" w:space="0" w:color="auto"/>
                                                                                    <w:bottom w:val="none" w:sz="0" w:space="0" w:color="auto"/>
                                                                                    <w:right w:val="none" w:sz="0" w:space="0" w:color="auto"/>
                                                                                  </w:divBdr>
                                                                                  <w:divsChild>
                                                                                    <w:div w:id="1859006463">
                                                                                      <w:marLeft w:val="0"/>
                                                                                      <w:marRight w:val="0"/>
                                                                                      <w:marTop w:val="0"/>
                                                                                      <w:marBottom w:val="0"/>
                                                                                      <w:divBdr>
                                                                                        <w:top w:val="none" w:sz="0" w:space="0" w:color="auto"/>
                                                                                        <w:left w:val="none" w:sz="0" w:space="0" w:color="auto"/>
                                                                                        <w:bottom w:val="none" w:sz="0" w:space="0" w:color="auto"/>
                                                                                        <w:right w:val="none" w:sz="0" w:space="0" w:color="auto"/>
                                                                                      </w:divBdr>
                                                                                      <w:divsChild>
                                                                                        <w:div w:id="1862664959">
                                                                                          <w:marLeft w:val="0"/>
                                                                                          <w:marRight w:val="0"/>
                                                                                          <w:marTop w:val="0"/>
                                                                                          <w:marBottom w:val="0"/>
                                                                                          <w:divBdr>
                                                                                            <w:top w:val="none" w:sz="0" w:space="0" w:color="auto"/>
                                                                                            <w:left w:val="none" w:sz="0" w:space="0" w:color="auto"/>
                                                                                            <w:bottom w:val="none" w:sz="0" w:space="0" w:color="auto"/>
                                                                                            <w:right w:val="none" w:sz="0" w:space="0" w:color="auto"/>
                                                                                          </w:divBdr>
                                                                                          <w:divsChild>
                                                                                            <w:div w:id="1131172799">
                                                                                              <w:marLeft w:val="0"/>
                                                                                              <w:marRight w:val="0"/>
                                                                                              <w:marTop w:val="0"/>
                                                                                              <w:marBottom w:val="0"/>
                                                                                              <w:divBdr>
                                                                                                <w:top w:val="none" w:sz="0" w:space="0" w:color="auto"/>
                                                                                                <w:left w:val="none" w:sz="0" w:space="0" w:color="auto"/>
                                                                                                <w:bottom w:val="none" w:sz="0" w:space="0" w:color="auto"/>
                                                                                                <w:right w:val="none" w:sz="0" w:space="0" w:color="auto"/>
                                                                                              </w:divBdr>
                                                                                              <w:divsChild>
                                                                                                <w:div w:id="2050183422">
                                                                                                  <w:marLeft w:val="0"/>
                                                                                                  <w:marRight w:val="0"/>
                                                                                                  <w:marTop w:val="30"/>
                                                                                                  <w:marBottom w:val="30"/>
                                                                                                  <w:divBdr>
                                                                                                    <w:top w:val="none" w:sz="0" w:space="0" w:color="auto"/>
                                                                                                    <w:left w:val="none" w:sz="0" w:space="0" w:color="auto"/>
                                                                                                    <w:bottom w:val="none" w:sz="0" w:space="0" w:color="auto"/>
                                                                                                    <w:right w:val="none" w:sz="0" w:space="0" w:color="auto"/>
                                                                                                  </w:divBdr>
                                                                                                  <w:divsChild>
                                                                                                    <w:div w:id="34160150">
                                                                                                      <w:marLeft w:val="0"/>
                                                                                                      <w:marRight w:val="0"/>
                                                                                                      <w:marTop w:val="0"/>
                                                                                                      <w:marBottom w:val="0"/>
                                                                                                      <w:divBdr>
                                                                                                        <w:top w:val="none" w:sz="0" w:space="0" w:color="auto"/>
                                                                                                        <w:left w:val="none" w:sz="0" w:space="0" w:color="auto"/>
                                                                                                        <w:bottom w:val="none" w:sz="0" w:space="0" w:color="auto"/>
                                                                                                        <w:right w:val="none" w:sz="0" w:space="0" w:color="auto"/>
                                                                                                      </w:divBdr>
                                                                                                      <w:divsChild>
                                                                                                        <w:div w:id="1138261534">
                                                                                                          <w:marLeft w:val="0"/>
                                                                                                          <w:marRight w:val="0"/>
                                                                                                          <w:marTop w:val="0"/>
                                                                                                          <w:marBottom w:val="0"/>
                                                                                                          <w:divBdr>
                                                                                                            <w:top w:val="none" w:sz="0" w:space="0" w:color="auto"/>
                                                                                                            <w:left w:val="none" w:sz="0" w:space="0" w:color="auto"/>
                                                                                                            <w:bottom w:val="none" w:sz="0" w:space="0" w:color="auto"/>
                                                                                                            <w:right w:val="none" w:sz="0" w:space="0" w:color="auto"/>
                                                                                                          </w:divBdr>
                                                                                                        </w:div>
                                                                                                        <w:div w:id="1215848450">
                                                                                                          <w:marLeft w:val="0"/>
                                                                                                          <w:marRight w:val="0"/>
                                                                                                          <w:marTop w:val="0"/>
                                                                                                          <w:marBottom w:val="0"/>
                                                                                                          <w:divBdr>
                                                                                                            <w:top w:val="none" w:sz="0" w:space="0" w:color="auto"/>
                                                                                                            <w:left w:val="none" w:sz="0" w:space="0" w:color="auto"/>
                                                                                                            <w:bottom w:val="none" w:sz="0" w:space="0" w:color="auto"/>
                                                                                                            <w:right w:val="none" w:sz="0" w:space="0" w:color="auto"/>
                                                                                                          </w:divBdr>
                                                                                                        </w:div>
                                                                                                      </w:divsChild>
                                                                                                    </w:div>
                                                                                                    <w:div w:id="755832066">
                                                                                                      <w:marLeft w:val="0"/>
                                                                                                      <w:marRight w:val="0"/>
                                                                                                      <w:marTop w:val="0"/>
                                                                                                      <w:marBottom w:val="0"/>
                                                                                                      <w:divBdr>
                                                                                                        <w:top w:val="none" w:sz="0" w:space="0" w:color="auto"/>
                                                                                                        <w:left w:val="none" w:sz="0" w:space="0" w:color="auto"/>
                                                                                                        <w:bottom w:val="none" w:sz="0" w:space="0" w:color="auto"/>
                                                                                                        <w:right w:val="none" w:sz="0" w:space="0" w:color="auto"/>
                                                                                                      </w:divBdr>
                                                                                                      <w:divsChild>
                                                                                                        <w:div w:id="1744910414">
                                                                                                          <w:marLeft w:val="0"/>
                                                                                                          <w:marRight w:val="0"/>
                                                                                                          <w:marTop w:val="0"/>
                                                                                                          <w:marBottom w:val="0"/>
                                                                                                          <w:divBdr>
                                                                                                            <w:top w:val="none" w:sz="0" w:space="0" w:color="auto"/>
                                                                                                            <w:left w:val="none" w:sz="0" w:space="0" w:color="auto"/>
                                                                                                            <w:bottom w:val="none" w:sz="0" w:space="0" w:color="auto"/>
                                                                                                            <w:right w:val="none" w:sz="0" w:space="0" w:color="auto"/>
                                                                                                          </w:divBdr>
                                                                                                        </w:div>
                                                                                                      </w:divsChild>
                                                                                                    </w:div>
                                                                                                    <w:div w:id="1383825370">
                                                                                                      <w:marLeft w:val="0"/>
                                                                                                      <w:marRight w:val="0"/>
                                                                                                      <w:marTop w:val="0"/>
                                                                                                      <w:marBottom w:val="0"/>
                                                                                                      <w:divBdr>
                                                                                                        <w:top w:val="none" w:sz="0" w:space="0" w:color="auto"/>
                                                                                                        <w:left w:val="none" w:sz="0" w:space="0" w:color="auto"/>
                                                                                                        <w:bottom w:val="none" w:sz="0" w:space="0" w:color="auto"/>
                                                                                                        <w:right w:val="none" w:sz="0" w:space="0" w:color="auto"/>
                                                                                                      </w:divBdr>
                                                                                                      <w:divsChild>
                                                                                                        <w:div w:id="528109705">
                                                                                                          <w:marLeft w:val="0"/>
                                                                                                          <w:marRight w:val="0"/>
                                                                                                          <w:marTop w:val="0"/>
                                                                                                          <w:marBottom w:val="0"/>
                                                                                                          <w:divBdr>
                                                                                                            <w:top w:val="none" w:sz="0" w:space="0" w:color="auto"/>
                                                                                                            <w:left w:val="none" w:sz="0" w:space="0" w:color="auto"/>
                                                                                                            <w:bottom w:val="none" w:sz="0" w:space="0" w:color="auto"/>
                                                                                                            <w:right w:val="none" w:sz="0" w:space="0" w:color="auto"/>
                                                                                                          </w:divBdr>
                                                                                                        </w:div>
                                                                                                        <w:div w:id="666173799">
                                                                                                          <w:marLeft w:val="0"/>
                                                                                                          <w:marRight w:val="0"/>
                                                                                                          <w:marTop w:val="0"/>
                                                                                                          <w:marBottom w:val="0"/>
                                                                                                          <w:divBdr>
                                                                                                            <w:top w:val="none" w:sz="0" w:space="0" w:color="auto"/>
                                                                                                            <w:left w:val="none" w:sz="0" w:space="0" w:color="auto"/>
                                                                                                            <w:bottom w:val="none" w:sz="0" w:space="0" w:color="auto"/>
                                                                                                            <w:right w:val="none" w:sz="0" w:space="0" w:color="auto"/>
                                                                                                          </w:divBdr>
                                                                                                        </w:div>
                                                                                                        <w:div w:id="899051739">
                                                                                                          <w:marLeft w:val="0"/>
                                                                                                          <w:marRight w:val="0"/>
                                                                                                          <w:marTop w:val="0"/>
                                                                                                          <w:marBottom w:val="0"/>
                                                                                                          <w:divBdr>
                                                                                                            <w:top w:val="none" w:sz="0" w:space="0" w:color="auto"/>
                                                                                                            <w:left w:val="none" w:sz="0" w:space="0" w:color="auto"/>
                                                                                                            <w:bottom w:val="none" w:sz="0" w:space="0" w:color="auto"/>
                                                                                                            <w:right w:val="none" w:sz="0" w:space="0" w:color="auto"/>
                                                                                                          </w:divBdr>
                                                                                                        </w:div>
                                                                                                        <w:div w:id="989987074">
                                                                                                          <w:marLeft w:val="0"/>
                                                                                                          <w:marRight w:val="0"/>
                                                                                                          <w:marTop w:val="0"/>
                                                                                                          <w:marBottom w:val="0"/>
                                                                                                          <w:divBdr>
                                                                                                            <w:top w:val="none" w:sz="0" w:space="0" w:color="auto"/>
                                                                                                            <w:left w:val="none" w:sz="0" w:space="0" w:color="auto"/>
                                                                                                            <w:bottom w:val="none" w:sz="0" w:space="0" w:color="auto"/>
                                                                                                            <w:right w:val="none" w:sz="0" w:space="0" w:color="auto"/>
                                                                                                          </w:divBdr>
                                                                                                        </w:div>
                                                                                                        <w:div w:id="1921673028">
                                                                                                          <w:marLeft w:val="0"/>
                                                                                                          <w:marRight w:val="0"/>
                                                                                                          <w:marTop w:val="0"/>
                                                                                                          <w:marBottom w:val="0"/>
                                                                                                          <w:divBdr>
                                                                                                            <w:top w:val="none" w:sz="0" w:space="0" w:color="auto"/>
                                                                                                            <w:left w:val="none" w:sz="0" w:space="0" w:color="auto"/>
                                                                                                            <w:bottom w:val="none" w:sz="0" w:space="0" w:color="auto"/>
                                                                                                            <w:right w:val="none" w:sz="0" w:space="0" w:color="auto"/>
                                                                                                          </w:divBdr>
                                                                                                        </w:div>
                                                                                                      </w:divsChild>
                                                                                                    </w:div>
                                                                                                    <w:div w:id="1885409721">
                                                                                                      <w:marLeft w:val="0"/>
                                                                                                      <w:marRight w:val="0"/>
                                                                                                      <w:marTop w:val="0"/>
                                                                                                      <w:marBottom w:val="0"/>
                                                                                                      <w:divBdr>
                                                                                                        <w:top w:val="none" w:sz="0" w:space="0" w:color="auto"/>
                                                                                                        <w:left w:val="none" w:sz="0" w:space="0" w:color="auto"/>
                                                                                                        <w:bottom w:val="none" w:sz="0" w:space="0" w:color="auto"/>
                                                                                                        <w:right w:val="none" w:sz="0" w:space="0" w:color="auto"/>
                                                                                                      </w:divBdr>
                                                                                                      <w:divsChild>
                                                                                                        <w:div w:id="117529810">
                                                                                                          <w:marLeft w:val="0"/>
                                                                                                          <w:marRight w:val="0"/>
                                                                                                          <w:marTop w:val="0"/>
                                                                                                          <w:marBottom w:val="0"/>
                                                                                                          <w:divBdr>
                                                                                                            <w:top w:val="none" w:sz="0" w:space="0" w:color="auto"/>
                                                                                                            <w:left w:val="none" w:sz="0" w:space="0" w:color="auto"/>
                                                                                                            <w:bottom w:val="none" w:sz="0" w:space="0" w:color="auto"/>
                                                                                                            <w:right w:val="none" w:sz="0" w:space="0" w:color="auto"/>
                                                                                                          </w:divBdr>
                                                                                                        </w:div>
                                                                                                        <w:div w:id="145127183">
                                                                                                          <w:marLeft w:val="0"/>
                                                                                                          <w:marRight w:val="0"/>
                                                                                                          <w:marTop w:val="0"/>
                                                                                                          <w:marBottom w:val="0"/>
                                                                                                          <w:divBdr>
                                                                                                            <w:top w:val="none" w:sz="0" w:space="0" w:color="auto"/>
                                                                                                            <w:left w:val="none" w:sz="0" w:space="0" w:color="auto"/>
                                                                                                            <w:bottom w:val="none" w:sz="0" w:space="0" w:color="auto"/>
                                                                                                            <w:right w:val="none" w:sz="0" w:space="0" w:color="auto"/>
                                                                                                          </w:divBdr>
                                                                                                        </w:div>
                                                                                                        <w:div w:id="878468538">
                                                                                                          <w:marLeft w:val="0"/>
                                                                                                          <w:marRight w:val="0"/>
                                                                                                          <w:marTop w:val="0"/>
                                                                                                          <w:marBottom w:val="0"/>
                                                                                                          <w:divBdr>
                                                                                                            <w:top w:val="none" w:sz="0" w:space="0" w:color="auto"/>
                                                                                                            <w:left w:val="none" w:sz="0" w:space="0" w:color="auto"/>
                                                                                                            <w:bottom w:val="none" w:sz="0" w:space="0" w:color="auto"/>
                                                                                                            <w:right w:val="none" w:sz="0" w:space="0" w:color="auto"/>
                                                                                                          </w:divBdr>
                                                                                                        </w:div>
                                                                                                        <w:div w:id="1242986076">
                                                                                                          <w:marLeft w:val="0"/>
                                                                                                          <w:marRight w:val="0"/>
                                                                                                          <w:marTop w:val="0"/>
                                                                                                          <w:marBottom w:val="0"/>
                                                                                                          <w:divBdr>
                                                                                                            <w:top w:val="none" w:sz="0" w:space="0" w:color="auto"/>
                                                                                                            <w:left w:val="none" w:sz="0" w:space="0" w:color="auto"/>
                                                                                                            <w:bottom w:val="none" w:sz="0" w:space="0" w:color="auto"/>
                                                                                                            <w:right w:val="none" w:sz="0" w:space="0" w:color="auto"/>
                                                                                                          </w:divBdr>
                                                                                                        </w:div>
                                                                                                        <w:div w:id="1550722670">
                                                                                                          <w:marLeft w:val="0"/>
                                                                                                          <w:marRight w:val="0"/>
                                                                                                          <w:marTop w:val="0"/>
                                                                                                          <w:marBottom w:val="0"/>
                                                                                                          <w:divBdr>
                                                                                                            <w:top w:val="none" w:sz="0" w:space="0" w:color="auto"/>
                                                                                                            <w:left w:val="none" w:sz="0" w:space="0" w:color="auto"/>
                                                                                                            <w:bottom w:val="none" w:sz="0" w:space="0" w:color="auto"/>
                                                                                                            <w:right w:val="none" w:sz="0" w:space="0" w:color="auto"/>
                                                                                                          </w:divBdr>
                                                                                                        </w:div>
                                                                                                        <w:div w:id="1794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5345">
      <w:bodyDiv w:val="1"/>
      <w:marLeft w:val="0"/>
      <w:marRight w:val="0"/>
      <w:marTop w:val="0"/>
      <w:marBottom w:val="0"/>
      <w:divBdr>
        <w:top w:val="none" w:sz="0" w:space="0" w:color="auto"/>
        <w:left w:val="none" w:sz="0" w:space="0" w:color="auto"/>
        <w:bottom w:val="none" w:sz="0" w:space="0" w:color="auto"/>
        <w:right w:val="none" w:sz="0" w:space="0" w:color="auto"/>
      </w:divBdr>
    </w:div>
    <w:div w:id="490023144">
      <w:bodyDiv w:val="1"/>
      <w:marLeft w:val="0"/>
      <w:marRight w:val="0"/>
      <w:marTop w:val="0"/>
      <w:marBottom w:val="0"/>
      <w:divBdr>
        <w:top w:val="none" w:sz="0" w:space="0" w:color="auto"/>
        <w:left w:val="none" w:sz="0" w:space="0" w:color="auto"/>
        <w:bottom w:val="none" w:sz="0" w:space="0" w:color="auto"/>
        <w:right w:val="none" w:sz="0" w:space="0" w:color="auto"/>
      </w:divBdr>
    </w:div>
    <w:div w:id="606743139">
      <w:bodyDiv w:val="1"/>
      <w:marLeft w:val="0"/>
      <w:marRight w:val="0"/>
      <w:marTop w:val="0"/>
      <w:marBottom w:val="0"/>
      <w:divBdr>
        <w:top w:val="none" w:sz="0" w:space="0" w:color="auto"/>
        <w:left w:val="none" w:sz="0" w:space="0" w:color="auto"/>
        <w:bottom w:val="none" w:sz="0" w:space="0" w:color="auto"/>
        <w:right w:val="none" w:sz="0" w:space="0" w:color="auto"/>
      </w:divBdr>
      <w:divsChild>
        <w:div w:id="743651950">
          <w:marLeft w:val="0"/>
          <w:marRight w:val="0"/>
          <w:marTop w:val="0"/>
          <w:marBottom w:val="0"/>
          <w:divBdr>
            <w:top w:val="none" w:sz="0" w:space="0" w:color="auto"/>
            <w:left w:val="none" w:sz="0" w:space="0" w:color="auto"/>
            <w:bottom w:val="none" w:sz="0" w:space="0" w:color="auto"/>
            <w:right w:val="none" w:sz="0" w:space="0" w:color="auto"/>
          </w:divBdr>
        </w:div>
      </w:divsChild>
    </w:div>
    <w:div w:id="830217252">
      <w:bodyDiv w:val="1"/>
      <w:marLeft w:val="0"/>
      <w:marRight w:val="0"/>
      <w:marTop w:val="0"/>
      <w:marBottom w:val="0"/>
      <w:divBdr>
        <w:top w:val="none" w:sz="0" w:space="0" w:color="auto"/>
        <w:left w:val="none" w:sz="0" w:space="0" w:color="auto"/>
        <w:bottom w:val="none" w:sz="0" w:space="0" w:color="auto"/>
        <w:right w:val="none" w:sz="0" w:space="0" w:color="auto"/>
      </w:divBdr>
    </w:div>
    <w:div w:id="1098332430">
      <w:bodyDiv w:val="1"/>
      <w:marLeft w:val="0"/>
      <w:marRight w:val="0"/>
      <w:marTop w:val="0"/>
      <w:marBottom w:val="0"/>
      <w:divBdr>
        <w:top w:val="none" w:sz="0" w:space="0" w:color="auto"/>
        <w:left w:val="none" w:sz="0" w:space="0" w:color="auto"/>
        <w:bottom w:val="none" w:sz="0" w:space="0" w:color="auto"/>
        <w:right w:val="none" w:sz="0" w:space="0" w:color="auto"/>
      </w:divBdr>
    </w:div>
    <w:div w:id="1317152683">
      <w:bodyDiv w:val="1"/>
      <w:marLeft w:val="0"/>
      <w:marRight w:val="0"/>
      <w:marTop w:val="0"/>
      <w:marBottom w:val="0"/>
      <w:divBdr>
        <w:top w:val="none" w:sz="0" w:space="0" w:color="auto"/>
        <w:left w:val="none" w:sz="0" w:space="0" w:color="auto"/>
        <w:bottom w:val="none" w:sz="0" w:space="0" w:color="auto"/>
        <w:right w:val="none" w:sz="0" w:space="0" w:color="auto"/>
      </w:divBdr>
    </w:div>
    <w:div w:id="1359969875">
      <w:bodyDiv w:val="1"/>
      <w:marLeft w:val="0"/>
      <w:marRight w:val="0"/>
      <w:marTop w:val="0"/>
      <w:marBottom w:val="0"/>
      <w:divBdr>
        <w:top w:val="none" w:sz="0" w:space="0" w:color="auto"/>
        <w:left w:val="none" w:sz="0" w:space="0" w:color="auto"/>
        <w:bottom w:val="none" w:sz="0" w:space="0" w:color="auto"/>
        <w:right w:val="none" w:sz="0" w:space="0" w:color="auto"/>
      </w:divBdr>
    </w:div>
    <w:div w:id="1420633970">
      <w:bodyDiv w:val="1"/>
      <w:marLeft w:val="0"/>
      <w:marRight w:val="0"/>
      <w:marTop w:val="0"/>
      <w:marBottom w:val="0"/>
      <w:divBdr>
        <w:top w:val="none" w:sz="0" w:space="0" w:color="auto"/>
        <w:left w:val="none" w:sz="0" w:space="0" w:color="auto"/>
        <w:bottom w:val="none" w:sz="0" w:space="0" w:color="auto"/>
        <w:right w:val="none" w:sz="0" w:space="0" w:color="auto"/>
      </w:divBdr>
      <w:divsChild>
        <w:div w:id="1447042312">
          <w:marLeft w:val="0"/>
          <w:marRight w:val="0"/>
          <w:marTop w:val="0"/>
          <w:marBottom w:val="0"/>
          <w:divBdr>
            <w:top w:val="none" w:sz="0" w:space="0" w:color="auto"/>
            <w:left w:val="none" w:sz="0" w:space="0" w:color="auto"/>
            <w:bottom w:val="none" w:sz="0" w:space="0" w:color="auto"/>
            <w:right w:val="none" w:sz="0" w:space="0" w:color="auto"/>
          </w:divBdr>
          <w:divsChild>
            <w:div w:id="578246224">
              <w:marLeft w:val="0"/>
              <w:marRight w:val="0"/>
              <w:marTop w:val="0"/>
              <w:marBottom w:val="0"/>
              <w:divBdr>
                <w:top w:val="none" w:sz="0" w:space="0" w:color="auto"/>
                <w:left w:val="none" w:sz="0" w:space="0" w:color="auto"/>
                <w:bottom w:val="none" w:sz="0" w:space="0" w:color="auto"/>
                <w:right w:val="none" w:sz="0" w:space="0" w:color="auto"/>
              </w:divBdr>
              <w:divsChild>
                <w:div w:id="290015121">
                  <w:marLeft w:val="0"/>
                  <w:marRight w:val="0"/>
                  <w:marTop w:val="0"/>
                  <w:marBottom w:val="0"/>
                  <w:divBdr>
                    <w:top w:val="none" w:sz="0" w:space="0" w:color="auto"/>
                    <w:left w:val="none" w:sz="0" w:space="0" w:color="auto"/>
                    <w:bottom w:val="none" w:sz="0" w:space="0" w:color="auto"/>
                    <w:right w:val="none" w:sz="0" w:space="0" w:color="auto"/>
                  </w:divBdr>
                  <w:divsChild>
                    <w:div w:id="1180124292">
                      <w:marLeft w:val="0"/>
                      <w:marRight w:val="0"/>
                      <w:marTop w:val="0"/>
                      <w:marBottom w:val="0"/>
                      <w:divBdr>
                        <w:top w:val="none" w:sz="0" w:space="0" w:color="auto"/>
                        <w:left w:val="none" w:sz="0" w:space="0" w:color="auto"/>
                        <w:bottom w:val="none" w:sz="0" w:space="0" w:color="auto"/>
                        <w:right w:val="none" w:sz="0" w:space="0" w:color="auto"/>
                      </w:divBdr>
                      <w:divsChild>
                        <w:div w:id="2046172057">
                          <w:marLeft w:val="0"/>
                          <w:marRight w:val="0"/>
                          <w:marTop w:val="0"/>
                          <w:marBottom w:val="0"/>
                          <w:divBdr>
                            <w:top w:val="none" w:sz="0" w:space="0" w:color="auto"/>
                            <w:left w:val="none" w:sz="0" w:space="0" w:color="auto"/>
                            <w:bottom w:val="none" w:sz="0" w:space="0" w:color="auto"/>
                            <w:right w:val="none" w:sz="0" w:space="0" w:color="auto"/>
                          </w:divBdr>
                          <w:divsChild>
                            <w:div w:id="1833714672">
                              <w:marLeft w:val="0"/>
                              <w:marRight w:val="0"/>
                              <w:marTop w:val="0"/>
                              <w:marBottom w:val="0"/>
                              <w:divBdr>
                                <w:top w:val="none" w:sz="0" w:space="0" w:color="auto"/>
                                <w:left w:val="none" w:sz="0" w:space="0" w:color="auto"/>
                                <w:bottom w:val="none" w:sz="0" w:space="0" w:color="auto"/>
                                <w:right w:val="none" w:sz="0" w:space="0" w:color="auto"/>
                              </w:divBdr>
                              <w:divsChild>
                                <w:div w:id="1196652555">
                                  <w:marLeft w:val="0"/>
                                  <w:marRight w:val="0"/>
                                  <w:marTop w:val="0"/>
                                  <w:marBottom w:val="0"/>
                                  <w:divBdr>
                                    <w:top w:val="none" w:sz="0" w:space="0" w:color="auto"/>
                                    <w:left w:val="none" w:sz="0" w:space="0" w:color="auto"/>
                                    <w:bottom w:val="none" w:sz="0" w:space="0" w:color="auto"/>
                                    <w:right w:val="none" w:sz="0" w:space="0" w:color="auto"/>
                                  </w:divBdr>
                                  <w:divsChild>
                                    <w:div w:id="284194976">
                                      <w:marLeft w:val="0"/>
                                      <w:marRight w:val="0"/>
                                      <w:marTop w:val="0"/>
                                      <w:marBottom w:val="0"/>
                                      <w:divBdr>
                                        <w:top w:val="none" w:sz="0" w:space="0" w:color="auto"/>
                                        <w:left w:val="none" w:sz="0" w:space="0" w:color="auto"/>
                                        <w:bottom w:val="none" w:sz="0" w:space="0" w:color="auto"/>
                                        <w:right w:val="none" w:sz="0" w:space="0" w:color="auto"/>
                                      </w:divBdr>
                                      <w:divsChild>
                                        <w:div w:id="626856074">
                                          <w:marLeft w:val="0"/>
                                          <w:marRight w:val="0"/>
                                          <w:marTop w:val="0"/>
                                          <w:marBottom w:val="0"/>
                                          <w:divBdr>
                                            <w:top w:val="none" w:sz="0" w:space="0" w:color="auto"/>
                                            <w:left w:val="none" w:sz="0" w:space="0" w:color="auto"/>
                                            <w:bottom w:val="none" w:sz="0" w:space="0" w:color="auto"/>
                                            <w:right w:val="none" w:sz="0" w:space="0" w:color="auto"/>
                                          </w:divBdr>
                                          <w:divsChild>
                                            <w:div w:id="244266372">
                                              <w:marLeft w:val="0"/>
                                              <w:marRight w:val="0"/>
                                              <w:marTop w:val="0"/>
                                              <w:marBottom w:val="0"/>
                                              <w:divBdr>
                                                <w:top w:val="none" w:sz="0" w:space="0" w:color="auto"/>
                                                <w:left w:val="none" w:sz="0" w:space="0" w:color="auto"/>
                                                <w:bottom w:val="none" w:sz="0" w:space="0" w:color="auto"/>
                                                <w:right w:val="none" w:sz="0" w:space="0" w:color="auto"/>
                                              </w:divBdr>
                                              <w:divsChild>
                                                <w:div w:id="604188355">
                                                  <w:marLeft w:val="0"/>
                                                  <w:marRight w:val="0"/>
                                                  <w:marTop w:val="0"/>
                                                  <w:marBottom w:val="0"/>
                                                  <w:divBdr>
                                                    <w:top w:val="none" w:sz="0" w:space="0" w:color="auto"/>
                                                    <w:left w:val="none" w:sz="0" w:space="0" w:color="auto"/>
                                                    <w:bottom w:val="none" w:sz="0" w:space="0" w:color="auto"/>
                                                    <w:right w:val="none" w:sz="0" w:space="0" w:color="auto"/>
                                                  </w:divBdr>
                                                  <w:divsChild>
                                                    <w:div w:id="967855350">
                                                      <w:marLeft w:val="0"/>
                                                      <w:marRight w:val="0"/>
                                                      <w:marTop w:val="0"/>
                                                      <w:marBottom w:val="0"/>
                                                      <w:divBdr>
                                                        <w:top w:val="none" w:sz="0" w:space="0" w:color="auto"/>
                                                        <w:left w:val="none" w:sz="0" w:space="0" w:color="auto"/>
                                                        <w:bottom w:val="none" w:sz="0" w:space="0" w:color="auto"/>
                                                        <w:right w:val="none" w:sz="0" w:space="0" w:color="auto"/>
                                                      </w:divBdr>
                                                      <w:divsChild>
                                                        <w:div w:id="245381542">
                                                          <w:marLeft w:val="0"/>
                                                          <w:marRight w:val="0"/>
                                                          <w:marTop w:val="0"/>
                                                          <w:marBottom w:val="0"/>
                                                          <w:divBdr>
                                                            <w:top w:val="none" w:sz="0" w:space="0" w:color="auto"/>
                                                            <w:left w:val="none" w:sz="0" w:space="0" w:color="auto"/>
                                                            <w:bottom w:val="none" w:sz="0" w:space="0" w:color="auto"/>
                                                            <w:right w:val="none" w:sz="0" w:space="0" w:color="auto"/>
                                                          </w:divBdr>
                                                          <w:divsChild>
                                                            <w:div w:id="704450568">
                                                              <w:marLeft w:val="0"/>
                                                              <w:marRight w:val="0"/>
                                                              <w:marTop w:val="0"/>
                                                              <w:marBottom w:val="0"/>
                                                              <w:divBdr>
                                                                <w:top w:val="none" w:sz="0" w:space="0" w:color="auto"/>
                                                                <w:left w:val="none" w:sz="0" w:space="0" w:color="auto"/>
                                                                <w:bottom w:val="none" w:sz="0" w:space="0" w:color="auto"/>
                                                                <w:right w:val="none" w:sz="0" w:space="0" w:color="auto"/>
                                                              </w:divBdr>
                                                              <w:divsChild>
                                                                <w:div w:id="243415065">
                                                                  <w:marLeft w:val="-210"/>
                                                                  <w:marRight w:val="-75"/>
                                                                  <w:marTop w:val="0"/>
                                                                  <w:marBottom w:val="0"/>
                                                                  <w:divBdr>
                                                                    <w:top w:val="none" w:sz="0" w:space="0" w:color="auto"/>
                                                                    <w:left w:val="none" w:sz="0" w:space="0" w:color="auto"/>
                                                                    <w:bottom w:val="none" w:sz="0" w:space="0" w:color="auto"/>
                                                                    <w:right w:val="none" w:sz="0" w:space="0" w:color="auto"/>
                                                                  </w:divBdr>
                                                                  <w:divsChild>
                                                                    <w:div w:id="892349370">
                                                                      <w:marLeft w:val="0"/>
                                                                      <w:marRight w:val="0"/>
                                                                      <w:marTop w:val="0"/>
                                                                      <w:marBottom w:val="0"/>
                                                                      <w:divBdr>
                                                                        <w:top w:val="none" w:sz="0" w:space="0" w:color="auto"/>
                                                                        <w:left w:val="none" w:sz="0" w:space="0" w:color="auto"/>
                                                                        <w:bottom w:val="none" w:sz="0" w:space="0" w:color="auto"/>
                                                                        <w:right w:val="none" w:sz="0" w:space="0" w:color="auto"/>
                                                                      </w:divBdr>
                                                                      <w:divsChild>
                                                                        <w:div w:id="536435876">
                                                                          <w:marLeft w:val="0"/>
                                                                          <w:marRight w:val="0"/>
                                                                          <w:marTop w:val="0"/>
                                                                          <w:marBottom w:val="0"/>
                                                                          <w:divBdr>
                                                                            <w:top w:val="none" w:sz="0" w:space="0" w:color="auto"/>
                                                                            <w:left w:val="none" w:sz="0" w:space="0" w:color="auto"/>
                                                                            <w:bottom w:val="none" w:sz="0" w:space="0" w:color="auto"/>
                                                                            <w:right w:val="none" w:sz="0" w:space="0" w:color="auto"/>
                                                                          </w:divBdr>
                                                                          <w:divsChild>
                                                                            <w:div w:id="1658653851">
                                                                              <w:marLeft w:val="0"/>
                                                                              <w:marRight w:val="0"/>
                                                                              <w:marTop w:val="0"/>
                                                                              <w:marBottom w:val="0"/>
                                                                              <w:divBdr>
                                                                                <w:top w:val="none" w:sz="0" w:space="0" w:color="auto"/>
                                                                                <w:left w:val="none" w:sz="0" w:space="0" w:color="auto"/>
                                                                                <w:bottom w:val="none" w:sz="0" w:space="0" w:color="auto"/>
                                                                                <w:right w:val="none" w:sz="0" w:space="0" w:color="auto"/>
                                                                              </w:divBdr>
                                                                              <w:divsChild>
                                                                                <w:div w:id="1948005989">
                                                                                  <w:marLeft w:val="0"/>
                                                                                  <w:marRight w:val="0"/>
                                                                                  <w:marTop w:val="0"/>
                                                                                  <w:marBottom w:val="0"/>
                                                                                  <w:divBdr>
                                                                                    <w:top w:val="none" w:sz="0" w:space="0" w:color="auto"/>
                                                                                    <w:left w:val="none" w:sz="0" w:space="0" w:color="auto"/>
                                                                                    <w:bottom w:val="none" w:sz="0" w:space="0" w:color="auto"/>
                                                                                    <w:right w:val="none" w:sz="0" w:space="0" w:color="auto"/>
                                                                                  </w:divBdr>
                                                                                  <w:divsChild>
                                                                                    <w:div w:id="18067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8518827">
      <w:bodyDiv w:val="1"/>
      <w:marLeft w:val="0"/>
      <w:marRight w:val="0"/>
      <w:marTop w:val="0"/>
      <w:marBottom w:val="0"/>
      <w:divBdr>
        <w:top w:val="none" w:sz="0" w:space="0" w:color="auto"/>
        <w:left w:val="none" w:sz="0" w:space="0" w:color="auto"/>
        <w:bottom w:val="none" w:sz="0" w:space="0" w:color="auto"/>
        <w:right w:val="none" w:sz="0" w:space="0" w:color="auto"/>
      </w:divBdr>
    </w:div>
    <w:div w:id="1563904187">
      <w:bodyDiv w:val="1"/>
      <w:marLeft w:val="0"/>
      <w:marRight w:val="0"/>
      <w:marTop w:val="0"/>
      <w:marBottom w:val="0"/>
      <w:divBdr>
        <w:top w:val="none" w:sz="0" w:space="0" w:color="auto"/>
        <w:left w:val="none" w:sz="0" w:space="0" w:color="auto"/>
        <w:bottom w:val="none" w:sz="0" w:space="0" w:color="auto"/>
        <w:right w:val="none" w:sz="0" w:space="0" w:color="auto"/>
      </w:divBdr>
    </w:div>
    <w:div w:id="1661500118">
      <w:bodyDiv w:val="1"/>
      <w:marLeft w:val="0"/>
      <w:marRight w:val="0"/>
      <w:marTop w:val="0"/>
      <w:marBottom w:val="0"/>
      <w:divBdr>
        <w:top w:val="none" w:sz="0" w:space="0" w:color="auto"/>
        <w:left w:val="none" w:sz="0" w:space="0" w:color="auto"/>
        <w:bottom w:val="none" w:sz="0" w:space="0" w:color="auto"/>
        <w:right w:val="none" w:sz="0" w:space="0" w:color="auto"/>
      </w:divBdr>
    </w:div>
    <w:div w:id="1706709776">
      <w:bodyDiv w:val="1"/>
      <w:marLeft w:val="0"/>
      <w:marRight w:val="0"/>
      <w:marTop w:val="0"/>
      <w:marBottom w:val="0"/>
      <w:divBdr>
        <w:top w:val="none" w:sz="0" w:space="0" w:color="auto"/>
        <w:left w:val="none" w:sz="0" w:space="0" w:color="auto"/>
        <w:bottom w:val="none" w:sz="0" w:space="0" w:color="auto"/>
        <w:right w:val="none" w:sz="0" w:space="0" w:color="auto"/>
      </w:divBdr>
      <w:divsChild>
        <w:div w:id="1623878759">
          <w:marLeft w:val="0"/>
          <w:marRight w:val="0"/>
          <w:marTop w:val="0"/>
          <w:marBottom w:val="0"/>
          <w:divBdr>
            <w:top w:val="none" w:sz="0" w:space="0" w:color="auto"/>
            <w:left w:val="none" w:sz="0" w:space="0" w:color="auto"/>
            <w:bottom w:val="none" w:sz="0" w:space="0" w:color="auto"/>
            <w:right w:val="none" w:sz="0" w:space="0" w:color="auto"/>
          </w:divBdr>
          <w:divsChild>
            <w:div w:id="584344168">
              <w:marLeft w:val="0"/>
              <w:marRight w:val="0"/>
              <w:marTop w:val="0"/>
              <w:marBottom w:val="0"/>
              <w:divBdr>
                <w:top w:val="none" w:sz="0" w:space="0" w:color="auto"/>
                <w:left w:val="none" w:sz="0" w:space="0" w:color="auto"/>
                <w:bottom w:val="none" w:sz="0" w:space="0" w:color="auto"/>
                <w:right w:val="none" w:sz="0" w:space="0" w:color="auto"/>
              </w:divBdr>
              <w:divsChild>
                <w:div w:id="2069258761">
                  <w:marLeft w:val="0"/>
                  <w:marRight w:val="0"/>
                  <w:marTop w:val="0"/>
                  <w:marBottom w:val="0"/>
                  <w:divBdr>
                    <w:top w:val="none" w:sz="0" w:space="0" w:color="auto"/>
                    <w:left w:val="none" w:sz="0" w:space="0" w:color="auto"/>
                    <w:bottom w:val="none" w:sz="0" w:space="0" w:color="auto"/>
                    <w:right w:val="none" w:sz="0" w:space="0" w:color="auto"/>
                  </w:divBdr>
                  <w:divsChild>
                    <w:div w:id="333413138">
                      <w:marLeft w:val="0"/>
                      <w:marRight w:val="0"/>
                      <w:marTop w:val="0"/>
                      <w:marBottom w:val="0"/>
                      <w:divBdr>
                        <w:top w:val="none" w:sz="0" w:space="0" w:color="auto"/>
                        <w:left w:val="none" w:sz="0" w:space="0" w:color="auto"/>
                        <w:bottom w:val="none" w:sz="0" w:space="0" w:color="auto"/>
                        <w:right w:val="none" w:sz="0" w:space="0" w:color="auto"/>
                      </w:divBdr>
                      <w:divsChild>
                        <w:div w:id="1581601174">
                          <w:marLeft w:val="0"/>
                          <w:marRight w:val="0"/>
                          <w:marTop w:val="0"/>
                          <w:marBottom w:val="0"/>
                          <w:divBdr>
                            <w:top w:val="none" w:sz="0" w:space="0" w:color="auto"/>
                            <w:left w:val="none" w:sz="0" w:space="0" w:color="auto"/>
                            <w:bottom w:val="none" w:sz="0" w:space="0" w:color="auto"/>
                            <w:right w:val="none" w:sz="0" w:space="0" w:color="auto"/>
                          </w:divBdr>
                          <w:divsChild>
                            <w:div w:id="1095828653">
                              <w:marLeft w:val="0"/>
                              <w:marRight w:val="0"/>
                              <w:marTop w:val="0"/>
                              <w:marBottom w:val="0"/>
                              <w:divBdr>
                                <w:top w:val="none" w:sz="0" w:space="0" w:color="auto"/>
                                <w:left w:val="none" w:sz="0" w:space="0" w:color="auto"/>
                                <w:bottom w:val="none" w:sz="0" w:space="0" w:color="auto"/>
                                <w:right w:val="none" w:sz="0" w:space="0" w:color="auto"/>
                              </w:divBdr>
                              <w:divsChild>
                                <w:div w:id="2133092127">
                                  <w:marLeft w:val="0"/>
                                  <w:marRight w:val="0"/>
                                  <w:marTop w:val="0"/>
                                  <w:marBottom w:val="0"/>
                                  <w:divBdr>
                                    <w:top w:val="none" w:sz="0" w:space="0" w:color="auto"/>
                                    <w:left w:val="none" w:sz="0" w:space="0" w:color="auto"/>
                                    <w:bottom w:val="none" w:sz="0" w:space="0" w:color="auto"/>
                                    <w:right w:val="none" w:sz="0" w:space="0" w:color="auto"/>
                                  </w:divBdr>
                                  <w:divsChild>
                                    <w:div w:id="138544969">
                                      <w:marLeft w:val="0"/>
                                      <w:marRight w:val="0"/>
                                      <w:marTop w:val="0"/>
                                      <w:marBottom w:val="0"/>
                                      <w:divBdr>
                                        <w:top w:val="none" w:sz="0" w:space="0" w:color="auto"/>
                                        <w:left w:val="none" w:sz="0" w:space="0" w:color="auto"/>
                                        <w:bottom w:val="none" w:sz="0" w:space="0" w:color="auto"/>
                                        <w:right w:val="none" w:sz="0" w:space="0" w:color="auto"/>
                                      </w:divBdr>
                                      <w:divsChild>
                                        <w:div w:id="454906949">
                                          <w:marLeft w:val="0"/>
                                          <w:marRight w:val="0"/>
                                          <w:marTop w:val="0"/>
                                          <w:marBottom w:val="0"/>
                                          <w:divBdr>
                                            <w:top w:val="none" w:sz="0" w:space="0" w:color="auto"/>
                                            <w:left w:val="none" w:sz="0" w:space="0" w:color="auto"/>
                                            <w:bottom w:val="none" w:sz="0" w:space="0" w:color="auto"/>
                                            <w:right w:val="none" w:sz="0" w:space="0" w:color="auto"/>
                                          </w:divBdr>
                                          <w:divsChild>
                                            <w:div w:id="2060397088">
                                              <w:marLeft w:val="0"/>
                                              <w:marRight w:val="0"/>
                                              <w:marTop w:val="0"/>
                                              <w:marBottom w:val="0"/>
                                              <w:divBdr>
                                                <w:top w:val="none" w:sz="0" w:space="0" w:color="auto"/>
                                                <w:left w:val="none" w:sz="0" w:space="0" w:color="auto"/>
                                                <w:bottom w:val="none" w:sz="0" w:space="0" w:color="auto"/>
                                                <w:right w:val="none" w:sz="0" w:space="0" w:color="auto"/>
                                              </w:divBdr>
                                              <w:divsChild>
                                                <w:div w:id="1682849232">
                                                  <w:marLeft w:val="0"/>
                                                  <w:marRight w:val="0"/>
                                                  <w:marTop w:val="0"/>
                                                  <w:marBottom w:val="0"/>
                                                  <w:divBdr>
                                                    <w:top w:val="none" w:sz="0" w:space="0" w:color="auto"/>
                                                    <w:left w:val="none" w:sz="0" w:space="0" w:color="auto"/>
                                                    <w:bottom w:val="none" w:sz="0" w:space="0" w:color="auto"/>
                                                    <w:right w:val="none" w:sz="0" w:space="0" w:color="auto"/>
                                                  </w:divBdr>
                                                  <w:divsChild>
                                                    <w:div w:id="814756850">
                                                      <w:marLeft w:val="0"/>
                                                      <w:marRight w:val="0"/>
                                                      <w:marTop w:val="0"/>
                                                      <w:marBottom w:val="0"/>
                                                      <w:divBdr>
                                                        <w:top w:val="none" w:sz="0" w:space="0" w:color="auto"/>
                                                        <w:left w:val="none" w:sz="0" w:space="0" w:color="auto"/>
                                                        <w:bottom w:val="none" w:sz="0" w:space="0" w:color="auto"/>
                                                        <w:right w:val="none" w:sz="0" w:space="0" w:color="auto"/>
                                                      </w:divBdr>
                                                      <w:divsChild>
                                                        <w:div w:id="1577008170">
                                                          <w:marLeft w:val="0"/>
                                                          <w:marRight w:val="0"/>
                                                          <w:marTop w:val="0"/>
                                                          <w:marBottom w:val="0"/>
                                                          <w:divBdr>
                                                            <w:top w:val="none" w:sz="0" w:space="0" w:color="auto"/>
                                                            <w:left w:val="none" w:sz="0" w:space="0" w:color="auto"/>
                                                            <w:bottom w:val="none" w:sz="0" w:space="0" w:color="auto"/>
                                                            <w:right w:val="none" w:sz="0" w:space="0" w:color="auto"/>
                                                          </w:divBdr>
                                                          <w:divsChild>
                                                            <w:div w:id="593709984">
                                                              <w:marLeft w:val="0"/>
                                                              <w:marRight w:val="0"/>
                                                              <w:marTop w:val="0"/>
                                                              <w:marBottom w:val="0"/>
                                                              <w:divBdr>
                                                                <w:top w:val="none" w:sz="0" w:space="0" w:color="auto"/>
                                                                <w:left w:val="none" w:sz="0" w:space="0" w:color="auto"/>
                                                                <w:bottom w:val="none" w:sz="0" w:space="0" w:color="auto"/>
                                                                <w:right w:val="none" w:sz="0" w:space="0" w:color="auto"/>
                                                              </w:divBdr>
                                                              <w:divsChild>
                                                                <w:div w:id="1019626215">
                                                                  <w:marLeft w:val="-210"/>
                                                                  <w:marRight w:val="-75"/>
                                                                  <w:marTop w:val="0"/>
                                                                  <w:marBottom w:val="0"/>
                                                                  <w:divBdr>
                                                                    <w:top w:val="none" w:sz="0" w:space="0" w:color="auto"/>
                                                                    <w:left w:val="none" w:sz="0" w:space="0" w:color="auto"/>
                                                                    <w:bottom w:val="none" w:sz="0" w:space="0" w:color="auto"/>
                                                                    <w:right w:val="none" w:sz="0" w:space="0" w:color="auto"/>
                                                                  </w:divBdr>
                                                                  <w:divsChild>
                                                                    <w:div w:id="1985112750">
                                                                      <w:marLeft w:val="0"/>
                                                                      <w:marRight w:val="0"/>
                                                                      <w:marTop w:val="0"/>
                                                                      <w:marBottom w:val="0"/>
                                                                      <w:divBdr>
                                                                        <w:top w:val="none" w:sz="0" w:space="0" w:color="auto"/>
                                                                        <w:left w:val="none" w:sz="0" w:space="0" w:color="auto"/>
                                                                        <w:bottom w:val="none" w:sz="0" w:space="0" w:color="auto"/>
                                                                        <w:right w:val="none" w:sz="0" w:space="0" w:color="auto"/>
                                                                      </w:divBdr>
                                                                      <w:divsChild>
                                                                        <w:div w:id="339813311">
                                                                          <w:marLeft w:val="0"/>
                                                                          <w:marRight w:val="0"/>
                                                                          <w:marTop w:val="0"/>
                                                                          <w:marBottom w:val="0"/>
                                                                          <w:divBdr>
                                                                            <w:top w:val="none" w:sz="0" w:space="0" w:color="auto"/>
                                                                            <w:left w:val="none" w:sz="0" w:space="0" w:color="auto"/>
                                                                            <w:bottom w:val="none" w:sz="0" w:space="0" w:color="auto"/>
                                                                            <w:right w:val="none" w:sz="0" w:space="0" w:color="auto"/>
                                                                          </w:divBdr>
                                                                          <w:divsChild>
                                                                            <w:div w:id="225260341">
                                                                              <w:marLeft w:val="0"/>
                                                                              <w:marRight w:val="0"/>
                                                                              <w:marTop w:val="0"/>
                                                                              <w:marBottom w:val="0"/>
                                                                              <w:divBdr>
                                                                                <w:top w:val="none" w:sz="0" w:space="0" w:color="auto"/>
                                                                                <w:left w:val="none" w:sz="0" w:space="0" w:color="auto"/>
                                                                                <w:bottom w:val="none" w:sz="0" w:space="0" w:color="auto"/>
                                                                                <w:right w:val="none" w:sz="0" w:space="0" w:color="auto"/>
                                                                              </w:divBdr>
                                                                              <w:divsChild>
                                                                                <w:div w:id="529143990">
                                                                                  <w:marLeft w:val="0"/>
                                                                                  <w:marRight w:val="0"/>
                                                                                  <w:marTop w:val="0"/>
                                                                                  <w:marBottom w:val="0"/>
                                                                                  <w:divBdr>
                                                                                    <w:top w:val="none" w:sz="0" w:space="0" w:color="auto"/>
                                                                                    <w:left w:val="none" w:sz="0" w:space="0" w:color="auto"/>
                                                                                    <w:bottom w:val="none" w:sz="0" w:space="0" w:color="auto"/>
                                                                                    <w:right w:val="none" w:sz="0" w:space="0" w:color="auto"/>
                                                                                  </w:divBdr>
                                                                                  <w:divsChild>
                                                                                    <w:div w:id="17582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404142">
      <w:bodyDiv w:val="1"/>
      <w:marLeft w:val="0"/>
      <w:marRight w:val="0"/>
      <w:marTop w:val="0"/>
      <w:marBottom w:val="0"/>
      <w:divBdr>
        <w:top w:val="none" w:sz="0" w:space="0" w:color="auto"/>
        <w:left w:val="none" w:sz="0" w:space="0" w:color="auto"/>
        <w:bottom w:val="none" w:sz="0" w:space="0" w:color="auto"/>
        <w:right w:val="none" w:sz="0" w:space="0" w:color="auto"/>
      </w:divBdr>
    </w:div>
    <w:div w:id="1792288866">
      <w:bodyDiv w:val="1"/>
      <w:marLeft w:val="0"/>
      <w:marRight w:val="0"/>
      <w:marTop w:val="0"/>
      <w:marBottom w:val="0"/>
      <w:divBdr>
        <w:top w:val="none" w:sz="0" w:space="0" w:color="auto"/>
        <w:left w:val="none" w:sz="0" w:space="0" w:color="auto"/>
        <w:bottom w:val="none" w:sz="0" w:space="0" w:color="auto"/>
        <w:right w:val="none" w:sz="0" w:space="0" w:color="auto"/>
      </w:divBdr>
      <w:divsChild>
        <w:div w:id="1127703628">
          <w:marLeft w:val="0"/>
          <w:marRight w:val="0"/>
          <w:marTop w:val="0"/>
          <w:marBottom w:val="0"/>
          <w:divBdr>
            <w:top w:val="none" w:sz="0" w:space="0" w:color="auto"/>
            <w:left w:val="none" w:sz="0" w:space="0" w:color="auto"/>
            <w:bottom w:val="none" w:sz="0" w:space="0" w:color="auto"/>
            <w:right w:val="none" w:sz="0" w:space="0" w:color="auto"/>
          </w:divBdr>
          <w:divsChild>
            <w:div w:id="2003853427">
              <w:marLeft w:val="0"/>
              <w:marRight w:val="0"/>
              <w:marTop w:val="0"/>
              <w:marBottom w:val="0"/>
              <w:divBdr>
                <w:top w:val="none" w:sz="0" w:space="0" w:color="auto"/>
                <w:left w:val="none" w:sz="0" w:space="0" w:color="auto"/>
                <w:bottom w:val="none" w:sz="0" w:space="0" w:color="auto"/>
                <w:right w:val="none" w:sz="0" w:space="0" w:color="auto"/>
              </w:divBdr>
              <w:divsChild>
                <w:div w:id="174392423">
                  <w:marLeft w:val="0"/>
                  <w:marRight w:val="0"/>
                  <w:marTop w:val="0"/>
                  <w:marBottom w:val="0"/>
                  <w:divBdr>
                    <w:top w:val="none" w:sz="0" w:space="0" w:color="auto"/>
                    <w:left w:val="none" w:sz="0" w:space="0" w:color="auto"/>
                    <w:bottom w:val="none" w:sz="0" w:space="0" w:color="auto"/>
                    <w:right w:val="none" w:sz="0" w:space="0" w:color="auto"/>
                  </w:divBdr>
                  <w:divsChild>
                    <w:div w:id="1357389793">
                      <w:marLeft w:val="0"/>
                      <w:marRight w:val="0"/>
                      <w:marTop w:val="0"/>
                      <w:marBottom w:val="0"/>
                      <w:divBdr>
                        <w:top w:val="none" w:sz="0" w:space="0" w:color="auto"/>
                        <w:left w:val="none" w:sz="0" w:space="0" w:color="auto"/>
                        <w:bottom w:val="none" w:sz="0" w:space="0" w:color="auto"/>
                        <w:right w:val="none" w:sz="0" w:space="0" w:color="auto"/>
                      </w:divBdr>
                      <w:divsChild>
                        <w:div w:id="1461221139">
                          <w:marLeft w:val="0"/>
                          <w:marRight w:val="0"/>
                          <w:marTop w:val="0"/>
                          <w:marBottom w:val="0"/>
                          <w:divBdr>
                            <w:top w:val="none" w:sz="0" w:space="0" w:color="auto"/>
                            <w:left w:val="none" w:sz="0" w:space="0" w:color="auto"/>
                            <w:bottom w:val="none" w:sz="0" w:space="0" w:color="auto"/>
                            <w:right w:val="none" w:sz="0" w:space="0" w:color="auto"/>
                          </w:divBdr>
                          <w:divsChild>
                            <w:div w:id="1415588199">
                              <w:marLeft w:val="0"/>
                              <w:marRight w:val="0"/>
                              <w:marTop w:val="0"/>
                              <w:marBottom w:val="0"/>
                              <w:divBdr>
                                <w:top w:val="none" w:sz="0" w:space="0" w:color="auto"/>
                                <w:left w:val="none" w:sz="0" w:space="0" w:color="auto"/>
                                <w:bottom w:val="none" w:sz="0" w:space="0" w:color="auto"/>
                                <w:right w:val="none" w:sz="0" w:space="0" w:color="auto"/>
                              </w:divBdr>
                              <w:divsChild>
                                <w:div w:id="932739062">
                                  <w:marLeft w:val="0"/>
                                  <w:marRight w:val="0"/>
                                  <w:marTop w:val="0"/>
                                  <w:marBottom w:val="0"/>
                                  <w:divBdr>
                                    <w:top w:val="none" w:sz="0" w:space="0" w:color="auto"/>
                                    <w:left w:val="none" w:sz="0" w:space="0" w:color="auto"/>
                                    <w:bottom w:val="none" w:sz="0" w:space="0" w:color="auto"/>
                                    <w:right w:val="none" w:sz="0" w:space="0" w:color="auto"/>
                                  </w:divBdr>
                                  <w:divsChild>
                                    <w:div w:id="1979143105">
                                      <w:marLeft w:val="0"/>
                                      <w:marRight w:val="0"/>
                                      <w:marTop w:val="0"/>
                                      <w:marBottom w:val="0"/>
                                      <w:divBdr>
                                        <w:top w:val="none" w:sz="0" w:space="0" w:color="auto"/>
                                        <w:left w:val="none" w:sz="0" w:space="0" w:color="auto"/>
                                        <w:bottom w:val="none" w:sz="0" w:space="0" w:color="auto"/>
                                        <w:right w:val="none" w:sz="0" w:space="0" w:color="auto"/>
                                      </w:divBdr>
                                      <w:divsChild>
                                        <w:div w:id="1223056333">
                                          <w:marLeft w:val="0"/>
                                          <w:marRight w:val="0"/>
                                          <w:marTop w:val="0"/>
                                          <w:marBottom w:val="0"/>
                                          <w:divBdr>
                                            <w:top w:val="none" w:sz="0" w:space="0" w:color="auto"/>
                                            <w:left w:val="none" w:sz="0" w:space="0" w:color="auto"/>
                                            <w:bottom w:val="none" w:sz="0" w:space="0" w:color="auto"/>
                                            <w:right w:val="none" w:sz="0" w:space="0" w:color="auto"/>
                                          </w:divBdr>
                                          <w:divsChild>
                                            <w:div w:id="780413146">
                                              <w:marLeft w:val="0"/>
                                              <w:marRight w:val="0"/>
                                              <w:marTop w:val="0"/>
                                              <w:marBottom w:val="0"/>
                                              <w:divBdr>
                                                <w:top w:val="none" w:sz="0" w:space="0" w:color="auto"/>
                                                <w:left w:val="none" w:sz="0" w:space="0" w:color="auto"/>
                                                <w:bottom w:val="none" w:sz="0" w:space="0" w:color="auto"/>
                                                <w:right w:val="none" w:sz="0" w:space="0" w:color="auto"/>
                                              </w:divBdr>
                                              <w:divsChild>
                                                <w:div w:id="285893437">
                                                  <w:marLeft w:val="0"/>
                                                  <w:marRight w:val="0"/>
                                                  <w:marTop w:val="0"/>
                                                  <w:marBottom w:val="0"/>
                                                  <w:divBdr>
                                                    <w:top w:val="none" w:sz="0" w:space="0" w:color="auto"/>
                                                    <w:left w:val="none" w:sz="0" w:space="0" w:color="auto"/>
                                                    <w:bottom w:val="none" w:sz="0" w:space="0" w:color="auto"/>
                                                    <w:right w:val="none" w:sz="0" w:space="0" w:color="auto"/>
                                                  </w:divBdr>
                                                  <w:divsChild>
                                                    <w:div w:id="300500874">
                                                      <w:marLeft w:val="0"/>
                                                      <w:marRight w:val="0"/>
                                                      <w:marTop w:val="0"/>
                                                      <w:marBottom w:val="0"/>
                                                      <w:divBdr>
                                                        <w:top w:val="single" w:sz="6" w:space="0" w:color="ABABAB"/>
                                                        <w:left w:val="single" w:sz="6" w:space="0" w:color="ABABAB"/>
                                                        <w:bottom w:val="none" w:sz="0" w:space="0" w:color="auto"/>
                                                        <w:right w:val="single" w:sz="6" w:space="0" w:color="ABABAB"/>
                                                      </w:divBdr>
                                                      <w:divsChild>
                                                        <w:div w:id="342436087">
                                                          <w:marLeft w:val="0"/>
                                                          <w:marRight w:val="0"/>
                                                          <w:marTop w:val="0"/>
                                                          <w:marBottom w:val="0"/>
                                                          <w:divBdr>
                                                            <w:top w:val="none" w:sz="0" w:space="0" w:color="auto"/>
                                                            <w:left w:val="none" w:sz="0" w:space="0" w:color="auto"/>
                                                            <w:bottom w:val="none" w:sz="0" w:space="0" w:color="auto"/>
                                                            <w:right w:val="none" w:sz="0" w:space="0" w:color="auto"/>
                                                          </w:divBdr>
                                                          <w:divsChild>
                                                            <w:div w:id="420227225">
                                                              <w:marLeft w:val="0"/>
                                                              <w:marRight w:val="0"/>
                                                              <w:marTop w:val="0"/>
                                                              <w:marBottom w:val="0"/>
                                                              <w:divBdr>
                                                                <w:top w:val="none" w:sz="0" w:space="0" w:color="auto"/>
                                                                <w:left w:val="none" w:sz="0" w:space="0" w:color="auto"/>
                                                                <w:bottom w:val="none" w:sz="0" w:space="0" w:color="auto"/>
                                                                <w:right w:val="none" w:sz="0" w:space="0" w:color="auto"/>
                                                              </w:divBdr>
                                                              <w:divsChild>
                                                                <w:div w:id="770853530">
                                                                  <w:marLeft w:val="0"/>
                                                                  <w:marRight w:val="0"/>
                                                                  <w:marTop w:val="0"/>
                                                                  <w:marBottom w:val="0"/>
                                                                  <w:divBdr>
                                                                    <w:top w:val="none" w:sz="0" w:space="0" w:color="auto"/>
                                                                    <w:left w:val="none" w:sz="0" w:space="0" w:color="auto"/>
                                                                    <w:bottom w:val="none" w:sz="0" w:space="0" w:color="auto"/>
                                                                    <w:right w:val="none" w:sz="0" w:space="0" w:color="auto"/>
                                                                  </w:divBdr>
                                                                  <w:divsChild>
                                                                    <w:div w:id="1971278054">
                                                                      <w:marLeft w:val="0"/>
                                                                      <w:marRight w:val="0"/>
                                                                      <w:marTop w:val="0"/>
                                                                      <w:marBottom w:val="0"/>
                                                                      <w:divBdr>
                                                                        <w:top w:val="none" w:sz="0" w:space="0" w:color="auto"/>
                                                                        <w:left w:val="none" w:sz="0" w:space="0" w:color="auto"/>
                                                                        <w:bottom w:val="none" w:sz="0" w:space="0" w:color="auto"/>
                                                                        <w:right w:val="none" w:sz="0" w:space="0" w:color="auto"/>
                                                                      </w:divBdr>
                                                                      <w:divsChild>
                                                                        <w:div w:id="1821851285">
                                                                          <w:marLeft w:val="-75"/>
                                                                          <w:marRight w:val="0"/>
                                                                          <w:marTop w:val="30"/>
                                                                          <w:marBottom w:val="30"/>
                                                                          <w:divBdr>
                                                                            <w:top w:val="none" w:sz="0" w:space="0" w:color="auto"/>
                                                                            <w:left w:val="none" w:sz="0" w:space="0" w:color="auto"/>
                                                                            <w:bottom w:val="none" w:sz="0" w:space="0" w:color="auto"/>
                                                                            <w:right w:val="none" w:sz="0" w:space="0" w:color="auto"/>
                                                                          </w:divBdr>
                                                                          <w:divsChild>
                                                                            <w:div w:id="172688958">
                                                                              <w:marLeft w:val="0"/>
                                                                              <w:marRight w:val="0"/>
                                                                              <w:marTop w:val="0"/>
                                                                              <w:marBottom w:val="0"/>
                                                                              <w:divBdr>
                                                                                <w:top w:val="none" w:sz="0" w:space="0" w:color="auto"/>
                                                                                <w:left w:val="none" w:sz="0" w:space="0" w:color="auto"/>
                                                                                <w:bottom w:val="none" w:sz="0" w:space="0" w:color="auto"/>
                                                                                <w:right w:val="none" w:sz="0" w:space="0" w:color="auto"/>
                                                                              </w:divBdr>
                                                                              <w:divsChild>
                                                                                <w:div w:id="580673686">
                                                                                  <w:marLeft w:val="0"/>
                                                                                  <w:marRight w:val="0"/>
                                                                                  <w:marTop w:val="0"/>
                                                                                  <w:marBottom w:val="0"/>
                                                                                  <w:divBdr>
                                                                                    <w:top w:val="none" w:sz="0" w:space="0" w:color="auto"/>
                                                                                    <w:left w:val="none" w:sz="0" w:space="0" w:color="auto"/>
                                                                                    <w:bottom w:val="none" w:sz="0" w:space="0" w:color="auto"/>
                                                                                    <w:right w:val="none" w:sz="0" w:space="0" w:color="auto"/>
                                                                                  </w:divBdr>
                                                                                  <w:divsChild>
                                                                                    <w:div w:id="1935823688">
                                                                                      <w:marLeft w:val="0"/>
                                                                                      <w:marRight w:val="0"/>
                                                                                      <w:marTop w:val="0"/>
                                                                                      <w:marBottom w:val="0"/>
                                                                                      <w:divBdr>
                                                                                        <w:top w:val="none" w:sz="0" w:space="0" w:color="auto"/>
                                                                                        <w:left w:val="none" w:sz="0" w:space="0" w:color="auto"/>
                                                                                        <w:bottom w:val="none" w:sz="0" w:space="0" w:color="auto"/>
                                                                                        <w:right w:val="none" w:sz="0" w:space="0" w:color="auto"/>
                                                                                      </w:divBdr>
                                                                                      <w:divsChild>
                                                                                        <w:div w:id="1025063249">
                                                                                          <w:marLeft w:val="0"/>
                                                                                          <w:marRight w:val="0"/>
                                                                                          <w:marTop w:val="0"/>
                                                                                          <w:marBottom w:val="0"/>
                                                                                          <w:divBdr>
                                                                                            <w:top w:val="none" w:sz="0" w:space="0" w:color="auto"/>
                                                                                            <w:left w:val="none" w:sz="0" w:space="0" w:color="auto"/>
                                                                                            <w:bottom w:val="none" w:sz="0" w:space="0" w:color="auto"/>
                                                                                            <w:right w:val="none" w:sz="0" w:space="0" w:color="auto"/>
                                                                                          </w:divBdr>
                                                                                          <w:divsChild>
                                                                                            <w:div w:id="1602882879">
                                                                                              <w:marLeft w:val="0"/>
                                                                                              <w:marRight w:val="0"/>
                                                                                              <w:marTop w:val="0"/>
                                                                                              <w:marBottom w:val="0"/>
                                                                                              <w:divBdr>
                                                                                                <w:top w:val="none" w:sz="0" w:space="0" w:color="auto"/>
                                                                                                <w:left w:val="none" w:sz="0" w:space="0" w:color="auto"/>
                                                                                                <w:bottom w:val="none" w:sz="0" w:space="0" w:color="auto"/>
                                                                                                <w:right w:val="none" w:sz="0" w:space="0" w:color="auto"/>
                                                                                              </w:divBdr>
                                                                                              <w:divsChild>
                                                                                                <w:div w:id="943415956">
                                                                                                  <w:marLeft w:val="0"/>
                                                                                                  <w:marRight w:val="0"/>
                                                                                                  <w:marTop w:val="30"/>
                                                                                                  <w:marBottom w:val="30"/>
                                                                                                  <w:divBdr>
                                                                                                    <w:top w:val="none" w:sz="0" w:space="0" w:color="auto"/>
                                                                                                    <w:left w:val="none" w:sz="0" w:space="0" w:color="auto"/>
                                                                                                    <w:bottom w:val="none" w:sz="0" w:space="0" w:color="auto"/>
                                                                                                    <w:right w:val="none" w:sz="0" w:space="0" w:color="auto"/>
                                                                                                  </w:divBdr>
                                                                                                  <w:divsChild>
                                                                                                    <w:div w:id="217672922">
                                                                                                      <w:marLeft w:val="0"/>
                                                                                                      <w:marRight w:val="0"/>
                                                                                                      <w:marTop w:val="0"/>
                                                                                                      <w:marBottom w:val="0"/>
                                                                                                      <w:divBdr>
                                                                                                        <w:top w:val="none" w:sz="0" w:space="0" w:color="auto"/>
                                                                                                        <w:left w:val="none" w:sz="0" w:space="0" w:color="auto"/>
                                                                                                        <w:bottom w:val="none" w:sz="0" w:space="0" w:color="auto"/>
                                                                                                        <w:right w:val="none" w:sz="0" w:space="0" w:color="auto"/>
                                                                                                      </w:divBdr>
                                                                                                      <w:divsChild>
                                                                                                        <w:div w:id="2128422495">
                                                                                                          <w:marLeft w:val="0"/>
                                                                                                          <w:marRight w:val="0"/>
                                                                                                          <w:marTop w:val="0"/>
                                                                                                          <w:marBottom w:val="0"/>
                                                                                                          <w:divBdr>
                                                                                                            <w:top w:val="none" w:sz="0" w:space="0" w:color="auto"/>
                                                                                                            <w:left w:val="none" w:sz="0" w:space="0" w:color="auto"/>
                                                                                                            <w:bottom w:val="none" w:sz="0" w:space="0" w:color="auto"/>
                                                                                                            <w:right w:val="none" w:sz="0" w:space="0" w:color="auto"/>
                                                                                                          </w:divBdr>
                                                                                                        </w:div>
                                                                                                      </w:divsChild>
                                                                                                    </w:div>
                                                                                                    <w:div w:id="491914311">
                                                                                                      <w:marLeft w:val="0"/>
                                                                                                      <w:marRight w:val="0"/>
                                                                                                      <w:marTop w:val="0"/>
                                                                                                      <w:marBottom w:val="0"/>
                                                                                                      <w:divBdr>
                                                                                                        <w:top w:val="none" w:sz="0" w:space="0" w:color="auto"/>
                                                                                                        <w:left w:val="none" w:sz="0" w:space="0" w:color="auto"/>
                                                                                                        <w:bottom w:val="none" w:sz="0" w:space="0" w:color="auto"/>
                                                                                                        <w:right w:val="none" w:sz="0" w:space="0" w:color="auto"/>
                                                                                                      </w:divBdr>
                                                                                                      <w:divsChild>
                                                                                                        <w:div w:id="279534222">
                                                                                                          <w:marLeft w:val="0"/>
                                                                                                          <w:marRight w:val="0"/>
                                                                                                          <w:marTop w:val="0"/>
                                                                                                          <w:marBottom w:val="0"/>
                                                                                                          <w:divBdr>
                                                                                                            <w:top w:val="none" w:sz="0" w:space="0" w:color="auto"/>
                                                                                                            <w:left w:val="none" w:sz="0" w:space="0" w:color="auto"/>
                                                                                                            <w:bottom w:val="none" w:sz="0" w:space="0" w:color="auto"/>
                                                                                                            <w:right w:val="none" w:sz="0" w:space="0" w:color="auto"/>
                                                                                                          </w:divBdr>
                                                                                                        </w:div>
                                                                                                      </w:divsChild>
                                                                                                    </w:div>
                                                                                                    <w:div w:id="552886645">
                                                                                                      <w:marLeft w:val="0"/>
                                                                                                      <w:marRight w:val="0"/>
                                                                                                      <w:marTop w:val="0"/>
                                                                                                      <w:marBottom w:val="0"/>
                                                                                                      <w:divBdr>
                                                                                                        <w:top w:val="none" w:sz="0" w:space="0" w:color="auto"/>
                                                                                                        <w:left w:val="none" w:sz="0" w:space="0" w:color="auto"/>
                                                                                                        <w:bottom w:val="none" w:sz="0" w:space="0" w:color="auto"/>
                                                                                                        <w:right w:val="none" w:sz="0" w:space="0" w:color="auto"/>
                                                                                                      </w:divBdr>
                                                                                                      <w:divsChild>
                                                                                                        <w:div w:id="84810755">
                                                                                                          <w:marLeft w:val="0"/>
                                                                                                          <w:marRight w:val="0"/>
                                                                                                          <w:marTop w:val="0"/>
                                                                                                          <w:marBottom w:val="0"/>
                                                                                                          <w:divBdr>
                                                                                                            <w:top w:val="none" w:sz="0" w:space="0" w:color="auto"/>
                                                                                                            <w:left w:val="none" w:sz="0" w:space="0" w:color="auto"/>
                                                                                                            <w:bottom w:val="none" w:sz="0" w:space="0" w:color="auto"/>
                                                                                                            <w:right w:val="none" w:sz="0" w:space="0" w:color="auto"/>
                                                                                                          </w:divBdr>
                                                                                                        </w:div>
                                                                                                      </w:divsChild>
                                                                                                    </w:div>
                                                                                                    <w:div w:id="727267444">
                                                                                                      <w:marLeft w:val="0"/>
                                                                                                      <w:marRight w:val="0"/>
                                                                                                      <w:marTop w:val="0"/>
                                                                                                      <w:marBottom w:val="0"/>
                                                                                                      <w:divBdr>
                                                                                                        <w:top w:val="none" w:sz="0" w:space="0" w:color="auto"/>
                                                                                                        <w:left w:val="none" w:sz="0" w:space="0" w:color="auto"/>
                                                                                                        <w:bottom w:val="none" w:sz="0" w:space="0" w:color="auto"/>
                                                                                                        <w:right w:val="none" w:sz="0" w:space="0" w:color="auto"/>
                                                                                                      </w:divBdr>
                                                                                                      <w:divsChild>
                                                                                                        <w:div w:id="509221928">
                                                                                                          <w:marLeft w:val="0"/>
                                                                                                          <w:marRight w:val="0"/>
                                                                                                          <w:marTop w:val="0"/>
                                                                                                          <w:marBottom w:val="0"/>
                                                                                                          <w:divBdr>
                                                                                                            <w:top w:val="none" w:sz="0" w:space="0" w:color="auto"/>
                                                                                                            <w:left w:val="none" w:sz="0" w:space="0" w:color="auto"/>
                                                                                                            <w:bottom w:val="none" w:sz="0" w:space="0" w:color="auto"/>
                                                                                                            <w:right w:val="none" w:sz="0" w:space="0" w:color="auto"/>
                                                                                                          </w:divBdr>
                                                                                                        </w:div>
                                                                                                      </w:divsChild>
                                                                                                    </w:div>
                                                                                                    <w:div w:id="748889164">
                                                                                                      <w:marLeft w:val="0"/>
                                                                                                      <w:marRight w:val="0"/>
                                                                                                      <w:marTop w:val="0"/>
                                                                                                      <w:marBottom w:val="0"/>
                                                                                                      <w:divBdr>
                                                                                                        <w:top w:val="none" w:sz="0" w:space="0" w:color="auto"/>
                                                                                                        <w:left w:val="none" w:sz="0" w:space="0" w:color="auto"/>
                                                                                                        <w:bottom w:val="none" w:sz="0" w:space="0" w:color="auto"/>
                                                                                                        <w:right w:val="none" w:sz="0" w:space="0" w:color="auto"/>
                                                                                                      </w:divBdr>
                                                                                                      <w:divsChild>
                                                                                                        <w:div w:id="1329215620">
                                                                                                          <w:marLeft w:val="0"/>
                                                                                                          <w:marRight w:val="0"/>
                                                                                                          <w:marTop w:val="0"/>
                                                                                                          <w:marBottom w:val="0"/>
                                                                                                          <w:divBdr>
                                                                                                            <w:top w:val="none" w:sz="0" w:space="0" w:color="auto"/>
                                                                                                            <w:left w:val="none" w:sz="0" w:space="0" w:color="auto"/>
                                                                                                            <w:bottom w:val="none" w:sz="0" w:space="0" w:color="auto"/>
                                                                                                            <w:right w:val="none" w:sz="0" w:space="0" w:color="auto"/>
                                                                                                          </w:divBdr>
                                                                                                        </w:div>
                                                                                                      </w:divsChild>
                                                                                                    </w:div>
                                                                                                    <w:div w:id="856889346">
                                                                                                      <w:marLeft w:val="0"/>
                                                                                                      <w:marRight w:val="0"/>
                                                                                                      <w:marTop w:val="0"/>
                                                                                                      <w:marBottom w:val="0"/>
                                                                                                      <w:divBdr>
                                                                                                        <w:top w:val="none" w:sz="0" w:space="0" w:color="auto"/>
                                                                                                        <w:left w:val="none" w:sz="0" w:space="0" w:color="auto"/>
                                                                                                        <w:bottom w:val="none" w:sz="0" w:space="0" w:color="auto"/>
                                                                                                        <w:right w:val="none" w:sz="0" w:space="0" w:color="auto"/>
                                                                                                      </w:divBdr>
                                                                                                      <w:divsChild>
                                                                                                        <w:div w:id="1871869481">
                                                                                                          <w:marLeft w:val="0"/>
                                                                                                          <w:marRight w:val="0"/>
                                                                                                          <w:marTop w:val="0"/>
                                                                                                          <w:marBottom w:val="0"/>
                                                                                                          <w:divBdr>
                                                                                                            <w:top w:val="none" w:sz="0" w:space="0" w:color="auto"/>
                                                                                                            <w:left w:val="none" w:sz="0" w:space="0" w:color="auto"/>
                                                                                                            <w:bottom w:val="none" w:sz="0" w:space="0" w:color="auto"/>
                                                                                                            <w:right w:val="none" w:sz="0" w:space="0" w:color="auto"/>
                                                                                                          </w:divBdr>
                                                                                                        </w:div>
                                                                                                      </w:divsChild>
                                                                                                    </w:div>
                                                                                                    <w:div w:id="964504015">
                                                                                                      <w:marLeft w:val="0"/>
                                                                                                      <w:marRight w:val="0"/>
                                                                                                      <w:marTop w:val="0"/>
                                                                                                      <w:marBottom w:val="0"/>
                                                                                                      <w:divBdr>
                                                                                                        <w:top w:val="none" w:sz="0" w:space="0" w:color="auto"/>
                                                                                                        <w:left w:val="none" w:sz="0" w:space="0" w:color="auto"/>
                                                                                                        <w:bottom w:val="none" w:sz="0" w:space="0" w:color="auto"/>
                                                                                                        <w:right w:val="none" w:sz="0" w:space="0" w:color="auto"/>
                                                                                                      </w:divBdr>
                                                                                                      <w:divsChild>
                                                                                                        <w:div w:id="705180507">
                                                                                                          <w:marLeft w:val="0"/>
                                                                                                          <w:marRight w:val="0"/>
                                                                                                          <w:marTop w:val="0"/>
                                                                                                          <w:marBottom w:val="0"/>
                                                                                                          <w:divBdr>
                                                                                                            <w:top w:val="none" w:sz="0" w:space="0" w:color="auto"/>
                                                                                                            <w:left w:val="none" w:sz="0" w:space="0" w:color="auto"/>
                                                                                                            <w:bottom w:val="none" w:sz="0" w:space="0" w:color="auto"/>
                                                                                                            <w:right w:val="none" w:sz="0" w:space="0" w:color="auto"/>
                                                                                                          </w:divBdr>
                                                                                                        </w:div>
                                                                                                      </w:divsChild>
                                                                                                    </w:div>
                                                                                                    <w:div w:id="1135874671">
                                                                                                      <w:marLeft w:val="0"/>
                                                                                                      <w:marRight w:val="0"/>
                                                                                                      <w:marTop w:val="0"/>
                                                                                                      <w:marBottom w:val="0"/>
                                                                                                      <w:divBdr>
                                                                                                        <w:top w:val="none" w:sz="0" w:space="0" w:color="auto"/>
                                                                                                        <w:left w:val="none" w:sz="0" w:space="0" w:color="auto"/>
                                                                                                        <w:bottom w:val="none" w:sz="0" w:space="0" w:color="auto"/>
                                                                                                        <w:right w:val="none" w:sz="0" w:space="0" w:color="auto"/>
                                                                                                      </w:divBdr>
                                                                                                      <w:divsChild>
                                                                                                        <w:div w:id="728773107">
                                                                                                          <w:marLeft w:val="0"/>
                                                                                                          <w:marRight w:val="0"/>
                                                                                                          <w:marTop w:val="0"/>
                                                                                                          <w:marBottom w:val="0"/>
                                                                                                          <w:divBdr>
                                                                                                            <w:top w:val="none" w:sz="0" w:space="0" w:color="auto"/>
                                                                                                            <w:left w:val="none" w:sz="0" w:space="0" w:color="auto"/>
                                                                                                            <w:bottom w:val="none" w:sz="0" w:space="0" w:color="auto"/>
                                                                                                            <w:right w:val="none" w:sz="0" w:space="0" w:color="auto"/>
                                                                                                          </w:divBdr>
                                                                                                        </w:div>
                                                                                                      </w:divsChild>
                                                                                                    </w:div>
                                                                                                    <w:div w:id="1777869126">
                                                                                                      <w:marLeft w:val="0"/>
                                                                                                      <w:marRight w:val="0"/>
                                                                                                      <w:marTop w:val="0"/>
                                                                                                      <w:marBottom w:val="0"/>
                                                                                                      <w:divBdr>
                                                                                                        <w:top w:val="none" w:sz="0" w:space="0" w:color="auto"/>
                                                                                                        <w:left w:val="none" w:sz="0" w:space="0" w:color="auto"/>
                                                                                                        <w:bottom w:val="none" w:sz="0" w:space="0" w:color="auto"/>
                                                                                                        <w:right w:val="none" w:sz="0" w:space="0" w:color="auto"/>
                                                                                                      </w:divBdr>
                                                                                                      <w:divsChild>
                                                                                                        <w:div w:id="2087334982">
                                                                                                          <w:marLeft w:val="0"/>
                                                                                                          <w:marRight w:val="0"/>
                                                                                                          <w:marTop w:val="0"/>
                                                                                                          <w:marBottom w:val="0"/>
                                                                                                          <w:divBdr>
                                                                                                            <w:top w:val="none" w:sz="0" w:space="0" w:color="auto"/>
                                                                                                            <w:left w:val="none" w:sz="0" w:space="0" w:color="auto"/>
                                                                                                            <w:bottom w:val="none" w:sz="0" w:space="0" w:color="auto"/>
                                                                                                            <w:right w:val="none" w:sz="0" w:space="0" w:color="auto"/>
                                                                                                          </w:divBdr>
                                                                                                        </w:div>
                                                                                                      </w:divsChild>
                                                                                                    </w:div>
                                                                                                    <w:div w:id="1825781952">
                                                                                                      <w:marLeft w:val="0"/>
                                                                                                      <w:marRight w:val="0"/>
                                                                                                      <w:marTop w:val="0"/>
                                                                                                      <w:marBottom w:val="0"/>
                                                                                                      <w:divBdr>
                                                                                                        <w:top w:val="none" w:sz="0" w:space="0" w:color="auto"/>
                                                                                                        <w:left w:val="none" w:sz="0" w:space="0" w:color="auto"/>
                                                                                                        <w:bottom w:val="none" w:sz="0" w:space="0" w:color="auto"/>
                                                                                                        <w:right w:val="none" w:sz="0" w:space="0" w:color="auto"/>
                                                                                                      </w:divBdr>
                                                                                                      <w:divsChild>
                                                                                                        <w:div w:id="1453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40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tafabriek@uwv.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5c8cb159-2b14-44f1-9f1e-2f87ce4796ac"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68790CF3236F48B1E34D29F2D4A918" ma:contentTypeVersion="0" ma:contentTypeDescription="Een nieuw document maken." ma:contentTypeScope="" ma:versionID="ff16e383965c357fbc2caa70c79d5574">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3A60-0884-4607-9798-DF6CDBF107AD}">
  <ds:schemaRefs>
    <ds:schemaRef ds:uri="http://schemas.microsoft.com/office/infopath/2007/PartnerControls"/>
    <ds:schemaRef ds:uri="http://schemas.microsoft.com/office/2006/metadata/propertie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E002C0B-A5B4-4F6B-A1FF-0C066AFB76BE}">
  <ds:schemaRefs>
    <ds:schemaRef ds:uri="Microsoft.SharePoint.Taxonomy.ContentTypeSync"/>
  </ds:schemaRefs>
</ds:datastoreItem>
</file>

<file path=customXml/itemProps3.xml><?xml version="1.0" encoding="utf-8"?>
<ds:datastoreItem xmlns:ds="http://schemas.openxmlformats.org/officeDocument/2006/customXml" ds:itemID="{99323A02-74AA-4553-977D-AF6791686C53}">
  <ds:schemaRefs>
    <ds:schemaRef ds:uri="http://schemas.microsoft.com/sharepoint/v3/contenttype/forms"/>
  </ds:schemaRefs>
</ds:datastoreItem>
</file>

<file path=customXml/itemProps4.xml><?xml version="1.0" encoding="utf-8"?>
<ds:datastoreItem xmlns:ds="http://schemas.openxmlformats.org/officeDocument/2006/customXml" ds:itemID="{6553DC7F-4700-48B1-8CEE-3250EFEC5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433ADA2-7A4F-4F3C-8FA2-721BF1CB0892}">
  <ds:schemaRefs>
    <ds:schemaRef ds:uri="http://schemas.microsoft.com/office/2006/metadata/customXsn"/>
  </ds:schemaRefs>
</ds:datastoreItem>
</file>

<file path=customXml/itemProps6.xml><?xml version="1.0" encoding="utf-8"?>
<ds:datastoreItem xmlns:ds="http://schemas.openxmlformats.org/officeDocument/2006/customXml" ds:itemID="{DA5F7951-C270-45AF-A8BD-D61CD858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2958</Words>
  <Characters>16269</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 Lex</dc:creator>
  <cp:keywords/>
  <dc:description/>
  <cp:lastModifiedBy>Hoedt, Tony den (T.)</cp:lastModifiedBy>
  <cp:revision>8</cp:revision>
  <cp:lastPrinted>2020-02-14T13:01:00Z</cp:lastPrinted>
  <dcterms:created xsi:type="dcterms:W3CDTF">2023-09-13T12:12:00Z</dcterms:created>
  <dcterms:modified xsi:type="dcterms:W3CDTF">2023-09-15T10:46:00Z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0x0101001168790CF3236F48B1E34D29F2D4A918</vt:lpwstr>
  </property>
  <property fmtid="{D5CDD505-2E9C-101B-9397-08002B2CF9AE}" pid="3" name="Datum voltooid">
    <vt:lpwstr>0x0101006496EF6089A21040A5D1D44D1E6D3910</vt:lpwstr>
  </property>
</Properties>
</file>