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7884" w14:textId="77777777" w:rsidR="00CD3314" w:rsidRDefault="00D83E2B" w:rsidP="00CD3314">
      <w:pPr>
        <w:pStyle w:val="Geenafstand"/>
        <w:rPr>
          <w:b/>
          <w:sz w:val="32"/>
          <w:szCs w:val="32"/>
        </w:rPr>
      </w:pPr>
      <w:r>
        <w:rPr>
          <w:b/>
          <w:noProof/>
          <w:sz w:val="32"/>
          <w:szCs w:val="32"/>
          <w:lang w:eastAsia="nl-NL"/>
        </w:rPr>
        <w:object w:dxaOrig="1440" w:dyaOrig="1440" w14:anchorId="5FB71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85pt;margin-top:44.85pt;width:297.75pt;height:128.55pt;z-index:251659264;visibility:visible;mso-wrap-edited:f;mso-position-horizontal-relative:margin;mso-position-vertical-relative:page" o:allowincell="f" fillcolor="window">
            <v:imagedata r:id="rId11" o:title="" croptop="-6587f" cropbottom="-9880f" cropleft="-2648f" cropright="-3973f"/>
            <w10:wrap type="square" anchorx="margin" anchory="page"/>
          </v:shape>
          <o:OLEObject Type="Embed" ProgID="Word.Picture.8" ShapeID="_x0000_s1026" DrawAspect="Content" ObjectID="_1766389649" r:id="rId12"/>
        </w:object>
      </w:r>
    </w:p>
    <w:p w14:paraId="400F4435" w14:textId="77777777" w:rsidR="00CD3314" w:rsidRDefault="00CD3314" w:rsidP="00CD3314">
      <w:pPr>
        <w:pStyle w:val="Geenafstand"/>
        <w:rPr>
          <w:b/>
          <w:sz w:val="32"/>
          <w:szCs w:val="32"/>
        </w:rPr>
      </w:pPr>
    </w:p>
    <w:p w14:paraId="24B88072" w14:textId="77777777" w:rsidR="00CD3314" w:rsidRDefault="00CD3314" w:rsidP="00CD3314">
      <w:pPr>
        <w:pStyle w:val="Geenafstand"/>
        <w:rPr>
          <w:b/>
          <w:sz w:val="32"/>
          <w:szCs w:val="32"/>
        </w:rPr>
      </w:pPr>
    </w:p>
    <w:p w14:paraId="55244B10" w14:textId="77777777" w:rsidR="00CD3314" w:rsidRDefault="00CD3314" w:rsidP="00CD3314">
      <w:pPr>
        <w:pStyle w:val="Geenafstand"/>
        <w:rPr>
          <w:b/>
          <w:sz w:val="32"/>
          <w:szCs w:val="32"/>
        </w:rPr>
      </w:pPr>
    </w:p>
    <w:p w14:paraId="6C6080BF" w14:textId="77777777" w:rsidR="00CD3314" w:rsidRDefault="00CD3314" w:rsidP="00CD3314">
      <w:pPr>
        <w:pStyle w:val="Geenafstand"/>
        <w:rPr>
          <w:b/>
          <w:sz w:val="32"/>
          <w:szCs w:val="32"/>
        </w:rPr>
      </w:pPr>
    </w:p>
    <w:p w14:paraId="4D381AB8" w14:textId="77777777" w:rsidR="00CD3314" w:rsidRDefault="00CD3314" w:rsidP="00CD3314">
      <w:pPr>
        <w:pStyle w:val="Geenafstand"/>
        <w:rPr>
          <w:b/>
          <w:sz w:val="32"/>
          <w:szCs w:val="32"/>
          <w:lang w:val="fr-FR"/>
        </w:rPr>
      </w:pPr>
    </w:p>
    <w:p w14:paraId="7C65DE14" w14:textId="1A1F28D0" w:rsidR="00CD3314" w:rsidRPr="001337BF" w:rsidRDefault="00CD3314" w:rsidP="003F60E8">
      <w:pPr>
        <w:pStyle w:val="Titel"/>
        <w:rPr>
          <w:rStyle w:val="spellingerror"/>
          <w:rFonts w:ascii="Calibri" w:hAnsi="Calibri" w:cs="Calibri"/>
          <w:b/>
          <w:bCs/>
          <w:sz w:val="32"/>
          <w:szCs w:val="32"/>
          <w:lang w:val="fr-FR"/>
        </w:rPr>
      </w:pPr>
      <w:r>
        <w:rPr>
          <w:lang w:val="fr-FR"/>
        </w:rPr>
        <w:t>Informatie Analyse</w:t>
      </w:r>
      <w:r w:rsidR="003F60E8">
        <w:rPr>
          <w:lang w:val="fr-FR"/>
        </w:rPr>
        <w:t xml:space="preserve"> </w:t>
      </w:r>
      <w:r w:rsidR="00C70215">
        <w:rPr>
          <w:lang w:val="fr-FR"/>
        </w:rPr>
        <w:t>&amp;</w:t>
      </w:r>
      <w:r>
        <w:rPr>
          <w:lang w:val="fr-FR"/>
        </w:rPr>
        <w:t xml:space="preserve"> Status </w:t>
      </w:r>
      <w:r w:rsidR="004400E9">
        <w:rPr>
          <w:lang w:val="fr-FR"/>
        </w:rPr>
        <w:t>MAWW</w:t>
      </w:r>
      <w:r w:rsidR="00C70215">
        <w:rPr>
          <w:lang w:val="fr-FR"/>
        </w:rPr>
        <w:t xml:space="preserve">  </w:t>
      </w:r>
    </w:p>
    <w:p w14:paraId="6B05B247" w14:textId="77777777" w:rsidR="00CD3314" w:rsidRPr="001337BF" w:rsidRDefault="00CD3314" w:rsidP="00CD3314">
      <w:pPr>
        <w:rPr>
          <w:rStyle w:val="spellingerror"/>
          <w:rFonts w:ascii="Calibri" w:hAnsi="Calibri" w:cs="Calibri"/>
          <w:b/>
          <w:bCs/>
          <w:lang w:val="fr-FR"/>
        </w:rPr>
      </w:pPr>
    </w:p>
    <w:p w14:paraId="5495484D" w14:textId="77777777" w:rsidR="00CD3314" w:rsidRDefault="00CD3314" w:rsidP="00CD3314">
      <w:pPr>
        <w:rPr>
          <w:rStyle w:val="spellingerror"/>
          <w:rFonts w:ascii="Calibri" w:hAnsi="Calibri" w:cs="Calibri"/>
          <w:b/>
          <w:bCs/>
        </w:rPr>
      </w:pPr>
      <w:r>
        <w:rPr>
          <w:rFonts w:ascii="Calibri" w:hAnsi="Calibri" w:cs="Calibri"/>
          <w:b/>
          <w:bCs/>
          <w:noProof/>
          <w:lang w:eastAsia="nl-NL"/>
        </w:rPr>
        <w:drawing>
          <wp:inline distT="0" distB="0" distL="0" distR="0" wp14:anchorId="4009AC25" wp14:editId="4E1DECAB">
            <wp:extent cx="2936401" cy="1543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ataFabriek.png"/>
                    <pic:cNvPicPr/>
                  </pic:nvPicPr>
                  <pic:blipFill>
                    <a:blip r:embed="rId13">
                      <a:extLst>
                        <a:ext uri="{28A0092B-C50C-407E-A947-70E740481C1C}">
                          <a14:useLocalDpi xmlns:a14="http://schemas.microsoft.com/office/drawing/2010/main" val="0"/>
                        </a:ext>
                      </a:extLst>
                    </a:blip>
                    <a:stretch>
                      <a:fillRect/>
                    </a:stretch>
                  </pic:blipFill>
                  <pic:spPr>
                    <a:xfrm>
                      <a:off x="0" y="0"/>
                      <a:ext cx="2968174" cy="1559746"/>
                    </a:xfrm>
                    <a:prstGeom prst="rect">
                      <a:avLst/>
                    </a:prstGeom>
                  </pic:spPr>
                </pic:pic>
              </a:graphicData>
            </a:graphic>
          </wp:inline>
        </w:drawing>
      </w:r>
    </w:p>
    <w:p w14:paraId="7E038B35" w14:textId="77777777" w:rsidR="00CD3314" w:rsidRDefault="00CD3314" w:rsidP="00CD3314">
      <w:pPr>
        <w:rPr>
          <w:rStyle w:val="normaltextrun"/>
          <w:rFonts w:ascii="Calibri" w:hAnsi="Calibri" w:cs="Calibri"/>
          <w:b/>
          <w:bCs/>
        </w:rPr>
      </w:pPr>
    </w:p>
    <w:p w14:paraId="69007D44" w14:textId="77777777" w:rsidR="00CD3314" w:rsidRDefault="00CD3314" w:rsidP="00CD3314">
      <w:pPr>
        <w:rPr>
          <w:rStyle w:val="normaltextrun"/>
          <w:rFonts w:ascii="Calibri" w:hAnsi="Calibri" w:cs="Calibri"/>
          <w:b/>
          <w:bCs/>
        </w:rPr>
      </w:pPr>
    </w:p>
    <w:p w14:paraId="52D29436" w14:textId="77777777" w:rsidR="00CD3314" w:rsidRDefault="00CD3314" w:rsidP="00CD3314">
      <w:pPr>
        <w:rPr>
          <w:rStyle w:val="normaltextrun"/>
          <w:rFonts w:ascii="Calibri" w:hAnsi="Calibri" w:cs="Calibri"/>
          <w:b/>
          <w:bCs/>
        </w:rPr>
      </w:pPr>
    </w:p>
    <w:p w14:paraId="738CB4C7" w14:textId="77777777" w:rsidR="00CD3314" w:rsidRDefault="00CD3314" w:rsidP="00CD3314">
      <w:pPr>
        <w:rPr>
          <w:rStyle w:val="normaltextrun"/>
          <w:rFonts w:ascii="Calibri" w:hAnsi="Calibri" w:cs="Calibri"/>
          <w:b/>
          <w:bCs/>
        </w:rPr>
      </w:pPr>
    </w:p>
    <w:p w14:paraId="78003C56" w14:textId="77777777" w:rsidR="00CD3314" w:rsidRDefault="00CD3314" w:rsidP="00CD3314">
      <w:pPr>
        <w:rPr>
          <w:rStyle w:val="normaltextrun"/>
          <w:rFonts w:ascii="Calibri" w:hAnsi="Calibri" w:cs="Calibri"/>
          <w:b/>
          <w:bCs/>
        </w:rPr>
      </w:pPr>
    </w:p>
    <w:p w14:paraId="3C17ADCC" w14:textId="77777777" w:rsidR="00CD3314" w:rsidRDefault="00CD3314" w:rsidP="00CD3314">
      <w:pPr>
        <w:rPr>
          <w:rStyle w:val="normaltextrun"/>
          <w:rFonts w:ascii="Calibri" w:hAnsi="Calibri" w:cs="Calibri"/>
          <w:b/>
          <w:bCs/>
        </w:rPr>
      </w:pPr>
    </w:p>
    <w:p w14:paraId="73733D01" w14:textId="77777777" w:rsidR="00CD3314" w:rsidRDefault="00CD3314" w:rsidP="00CD3314">
      <w:pPr>
        <w:rPr>
          <w:rStyle w:val="normaltextrun"/>
          <w:rFonts w:ascii="Calibri" w:hAnsi="Calibri" w:cs="Calibri"/>
          <w:b/>
          <w:bCs/>
        </w:rPr>
      </w:pPr>
    </w:p>
    <w:p w14:paraId="26F83DA9" w14:textId="77777777" w:rsidR="00CD3314" w:rsidRDefault="00CD3314" w:rsidP="00CD3314">
      <w:pPr>
        <w:rPr>
          <w:rStyle w:val="normaltextrun"/>
          <w:rFonts w:ascii="Calibri" w:hAnsi="Calibri" w:cs="Calibri"/>
          <w:b/>
          <w:bCs/>
        </w:rPr>
      </w:pPr>
    </w:p>
    <w:p w14:paraId="1C623E42" w14:textId="77777777" w:rsidR="00CD3314" w:rsidRDefault="00CD3314" w:rsidP="00CD3314">
      <w:pPr>
        <w:rPr>
          <w:rStyle w:val="normaltextrun"/>
          <w:rFonts w:ascii="Calibri" w:hAnsi="Calibri" w:cs="Calibri"/>
          <w:b/>
          <w:bCs/>
        </w:rPr>
      </w:pPr>
    </w:p>
    <w:p w14:paraId="7FFB36D9" w14:textId="77777777" w:rsidR="00CD3314" w:rsidRPr="00395002" w:rsidRDefault="00CD3314" w:rsidP="00CD3314">
      <w:pPr>
        <w:rPr>
          <w:rStyle w:val="normaltextrun"/>
          <w:rFonts w:ascii="Calibri" w:hAnsi="Calibri" w:cs="Calibri"/>
          <w:b/>
          <w:bCs/>
        </w:rPr>
      </w:pPr>
    </w:p>
    <w:tbl>
      <w:tblPr>
        <w:tblW w:w="9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61"/>
        <w:gridCol w:w="5635"/>
      </w:tblGrid>
      <w:tr w:rsidR="00CD3314" w:rsidRPr="00853C90" w14:paraId="19C4837A" w14:textId="77777777" w:rsidTr="00FA2AD2">
        <w:trPr>
          <w:trHeight w:val="437"/>
        </w:trPr>
        <w:tc>
          <w:tcPr>
            <w:tcW w:w="3961" w:type="dxa"/>
            <w:tcBorders>
              <w:top w:val="outset" w:sz="6" w:space="0" w:color="auto"/>
              <w:left w:val="outset" w:sz="6" w:space="0" w:color="auto"/>
              <w:bottom w:val="outset" w:sz="6" w:space="0" w:color="auto"/>
              <w:right w:val="outset" w:sz="6" w:space="0" w:color="auto"/>
            </w:tcBorders>
            <w:shd w:val="clear" w:color="auto" w:fill="BFBFBF" w:themeFill="background1" w:themeFillShade="BF"/>
            <w:hideMark/>
          </w:tcPr>
          <w:p w14:paraId="637430F8" w14:textId="77777777" w:rsidR="00CD3314" w:rsidRPr="00672EE8" w:rsidRDefault="00CD3314" w:rsidP="00FA2AD2">
            <w:pPr>
              <w:rPr>
                <w:b/>
                <w:bCs/>
              </w:rPr>
            </w:pPr>
            <w:r w:rsidRPr="00672EE8">
              <w:rPr>
                <w:b/>
                <w:bCs/>
              </w:rPr>
              <w:t>Opdrachtgever  </w:t>
            </w:r>
          </w:p>
        </w:tc>
        <w:tc>
          <w:tcPr>
            <w:tcW w:w="5635" w:type="dxa"/>
            <w:tcBorders>
              <w:top w:val="outset" w:sz="6" w:space="0" w:color="auto"/>
              <w:left w:val="outset" w:sz="6" w:space="0" w:color="auto"/>
              <w:bottom w:val="outset" w:sz="6" w:space="0" w:color="auto"/>
              <w:right w:val="outset" w:sz="6" w:space="0" w:color="auto"/>
            </w:tcBorders>
            <w:shd w:val="clear" w:color="auto" w:fill="BFBFBF" w:themeFill="background1" w:themeFillShade="BF"/>
            <w:hideMark/>
          </w:tcPr>
          <w:p w14:paraId="7B8789F5" w14:textId="77777777" w:rsidR="00CD3314" w:rsidRPr="00672EE8" w:rsidRDefault="00CD3314" w:rsidP="00FA2AD2">
            <w:pPr>
              <w:rPr>
                <w:b/>
                <w:bCs/>
              </w:rPr>
            </w:pPr>
            <w:r w:rsidRPr="00672EE8">
              <w:rPr>
                <w:b/>
                <w:bCs/>
              </w:rPr>
              <w:t>Auteur </w:t>
            </w:r>
          </w:p>
        </w:tc>
      </w:tr>
      <w:tr w:rsidR="00CD3314" w:rsidRPr="00853C90" w14:paraId="3B540867" w14:textId="77777777" w:rsidTr="00FA2AD2">
        <w:trPr>
          <w:trHeight w:val="1707"/>
        </w:trPr>
        <w:tc>
          <w:tcPr>
            <w:tcW w:w="3961" w:type="dxa"/>
            <w:tcBorders>
              <w:top w:val="outset" w:sz="6" w:space="0" w:color="auto"/>
              <w:left w:val="outset" w:sz="6" w:space="0" w:color="auto"/>
              <w:bottom w:val="outset" w:sz="6" w:space="0" w:color="auto"/>
              <w:right w:val="outset" w:sz="6" w:space="0" w:color="auto"/>
            </w:tcBorders>
            <w:shd w:val="clear" w:color="auto" w:fill="auto"/>
            <w:hideMark/>
          </w:tcPr>
          <w:p w14:paraId="22F4A262" w14:textId="77777777" w:rsidR="00CD3314" w:rsidRPr="00DA05F7" w:rsidRDefault="00CD3314" w:rsidP="00FA2AD2">
            <w:pPr>
              <w:rPr>
                <w:lang w:val="en-US"/>
              </w:rPr>
            </w:pPr>
            <w:bookmarkStart w:id="0" w:name="_Toc30425816"/>
            <w:bookmarkStart w:id="1" w:name="_Toc30505392"/>
            <w:bookmarkStart w:id="2" w:name="_Toc30595426"/>
            <w:bookmarkStart w:id="3" w:name="_Toc30770938"/>
            <w:bookmarkStart w:id="4" w:name="_Toc30773852"/>
            <w:r w:rsidRPr="00DA05F7">
              <w:rPr>
                <w:lang w:val="en-US"/>
              </w:rPr>
              <w:t>Project Data</w:t>
            </w:r>
            <w:r>
              <w:rPr>
                <w:lang w:val="en-US"/>
              </w:rPr>
              <w:t>f</w:t>
            </w:r>
            <w:r w:rsidRPr="00DA05F7">
              <w:rPr>
                <w:lang w:val="en-US"/>
              </w:rPr>
              <w:t xml:space="preserve">abriek:  </w:t>
            </w:r>
            <w:hyperlink r:id="rId14" w:history="1">
              <w:r w:rsidRPr="00DA05F7">
                <w:rPr>
                  <w:rStyle w:val="Hyperlink"/>
                  <w:rFonts w:cstheme="minorHAnsi"/>
                  <w:lang w:val="en-US"/>
                </w:rPr>
                <w:t>datafabriek@uwv.nl</w:t>
              </w:r>
              <w:bookmarkEnd w:id="0"/>
              <w:bookmarkEnd w:id="1"/>
              <w:bookmarkEnd w:id="2"/>
              <w:bookmarkEnd w:id="3"/>
              <w:bookmarkEnd w:id="4"/>
            </w:hyperlink>
            <w:r w:rsidRPr="00DA05F7">
              <w:rPr>
                <w:lang w:val="en-US"/>
              </w:rPr>
              <w:t> </w:t>
            </w:r>
          </w:p>
        </w:tc>
        <w:tc>
          <w:tcPr>
            <w:tcW w:w="5635" w:type="dxa"/>
            <w:tcBorders>
              <w:top w:val="outset" w:sz="6" w:space="0" w:color="auto"/>
              <w:left w:val="outset" w:sz="6" w:space="0" w:color="auto"/>
              <w:bottom w:val="outset" w:sz="6" w:space="0" w:color="auto"/>
              <w:right w:val="outset" w:sz="6" w:space="0" w:color="auto"/>
            </w:tcBorders>
            <w:shd w:val="clear" w:color="auto" w:fill="auto"/>
            <w:hideMark/>
          </w:tcPr>
          <w:p w14:paraId="1E0652E2" w14:textId="24E246BE" w:rsidR="00CD3314" w:rsidRPr="00740301" w:rsidRDefault="00CD3314" w:rsidP="00FA2AD2">
            <w:pPr>
              <w:tabs>
                <w:tab w:val="left" w:pos="1834"/>
              </w:tabs>
              <w:spacing w:after="100" w:afterAutospacing="1" w:line="240" w:lineRule="auto"/>
              <w:contextualSpacing/>
            </w:pPr>
            <w:bookmarkStart w:id="5" w:name="_Toc30425818"/>
            <w:bookmarkStart w:id="6" w:name="_Toc30505394"/>
            <w:bookmarkStart w:id="7" w:name="_Toc30595428"/>
            <w:bookmarkStart w:id="8" w:name="_Toc30770940"/>
            <w:bookmarkStart w:id="9" w:name="_Toc30773854"/>
            <w:r w:rsidRPr="00740301">
              <w:t xml:space="preserve">Naam: </w:t>
            </w:r>
            <w:bookmarkEnd w:id="5"/>
            <w:r>
              <w:t xml:space="preserve">                       </w:t>
            </w:r>
            <w:bookmarkEnd w:id="6"/>
            <w:bookmarkEnd w:id="7"/>
            <w:bookmarkEnd w:id="8"/>
            <w:bookmarkEnd w:id="9"/>
            <w:r w:rsidR="004400E9">
              <w:t>Paula Roele</w:t>
            </w:r>
          </w:p>
          <w:p w14:paraId="73A6744D" w14:textId="5CA8A7AB" w:rsidR="00CD3314" w:rsidRPr="00740301" w:rsidRDefault="00CD3314" w:rsidP="00FA2AD2">
            <w:pPr>
              <w:tabs>
                <w:tab w:val="left" w:pos="1834"/>
              </w:tabs>
              <w:spacing w:after="100" w:afterAutospacing="1" w:line="240" w:lineRule="auto"/>
              <w:contextualSpacing/>
            </w:pPr>
            <w:bookmarkStart w:id="10" w:name="_Toc30425819"/>
            <w:bookmarkStart w:id="11" w:name="_Toc30505396"/>
            <w:bookmarkStart w:id="12" w:name="_Toc30595430"/>
            <w:bookmarkStart w:id="13" w:name="_Toc30770942"/>
            <w:bookmarkStart w:id="14" w:name="_Toc30773856"/>
            <w:r w:rsidRPr="00740301">
              <w:t>Functie:</w:t>
            </w:r>
            <w:r>
              <w:t xml:space="preserve">   </w:t>
            </w:r>
            <w:r w:rsidRPr="00740301">
              <w:t xml:space="preserve"> </w:t>
            </w:r>
            <w:r>
              <w:t xml:space="preserve">                 </w:t>
            </w:r>
            <w:bookmarkEnd w:id="10"/>
            <w:bookmarkEnd w:id="11"/>
            <w:bookmarkEnd w:id="12"/>
            <w:bookmarkEnd w:id="13"/>
            <w:bookmarkEnd w:id="14"/>
            <w:r w:rsidR="00C70215" w:rsidRPr="00740301">
              <w:t>Informatieanalist</w:t>
            </w:r>
          </w:p>
          <w:p w14:paraId="53C8A3C2" w14:textId="6D67C080" w:rsidR="00CD3314" w:rsidRPr="00740301" w:rsidRDefault="00CD3314" w:rsidP="00FA2AD2">
            <w:pPr>
              <w:tabs>
                <w:tab w:val="left" w:pos="1692"/>
              </w:tabs>
              <w:spacing w:after="100" w:afterAutospacing="1" w:line="240" w:lineRule="auto"/>
              <w:contextualSpacing/>
            </w:pPr>
            <w:r w:rsidRPr="00740301">
              <w:t xml:space="preserve">Datum versie: </w:t>
            </w:r>
            <w:r>
              <w:t xml:space="preserve">         </w:t>
            </w:r>
            <w:r w:rsidR="00F340DF">
              <w:t>28</w:t>
            </w:r>
            <w:r w:rsidR="004400E9">
              <w:t>-09-2023</w:t>
            </w:r>
          </w:p>
          <w:p w14:paraId="533F37FF" w14:textId="39C3868B" w:rsidR="00CD3314" w:rsidRPr="00643663" w:rsidRDefault="00CD3314" w:rsidP="00FA2AD2">
            <w:pPr>
              <w:spacing w:after="100" w:afterAutospacing="1" w:line="240" w:lineRule="auto"/>
              <w:contextualSpacing/>
            </w:pPr>
            <w:bookmarkStart w:id="15" w:name="_Toc30425821"/>
            <w:bookmarkStart w:id="16" w:name="_Toc30505398"/>
            <w:bookmarkStart w:id="17" w:name="_Toc30595432"/>
            <w:bookmarkStart w:id="18" w:name="_Toc30770944"/>
            <w:bookmarkStart w:id="19" w:name="_Toc30773858"/>
            <w:r w:rsidRPr="00740301">
              <w:t xml:space="preserve">Versienummer: </w:t>
            </w:r>
            <w:r>
              <w:t xml:space="preserve">      </w:t>
            </w:r>
            <w:bookmarkEnd w:id="15"/>
            <w:bookmarkEnd w:id="16"/>
            <w:bookmarkEnd w:id="17"/>
            <w:bookmarkEnd w:id="18"/>
            <w:bookmarkEnd w:id="19"/>
            <w:r w:rsidR="00F340DF">
              <w:t>0.2</w:t>
            </w:r>
          </w:p>
        </w:tc>
      </w:tr>
    </w:tbl>
    <w:p w14:paraId="21D33E4C" w14:textId="77777777" w:rsidR="00CD3314" w:rsidRDefault="00CD3314" w:rsidP="00CD3314">
      <w:pPr>
        <w:rPr>
          <w:rStyle w:val="normaltextrun"/>
          <w:rFonts w:ascii="Calibri" w:hAnsi="Calibri" w:cs="Calibri"/>
          <w:b/>
          <w:bCs/>
        </w:rPr>
      </w:pPr>
      <w:r w:rsidRPr="31677F19">
        <w:rPr>
          <w:rStyle w:val="normaltextrun"/>
          <w:rFonts w:ascii="Calibri" w:hAnsi="Calibri" w:cs="Calibri"/>
          <w:b/>
          <w:bCs/>
        </w:rPr>
        <w:br w:type="page"/>
      </w:r>
    </w:p>
    <w:sdt>
      <w:sdtPr>
        <w:rPr>
          <w:rFonts w:asciiTheme="minorHAnsi" w:eastAsiaTheme="minorHAnsi" w:hAnsiTheme="minorHAnsi" w:cstheme="minorBidi"/>
          <w:color w:val="auto"/>
          <w:sz w:val="22"/>
          <w:szCs w:val="22"/>
          <w:lang w:eastAsia="en-US"/>
        </w:rPr>
        <w:id w:val="1447822286"/>
        <w:docPartObj>
          <w:docPartGallery w:val="Table of Contents"/>
          <w:docPartUnique/>
        </w:docPartObj>
      </w:sdtPr>
      <w:sdtEndPr>
        <w:rPr>
          <w:b/>
          <w:bCs/>
        </w:rPr>
      </w:sdtEndPr>
      <w:sdtContent>
        <w:p w14:paraId="0275AB5B" w14:textId="58AE20A1" w:rsidR="0050734F" w:rsidRPr="0050734F" w:rsidRDefault="0050734F" w:rsidP="0050734F">
          <w:pPr>
            <w:pStyle w:val="Kopvaninhoudsopgave"/>
            <w:numPr>
              <w:ilvl w:val="0"/>
              <w:numId w:val="0"/>
            </w:numPr>
            <w:ind w:left="357" w:hanging="357"/>
          </w:pPr>
          <w:r w:rsidRPr="0050734F">
            <w:t>Inhoudsopgave</w:t>
          </w:r>
        </w:p>
        <w:p w14:paraId="59580A98" w14:textId="2E6A7CE5" w:rsidR="00863528" w:rsidRDefault="0050734F">
          <w:pPr>
            <w:pStyle w:val="Inhopg1"/>
            <w:rPr>
              <w:rFonts w:eastAsiaTheme="minorEastAsia"/>
              <w:noProof/>
              <w:lang w:eastAsia="nl-NL"/>
            </w:rPr>
          </w:pPr>
          <w:r>
            <w:fldChar w:fldCharType="begin"/>
          </w:r>
          <w:r>
            <w:instrText xml:space="preserve"> TOC \o "1-3" \h \z \u </w:instrText>
          </w:r>
          <w:r>
            <w:fldChar w:fldCharType="separate"/>
          </w:r>
          <w:hyperlink w:anchor="_Toc145608324" w:history="1">
            <w:r w:rsidR="00863528" w:rsidRPr="00C47B2E">
              <w:rPr>
                <w:rStyle w:val="Hyperlink"/>
                <w:noProof/>
              </w:rPr>
              <w:t>1.</w:t>
            </w:r>
            <w:r w:rsidR="00863528">
              <w:rPr>
                <w:rFonts w:eastAsiaTheme="minorEastAsia"/>
                <w:noProof/>
                <w:lang w:eastAsia="nl-NL"/>
              </w:rPr>
              <w:tab/>
            </w:r>
            <w:r w:rsidR="00863528" w:rsidRPr="00C47B2E">
              <w:rPr>
                <w:rStyle w:val="Hyperlink"/>
                <w:noProof/>
              </w:rPr>
              <w:t>Inleiding</w:t>
            </w:r>
            <w:r w:rsidR="00863528">
              <w:rPr>
                <w:noProof/>
                <w:webHidden/>
              </w:rPr>
              <w:tab/>
            </w:r>
            <w:r w:rsidR="00863528">
              <w:rPr>
                <w:noProof/>
                <w:webHidden/>
              </w:rPr>
              <w:fldChar w:fldCharType="begin"/>
            </w:r>
            <w:r w:rsidR="00863528">
              <w:rPr>
                <w:noProof/>
                <w:webHidden/>
              </w:rPr>
              <w:instrText xml:space="preserve"> PAGEREF _Toc145608324 \h </w:instrText>
            </w:r>
            <w:r w:rsidR="00863528">
              <w:rPr>
                <w:noProof/>
                <w:webHidden/>
              </w:rPr>
            </w:r>
            <w:r w:rsidR="00863528">
              <w:rPr>
                <w:noProof/>
                <w:webHidden/>
              </w:rPr>
              <w:fldChar w:fldCharType="separate"/>
            </w:r>
            <w:r w:rsidR="00863528">
              <w:rPr>
                <w:noProof/>
                <w:webHidden/>
              </w:rPr>
              <w:t>3</w:t>
            </w:r>
            <w:r w:rsidR="00863528">
              <w:rPr>
                <w:noProof/>
                <w:webHidden/>
              </w:rPr>
              <w:fldChar w:fldCharType="end"/>
            </w:r>
          </w:hyperlink>
        </w:p>
        <w:p w14:paraId="219B4AC7" w14:textId="5345C891" w:rsidR="00863528" w:rsidRDefault="00D83E2B">
          <w:pPr>
            <w:pStyle w:val="Inhopg1"/>
            <w:rPr>
              <w:rFonts w:eastAsiaTheme="minorEastAsia"/>
              <w:noProof/>
              <w:lang w:eastAsia="nl-NL"/>
            </w:rPr>
          </w:pPr>
          <w:hyperlink w:anchor="_Toc145608325" w:history="1">
            <w:r w:rsidR="00863528" w:rsidRPr="00C47B2E">
              <w:rPr>
                <w:rStyle w:val="Hyperlink"/>
                <w:noProof/>
              </w:rPr>
              <w:t>2.</w:t>
            </w:r>
            <w:r w:rsidR="00863528">
              <w:rPr>
                <w:rFonts w:eastAsiaTheme="minorEastAsia"/>
                <w:noProof/>
                <w:lang w:eastAsia="nl-NL"/>
              </w:rPr>
              <w:tab/>
            </w:r>
            <w:r w:rsidR="00863528" w:rsidRPr="00C47B2E">
              <w:rPr>
                <w:rStyle w:val="Hyperlink"/>
                <w:noProof/>
              </w:rPr>
              <w:t>Afkortingen</w:t>
            </w:r>
            <w:r w:rsidR="00863528">
              <w:rPr>
                <w:noProof/>
                <w:webHidden/>
              </w:rPr>
              <w:tab/>
            </w:r>
            <w:r w:rsidR="00863528">
              <w:rPr>
                <w:noProof/>
                <w:webHidden/>
              </w:rPr>
              <w:fldChar w:fldCharType="begin"/>
            </w:r>
            <w:r w:rsidR="00863528">
              <w:rPr>
                <w:noProof/>
                <w:webHidden/>
              </w:rPr>
              <w:instrText xml:space="preserve"> PAGEREF _Toc145608325 \h </w:instrText>
            </w:r>
            <w:r w:rsidR="00863528">
              <w:rPr>
                <w:noProof/>
                <w:webHidden/>
              </w:rPr>
            </w:r>
            <w:r w:rsidR="00863528">
              <w:rPr>
                <w:noProof/>
                <w:webHidden/>
              </w:rPr>
              <w:fldChar w:fldCharType="separate"/>
            </w:r>
            <w:r w:rsidR="00863528">
              <w:rPr>
                <w:noProof/>
                <w:webHidden/>
              </w:rPr>
              <w:t>3</w:t>
            </w:r>
            <w:r w:rsidR="00863528">
              <w:rPr>
                <w:noProof/>
                <w:webHidden/>
              </w:rPr>
              <w:fldChar w:fldCharType="end"/>
            </w:r>
          </w:hyperlink>
        </w:p>
        <w:p w14:paraId="5D907ACD" w14:textId="256D28B4" w:rsidR="00863528" w:rsidRDefault="00D83E2B">
          <w:pPr>
            <w:pStyle w:val="Inhopg1"/>
            <w:rPr>
              <w:rFonts w:eastAsiaTheme="minorEastAsia"/>
              <w:noProof/>
              <w:lang w:eastAsia="nl-NL"/>
            </w:rPr>
          </w:pPr>
          <w:hyperlink w:anchor="_Toc145608326" w:history="1">
            <w:r w:rsidR="00863528" w:rsidRPr="00C47B2E">
              <w:rPr>
                <w:rStyle w:val="Hyperlink"/>
                <w:noProof/>
              </w:rPr>
              <w:t>3.</w:t>
            </w:r>
            <w:r w:rsidR="00863528">
              <w:rPr>
                <w:rFonts w:eastAsiaTheme="minorEastAsia"/>
                <w:noProof/>
                <w:lang w:eastAsia="nl-NL"/>
              </w:rPr>
              <w:tab/>
            </w:r>
            <w:r w:rsidR="00863528" w:rsidRPr="00C47B2E">
              <w:rPr>
                <w:rStyle w:val="Hyperlink"/>
                <w:noProof/>
              </w:rPr>
              <w:t>Basis informatie</w:t>
            </w:r>
            <w:r w:rsidR="00863528">
              <w:rPr>
                <w:noProof/>
                <w:webHidden/>
              </w:rPr>
              <w:tab/>
            </w:r>
            <w:r w:rsidR="00863528">
              <w:rPr>
                <w:noProof/>
                <w:webHidden/>
              </w:rPr>
              <w:fldChar w:fldCharType="begin"/>
            </w:r>
            <w:r w:rsidR="00863528">
              <w:rPr>
                <w:noProof/>
                <w:webHidden/>
              </w:rPr>
              <w:instrText xml:space="preserve"> PAGEREF _Toc145608326 \h </w:instrText>
            </w:r>
            <w:r w:rsidR="00863528">
              <w:rPr>
                <w:noProof/>
                <w:webHidden/>
              </w:rPr>
            </w:r>
            <w:r w:rsidR="00863528">
              <w:rPr>
                <w:noProof/>
                <w:webHidden/>
              </w:rPr>
              <w:fldChar w:fldCharType="separate"/>
            </w:r>
            <w:r w:rsidR="00863528">
              <w:rPr>
                <w:noProof/>
                <w:webHidden/>
              </w:rPr>
              <w:t>3</w:t>
            </w:r>
            <w:r w:rsidR="00863528">
              <w:rPr>
                <w:noProof/>
                <w:webHidden/>
              </w:rPr>
              <w:fldChar w:fldCharType="end"/>
            </w:r>
          </w:hyperlink>
        </w:p>
        <w:p w14:paraId="0AC3E165" w14:textId="1EA7C2F3" w:rsidR="00863528" w:rsidRDefault="00D83E2B">
          <w:pPr>
            <w:pStyle w:val="Inhopg1"/>
            <w:rPr>
              <w:rFonts w:eastAsiaTheme="minorEastAsia"/>
              <w:noProof/>
              <w:lang w:eastAsia="nl-NL"/>
            </w:rPr>
          </w:pPr>
          <w:hyperlink w:anchor="_Toc145608327" w:history="1">
            <w:r w:rsidR="00863528" w:rsidRPr="00C47B2E">
              <w:rPr>
                <w:rStyle w:val="Hyperlink"/>
                <w:noProof/>
              </w:rPr>
              <w:t>4.</w:t>
            </w:r>
            <w:r w:rsidR="00863528">
              <w:rPr>
                <w:rFonts w:eastAsiaTheme="minorEastAsia"/>
                <w:noProof/>
                <w:lang w:eastAsia="nl-NL"/>
              </w:rPr>
              <w:tab/>
            </w:r>
            <w:r w:rsidR="00863528" w:rsidRPr="00C47B2E">
              <w:rPr>
                <w:rStyle w:val="Hyperlink"/>
                <w:noProof/>
              </w:rPr>
              <w:t>Contact Informatie</w:t>
            </w:r>
            <w:r w:rsidR="00863528">
              <w:rPr>
                <w:noProof/>
                <w:webHidden/>
              </w:rPr>
              <w:tab/>
            </w:r>
            <w:r w:rsidR="00863528">
              <w:rPr>
                <w:noProof/>
                <w:webHidden/>
              </w:rPr>
              <w:fldChar w:fldCharType="begin"/>
            </w:r>
            <w:r w:rsidR="00863528">
              <w:rPr>
                <w:noProof/>
                <w:webHidden/>
              </w:rPr>
              <w:instrText xml:space="preserve"> PAGEREF _Toc145608327 \h </w:instrText>
            </w:r>
            <w:r w:rsidR="00863528">
              <w:rPr>
                <w:noProof/>
                <w:webHidden/>
              </w:rPr>
            </w:r>
            <w:r w:rsidR="00863528">
              <w:rPr>
                <w:noProof/>
                <w:webHidden/>
              </w:rPr>
              <w:fldChar w:fldCharType="separate"/>
            </w:r>
            <w:r w:rsidR="00863528">
              <w:rPr>
                <w:noProof/>
                <w:webHidden/>
              </w:rPr>
              <w:t>3</w:t>
            </w:r>
            <w:r w:rsidR="00863528">
              <w:rPr>
                <w:noProof/>
                <w:webHidden/>
              </w:rPr>
              <w:fldChar w:fldCharType="end"/>
            </w:r>
          </w:hyperlink>
        </w:p>
        <w:p w14:paraId="17AA87C8" w14:textId="5D8A4E2E" w:rsidR="00863528" w:rsidRDefault="00D83E2B">
          <w:pPr>
            <w:pStyle w:val="Inhopg1"/>
            <w:rPr>
              <w:rFonts w:eastAsiaTheme="minorEastAsia"/>
              <w:noProof/>
              <w:lang w:eastAsia="nl-NL"/>
            </w:rPr>
          </w:pPr>
          <w:hyperlink w:anchor="_Toc145608328" w:history="1">
            <w:r w:rsidR="00863528" w:rsidRPr="00C47B2E">
              <w:rPr>
                <w:rStyle w:val="Hyperlink"/>
                <w:noProof/>
              </w:rPr>
              <w:t>5.</w:t>
            </w:r>
            <w:r w:rsidR="00863528">
              <w:rPr>
                <w:rFonts w:eastAsiaTheme="minorEastAsia"/>
                <w:noProof/>
                <w:lang w:eastAsia="nl-NL"/>
              </w:rPr>
              <w:tab/>
            </w:r>
            <w:r w:rsidR="00863528" w:rsidRPr="00C47B2E">
              <w:rPr>
                <w:rStyle w:val="Hyperlink"/>
                <w:noProof/>
              </w:rPr>
              <w:t>Planning</w:t>
            </w:r>
            <w:r w:rsidR="00863528">
              <w:rPr>
                <w:noProof/>
                <w:webHidden/>
              </w:rPr>
              <w:tab/>
            </w:r>
            <w:r w:rsidR="00863528">
              <w:rPr>
                <w:noProof/>
                <w:webHidden/>
              </w:rPr>
              <w:fldChar w:fldCharType="begin"/>
            </w:r>
            <w:r w:rsidR="00863528">
              <w:rPr>
                <w:noProof/>
                <w:webHidden/>
              </w:rPr>
              <w:instrText xml:space="preserve"> PAGEREF _Toc145608328 \h </w:instrText>
            </w:r>
            <w:r w:rsidR="00863528">
              <w:rPr>
                <w:noProof/>
                <w:webHidden/>
              </w:rPr>
            </w:r>
            <w:r w:rsidR="00863528">
              <w:rPr>
                <w:noProof/>
                <w:webHidden/>
              </w:rPr>
              <w:fldChar w:fldCharType="separate"/>
            </w:r>
            <w:r w:rsidR="00863528">
              <w:rPr>
                <w:noProof/>
                <w:webHidden/>
              </w:rPr>
              <w:t>3</w:t>
            </w:r>
            <w:r w:rsidR="00863528">
              <w:rPr>
                <w:noProof/>
                <w:webHidden/>
              </w:rPr>
              <w:fldChar w:fldCharType="end"/>
            </w:r>
          </w:hyperlink>
        </w:p>
        <w:p w14:paraId="0427BDF4" w14:textId="33363401" w:rsidR="00863528" w:rsidRDefault="00D83E2B">
          <w:pPr>
            <w:pStyle w:val="Inhopg1"/>
            <w:rPr>
              <w:rFonts w:eastAsiaTheme="minorEastAsia"/>
              <w:noProof/>
              <w:lang w:eastAsia="nl-NL"/>
            </w:rPr>
          </w:pPr>
          <w:hyperlink w:anchor="_Toc145608329" w:history="1">
            <w:r w:rsidR="00863528" w:rsidRPr="00C47B2E">
              <w:rPr>
                <w:rStyle w:val="Hyperlink"/>
                <w:noProof/>
              </w:rPr>
              <w:t>6.</w:t>
            </w:r>
            <w:r w:rsidR="00863528">
              <w:rPr>
                <w:rFonts w:eastAsiaTheme="minorEastAsia"/>
                <w:noProof/>
                <w:lang w:eastAsia="nl-NL"/>
              </w:rPr>
              <w:tab/>
            </w:r>
            <w:r w:rsidR="00863528" w:rsidRPr="00C47B2E">
              <w:rPr>
                <w:rStyle w:val="Hyperlink"/>
                <w:noProof/>
              </w:rPr>
              <w:t>RLO</w:t>
            </w:r>
            <w:r w:rsidR="00863528">
              <w:rPr>
                <w:noProof/>
                <w:webHidden/>
              </w:rPr>
              <w:tab/>
            </w:r>
            <w:r w:rsidR="00863528">
              <w:rPr>
                <w:noProof/>
                <w:webHidden/>
              </w:rPr>
              <w:fldChar w:fldCharType="begin"/>
            </w:r>
            <w:r w:rsidR="00863528">
              <w:rPr>
                <w:noProof/>
                <w:webHidden/>
              </w:rPr>
              <w:instrText xml:space="preserve"> PAGEREF _Toc145608329 \h </w:instrText>
            </w:r>
            <w:r w:rsidR="00863528">
              <w:rPr>
                <w:noProof/>
                <w:webHidden/>
              </w:rPr>
            </w:r>
            <w:r w:rsidR="00863528">
              <w:rPr>
                <w:noProof/>
                <w:webHidden/>
              </w:rPr>
              <w:fldChar w:fldCharType="separate"/>
            </w:r>
            <w:r w:rsidR="00863528">
              <w:rPr>
                <w:noProof/>
                <w:webHidden/>
              </w:rPr>
              <w:t>4</w:t>
            </w:r>
            <w:r w:rsidR="00863528">
              <w:rPr>
                <w:noProof/>
                <w:webHidden/>
              </w:rPr>
              <w:fldChar w:fldCharType="end"/>
            </w:r>
          </w:hyperlink>
        </w:p>
        <w:p w14:paraId="03AEF942" w14:textId="403B580C" w:rsidR="00863528" w:rsidRDefault="00D83E2B">
          <w:pPr>
            <w:pStyle w:val="Inhopg1"/>
            <w:rPr>
              <w:rFonts w:eastAsiaTheme="minorEastAsia"/>
              <w:noProof/>
              <w:lang w:eastAsia="nl-NL"/>
            </w:rPr>
          </w:pPr>
          <w:hyperlink w:anchor="_Toc145608330" w:history="1">
            <w:r w:rsidR="00863528" w:rsidRPr="00C47B2E">
              <w:rPr>
                <w:rStyle w:val="Hyperlink"/>
                <w:noProof/>
              </w:rPr>
              <w:t>7.</w:t>
            </w:r>
            <w:r w:rsidR="00863528">
              <w:rPr>
                <w:rFonts w:eastAsiaTheme="minorEastAsia"/>
                <w:noProof/>
                <w:lang w:eastAsia="nl-NL"/>
              </w:rPr>
              <w:tab/>
            </w:r>
            <w:r w:rsidR="00863528" w:rsidRPr="00C47B2E">
              <w:rPr>
                <w:rStyle w:val="Hyperlink"/>
                <w:noProof/>
              </w:rPr>
              <w:t>SI-FT koppeling</w:t>
            </w:r>
            <w:r w:rsidR="00863528">
              <w:rPr>
                <w:noProof/>
                <w:webHidden/>
              </w:rPr>
              <w:tab/>
            </w:r>
            <w:r w:rsidR="00863528">
              <w:rPr>
                <w:noProof/>
                <w:webHidden/>
              </w:rPr>
              <w:fldChar w:fldCharType="begin"/>
            </w:r>
            <w:r w:rsidR="00863528">
              <w:rPr>
                <w:noProof/>
                <w:webHidden/>
              </w:rPr>
              <w:instrText xml:space="preserve"> PAGEREF _Toc145608330 \h </w:instrText>
            </w:r>
            <w:r w:rsidR="00863528">
              <w:rPr>
                <w:noProof/>
                <w:webHidden/>
              </w:rPr>
            </w:r>
            <w:r w:rsidR="00863528">
              <w:rPr>
                <w:noProof/>
                <w:webHidden/>
              </w:rPr>
              <w:fldChar w:fldCharType="separate"/>
            </w:r>
            <w:r w:rsidR="00863528">
              <w:rPr>
                <w:noProof/>
                <w:webHidden/>
              </w:rPr>
              <w:t>4</w:t>
            </w:r>
            <w:r w:rsidR="00863528">
              <w:rPr>
                <w:noProof/>
                <w:webHidden/>
              </w:rPr>
              <w:fldChar w:fldCharType="end"/>
            </w:r>
          </w:hyperlink>
        </w:p>
        <w:p w14:paraId="6A9D149E" w14:textId="7DB724B4" w:rsidR="00863528" w:rsidRDefault="00D83E2B">
          <w:pPr>
            <w:pStyle w:val="Inhopg1"/>
            <w:rPr>
              <w:rFonts w:eastAsiaTheme="minorEastAsia"/>
              <w:noProof/>
              <w:lang w:eastAsia="nl-NL"/>
            </w:rPr>
          </w:pPr>
          <w:hyperlink w:anchor="_Toc145608331" w:history="1">
            <w:r w:rsidR="00863528" w:rsidRPr="00C47B2E">
              <w:rPr>
                <w:rStyle w:val="Hyperlink"/>
                <w:noProof/>
              </w:rPr>
              <w:t>8.</w:t>
            </w:r>
            <w:r w:rsidR="00863528">
              <w:rPr>
                <w:rFonts w:eastAsiaTheme="minorEastAsia"/>
                <w:noProof/>
                <w:lang w:eastAsia="nl-NL"/>
              </w:rPr>
              <w:tab/>
            </w:r>
            <w:r w:rsidR="00863528" w:rsidRPr="00C47B2E">
              <w:rPr>
                <w:rStyle w:val="Hyperlink"/>
                <w:noProof/>
              </w:rPr>
              <w:t>Testen</w:t>
            </w:r>
            <w:r w:rsidR="00863528">
              <w:rPr>
                <w:noProof/>
                <w:webHidden/>
              </w:rPr>
              <w:tab/>
            </w:r>
            <w:r w:rsidR="00863528">
              <w:rPr>
                <w:noProof/>
                <w:webHidden/>
              </w:rPr>
              <w:fldChar w:fldCharType="begin"/>
            </w:r>
            <w:r w:rsidR="00863528">
              <w:rPr>
                <w:noProof/>
                <w:webHidden/>
              </w:rPr>
              <w:instrText xml:space="preserve"> PAGEREF _Toc145608331 \h </w:instrText>
            </w:r>
            <w:r w:rsidR="00863528">
              <w:rPr>
                <w:noProof/>
                <w:webHidden/>
              </w:rPr>
            </w:r>
            <w:r w:rsidR="00863528">
              <w:rPr>
                <w:noProof/>
                <w:webHidden/>
              </w:rPr>
              <w:fldChar w:fldCharType="separate"/>
            </w:r>
            <w:r w:rsidR="00863528">
              <w:rPr>
                <w:noProof/>
                <w:webHidden/>
              </w:rPr>
              <w:t>4</w:t>
            </w:r>
            <w:r w:rsidR="00863528">
              <w:rPr>
                <w:noProof/>
                <w:webHidden/>
              </w:rPr>
              <w:fldChar w:fldCharType="end"/>
            </w:r>
          </w:hyperlink>
        </w:p>
        <w:p w14:paraId="272CE1B8" w14:textId="76E19691" w:rsidR="00863528" w:rsidRDefault="00D83E2B">
          <w:pPr>
            <w:pStyle w:val="Inhopg1"/>
            <w:rPr>
              <w:rFonts w:eastAsiaTheme="minorEastAsia"/>
              <w:noProof/>
              <w:lang w:eastAsia="nl-NL"/>
            </w:rPr>
          </w:pPr>
          <w:hyperlink w:anchor="_Toc145608332" w:history="1">
            <w:r w:rsidR="00863528" w:rsidRPr="00C47B2E">
              <w:rPr>
                <w:rStyle w:val="Hyperlink"/>
                <w:noProof/>
              </w:rPr>
              <w:t>9.</w:t>
            </w:r>
            <w:r w:rsidR="00863528">
              <w:rPr>
                <w:rFonts w:eastAsiaTheme="minorEastAsia"/>
                <w:noProof/>
                <w:lang w:eastAsia="nl-NL"/>
              </w:rPr>
              <w:tab/>
            </w:r>
            <w:r w:rsidR="00863528" w:rsidRPr="00C47B2E">
              <w:rPr>
                <w:rStyle w:val="Hyperlink"/>
                <w:noProof/>
              </w:rPr>
              <w:t>DWH</w:t>
            </w:r>
            <w:r w:rsidR="00863528">
              <w:rPr>
                <w:noProof/>
                <w:webHidden/>
              </w:rPr>
              <w:tab/>
            </w:r>
            <w:r w:rsidR="00863528">
              <w:rPr>
                <w:noProof/>
                <w:webHidden/>
              </w:rPr>
              <w:fldChar w:fldCharType="begin"/>
            </w:r>
            <w:r w:rsidR="00863528">
              <w:rPr>
                <w:noProof/>
                <w:webHidden/>
              </w:rPr>
              <w:instrText xml:space="preserve"> PAGEREF _Toc145608332 \h </w:instrText>
            </w:r>
            <w:r w:rsidR="00863528">
              <w:rPr>
                <w:noProof/>
                <w:webHidden/>
              </w:rPr>
            </w:r>
            <w:r w:rsidR="00863528">
              <w:rPr>
                <w:noProof/>
                <w:webHidden/>
              </w:rPr>
              <w:fldChar w:fldCharType="separate"/>
            </w:r>
            <w:r w:rsidR="00863528">
              <w:rPr>
                <w:noProof/>
                <w:webHidden/>
              </w:rPr>
              <w:t>5</w:t>
            </w:r>
            <w:r w:rsidR="00863528">
              <w:rPr>
                <w:noProof/>
                <w:webHidden/>
              </w:rPr>
              <w:fldChar w:fldCharType="end"/>
            </w:r>
          </w:hyperlink>
        </w:p>
        <w:p w14:paraId="7FDC0E08" w14:textId="1E20164F" w:rsidR="00863528" w:rsidRDefault="00D83E2B">
          <w:pPr>
            <w:pStyle w:val="Inhopg1"/>
            <w:rPr>
              <w:rFonts w:eastAsiaTheme="minorEastAsia"/>
              <w:noProof/>
              <w:lang w:eastAsia="nl-NL"/>
            </w:rPr>
          </w:pPr>
          <w:hyperlink w:anchor="_Toc145608333" w:history="1">
            <w:r w:rsidR="00863528" w:rsidRPr="00C47B2E">
              <w:rPr>
                <w:rStyle w:val="Hyperlink"/>
                <w:noProof/>
              </w:rPr>
              <w:t>10.</w:t>
            </w:r>
            <w:r w:rsidR="00863528">
              <w:rPr>
                <w:rFonts w:eastAsiaTheme="minorEastAsia"/>
                <w:noProof/>
                <w:lang w:eastAsia="nl-NL"/>
              </w:rPr>
              <w:tab/>
            </w:r>
            <w:r w:rsidR="00863528" w:rsidRPr="00C47B2E">
              <w:rPr>
                <w:rStyle w:val="Hyperlink"/>
                <w:noProof/>
              </w:rPr>
              <w:t>Historische data</w:t>
            </w:r>
            <w:r w:rsidR="00863528">
              <w:rPr>
                <w:noProof/>
                <w:webHidden/>
              </w:rPr>
              <w:tab/>
            </w:r>
            <w:r w:rsidR="00863528">
              <w:rPr>
                <w:noProof/>
                <w:webHidden/>
              </w:rPr>
              <w:fldChar w:fldCharType="begin"/>
            </w:r>
            <w:r w:rsidR="00863528">
              <w:rPr>
                <w:noProof/>
                <w:webHidden/>
              </w:rPr>
              <w:instrText xml:space="preserve"> PAGEREF _Toc145608333 \h </w:instrText>
            </w:r>
            <w:r w:rsidR="00863528">
              <w:rPr>
                <w:noProof/>
                <w:webHidden/>
              </w:rPr>
            </w:r>
            <w:r w:rsidR="00863528">
              <w:rPr>
                <w:noProof/>
                <w:webHidden/>
              </w:rPr>
              <w:fldChar w:fldCharType="separate"/>
            </w:r>
            <w:r w:rsidR="00863528">
              <w:rPr>
                <w:noProof/>
                <w:webHidden/>
              </w:rPr>
              <w:t>5</w:t>
            </w:r>
            <w:r w:rsidR="00863528">
              <w:rPr>
                <w:noProof/>
                <w:webHidden/>
              </w:rPr>
              <w:fldChar w:fldCharType="end"/>
            </w:r>
          </w:hyperlink>
        </w:p>
        <w:p w14:paraId="38133FF8" w14:textId="5418595E" w:rsidR="00863528" w:rsidRDefault="00D83E2B">
          <w:pPr>
            <w:pStyle w:val="Inhopg2"/>
            <w:tabs>
              <w:tab w:val="right" w:leader="dot" w:pos="9062"/>
            </w:tabs>
            <w:rPr>
              <w:rFonts w:eastAsiaTheme="minorEastAsia"/>
              <w:noProof/>
              <w:lang w:eastAsia="nl-NL"/>
            </w:rPr>
          </w:pPr>
          <w:hyperlink w:anchor="_Toc145608334" w:history="1">
            <w:r w:rsidR="00863528" w:rsidRPr="00C47B2E">
              <w:rPr>
                <w:rStyle w:val="Hyperlink"/>
                <w:noProof/>
              </w:rPr>
              <w:t>10.1. Sleutels:</w:t>
            </w:r>
            <w:r w:rsidR="00863528">
              <w:rPr>
                <w:noProof/>
                <w:webHidden/>
              </w:rPr>
              <w:tab/>
            </w:r>
            <w:r w:rsidR="00863528">
              <w:rPr>
                <w:noProof/>
                <w:webHidden/>
              </w:rPr>
              <w:fldChar w:fldCharType="begin"/>
            </w:r>
            <w:r w:rsidR="00863528">
              <w:rPr>
                <w:noProof/>
                <w:webHidden/>
              </w:rPr>
              <w:instrText xml:space="preserve"> PAGEREF _Toc145608334 \h </w:instrText>
            </w:r>
            <w:r w:rsidR="00863528">
              <w:rPr>
                <w:noProof/>
                <w:webHidden/>
              </w:rPr>
            </w:r>
            <w:r w:rsidR="00863528">
              <w:rPr>
                <w:noProof/>
                <w:webHidden/>
              </w:rPr>
              <w:fldChar w:fldCharType="separate"/>
            </w:r>
            <w:r w:rsidR="00863528">
              <w:rPr>
                <w:noProof/>
                <w:webHidden/>
              </w:rPr>
              <w:t>5</w:t>
            </w:r>
            <w:r w:rsidR="00863528">
              <w:rPr>
                <w:noProof/>
                <w:webHidden/>
              </w:rPr>
              <w:fldChar w:fldCharType="end"/>
            </w:r>
          </w:hyperlink>
        </w:p>
        <w:p w14:paraId="5589D8B2" w14:textId="3E1C9463" w:rsidR="00863528" w:rsidRDefault="00D83E2B">
          <w:pPr>
            <w:pStyle w:val="Inhopg2"/>
            <w:tabs>
              <w:tab w:val="right" w:leader="dot" w:pos="9062"/>
            </w:tabs>
            <w:rPr>
              <w:rFonts w:eastAsiaTheme="minorEastAsia"/>
              <w:noProof/>
              <w:lang w:eastAsia="nl-NL"/>
            </w:rPr>
          </w:pPr>
          <w:hyperlink w:anchor="_Toc145608335" w:history="1">
            <w:r w:rsidR="00863528" w:rsidRPr="00C47B2E">
              <w:rPr>
                <w:rStyle w:val="Hyperlink"/>
                <w:noProof/>
              </w:rPr>
              <w:t>10.2.  Data-analyse</w:t>
            </w:r>
            <w:r w:rsidR="00863528">
              <w:rPr>
                <w:noProof/>
                <w:webHidden/>
              </w:rPr>
              <w:tab/>
            </w:r>
            <w:r w:rsidR="00863528">
              <w:rPr>
                <w:noProof/>
                <w:webHidden/>
              </w:rPr>
              <w:fldChar w:fldCharType="begin"/>
            </w:r>
            <w:r w:rsidR="00863528">
              <w:rPr>
                <w:noProof/>
                <w:webHidden/>
              </w:rPr>
              <w:instrText xml:space="preserve"> PAGEREF _Toc145608335 \h </w:instrText>
            </w:r>
            <w:r w:rsidR="00863528">
              <w:rPr>
                <w:noProof/>
                <w:webHidden/>
              </w:rPr>
            </w:r>
            <w:r w:rsidR="00863528">
              <w:rPr>
                <w:noProof/>
                <w:webHidden/>
              </w:rPr>
              <w:fldChar w:fldCharType="separate"/>
            </w:r>
            <w:r w:rsidR="00863528">
              <w:rPr>
                <w:noProof/>
                <w:webHidden/>
              </w:rPr>
              <w:t>5</w:t>
            </w:r>
            <w:r w:rsidR="00863528">
              <w:rPr>
                <w:noProof/>
                <w:webHidden/>
              </w:rPr>
              <w:fldChar w:fldCharType="end"/>
            </w:r>
          </w:hyperlink>
        </w:p>
        <w:p w14:paraId="244B0912" w14:textId="33CFCBD6" w:rsidR="00863528" w:rsidRDefault="00D83E2B">
          <w:pPr>
            <w:pStyle w:val="Inhopg2"/>
            <w:tabs>
              <w:tab w:val="right" w:leader="dot" w:pos="9062"/>
            </w:tabs>
            <w:rPr>
              <w:rFonts w:eastAsiaTheme="minorEastAsia"/>
              <w:noProof/>
              <w:lang w:eastAsia="nl-NL"/>
            </w:rPr>
          </w:pPr>
          <w:hyperlink w:anchor="_Toc145608336" w:history="1">
            <w:r w:rsidR="00863528" w:rsidRPr="00C47B2E">
              <w:rPr>
                <w:rStyle w:val="Hyperlink"/>
                <w:noProof/>
              </w:rPr>
              <w:t>10.3.  Migratie</w:t>
            </w:r>
            <w:r w:rsidR="00863528">
              <w:rPr>
                <w:noProof/>
                <w:webHidden/>
              </w:rPr>
              <w:tab/>
            </w:r>
            <w:r w:rsidR="00863528">
              <w:rPr>
                <w:noProof/>
                <w:webHidden/>
              </w:rPr>
              <w:fldChar w:fldCharType="begin"/>
            </w:r>
            <w:r w:rsidR="00863528">
              <w:rPr>
                <w:noProof/>
                <w:webHidden/>
              </w:rPr>
              <w:instrText xml:space="preserve"> PAGEREF _Toc145608336 \h </w:instrText>
            </w:r>
            <w:r w:rsidR="00863528">
              <w:rPr>
                <w:noProof/>
                <w:webHidden/>
              </w:rPr>
            </w:r>
            <w:r w:rsidR="00863528">
              <w:rPr>
                <w:noProof/>
                <w:webHidden/>
              </w:rPr>
              <w:fldChar w:fldCharType="separate"/>
            </w:r>
            <w:r w:rsidR="00863528">
              <w:rPr>
                <w:noProof/>
                <w:webHidden/>
              </w:rPr>
              <w:t>5</w:t>
            </w:r>
            <w:r w:rsidR="00863528">
              <w:rPr>
                <w:noProof/>
                <w:webHidden/>
              </w:rPr>
              <w:fldChar w:fldCharType="end"/>
            </w:r>
          </w:hyperlink>
        </w:p>
        <w:p w14:paraId="6DA7BA4C" w14:textId="76537C21" w:rsidR="00863528" w:rsidRDefault="00D83E2B">
          <w:pPr>
            <w:pStyle w:val="Inhopg2"/>
            <w:tabs>
              <w:tab w:val="right" w:leader="dot" w:pos="9062"/>
            </w:tabs>
            <w:rPr>
              <w:rFonts w:eastAsiaTheme="minorEastAsia"/>
              <w:noProof/>
              <w:lang w:eastAsia="nl-NL"/>
            </w:rPr>
          </w:pPr>
          <w:hyperlink w:anchor="_Toc145608337" w:history="1">
            <w:r w:rsidR="00863528" w:rsidRPr="00C47B2E">
              <w:rPr>
                <w:rStyle w:val="Hyperlink"/>
                <w:noProof/>
              </w:rPr>
              <w:t>10.4.  Referentietabellen – Code - Omschrijvingen</w:t>
            </w:r>
            <w:r w:rsidR="00863528">
              <w:rPr>
                <w:noProof/>
                <w:webHidden/>
              </w:rPr>
              <w:tab/>
            </w:r>
            <w:r w:rsidR="00863528">
              <w:rPr>
                <w:noProof/>
                <w:webHidden/>
              </w:rPr>
              <w:fldChar w:fldCharType="begin"/>
            </w:r>
            <w:r w:rsidR="00863528">
              <w:rPr>
                <w:noProof/>
                <w:webHidden/>
              </w:rPr>
              <w:instrText xml:space="preserve"> PAGEREF _Toc145608337 \h </w:instrText>
            </w:r>
            <w:r w:rsidR="00863528">
              <w:rPr>
                <w:noProof/>
                <w:webHidden/>
              </w:rPr>
            </w:r>
            <w:r w:rsidR="00863528">
              <w:rPr>
                <w:noProof/>
                <w:webHidden/>
              </w:rPr>
              <w:fldChar w:fldCharType="separate"/>
            </w:r>
            <w:r w:rsidR="00863528">
              <w:rPr>
                <w:noProof/>
                <w:webHidden/>
              </w:rPr>
              <w:t>6</w:t>
            </w:r>
            <w:r w:rsidR="00863528">
              <w:rPr>
                <w:noProof/>
                <w:webHidden/>
              </w:rPr>
              <w:fldChar w:fldCharType="end"/>
            </w:r>
          </w:hyperlink>
        </w:p>
        <w:p w14:paraId="56A2EFBE" w14:textId="45BE91D6" w:rsidR="00863528" w:rsidRDefault="00D83E2B">
          <w:pPr>
            <w:pStyle w:val="Inhopg1"/>
            <w:rPr>
              <w:rFonts w:eastAsiaTheme="minorEastAsia"/>
              <w:noProof/>
              <w:lang w:eastAsia="nl-NL"/>
            </w:rPr>
          </w:pPr>
          <w:hyperlink w:anchor="_Toc145608338" w:history="1">
            <w:r w:rsidR="00863528" w:rsidRPr="00C47B2E">
              <w:rPr>
                <w:rStyle w:val="Hyperlink"/>
                <w:noProof/>
              </w:rPr>
              <w:t>11.</w:t>
            </w:r>
            <w:r w:rsidR="00863528">
              <w:rPr>
                <w:rFonts w:eastAsiaTheme="minorEastAsia"/>
                <w:noProof/>
                <w:lang w:eastAsia="nl-NL"/>
              </w:rPr>
              <w:tab/>
            </w:r>
            <w:r w:rsidR="00863528" w:rsidRPr="00C47B2E">
              <w:rPr>
                <w:rStyle w:val="Hyperlink"/>
                <w:noProof/>
              </w:rPr>
              <w:t>Project Status &amp; Open punten</w:t>
            </w:r>
            <w:r w:rsidR="00863528">
              <w:rPr>
                <w:noProof/>
                <w:webHidden/>
              </w:rPr>
              <w:tab/>
            </w:r>
            <w:r w:rsidR="00863528">
              <w:rPr>
                <w:noProof/>
                <w:webHidden/>
              </w:rPr>
              <w:fldChar w:fldCharType="begin"/>
            </w:r>
            <w:r w:rsidR="00863528">
              <w:rPr>
                <w:noProof/>
                <w:webHidden/>
              </w:rPr>
              <w:instrText xml:space="preserve"> PAGEREF _Toc145608338 \h </w:instrText>
            </w:r>
            <w:r w:rsidR="00863528">
              <w:rPr>
                <w:noProof/>
                <w:webHidden/>
              </w:rPr>
            </w:r>
            <w:r w:rsidR="00863528">
              <w:rPr>
                <w:noProof/>
                <w:webHidden/>
              </w:rPr>
              <w:fldChar w:fldCharType="separate"/>
            </w:r>
            <w:r w:rsidR="00863528">
              <w:rPr>
                <w:noProof/>
                <w:webHidden/>
              </w:rPr>
              <w:t>6</w:t>
            </w:r>
            <w:r w:rsidR="00863528">
              <w:rPr>
                <w:noProof/>
                <w:webHidden/>
              </w:rPr>
              <w:fldChar w:fldCharType="end"/>
            </w:r>
          </w:hyperlink>
        </w:p>
        <w:p w14:paraId="43D428DC" w14:textId="100C17A7" w:rsidR="00863528" w:rsidRDefault="00D83E2B">
          <w:pPr>
            <w:pStyle w:val="Inhopg1"/>
            <w:rPr>
              <w:rFonts w:eastAsiaTheme="minorEastAsia"/>
              <w:noProof/>
              <w:lang w:eastAsia="nl-NL"/>
            </w:rPr>
          </w:pPr>
          <w:hyperlink w:anchor="_Toc145608339" w:history="1">
            <w:r w:rsidR="00863528" w:rsidRPr="00C47B2E">
              <w:rPr>
                <w:rStyle w:val="Hyperlink"/>
                <w:noProof/>
              </w:rPr>
              <w:t>12.</w:t>
            </w:r>
            <w:r w:rsidR="00863528">
              <w:rPr>
                <w:rFonts w:eastAsiaTheme="minorEastAsia"/>
                <w:noProof/>
                <w:lang w:eastAsia="nl-NL"/>
              </w:rPr>
              <w:tab/>
            </w:r>
            <w:r w:rsidR="00863528" w:rsidRPr="00C47B2E">
              <w:rPr>
                <w:rStyle w:val="Hyperlink"/>
                <w:noProof/>
              </w:rPr>
              <w:t>Bijlage Planning MileStones</w:t>
            </w:r>
            <w:r w:rsidR="00863528">
              <w:rPr>
                <w:noProof/>
                <w:webHidden/>
              </w:rPr>
              <w:tab/>
            </w:r>
            <w:r w:rsidR="00863528">
              <w:rPr>
                <w:noProof/>
                <w:webHidden/>
              </w:rPr>
              <w:fldChar w:fldCharType="begin"/>
            </w:r>
            <w:r w:rsidR="00863528">
              <w:rPr>
                <w:noProof/>
                <w:webHidden/>
              </w:rPr>
              <w:instrText xml:space="preserve"> PAGEREF _Toc145608339 \h </w:instrText>
            </w:r>
            <w:r w:rsidR="00863528">
              <w:rPr>
                <w:noProof/>
                <w:webHidden/>
              </w:rPr>
            </w:r>
            <w:r w:rsidR="00863528">
              <w:rPr>
                <w:noProof/>
                <w:webHidden/>
              </w:rPr>
              <w:fldChar w:fldCharType="separate"/>
            </w:r>
            <w:r w:rsidR="00863528">
              <w:rPr>
                <w:noProof/>
                <w:webHidden/>
              </w:rPr>
              <w:t>7</w:t>
            </w:r>
            <w:r w:rsidR="00863528">
              <w:rPr>
                <w:noProof/>
                <w:webHidden/>
              </w:rPr>
              <w:fldChar w:fldCharType="end"/>
            </w:r>
          </w:hyperlink>
        </w:p>
        <w:p w14:paraId="3D305BC9" w14:textId="19BCF3C7" w:rsidR="00863528" w:rsidRDefault="00D83E2B">
          <w:pPr>
            <w:pStyle w:val="Inhopg2"/>
            <w:tabs>
              <w:tab w:val="right" w:leader="dot" w:pos="9062"/>
            </w:tabs>
            <w:rPr>
              <w:rFonts w:eastAsiaTheme="minorEastAsia"/>
              <w:noProof/>
              <w:lang w:eastAsia="nl-NL"/>
            </w:rPr>
          </w:pPr>
          <w:hyperlink w:anchor="_Toc145608340" w:history="1">
            <w:r w:rsidR="00863528" w:rsidRPr="00C47B2E">
              <w:rPr>
                <w:rStyle w:val="Hyperlink"/>
                <w:noProof/>
              </w:rPr>
              <w:t>Tijdlijn</w:t>
            </w:r>
            <w:r w:rsidR="00863528">
              <w:rPr>
                <w:noProof/>
                <w:webHidden/>
              </w:rPr>
              <w:tab/>
            </w:r>
            <w:r w:rsidR="00863528">
              <w:rPr>
                <w:noProof/>
                <w:webHidden/>
              </w:rPr>
              <w:fldChar w:fldCharType="begin"/>
            </w:r>
            <w:r w:rsidR="00863528">
              <w:rPr>
                <w:noProof/>
                <w:webHidden/>
              </w:rPr>
              <w:instrText xml:space="preserve"> PAGEREF _Toc145608340 \h </w:instrText>
            </w:r>
            <w:r w:rsidR="00863528">
              <w:rPr>
                <w:noProof/>
                <w:webHidden/>
              </w:rPr>
            </w:r>
            <w:r w:rsidR="00863528">
              <w:rPr>
                <w:noProof/>
                <w:webHidden/>
              </w:rPr>
              <w:fldChar w:fldCharType="separate"/>
            </w:r>
            <w:r w:rsidR="00863528">
              <w:rPr>
                <w:noProof/>
                <w:webHidden/>
              </w:rPr>
              <w:t>7</w:t>
            </w:r>
            <w:r w:rsidR="00863528">
              <w:rPr>
                <w:noProof/>
                <w:webHidden/>
              </w:rPr>
              <w:fldChar w:fldCharType="end"/>
            </w:r>
          </w:hyperlink>
        </w:p>
        <w:p w14:paraId="033DFC06" w14:textId="1E632174" w:rsidR="00863528" w:rsidRDefault="00D83E2B">
          <w:pPr>
            <w:pStyle w:val="Inhopg2"/>
            <w:tabs>
              <w:tab w:val="right" w:leader="dot" w:pos="9062"/>
            </w:tabs>
            <w:rPr>
              <w:rFonts w:eastAsiaTheme="minorEastAsia"/>
              <w:noProof/>
              <w:lang w:eastAsia="nl-NL"/>
            </w:rPr>
          </w:pPr>
          <w:hyperlink w:anchor="_Toc145608341" w:history="1">
            <w:r w:rsidR="00863528" w:rsidRPr="00C47B2E">
              <w:rPr>
                <w:rStyle w:val="Hyperlink"/>
                <w:noProof/>
              </w:rPr>
              <w:t>Proces stappen</w:t>
            </w:r>
            <w:r w:rsidR="00863528">
              <w:rPr>
                <w:noProof/>
                <w:webHidden/>
              </w:rPr>
              <w:tab/>
            </w:r>
            <w:r w:rsidR="00863528">
              <w:rPr>
                <w:noProof/>
                <w:webHidden/>
              </w:rPr>
              <w:fldChar w:fldCharType="begin"/>
            </w:r>
            <w:r w:rsidR="00863528">
              <w:rPr>
                <w:noProof/>
                <w:webHidden/>
              </w:rPr>
              <w:instrText xml:space="preserve"> PAGEREF _Toc145608341 \h </w:instrText>
            </w:r>
            <w:r w:rsidR="00863528">
              <w:rPr>
                <w:noProof/>
                <w:webHidden/>
              </w:rPr>
            </w:r>
            <w:r w:rsidR="00863528">
              <w:rPr>
                <w:noProof/>
                <w:webHidden/>
              </w:rPr>
              <w:fldChar w:fldCharType="separate"/>
            </w:r>
            <w:r w:rsidR="00863528">
              <w:rPr>
                <w:noProof/>
                <w:webHidden/>
              </w:rPr>
              <w:t>7</w:t>
            </w:r>
            <w:r w:rsidR="00863528">
              <w:rPr>
                <w:noProof/>
                <w:webHidden/>
              </w:rPr>
              <w:fldChar w:fldCharType="end"/>
            </w:r>
          </w:hyperlink>
        </w:p>
        <w:p w14:paraId="773B7575" w14:textId="1268CB9D" w:rsidR="0050734F" w:rsidRDefault="0050734F">
          <w:r>
            <w:rPr>
              <w:b/>
              <w:bCs/>
            </w:rPr>
            <w:fldChar w:fldCharType="end"/>
          </w:r>
        </w:p>
      </w:sdtContent>
    </w:sdt>
    <w:p w14:paraId="488F4C44" w14:textId="638C3D4B" w:rsidR="001529BE" w:rsidRDefault="001529BE" w:rsidP="0050734F"/>
    <w:p w14:paraId="02F762CA" w14:textId="302BB495" w:rsidR="00DE3BC6" w:rsidRDefault="00DE3BC6">
      <w:r>
        <w:br w:type="page"/>
      </w:r>
    </w:p>
    <w:p w14:paraId="011A07B8" w14:textId="3532F7CF" w:rsidR="0050734F" w:rsidRDefault="003F60E8" w:rsidP="0050734F">
      <w:pPr>
        <w:pStyle w:val="Kop1"/>
      </w:pPr>
      <w:bookmarkStart w:id="20" w:name="_Toc128387036"/>
      <w:bookmarkStart w:id="21" w:name="_Toc145608324"/>
      <w:r>
        <w:lastRenderedPageBreak/>
        <w:t>Inleiding</w:t>
      </w:r>
      <w:bookmarkEnd w:id="20"/>
      <w:bookmarkEnd w:id="21"/>
    </w:p>
    <w:p w14:paraId="7AF8C813" w14:textId="1610DB0C" w:rsidR="00C75F8D" w:rsidRDefault="0050734F" w:rsidP="00C75F8D">
      <w:r>
        <w:t xml:space="preserve">Dit document </w:t>
      </w:r>
      <w:r w:rsidR="004400E9">
        <w:t xml:space="preserve">is een informatieanalysedocument en bevat ook de status </w:t>
      </w:r>
      <w:r w:rsidR="00631B6F">
        <w:t xml:space="preserve">van </w:t>
      </w:r>
      <w:r w:rsidR="004400E9">
        <w:t>en het verloop</w:t>
      </w:r>
      <w:r>
        <w:t xml:space="preserve"> van </w:t>
      </w:r>
      <w:r w:rsidR="004400E9">
        <w:t>de</w:t>
      </w:r>
      <w:r>
        <w:t xml:space="preserve"> </w:t>
      </w:r>
      <w:r w:rsidR="00C70215">
        <w:t>MAWW-ontsluiting</w:t>
      </w:r>
      <w:r>
        <w:t xml:space="preserve"> </w:t>
      </w:r>
      <w:r w:rsidR="004400E9">
        <w:t>naar DIM.</w:t>
      </w:r>
      <w:r>
        <w:t xml:space="preserve"> Dit document wordt </w:t>
      </w:r>
      <w:r w:rsidR="008038A4">
        <w:t>regelmatig</w:t>
      </w:r>
      <w:r>
        <w:t xml:space="preserve"> geupdate met de laatste status van het project tot project afloop. De desbetreffende verantwoordelijke Informatie Analist </w:t>
      </w:r>
      <w:r w:rsidR="00D80F9E">
        <w:t>vult dit document in. Dit document is ook bedoe</w:t>
      </w:r>
      <w:r w:rsidR="00A40870">
        <w:t>ld als kennisoverdrachtdocume</w:t>
      </w:r>
      <w:r w:rsidR="00D80F9E">
        <w:t>n</w:t>
      </w:r>
      <w:r w:rsidR="00A40870">
        <w:t>t.</w:t>
      </w:r>
      <w:r w:rsidR="00D80F9E">
        <w:t xml:space="preserve"> </w:t>
      </w:r>
    </w:p>
    <w:p w14:paraId="0095C9BF" w14:textId="365C5078" w:rsidR="00F63416" w:rsidRPr="00F63416" w:rsidRDefault="00F63416" w:rsidP="00F63416">
      <w:pPr>
        <w:pStyle w:val="Kop1"/>
      </w:pPr>
      <w:bookmarkStart w:id="22" w:name="_Toc145608325"/>
      <w:r>
        <w:t>Afkortingen</w:t>
      </w:r>
      <w:bookmarkEnd w:id="22"/>
      <w:r>
        <w:t xml:space="preserve"> </w:t>
      </w:r>
    </w:p>
    <w:tbl>
      <w:tblPr>
        <w:tblStyle w:val="Rastertabel5donker-Accent5"/>
        <w:tblW w:w="0" w:type="auto"/>
        <w:tblLook w:val="04A0" w:firstRow="1" w:lastRow="0" w:firstColumn="1" w:lastColumn="0" w:noHBand="0" w:noVBand="1"/>
      </w:tblPr>
      <w:tblGrid>
        <w:gridCol w:w="1555"/>
        <w:gridCol w:w="7507"/>
      </w:tblGrid>
      <w:tr w:rsidR="00F63416" w14:paraId="684EB3DB" w14:textId="77777777" w:rsidTr="00F63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19DDFA" w14:textId="0E1FB893" w:rsidR="00F63416" w:rsidRDefault="00F63416" w:rsidP="0050734F">
            <w:r>
              <w:t>Afkorting</w:t>
            </w:r>
          </w:p>
        </w:tc>
        <w:tc>
          <w:tcPr>
            <w:tcW w:w="7507" w:type="dxa"/>
          </w:tcPr>
          <w:p w14:paraId="2F659D42" w14:textId="7151AAD3" w:rsidR="00F63416" w:rsidRDefault="00F63416" w:rsidP="0050734F">
            <w:pPr>
              <w:cnfStyle w:val="100000000000" w:firstRow="1" w:lastRow="0" w:firstColumn="0" w:lastColumn="0" w:oddVBand="0" w:evenVBand="0" w:oddHBand="0" w:evenHBand="0" w:firstRowFirstColumn="0" w:firstRowLastColumn="0" w:lastRowFirstColumn="0" w:lastRowLastColumn="0"/>
            </w:pPr>
            <w:r>
              <w:t>Beschrijving</w:t>
            </w:r>
          </w:p>
        </w:tc>
      </w:tr>
      <w:tr w:rsidR="00F63416" w14:paraId="52E22262" w14:textId="77777777" w:rsidTr="00F63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56D252" w14:textId="14DCCAAA" w:rsidR="00F63416" w:rsidRDefault="004400E9" w:rsidP="0050734F">
            <w:r>
              <w:t>MAWW</w:t>
            </w:r>
          </w:p>
        </w:tc>
        <w:tc>
          <w:tcPr>
            <w:tcW w:w="7507" w:type="dxa"/>
          </w:tcPr>
          <w:p w14:paraId="53CF4DA2" w14:textId="4B940252" w:rsidR="00F63416" w:rsidRDefault="008D1628" w:rsidP="0050734F">
            <w:pPr>
              <w:cnfStyle w:val="000000100000" w:firstRow="0" w:lastRow="0" w:firstColumn="0" w:lastColumn="0" w:oddVBand="0" w:evenVBand="0" w:oddHBand="1" w:evenHBand="0" w:firstRowFirstColumn="0" w:firstRowLastColumn="0" w:lastRowFirstColumn="0" w:lastRowLastColumn="0"/>
            </w:pPr>
            <w:r>
              <w:t>Medewerker A</w:t>
            </w:r>
            <w:r w:rsidR="004400E9">
              <w:t>pplicatie WW</w:t>
            </w:r>
          </w:p>
        </w:tc>
      </w:tr>
    </w:tbl>
    <w:p w14:paraId="063E08E6" w14:textId="56FD3AF6" w:rsidR="00F63416" w:rsidRDefault="00F63416" w:rsidP="0050734F"/>
    <w:p w14:paraId="0E72758D" w14:textId="1E387F65" w:rsidR="008C3EC6" w:rsidRDefault="008C3EC6" w:rsidP="001A1883">
      <w:pPr>
        <w:pStyle w:val="Kop1"/>
      </w:pPr>
      <w:bookmarkStart w:id="23" w:name="_Toc128386550"/>
      <w:bookmarkStart w:id="24" w:name="_Toc128387037"/>
      <w:bookmarkStart w:id="25" w:name="_Toc145608326"/>
      <w:r>
        <w:t>Basis informatie</w:t>
      </w:r>
      <w:bookmarkEnd w:id="23"/>
      <w:bookmarkEnd w:id="24"/>
      <w:bookmarkEnd w:id="25"/>
    </w:p>
    <w:p w14:paraId="0EE2628F" w14:textId="1CD0F0A3" w:rsidR="00D80F9E" w:rsidRPr="008D1628" w:rsidRDefault="00F63416" w:rsidP="00477010">
      <w:pPr>
        <w:spacing w:after="0" w:line="240" w:lineRule="auto"/>
        <w:contextualSpacing/>
      </w:pPr>
      <w:r w:rsidRPr="008D1628">
        <w:t xml:space="preserve">Sharepoint locatie project ontsluiting </w:t>
      </w:r>
      <w:r w:rsidR="004400E9" w:rsidRPr="008D1628">
        <w:t>MAWW</w:t>
      </w:r>
      <w:r w:rsidR="008112A8" w:rsidRPr="008D1628">
        <w:t xml:space="preserve"> naar DIM</w:t>
      </w:r>
      <w:r w:rsidR="00D80F9E" w:rsidRPr="008D1628">
        <w:t xml:space="preserve">: </w:t>
      </w:r>
      <w:r w:rsidR="00177BA8" w:rsidRPr="008D1628">
        <w:t xml:space="preserve"> </w:t>
      </w:r>
    </w:p>
    <w:p w14:paraId="011D9D51" w14:textId="475732A2" w:rsidR="004400E9" w:rsidRPr="00F340DF" w:rsidRDefault="00D83E2B" w:rsidP="00477010">
      <w:pPr>
        <w:spacing w:after="0" w:line="240" w:lineRule="auto"/>
        <w:contextualSpacing/>
      </w:pPr>
      <w:hyperlink r:id="rId15" w:anchor="/MAWW/Forms/AllItems.aspx" w:history="1">
        <w:r w:rsidR="004400E9" w:rsidRPr="00F340DF">
          <w:rPr>
            <w:rStyle w:val="Hyperlink"/>
          </w:rPr>
          <w:t>https://samenwerken.sharepoint.uwv.nl/projecten/uwv2/datafabriek/PrDF/BRN1/_layouts/15/start.aspx#/MAWW/Forms/AllItems.aspx</w:t>
        </w:r>
      </w:hyperlink>
    </w:p>
    <w:p w14:paraId="2D1A4A96" w14:textId="50D47CBC" w:rsidR="004400E9" w:rsidRPr="00F340DF" w:rsidRDefault="004400E9" w:rsidP="00477010">
      <w:pPr>
        <w:spacing w:after="0" w:line="240" w:lineRule="auto"/>
        <w:contextualSpacing/>
      </w:pPr>
    </w:p>
    <w:p w14:paraId="7341D247" w14:textId="7DF4596D" w:rsidR="00BC59C3" w:rsidRPr="00F810BD" w:rsidRDefault="00BC59C3" w:rsidP="00BC59C3">
      <w:pPr>
        <w:rPr>
          <w:rFonts w:ascii="Verdana" w:hAnsi="Verdana"/>
          <w:color w:val="000000" w:themeColor="text1"/>
          <w:sz w:val="20"/>
          <w:szCs w:val="20"/>
        </w:rPr>
      </w:pPr>
      <w:r w:rsidRPr="00F810BD">
        <w:rPr>
          <w:rFonts w:ascii="Verdana" w:hAnsi="Verdana"/>
          <w:color w:val="000000" w:themeColor="text1"/>
          <w:sz w:val="20"/>
          <w:szCs w:val="20"/>
        </w:rPr>
        <w:t xml:space="preserve">De </w:t>
      </w:r>
      <w:r w:rsidR="00C70215" w:rsidRPr="00F810BD">
        <w:rPr>
          <w:rFonts w:ascii="Verdana" w:hAnsi="Verdana"/>
          <w:color w:val="000000" w:themeColor="text1"/>
          <w:sz w:val="20"/>
          <w:szCs w:val="20"/>
        </w:rPr>
        <w:t>MAWW-datalevering</w:t>
      </w:r>
      <w:r w:rsidRPr="00F810BD">
        <w:rPr>
          <w:rFonts w:ascii="Verdana" w:hAnsi="Verdana"/>
          <w:color w:val="000000" w:themeColor="text1"/>
          <w:sz w:val="20"/>
          <w:szCs w:val="20"/>
        </w:rPr>
        <w:t xml:space="preserve"> is niet zozeer vanuit de MAWW-applicatie, maar vanuit de Icarus-database. Een database die in principe los staat van de MAWW-applicatie, maar wel gevoed wordt door MAWW. De Icarus-database is onderdeel van het cluster OPB_Medewerker_WW. De applicatie MAWW zit in het platform BAW</w:t>
      </w:r>
      <w:r w:rsidR="00F810BD" w:rsidRPr="00F810BD">
        <w:rPr>
          <w:rFonts w:ascii="Verdana" w:hAnsi="Verdana"/>
          <w:color w:val="000000" w:themeColor="text1"/>
          <w:sz w:val="20"/>
          <w:szCs w:val="20"/>
        </w:rPr>
        <w:t>;</w:t>
      </w:r>
      <w:r w:rsidRPr="00F810BD">
        <w:rPr>
          <w:rFonts w:ascii="Verdana" w:hAnsi="Verdana"/>
          <w:color w:val="000000" w:themeColor="text1"/>
          <w:sz w:val="20"/>
          <w:szCs w:val="20"/>
        </w:rPr>
        <w:t xml:space="preserve"> MAWW is een workflow applicatie. BAW schoont alle afgesloten processen na 30 dagen. </w:t>
      </w:r>
    </w:p>
    <w:p w14:paraId="4ABBB0F9" w14:textId="45232693" w:rsidR="00F810BD" w:rsidRPr="00EE40D6" w:rsidRDefault="00F810BD" w:rsidP="00F810BD">
      <w:pPr>
        <w:rPr>
          <w:bCs/>
          <w:sz w:val="23"/>
          <w:szCs w:val="23"/>
        </w:rPr>
      </w:pPr>
      <w:r w:rsidRPr="005F6B80">
        <w:rPr>
          <w:bCs/>
          <w:sz w:val="23"/>
          <w:szCs w:val="23"/>
        </w:rPr>
        <w:t>MAWW is onderdeel van Programma e-werken en wordt gewijzigd in project HOWW (Herontwerp WW).</w:t>
      </w:r>
      <w:r>
        <w:rPr>
          <w:bCs/>
          <w:sz w:val="23"/>
          <w:szCs w:val="23"/>
        </w:rPr>
        <w:t xml:space="preserve"> </w:t>
      </w:r>
      <w:r w:rsidRPr="00F810BD">
        <w:rPr>
          <w:bCs/>
          <w:sz w:val="23"/>
          <w:szCs w:val="23"/>
          <w:lang w:val="en-US"/>
        </w:rPr>
        <w:t xml:space="preserve">MAWW vervangt </w:t>
      </w:r>
      <w:r>
        <w:rPr>
          <w:bCs/>
          <w:sz w:val="23"/>
          <w:szCs w:val="23"/>
          <w:lang w:val="en-US"/>
        </w:rPr>
        <w:t xml:space="preserve">o.a. </w:t>
      </w:r>
      <w:r w:rsidRPr="00F810BD">
        <w:rPr>
          <w:bCs/>
          <w:sz w:val="23"/>
          <w:szCs w:val="23"/>
          <w:lang w:val="en-US"/>
        </w:rPr>
        <w:t>MRS</w:t>
      </w:r>
      <w:r>
        <w:rPr>
          <w:bCs/>
          <w:sz w:val="23"/>
          <w:szCs w:val="23"/>
          <w:lang w:val="en-US"/>
        </w:rPr>
        <w:t xml:space="preserve">, </w:t>
      </w:r>
      <w:r w:rsidRPr="00F810BD">
        <w:rPr>
          <w:bCs/>
          <w:sz w:val="23"/>
          <w:szCs w:val="23"/>
          <w:lang w:val="en-US"/>
        </w:rPr>
        <w:t xml:space="preserve">BZN, Winter, GINA, TPV, DVBB (IBM Business Automation Workflow). </w:t>
      </w:r>
      <w:r w:rsidRPr="003C06E3">
        <w:rPr>
          <w:bCs/>
          <w:sz w:val="23"/>
          <w:szCs w:val="23"/>
        </w:rPr>
        <w:t>O</w:t>
      </w:r>
      <w:r>
        <w:rPr>
          <w:bCs/>
          <w:sz w:val="23"/>
          <w:szCs w:val="23"/>
        </w:rPr>
        <w:t xml:space="preserve">.a. </w:t>
      </w:r>
      <w:r w:rsidRPr="005F6B80">
        <w:rPr>
          <w:bCs/>
          <w:sz w:val="23"/>
          <w:szCs w:val="23"/>
        </w:rPr>
        <w:t>BZN</w:t>
      </w:r>
      <w:r>
        <w:rPr>
          <w:bCs/>
          <w:sz w:val="23"/>
          <w:szCs w:val="23"/>
        </w:rPr>
        <w:t xml:space="preserve"> en TPV zijn</w:t>
      </w:r>
      <w:r w:rsidRPr="005F6B80">
        <w:rPr>
          <w:bCs/>
          <w:sz w:val="23"/>
          <w:szCs w:val="23"/>
        </w:rPr>
        <w:t xml:space="preserve"> al ontsloten in DWH2. </w:t>
      </w:r>
      <w:r>
        <w:rPr>
          <w:bCs/>
          <w:sz w:val="23"/>
          <w:szCs w:val="23"/>
        </w:rPr>
        <w:t>De o</w:t>
      </w:r>
      <w:r w:rsidRPr="005F6B80">
        <w:rPr>
          <w:bCs/>
          <w:sz w:val="23"/>
          <w:szCs w:val="23"/>
        </w:rPr>
        <w:t>verige bronnen staan op</w:t>
      </w:r>
      <w:r>
        <w:rPr>
          <w:bCs/>
          <w:sz w:val="23"/>
          <w:szCs w:val="23"/>
        </w:rPr>
        <w:t xml:space="preserve"> de</w:t>
      </w:r>
      <w:r w:rsidRPr="005F6B80">
        <w:rPr>
          <w:bCs/>
          <w:sz w:val="23"/>
          <w:szCs w:val="23"/>
        </w:rPr>
        <w:t xml:space="preserve"> lijst van </w:t>
      </w:r>
      <w:r>
        <w:rPr>
          <w:bCs/>
          <w:sz w:val="23"/>
          <w:szCs w:val="23"/>
        </w:rPr>
        <w:t>project HOWW. E</w:t>
      </w:r>
      <w:r w:rsidRPr="00EE40D6">
        <w:rPr>
          <w:bCs/>
          <w:sz w:val="23"/>
          <w:szCs w:val="23"/>
        </w:rPr>
        <w:t>r zijn veel gebruikers van deze data via DWH</w:t>
      </w:r>
      <w:r>
        <w:rPr>
          <w:bCs/>
          <w:sz w:val="23"/>
          <w:szCs w:val="23"/>
        </w:rPr>
        <w:t xml:space="preserve"> (opmerking van Richard Snijders)</w:t>
      </w:r>
      <w:r w:rsidRPr="00EE40D6">
        <w:rPr>
          <w:bCs/>
          <w:sz w:val="23"/>
          <w:szCs w:val="23"/>
        </w:rPr>
        <w:t>.</w:t>
      </w:r>
    </w:p>
    <w:p w14:paraId="73C4B7C5" w14:textId="2D648C05" w:rsidR="00002C31" w:rsidRDefault="006171C9" w:rsidP="006171C9">
      <w:pPr>
        <w:pStyle w:val="Kop1"/>
      </w:pPr>
      <w:bookmarkStart w:id="26" w:name="_Toc145608327"/>
      <w:bookmarkStart w:id="27" w:name="_Toc128387038"/>
      <w:r>
        <w:t>Contact Informatie</w:t>
      </w:r>
      <w:bookmarkEnd w:id="26"/>
      <w:r>
        <w:t xml:space="preserve"> </w:t>
      </w:r>
    </w:p>
    <w:p w14:paraId="682F63A4" w14:textId="49822599" w:rsidR="00177BA8" w:rsidRDefault="00177BA8" w:rsidP="006171C9"/>
    <w:tbl>
      <w:tblPr>
        <w:tblStyle w:val="Tabelraster"/>
        <w:tblW w:w="0" w:type="auto"/>
        <w:tblLook w:val="04A0" w:firstRow="1" w:lastRow="0" w:firstColumn="1" w:lastColumn="0" w:noHBand="0" w:noVBand="1"/>
      </w:tblPr>
      <w:tblGrid>
        <w:gridCol w:w="3020"/>
        <w:gridCol w:w="3021"/>
        <w:gridCol w:w="3021"/>
      </w:tblGrid>
      <w:tr w:rsidR="006447CA" w14:paraId="58883B87" w14:textId="77777777" w:rsidTr="006447CA">
        <w:tc>
          <w:tcPr>
            <w:tcW w:w="3020" w:type="dxa"/>
          </w:tcPr>
          <w:p w14:paraId="2BBDB150" w14:textId="3F704AAD" w:rsidR="006447CA" w:rsidRDefault="006447CA" w:rsidP="006171C9">
            <w:r>
              <w:t>Hannes Hilgenkamp</w:t>
            </w:r>
          </w:p>
        </w:tc>
        <w:tc>
          <w:tcPr>
            <w:tcW w:w="3021" w:type="dxa"/>
          </w:tcPr>
          <w:p w14:paraId="27480A5A" w14:textId="1706CD48" w:rsidR="006447CA" w:rsidRDefault="006447CA" w:rsidP="006171C9">
            <w:r>
              <w:t>Productowner DIM</w:t>
            </w:r>
          </w:p>
        </w:tc>
        <w:tc>
          <w:tcPr>
            <w:tcW w:w="3021" w:type="dxa"/>
          </w:tcPr>
          <w:p w14:paraId="11C1F2B1" w14:textId="77777777" w:rsidR="006447CA" w:rsidRDefault="006447CA" w:rsidP="006171C9"/>
        </w:tc>
      </w:tr>
      <w:tr w:rsidR="006447CA" w14:paraId="676F04F3" w14:textId="77777777" w:rsidTr="006447CA">
        <w:tc>
          <w:tcPr>
            <w:tcW w:w="3020" w:type="dxa"/>
          </w:tcPr>
          <w:p w14:paraId="7D6091F7" w14:textId="0F4E52AD" w:rsidR="006447CA" w:rsidRDefault="006447CA" w:rsidP="006171C9">
            <w:r>
              <w:t xml:space="preserve">Paula Roele </w:t>
            </w:r>
          </w:p>
        </w:tc>
        <w:tc>
          <w:tcPr>
            <w:tcW w:w="3021" w:type="dxa"/>
          </w:tcPr>
          <w:p w14:paraId="7CCCAE75" w14:textId="47FC15DC" w:rsidR="006447CA" w:rsidRDefault="006447CA" w:rsidP="006171C9">
            <w:r>
              <w:t>Informatieanalist DIM</w:t>
            </w:r>
          </w:p>
        </w:tc>
        <w:tc>
          <w:tcPr>
            <w:tcW w:w="3021" w:type="dxa"/>
          </w:tcPr>
          <w:p w14:paraId="534DB6EA" w14:textId="77777777" w:rsidR="006447CA" w:rsidRDefault="006447CA" w:rsidP="006171C9"/>
        </w:tc>
      </w:tr>
      <w:tr w:rsidR="006447CA" w14:paraId="457E17AC" w14:textId="77777777" w:rsidTr="006447CA">
        <w:tc>
          <w:tcPr>
            <w:tcW w:w="3020" w:type="dxa"/>
          </w:tcPr>
          <w:p w14:paraId="291DC53B" w14:textId="2F2B98B4" w:rsidR="006447CA" w:rsidRPr="006447CA" w:rsidRDefault="006447CA" w:rsidP="006447CA">
            <w:pPr>
              <w:rPr>
                <w:rFonts w:cstheme="minorHAnsi"/>
              </w:rPr>
            </w:pPr>
            <w:r w:rsidRPr="006447CA">
              <w:rPr>
                <w:rFonts w:cstheme="minorHAnsi"/>
              </w:rPr>
              <w:t>Ellen Arentsen vanaf januari 2024 en tot januari: Eric Kampman (tijdelijke vervanger van Ellen)</w:t>
            </w:r>
          </w:p>
        </w:tc>
        <w:tc>
          <w:tcPr>
            <w:tcW w:w="3021" w:type="dxa"/>
          </w:tcPr>
          <w:p w14:paraId="762431EF" w14:textId="2352F7D5" w:rsidR="006447CA" w:rsidRDefault="006447CA" w:rsidP="006171C9">
            <w:r>
              <w:t>PO MAWW</w:t>
            </w:r>
          </w:p>
        </w:tc>
        <w:tc>
          <w:tcPr>
            <w:tcW w:w="3021" w:type="dxa"/>
          </w:tcPr>
          <w:p w14:paraId="659CA54B" w14:textId="77777777" w:rsidR="006447CA" w:rsidRDefault="006447CA" w:rsidP="006171C9"/>
        </w:tc>
      </w:tr>
      <w:tr w:rsidR="006447CA" w14:paraId="11E8BF6A" w14:textId="77777777" w:rsidTr="006447CA">
        <w:tc>
          <w:tcPr>
            <w:tcW w:w="3020" w:type="dxa"/>
          </w:tcPr>
          <w:p w14:paraId="115EEAC4" w14:textId="41C8B930" w:rsidR="006447CA" w:rsidRDefault="006447CA" w:rsidP="006171C9">
            <w:r>
              <w:t>Eva van Ooijen</w:t>
            </w:r>
          </w:p>
        </w:tc>
        <w:tc>
          <w:tcPr>
            <w:tcW w:w="3021" w:type="dxa"/>
          </w:tcPr>
          <w:p w14:paraId="01612D69" w14:textId="30E65B16" w:rsidR="006447CA" w:rsidRDefault="006447CA" w:rsidP="006447CA">
            <w:r>
              <w:t>DBA</w:t>
            </w:r>
            <w:r w:rsidR="00701574">
              <w:t xml:space="preserve"> </w:t>
            </w:r>
            <w:r>
              <w:t>/ ontwikkelaar MAWW</w:t>
            </w:r>
          </w:p>
        </w:tc>
        <w:tc>
          <w:tcPr>
            <w:tcW w:w="3021" w:type="dxa"/>
          </w:tcPr>
          <w:p w14:paraId="0817BE35" w14:textId="77777777" w:rsidR="006447CA" w:rsidRDefault="006447CA" w:rsidP="006171C9"/>
        </w:tc>
      </w:tr>
      <w:tr w:rsidR="006447CA" w14:paraId="78833755" w14:textId="77777777" w:rsidTr="006447CA">
        <w:tc>
          <w:tcPr>
            <w:tcW w:w="3020" w:type="dxa"/>
          </w:tcPr>
          <w:p w14:paraId="2904016A" w14:textId="39625227" w:rsidR="006447CA" w:rsidRDefault="006447CA" w:rsidP="006171C9">
            <w:r>
              <w:t>Sjoerd Mekenkamp</w:t>
            </w:r>
          </w:p>
        </w:tc>
        <w:tc>
          <w:tcPr>
            <w:tcW w:w="3021" w:type="dxa"/>
          </w:tcPr>
          <w:p w14:paraId="19B70EAC" w14:textId="251F0F3C" w:rsidR="006447CA" w:rsidRDefault="006447CA" w:rsidP="006171C9">
            <w:r>
              <w:t>PO DWH</w:t>
            </w:r>
          </w:p>
        </w:tc>
        <w:tc>
          <w:tcPr>
            <w:tcW w:w="3021" w:type="dxa"/>
          </w:tcPr>
          <w:p w14:paraId="1EBA9F6F" w14:textId="77777777" w:rsidR="006447CA" w:rsidRDefault="006447CA" w:rsidP="006171C9"/>
        </w:tc>
      </w:tr>
      <w:tr w:rsidR="006447CA" w14:paraId="3EA010DF" w14:textId="77777777" w:rsidTr="006447CA">
        <w:tc>
          <w:tcPr>
            <w:tcW w:w="3020" w:type="dxa"/>
          </w:tcPr>
          <w:p w14:paraId="5CEE9D71" w14:textId="1BFAC9C6" w:rsidR="006447CA" w:rsidRDefault="006447CA" w:rsidP="006171C9">
            <w:r>
              <w:t>Aris Verburgh</w:t>
            </w:r>
          </w:p>
        </w:tc>
        <w:tc>
          <w:tcPr>
            <w:tcW w:w="3021" w:type="dxa"/>
          </w:tcPr>
          <w:p w14:paraId="491AED50" w14:textId="4FEEFFBF" w:rsidR="006447CA" w:rsidRDefault="006447CA" w:rsidP="006447CA">
            <w:r>
              <w:t>Kennishebber</w:t>
            </w:r>
            <w:r w:rsidR="00B16F05">
              <w:t>/ontwikkelaar</w:t>
            </w:r>
            <w:r>
              <w:t xml:space="preserve"> DWH voor MAWW</w:t>
            </w:r>
          </w:p>
        </w:tc>
        <w:tc>
          <w:tcPr>
            <w:tcW w:w="3021" w:type="dxa"/>
          </w:tcPr>
          <w:p w14:paraId="290EFA2B" w14:textId="77777777" w:rsidR="006447CA" w:rsidRDefault="006447CA" w:rsidP="006171C9"/>
        </w:tc>
      </w:tr>
      <w:tr w:rsidR="00140380" w:rsidRPr="006C1DC5" w14:paraId="18A78B34" w14:textId="77777777" w:rsidTr="006447CA">
        <w:tc>
          <w:tcPr>
            <w:tcW w:w="3020" w:type="dxa"/>
          </w:tcPr>
          <w:p w14:paraId="0B8A28AB" w14:textId="514654F9" w:rsidR="00140380" w:rsidRDefault="00140380" w:rsidP="006171C9">
            <w:r>
              <w:t>Tony Budde</w:t>
            </w:r>
          </w:p>
        </w:tc>
        <w:tc>
          <w:tcPr>
            <w:tcW w:w="3021" w:type="dxa"/>
          </w:tcPr>
          <w:p w14:paraId="4E46ED48" w14:textId="0AA93521" w:rsidR="00140380" w:rsidRPr="006C1DC5" w:rsidRDefault="00140380" w:rsidP="006C1DC5">
            <w:pPr>
              <w:rPr>
                <w:lang w:val="en-US"/>
              </w:rPr>
            </w:pPr>
            <w:r w:rsidRPr="006C1DC5">
              <w:rPr>
                <w:lang w:val="en-US"/>
              </w:rPr>
              <w:t>Domein Business consultant</w:t>
            </w:r>
            <w:r w:rsidR="006C1DC5" w:rsidRPr="006C1DC5">
              <w:rPr>
                <w:lang w:val="en-US"/>
              </w:rPr>
              <w:t>/</w:t>
            </w:r>
            <w:r w:rsidR="00B16F05" w:rsidRPr="006C1DC5">
              <w:rPr>
                <w:lang w:val="en-US"/>
              </w:rPr>
              <w:t xml:space="preserve"> PO </w:t>
            </w:r>
            <w:r w:rsidR="006C1DC5" w:rsidRPr="006C1DC5">
              <w:rPr>
                <w:lang w:val="en-US"/>
              </w:rPr>
              <w:t xml:space="preserve">IV </w:t>
            </w:r>
            <w:r w:rsidR="00B16F05" w:rsidRPr="006C1DC5">
              <w:rPr>
                <w:lang w:val="en-US"/>
              </w:rPr>
              <w:t>Uitkeren</w:t>
            </w:r>
          </w:p>
        </w:tc>
        <w:tc>
          <w:tcPr>
            <w:tcW w:w="3021" w:type="dxa"/>
          </w:tcPr>
          <w:p w14:paraId="1209AFBC" w14:textId="77777777" w:rsidR="00140380" w:rsidRPr="006C1DC5" w:rsidRDefault="00140380" w:rsidP="006171C9">
            <w:pPr>
              <w:rPr>
                <w:lang w:val="en-US"/>
              </w:rPr>
            </w:pPr>
          </w:p>
        </w:tc>
      </w:tr>
      <w:tr w:rsidR="006447CA" w14:paraId="10478DFF" w14:textId="77777777" w:rsidTr="006447CA">
        <w:tc>
          <w:tcPr>
            <w:tcW w:w="3020" w:type="dxa"/>
          </w:tcPr>
          <w:p w14:paraId="766907DD" w14:textId="74AF5571" w:rsidR="006447CA" w:rsidRDefault="006447CA" w:rsidP="006171C9">
            <w:r>
              <w:t>Rutger en Shanna</w:t>
            </w:r>
          </w:p>
        </w:tc>
        <w:tc>
          <w:tcPr>
            <w:tcW w:w="3021" w:type="dxa"/>
          </w:tcPr>
          <w:p w14:paraId="365FAA03" w14:textId="59C28962" w:rsidR="006447CA" w:rsidRDefault="006447CA" w:rsidP="006447CA">
            <w:r>
              <w:t>Data Steward</w:t>
            </w:r>
          </w:p>
        </w:tc>
        <w:tc>
          <w:tcPr>
            <w:tcW w:w="3021" w:type="dxa"/>
          </w:tcPr>
          <w:p w14:paraId="0F0A1154" w14:textId="77777777" w:rsidR="006447CA" w:rsidRDefault="006447CA" w:rsidP="006171C9"/>
        </w:tc>
      </w:tr>
      <w:tr w:rsidR="006254E4" w14:paraId="06974FDA" w14:textId="77777777" w:rsidTr="006447CA">
        <w:tc>
          <w:tcPr>
            <w:tcW w:w="3020" w:type="dxa"/>
          </w:tcPr>
          <w:p w14:paraId="03F364B3" w14:textId="2B79F5A9" w:rsidR="006254E4" w:rsidRPr="006254E4" w:rsidRDefault="006254E4" w:rsidP="006254E4">
            <w:pPr>
              <w:rPr>
                <w:color w:val="000000" w:themeColor="text1"/>
              </w:rPr>
            </w:pPr>
            <w:r w:rsidRPr="006254E4">
              <w:rPr>
                <w:color w:val="000000" w:themeColor="text1"/>
              </w:rPr>
              <w:t>Manon van den Berg</w:t>
            </w:r>
          </w:p>
        </w:tc>
        <w:tc>
          <w:tcPr>
            <w:tcW w:w="3021" w:type="dxa"/>
          </w:tcPr>
          <w:p w14:paraId="2B6ADB67" w14:textId="447796D6" w:rsidR="006254E4" w:rsidRDefault="00B16F05" w:rsidP="006254E4">
            <w:r>
              <w:t>Informatiebeheerder C&amp;K Uitkeren</w:t>
            </w:r>
          </w:p>
        </w:tc>
        <w:tc>
          <w:tcPr>
            <w:tcW w:w="3021" w:type="dxa"/>
          </w:tcPr>
          <w:p w14:paraId="3D6FD6FC" w14:textId="77777777" w:rsidR="006254E4" w:rsidRDefault="006254E4" w:rsidP="006254E4"/>
        </w:tc>
      </w:tr>
      <w:tr w:rsidR="006254E4" w14:paraId="2749AB8D" w14:textId="77777777" w:rsidTr="006447CA">
        <w:tc>
          <w:tcPr>
            <w:tcW w:w="3020" w:type="dxa"/>
          </w:tcPr>
          <w:p w14:paraId="05D831D8" w14:textId="77EDA660" w:rsidR="006254E4" w:rsidRPr="006254E4" w:rsidRDefault="006254E4" w:rsidP="006254E4">
            <w:pPr>
              <w:rPr>
                <w:color w:val="000000" w:themeColor="text1"/>
              </w:rPr>
            </w:pPr>
            <w:r w:rsidRPr="006254E4">
              <w:rPr>
                <w:color w:val="000000" w:themeColor="text1"/>
              </w:rPr>
              <w:t>Leon Hollander</w:t>
            </w:r>
          </w:p>
        </w:tc>
        <w:tc>
          <w:tcPr>
            <w:tcW w:w="3021" w:type="dxa"/>
          </w:tcPr>
          <w:p w14:paraId="51FCF1AD" w14:textId="1AB7A453" w:rsidR="006254E4" w:rsidRDefault="00B16F05" w:rsidP="006254E4">
            <w:r>
              <w:t>Sr. Informatiebeheerder C&amp;K Uitkeren</w:t>
            </w:r>
          </w:p>
        </w:tc>
        <w:tc>
          <w:tcPr>
            <w:tcW w:w="3021" w:type="dxa"/>
          </w:tcPr>
          <w:p w14:paraId="6FD05B40" w14:textId="77777777" w:rsidR="006254E4" w:rsidRDefault="006254E4" w:rsidP="006254E4"/>
        </w:tc>
      </w:tr>
      <w:tr w:rsidR="000E407D" w14:paraId="2BE8ABEE" w14:textId="77777777" w:rsidTr="006447CA">
        <w:tc>
          <w:tcPr>
            <w:tcW w:w="3020" w:type="dxa"/>
          </w:tcPr>
          <w:p w14:paraId="7090A7C9" w14:textId="6440B754" w:rsidR="000E407D" w:rsidRDefault="000E407D" w:rsidP="006171C9">
            <w:r>
              <w:t>Richard Snijders</w:t>
            </w:r>
          </w:p>
        </w:tc>
        <w:tc>
          <w:tcPr>
            <w:tcW w:w="3021" w:type="dxa"/>
          </w:tcPr>
          <w:p w14:paraId="7881CBF1" w14:textId="48CE4F25" w:rsidR="000E407D" w:rsidRDefault="00140380" w:rsidP="006447CA">
            <w:r>
              <w:t>Projectleider MAWW</w:t>
            </w:r>
          </w:p>
        </w:tc>
        <w:tc>
          <w:tcPr>
            <w:tcW w:w="3021" w:type="dxa"/>
          </w:tcPr>
          <w:p w14:paraId="2679DB8E" w14:textId="77777777" w:rsidR="000E407D" w:rsidRDefault="000E407D" w:rsidP="006171C9"/>
        </w:tc>
      </w:tr>
      <w:tr w:rsidR="000E407D" w14:paraId="354B1EF8" w14:textId="77777777" w:rsidTr="006447CA">
        <w:tc>
          <w:tcPr>
            <w:tcW w:w="3020" w:type="dxa"/>
          </w:tcPr>
          <w:p w14:paraId="771654F2" w14:textId="02A1F076" w:rsidR="000E407D" w:rsidRDefault="000E407D" w:rsidP="006171C9">
            <w:r>
              <w:lastRenderedPageBreak/>
              <w:t>DBA DWH</w:t>
            </w:r>
          </w:p>
        </w:tc>
        <w:tc>
          <w:tcPr>
            <w:tcW w:w="3021" w:type="dxa"/>
          </w:tcPr>
          <w:p w14:paraId="2EC5C8F1" w14:textId="7F7C55D3" w:rsidR="000E407D" w:rsidRDefault="00AA1BFD" w:rsidP="00895D54">
            <w:r>
              <w:t>Peter Benoi</w:t>
            </w:r>
            <w:r w:rsidR="00F50CF1">
              <w:t>s</w:t>
            </w:r>
            <w:r>
              <w:t>t</w:t>
            </w:r>
          </w:p>
        </w:tc>
        <w:tc>
          <w:tcPr>
            <w:tcW w:w="3021" w:type="dxa"/>
          </w:tcPr>
          <w:p w14:paraId="74BA974B" w14:textId="1CE01F5F" w:rsidR="000E407D" w:rsidRDefault="00F50CF1" w:rsidP="006171C9">
            <w:r w:rsidRPr="00F50CF1">
              <w:t>Peter.Benoist-01@uwv.nl</w:t>
            </w:r>
          </w:p>
        </w:tc>
      </w:tr>
      <w:tr w:rsidR="00112EED" w14:paraId="00BFBC68" w14:textId="77777777" w:rsidTr="006447CA">
        <w:tc>
          <w:tcPr>
            <w:tcW w:w="3020" w:type="dxa"/>
          </w:tcPr>
          <w:p w14:paraId="268C87AA" w14:textId="560030C5" w:rsidR="00112EED" w:rsidRDefault="00112EED" w:rsidP="006171C9">
            <w:r>
              <w:t>Architect MAWW</w:t>
            </w:r>
          </w:p>
        </w:tc>
        <w:tc>
          <w:tcPr>
            <w:tcW w:w="3021" w:type="dxa"/>
          </w:tcPr>
          <w:p w14:paraId="783D535B" w14:textId="77777777" w:rsidR="00112EED" w:rsidRDefault="00112EED" w:rsidP="006447CA"/>
        </w:tc>
        <w:tc>
          <w:tcPr>
            <w:tcW w:w="3021" w:type="dxa"/>
          </w:tcPr>
          <w:p w14:paraId="63B3B8A7" w14:textId="77777777" w:rsidR="00112EED" w:rsidRDefault="00112EED" w:rsidP="006171C9"/>
        </w:tc>
      </w:tr>
    </w:tbl>
    <w:p w14:paraId="5048A45B" w14:textId="77777777" w:rsidR="006447CA" w:rsidRPr="006171C9" w:rsidRDefault="006447CA" w:rsidP="006171C9"/>
    <w:p w14:paraId="498C9E9C" w14:textId="49D076D0" w:rsidR="00177BA8" w:rsidRDefault="00740346" w:rsidP="001A1883">
      <w:pPr>
        <w:pStyle w:val="Kop1"/>
      </w:pPr>
      <w:bookmarkStart w:id="28" w:name="_Toc145608328"/>
      <w:r>
        <w:t>Planning</w:t>
      </w:r>
      <w:bookmarkEnd w:id="28"/>
    </w:p>
    <w:p w14:paraId="32EAC99E" w14:textId="4F59063C" w:rsidR="00177BA8" w:rsidRPr="00F340DF" w:rsidRDefault="00177BA8">
      <w:r>
        <w:t xml:space="preserve">In de afgelopen jaren is het lastig gebleken om de </w:t>
      </w:r>
      <w:r w:rsidR="00C70215">
        <w:t>BRON-</w:t>
      </w:r>
      <w:r>
        <w:t>ontsluiting</w:t>
      </w:r>
      <w:r w:rsidR="00C70215">
        <w:t>s</w:t>
      </w:r>
      <w:r>
        <w:t xml:space="preserve"> projecten exact in te</w:t>
      </w:r>
      <w:r w:rsidR="001A1883">
        <w:t xml:space="preserve"> plannen i.v.m. de diverse afhankelijkheden van andere teams. </w:t>
      </w:r>
      <w:r w:rsidR="00617AAF">
        <w:t>MAWW kan eerder starten i.v.m. de opgeleverde RLO, maar is gepland januari 2024. Volgens de PO Ellen Arentsen is de integratie van systemen dan zo goed als afgerond.</w:t>
      </w:r>
      <w:r w:rsidR="000F6C51">
        <w:t xml:space="preserve"> </w:t>
      </w:r>
      <w:r w:rsidR="001747B9">
        <w:t>Volgens Eva zijn er maandelijks aanpassing</w:t>
      </w:r>
      <w:r w:rsidR="006C1C0D">
        <w:t>en</w:t>
      </w:r>
      <w:r w:rsidR="001747B9">
        <w:t xml:space="preserve"> aan de RLO maar niet alles in de RLO gaat naar DWH en bij DWH worden wensen in principe tegengehouden. Dus wensen gaan mee naar DIM.</w:t>
      </w:r>
    </w:p>
    <w:p w14:paraId="38CBBF23" w14:textId="03150BA2" w:rsidR="00B9670B" w:rsidRDefault="008C3EC6" w:rsidP="001A1883">
      <w:pPr>
        <w:pStyle w:val="Kop1"/>
      </w:pPr>
      <w:bookmarkStart w:id="29" w:name="_Toc145608329"/>
      <w:r>
        <w:t>RLO</w:t>
      </w:r>
      <w:bookmarkEnd w:id="27"/>
      <w:bookmarkEnd w:id="29"/>
    </w:p>
    <w:p w14:paraId="727DA29E" w14:textId="77777777" w:rsidR="00FA3680" w:rsidRDefault="00FA3680" w:rsidP="00477010">
      <w:pPr>
        <w:spacing w:after="0" w:line="240" w:lineRule="auto"/>
        <w:contextualSpacing/>
      </w:pPr>
    </w:p>
    <w:p w14:paraId="34CCE8AE" w14:textId="45DBE890" w:rsidR="00FA3680" w:rsidRDefault="00FA3680" w:rsidP="00477010">
      <w:pPr>
        <w:spacing w:after="0" w:line="240" w:lineRule="auto"/>
        <w:contextualSpacing/>
      </w:pPr>
      <w:r>
        <w:t xml:space="preserve">MAWW is een integratie van losse applicaties en databases. Deze integratie is nog niet afgerond. Het project HOWW, waarin deze integratie wordt gerealiseerd, zal nog enige tijd voortduren. Dit betekent dat de RLO naar verwachting elk kwartaal wijzigt. </w:t>
      </w:r>
    </w:p>
    <w:p w14:paraId="77FB52A3" w14:textId="71C33052" w:rsidR="00FA3680" w:rsidRDefault="00FA3680" w:rsidP="00477010">
      <w:pPr>
        <w:spacing w:after="0" w:line="240" w:lineRule="auto"/>
        <w:contextualSpacing/>
      </w:pPr>
      <w:r>
        <w:t xml:space="preserve">De RLO die op verzoek van DWH door MAWW is gemaakt betreft alle entiteiten van MAWW. </w:t>
      </w:r>
    </w:p>
    <w:p w14:paraId="7202CA58" w14:textId="70198475" w:rsidR="00720E75" w:rsidRDefault="00FA3680" w:rsidP="00720E75">
      <w:pPr>
        <w:spacing w:after="0" w:line="240" w:lineRule="auto"/>
        <w:contextualSpacing/>
      </w:pPr>
      <w:r>
        <w:t>Dit betekent dat de RLO voor de aanlevering aan DWH en dus DIM een subset is van de RLO in de folders van MAWW. De scope voor DWH wordt vastgelegd in de pakbon (parfile).</w:t>
      </w:r>
      <w:r w:rsidR="00720E75">
        <w:t xml:space="preserve"> Die ook in de aangeleverde RLO staat.</w:t>
      </w:r>
    </w:p>
    <w:p w14:paraId="693B1E63" w14:textId="6821C155" w:rsidR="00FA3680" w:rsidRDefault="00FA3680" w:rsidP="00477010">
      <w:pPr>
        <w:spacing w:after="0" w:line="240" w:lineRule="auto"/>
        <w:contextualSpacing/>
      </w:pPr>
    </w:p>
    <w:p w14:paraId="17A93F1A" w14:textId="5A7350F5" w:rsidR="00FA3680" w:rsidRDefault="00FA3680" w:rsidP="00477010">
      <w:pPr>
        <w:spacing w:after="0" w:line="240" w:lineRule="auto"/>
        <w:contextualSpacing/>
      </w:pPr>
      <w:r>
        <w:t xml:space="preserve">Advies: neem een abonnement op de </w:t>
      </w:r>
      <w:r w:rsidR="00C620D1">
        <w:t xml:space="preserve">(zeer goed onderhouden) </w:t>
      </w:r>
      <w:r>
        <w:t>sharepoint site van MAWW zodat je op de hoogte wordt gehouden van de updates.</w:t>
      </w:r>
    </w:p>
    <w:p w14:paraId="14F59FCC" w14:textId="248024DA" w:rsidR="00C620D1" w:rsidRDefault="00C620D1" w:rsidP="00477010">
      <w:pPr>
        <w:spacing w:after="0" w:line="240" w:lineRule="auto"/>
        <w:contextualSpacing/>
      </w:pPr>
      <w:r>
        <w:t xml:space="preserve">De locatie van de RLO </w:t>
      </w:r>
      <w:r w:rsidR="00561B6A">
        <w:t xml:space="preserve">met versie 2.4 </w:t>
      </w:r>
      <w:r w:rsidR="001B5FA1">
        <w:t xml:space="preserve">(dd 14 sept 2023 de meest recente versie) </w:t>
      </w:r>
      <w:r>
        <w:t xml:space="preserve">op deze </w:t>
      </w:r>
      <w:r w:rsidR="00C70215">
        <w:t>MAWW-site</w:t>
      </w:r>
      <w:r>
        <w:t xml:space="preserve"> is:</w:t>
      </w:r>
    </w:p>
    <w:p w14:paraId="0FD3AE49" w14:textId="0ECA6C74" w:rsidR="00C620D1" w:rsidRDefault="00D83E2B" w:rsidP="00477010">
      <w:pPr>
        <w:spacing w:after="0" w:line="240" w:lineRule="auto"/>
        <w:contextualSpacing/>
      </w:pPr>
      <w:hyperlink r:id="rId16" w:history="1">
        <w:r w:rsidR="00166DFD" w:rsidRPr="008C3B23">
          <w:rPr>
            <w:rStyle w:val="Hyperlink"/>
          </w:rPr>
          <w:t>https://samenwerken.sharepoint.uwv.nl/sites/pew/HOWW%20Medewerker/Sandbox%20teams/Medewerker%20app%20documentatie/Database%20documentatie/Opzet%20DWH%20GLO%20en%20%20RLO%20BCenK%20versie%20</w:t>
        </w:r>
        <w:r w:rsidR="00166DFD" w:rsidRPr="008C3B23">
          <w:rPr>
            <w:rStyle w:val="Hyperlink"/>
            <w:b/>
          </w:rPr>
          <w:t>2.4.</w:t>
        </w:r>
        <w:r w:rsidR="00166DFD" w:rsidRPr="008C3B23">
          <w:rPr>
            <w:rStyle w:val="Hyperlink"/>
          </w:rPr>
          <w:t>xlsx</w:t>
        </w:r>
      </w:hyperlink>
      <w:r w:rsidR="00561B6A">
        <w:t>.</w:t>
      </w:r>
    </w:p>
    <w:p w14:paraId="192794F0" w14:textId="4E4E7F61" w:rsidR="00166DFD" w:rsidRDefault="00720E75" w:rsidP="00477010">
      <w:pPr>
        <w:spacing w:after="0" w:line="240" w:lineRule="auto"/>
        <w:contextualSpacing/>
      </w:pPr>
      <w:r>
        <w:t>De review van de</w:t>
      </w:r>
      <w:r w:rsidR="000F3A49">
        <w:t>ze versie van de R</w:t>
      </w:r>
      <w:r>
        <w:t xml:space="preserve">LO levert veel manco’s en inconsistentie op. </w:t>
      </w:r>
    </w:p>
    <w:p w14:paraId="34798F25" w14:textId="36754F4A" w:rsidR="000F3A49" w:rsidRDefault="000F3A49" w:rsidP="00477010">
      <w:pPr>
        <w:spacing w:after="0" w:line="240" w:lineRule="auto"/>
        <w:contextualSpacing/>
      </w:pPr>
    </w:p>
    <w:p w14:paraId="4D6FA359" w14:textId="2F582432" w:rsidR="000F3A49" w:rsidRDefault="000F3A49" w:rsidP="00477010">
      <w:pPr>
        <w:spacing w:after="0" w:line="240" w:lineRule="auto"/>
        <w:contextualSpacing/>
      </w:pPr>
      <w:r w:rsidRPr="000F3A49">
        <w:rPr>
          <w:color w:val="FF0000"/>
        </w:rPr>
        <w:t>Open:</w:t>
      </w:r>
      <w:r>
        <w:t xml:space="preserve"> er is een interface beschrijving van de verwerking bij DWH gemaakt en deze wordt door Aris opgevraagd.</w:t>
      </w:r>
    </w:p>
    <w:p w14:paraId="1A94636C" w14:textId="77777777" w:rsidR="00FA3680" w:rsidRDefault="00FA3680" w:rsidP="00477010">
      <w:pPr>
        <w:spacing w:after="0" w:line="240" w:lineRule="auto"/>
        <w:contextualSpacing/>
      </w:pPr>
    </w:p>
    <w:p w14:paraId="231DD6BD" w14:textId="47766890" w:rsidR="00F5357F" w:rsidRDefault="003F54E7" w:rsidP="00AF2EF4">
      <w:pPr>
        <w:pStyle w:val="Kop1"/>
      </w:pPr>
      <w:bookmarkStart w:id="30" w:name="_Toc145608330"/>
      <w:r w:rsidRPr="003F54E7">
        <w:t>SI-FT koppeling</w:t>
      </w:r>
      <w:bookmarkEnd w:id="30"/>
    </w:p>
    <w:p w14:paraId="4247FCF6" w14:textId="77777777" w:rsidR="00DB52B1" w:rsidRDefault="00DB52B1" w:rsidP="00477010">
      <w:pPr>
        <w:spacing w:after="0" w:line="240" w:lineRule="auto"/>
        <w:contextualSpacing/>
      </w:pPr>
    </w:p>
    <w:p w14:paraId="06A53A55" w14:textId="122D5E3B" w:rsidR="00561B6A" w:rsidRDefault="00B02C06" w:rsidP="00477010">
      <w:pPr>
        <w:spacing w:after="0" w:line="240" w:lineRule="auto"/>
        <w:contextualSpacing/>
      </w:pPr>
      <w:r>
        <w:t xml:space="preserve">MAWW wordt </w:t>
      </w:r>
      <w:r w:rsidR="00561B6A">
        <w:t>dagelijks ontsloten op DWH via een SI-FTP</w:t>
      </w:r>
      <w:r>
        <w:t xml:space="preserve"> koppeling. DWH heeft </w:t>
      </w:r>
      <w:r w:rsidR="00561B6A">
        <w:t>de SI aansluiting geregeld en heeft mogelijk wel het aanvraagformulier</w:t>
      </w:r>
      <w:r w:rsidR="00DB52B1">
        <w:t>;</w:t>
      </w:r>
      <w:r w:rsidR="00822F06">
        <w:t xml:space="preserve"> MAWW heeft dit aanvraagformulier niet</w:t>
      </w:r>
      <w:r w:rsidR="00561B6A">
        <w:t xml:space="preserve">. </w:t>
      </w:r>
    </w:p>
    <w:p w14:paraId="7184A7C4" w14:textId="3E941620" w:rsidR="001747B9" w:rsidRDefault="001747B9" w:rsidP="00477010">
      <w:pPr>
        <w:spacing w:after="0" w:line="240" w:lineRule="auto"/>
        <w:contextualSpacing/>
      </w:pPr>
      <w:r>
        <w:t xml:space="preserve">DWH verwijst naar </w:t>
      </w:r>
    </w:p>
    <w:p w14:paraId="5C72AD6E" w14:textId="429F86E7" w:rsidR="00DE1803" w:rsidRDefault="00561B6A" w:rsidP="00477010">
      <w:pPr>
        <w:spacing w:after="0" w:line="240" w:lineRule="auto"/>
        <w:contextualSpacing/>
      </w:pPr>
      <w:r>
        <w:t xml:space="preserve">MAWW heeft </w:t>
      </w:r>
      <w:r w:rsidR="00DB52B1">
        <w:t>wel alle informatie over de geï</w:t>
      </w:r>
      <w:r w:rsidR="00822F06">
        <w:t xml:space="preserve">mplementeerde SI-koppeling beschreven in </w:t>
      </w:r>
      <w:r>
        <w:t xml:space="preserve">een Technisch Koppelvlak Document </w:t>
      </w:r>
      <w:r w:rsidR="00D23225">
        <w:t xml:space="preserve">met daarin o.a. </w:t>
      </w:r>
      <w:r>
        <w:t xml:space="preserve">alle gegevens </w:t>
      </w:r>
      <w:r w:rsidR="00DB52B1">
        <w:t xml:space="preserve">van de </w:t>
      </w:r>
      <w:r w:rsidR="00D23225">
        <w:t>SI-</w:t>
      </w:r>
      <w:r w:rsidR="00DB52B1">
        <w:t xml:space="preserve">koppeling zelf </w:t>
      </w:r>
      <w:r w:rsidR="00D23225">
        <w:t>en</w:t>
      </w:r>
      <w:r w:rsidR="00DB52B1">
        <w:t xml:space="preserve"> ook de parfile met naar DWH te verzenden entiteiten. </w:t>
      </w:r>
    </w:p>
    <w:p w14:paraId="15E9E181" w14:textId="6CEF95F1" w:rsidR="00DB52B1" w:rsidRDefault="00973D35" w:rsidP="00477010">
      <w:pPr>
        <w:spacing w:after="0" w:line="240" w:lineRule="auto"/>
        <w:contextualSpacing/>
      </w:pPr>
      <w:r>
        <w:t>Locatie</w:t>
      </w:r>
      <w:r w:rsidR="00D23225">
        <w:t xml:space="preserve"> sharepoint DIM van versie 1.9: </w:t>
      </w:r>
      <w:r w:rsidR="00D23225" w:rsidRPr="00D23225">
        <w:t>https://samenwerken.sharepoint.uwv.nl/projecten/uwv2/datafabriek/PrDF/BRN1/MAWW/Verzending/TKD%20DB_BAWMWW%20-%20DWH%20v</w:t>
      </w:r>
      <w:r w:rsidR="00D23225" w:rsidRPr="00D23225">
        <w:rPr>
          <w:b/>
        </w:rPr>
        <w:t>1.9</w:t>
      </w:r>
      <w:r w:rsidR="00D23225" w:rsidRPr="00D23225">
        <w:t>.docx</w:t>
      </w:r>
      <w:r>
        <w:t xml:space="preserve"> </w:t>
      </w:r>
    </w:p>
    <w:p w14:paraId="0ACF7F3E" w14:textId="5FF57E5B" w:rsidR="00B02C06" w:rsidRDefault="00B02C06" w:rsidP="00477010">
      <w:pPr>
        <w:spacing w:after="0" w:line="240" w:lineRule="auto"/>
        <w:contextualSpacing/>
      </w:pPr>
    </w:p>
    <w:p w14:paraId="67FD48E4" w14:textId="724ADBCF" w:rsidR="00895D54" w:rsidRDefault="00895D54" w:rsidP="00477010">
      <w:pPr>
        <w:spacing w:after="0" w:line="240" w:lineRule="auto"/>
        <w:contextualSpacing/>
      </w:pPr>
      <w:r>
        <w:t>De volgende namen zijn genoemd die kunnen helpen met het kopieren van deze koppeling naar DIM.</w:t>
      </w:r>
    </w:p>
    <w:p w14:paraId="3CDF8F28" w14:textId="364ED60F" w:rsidR="00895D54" w:rsidRDefault="00895D54" w:rsidP="00477010">
      <w:pPr>
        <w:spacing w:after="0" w:line="240" w:lineRule="auto"/>
        <w:contextualSpacing/>
      </w:pPr>
      <w:r>
        <w:t>Peter Benoist, Bert van Ginkel en Slava Gutmans (server gerelateerde kennis). Eventueel de PL Richard Snijders vragen om de procedure.</w:t>
      </w:r>
      <w:r w:rsidR="00BC7C65">
        <w:t xml:space="preserve"> Mogelijk addendum bij het HLD?</w:t>
      </w:r>
    </w:p>
    <w:p w14:paraId="00822E1F" w14:textId="25DA1EEE" w:rsidR="00477010" w:rsidRDefault="003F54E7" w:rsidP="001A1883">
      <w:pPr>
        <w:pStyle w:val="Kop1"/>
      </w:pPr>
      <w:bookmarkStart w:id="31" w:name="_Toc145608331"/>
      <w:r w:rsidRPr="008C3EC6">
        <w:lastRenderedPageBreak/>
        <w:t>Testen</w:t>
      </w:r>
      <w:bookmarkEnd w:id="31"/>
    </w:p>
    <w:p w14:paraId="0B1FDC24" w14:textId="7E6B0ADE" w:rsidR="004E7326" w:rsidRDefault="00E1206C">
      <w:r>
        <w:t>D</w:t>
      </w:r>
      <w:r w:rsidR="00166DFD">
        <w:t>e</w:t>
      </w:r>
      <w:r>
        <w:t xml:space="preserve"> MAWW A-omgeving bevat geanonimiseerde gegevens. Er wordt gebruik gemaakt van de testbs</w:t>
      </w:r>
      <w:r w:rsidR="004E7326">
        <w:t>n</w:t>
      </w:r>
      <w:r>
        <w:t>’s van het Ketente</w:t>
      </w:r>
      <w:r w:rsidR="004E7326">
        <w:t>s</w:t>
      </w:r>
      <w:r>
        <w:t xml:space="preserve">tdorp. De kwaliteit van de testdata is matig. Er wordt nauwelijks op A getest EN er wordt veel met stubs getest. De kwaliteit van de testdata op T is ook matig. </w:t>
      </w:r>
      <w:r w:rsidR="004E7326">
        <w:t>Er zijn ook handmatig aangemaakte records op T. Er wordt wel gewerkt met testscenario’s voor de regressietest.</w:t>
      </w:r>
    </w:p>
    <w:p w14:paraId="4318615A" w14:textId="15E88690" w:rsidR="00850254" w:rsidRDefault="00850254">
      <w:r>
        <w:t>Oftewel: de huidige testdata is niet productielike genoeg om een bronanalyse op te doen.</w:t>
      </w:r>
    </w:p>
    <w:p w14:paraId="147F126A" w14:textId="0D6F08CB" w:rsidR="00850254" w:rsidRDefault="00850254">
      <w:r w:rsidRPr="007843E3">
        <w:rPr>
          <w:color w:val="FF0000"/>
        </w:rPr>
        <w:t>Open punt</w:t>
      </w:r>
      <w:r>
        <w:t xml:space="preserve">: de </w:t>
      </w:r>
      <w:r w:rsidR="001C4FE2">
        <w:t xml:space="preserve">kwaliteit van de testdata op de MAWW </w:t>
      </w:r>
      <w:r>
        <w:t>A-omgeving nog dubbelchecken bij iemand die de GAT uitvoert. Danny Vermelis</w:t>
      </w:r>
      <w:r w:rsidR="004E1312">
        <w:t xml:space="preserve"> voert de GAT uit</w:t>
      </w:r>
      <w:r>
        <w:t>. Een tester is Albertien Bosvelt.</w:t>
      </w:r>
    </w:p>
    <w:p w14:paraId="776B4596" w14:textId="7D1AA060" w:rsidR="00683EB9" w:rsidRPr="00D72326" w:rsidRDefault="00B82E55" w:rsidP="00D72326">
      <w:pPr>
        <w:pStyle w:val="Kop1"/>
      </w:pPr>
      <w:r w:rsidRPr="00D72326">
        <w:t xml:space="preserve"> </w:t>
      </w:r>
      <w:bookmarkStart w:id="32" w:name="_Toc145608332"/>
      <w:r w:rsidR="007D0BAA" w:rsidRPr="00D72326">
        <w:t>DWH</w:t>
      </w:r>
      <w:bookmarkEnd w:id="32"/>
    </w:p>
    <w:p w14:paraId="46EF7B7B" w14:textId="77777777" w:rsidR="00D72326" w:rsidRDefault="00D72326" w:rsidP="001A1883">
      <w:pPr>
        <w:pStyle w:val="Kop2"/>
        <w:rPr>
          <w:rFonts w:asciiTheme="minorHAnsi" w:eastAsiaTheme="minorHAnsi" w:hAnsiTheme="minorHAnsi" w:cstheme="minorHAnsi"/>
          <w:color w:val="auto"/>
          <w:sz w:val="22"/>
          <w:szCs w:val="22"/>
        </w:rPr>
      </w:pPr>
    </w:p>
    <w:p w14:paraId="7788D90E" w14:textId="470359C2" w:rsidR="00FA4A97" w:rsidRDefault="00D72326" w:rsidP="00D72326">
      <w:r w:rsidRPr="00D72326">
        <w:t>Afnemers zijn</w:t>
      </w:r>
      <w:r w:rsidR="006668B7">
        <w:t xml:space="preserve"> volgens MAWW</w:t>
      </w:r>
      <w:r w:rsidRPr="00D72326">
        <w:t>:</w:t>
      </w:r>
      <w:r w:rsidRPr="0003535B">
        <w:rPr>
          <w:rFonts w:cstheme="minorHAnsi"/>
        </w:rPr>
        <w:t xml:space="preserve"> BC&amp;K controle uitkeren, te weten: Leon Hollander is landelijk afnemer en belang</w:t>
      </w:r>
      <w:r>
        <w:rPr>
          <w:rFonts w:cstheme="minorHAnsi"/>
        </w:rPr>
        <w:t xml:space="preserve"> </w:t>
      </w:r>
      <w:r w:rsidR="007D0BAA">
        <w:t>voor hetgeen in DWH wordt geplaatst. Daarnaast is Marcus Dees een afnemer.</w:t>
      </w:r>
    </w:p>
    <w:p w14:paraId="54FE3C90" w14:textId="50F1AC46" w:rsidR="007D0BAA" w:rsidRDefault="00675623" w:rsidP="00D72326">
      <w:r>
        <w:t xml:space="preserve">Nagevraagd bij Sjoerd Mekenkamp en </w:t>
      </w:r>
      <w:r w:rsidR="007D0BAA">
        <w:t>Aris Verburgh</w:t>
      </w:r>
      <w:r>
        <w:t xml:space="preserve"> wie de afnemers zijn. Dd 28-9: Er is verwezen naar Marion van de</w:t>
      </w:r>
      <w:r w:rsidR="00626265">
        <w:t>n</w:t>
      </w:r>
      <w:r>
        <w:t xml:space="preserve"> Berg EN zij heeft een wens voor een extra tabel maar DWH voert deze wens niet uit. Sjoerd Mekenkamp geeft aan dat het proces van wensen richting DIM ingericht moet worden.</w:t>
      </w:r>
    </w:p>
    <w:p w14:paraId="3CE9D2BA" w14:textId="53E8494F" w:rsidR="00D80F9E" w:rsidRDefault="003F51C9">
      <w:r>
        <w:t xml:space="preserve">Dagelijks start om 02:30 de verwerking in DWH en dat is sinds de overgang naar incrementele levering </w:t>
      </w:r>
      <w:r w:rsidR="00A40B87">
        <w:t xml:space="preserve">18 juli </w:t>
      </w:r>
      <w:r>
        <w:t>2023 altijd op tijd</w:t>
      </w:r>
      <w:r w:rsidR="006668B7">
        <w:t>, MAWW levert op tijd aan</w:t>
      </w:r>
      <w:r>
        <w:t xml:space="preserve"> en de run tijd is afhankelijk van de hoeveelheid data in de aanlevering</w:t>
      </w:r>
      <w:r w:rsidR="006668B7">
        <w:t xml:space="preserve">. In september is de frequentie naar dagelijks gegaan dus inclusief weekenden en feestdagen. </w:t>
      </w:r>
      <w:r w:rsidR="00A40B87">
        <w:t>De niet verwerkte incrementele aanleveringen in de weekenden zijn hersteld.</w:t>
      </w:r>
    </w:p>
    <w:p w14:paraId="115135C4" w14:textId="1E10F8D0" w:rsidR="006C1C0D" w:rsidRDefault="006C1C0D">
      <w:r>
        <w:t>DWH maakt backups van de levering waardoor ze eventueel opnieuw kunnen verwerken. DWH heeft nog niet eerder een herlevering met de bron meegemaakt.</w:t>
      </w:r>
    </w:p>
    <w:p w14:paraId="0F0616B7" w14:textId="2DADC894" w:rsidR="00477010" w:rsidRDefault="00F6725B" w:rsidP="001A1883">
      <w:pPr>
        <w:pStyle w:val="Kop1"/>
      </w:pPr>
      <w:bookmarkStart w:id="33" w:name="_Toc145608333"/>
      <w:r w:rsidRPr="00F6725B">
        <w:t>Historische data</w:t>
      </w:r>
      <w:bookmarkEnd w:id="33"/>
    </w:p>
    <w:p w14:paraId="72D0509D" w14:textId="5333AD9F" w:rsidR="006122D6" w:rsidRDefault="006122D6" w:rsidP="00D80F9E"/>
    <w:p w14:paraId="00987C1D" w14:textId="1D6FF82A" w:rsidR="00617AAF" w:rsidRDefault="006668B7" w:rsidP="00D80F9E">
      <w:r>
        <w:t>Gesprekken zijn gevoerd met Aris Verburgh en Sjoerd Mekenkamp</w:t>
      </w:r>
      <w:r w:rsidR="008C1951">
        <w:t xml:space="preserve"> en Eva van Ooijen.</w:t>
      </w:r>
    </w:p>
    <w:p w14:paraId="3CB18781" w14:textId="3A9B0CC8" w:rsidR="0068007A" w:rsidRPr="00D80F9E" w:rsidRDefault="00B82E55" w:rsidP="00D80F9E">
      <w:pPr>
        <w:pStyle w:val="Kop2"/>
      </w:pPr>
      <w:bookmarkStart w:id="34" w:name="_Toc145608334"/>
      <w:r>
        <w:t>10.1</w:t>
      </w:r>
      <w:r w:rsidR="00D80F9E">
        <w:t>.</w:t>
      </w:r>
      <w:r w:rsidR="00B63104" w:rsidRPr="00D80F9E">
        <w:t xml:space="preserve"> </w:t>
      </w:r>
      <w:r w:rsidR="0068007A" w:rsidRPr="00D80F9E">
        <w:t>Sleutels:</w:t>
      </w:r>
      <w:bookmarkEnd w:id="34"/>
    </w:p>
    <w:p w14:paraId="1DC85337" w14:textId="74BED20E" w:rsidR="00D80F9E" w:rsidRPr="00FC56AD" w:rsidRDefault="00D96C76" w:rsidP="00D80F9E">
      <w:r>
        <w:t>Zie RLO</w:t>
      </w:r>
      <w:r w:rsidR="00372AE4">
        <w:t xml:space="preserve"> in sharepoint</w:t>
      </w:r>
      <w:r>
        <w:t>.</w:t>
      </w:r>
    </w:p>
    <w:p w14:paraId="29E1A1FD" w14:textId="55E31B16" w:rsidR="00067FE2" w:rsidRDefault="00B82E55" w:rsidP="00D80F9E">
      <w:pPr>
        <w:pStyle w:val="Kop2"/>
      </w:pPr>
      <w:bookmarkStart w:id="35" w:name="_Toc145608335"/>
      <w:r>
        <w:t>10.2</w:t>
      </w:r>
      <w:r w:rsidR="00D80F9E">
        <w:t xml:space="preserve">.  </w:t>
      </w:r>
      <w:r w:rsidR="00067FE2" w:rsidRPr="00B63104">
        <w:t>Data-analyse</w:t>
      </w:r>
      <w:bookmarkEnd w:id="35"/>
    </w:p>
    <w:p w14:paraId="361BC2DE" w14:textId="08337966" w:rsidR="00744707" w:rsidRDefault="00C52612" w:rsidP="00D80F9E">
      <w:r>
        <w:t>1.De bron MAWW bevat dubbele records door samenvoegen vanuit verschillende bronnen. DWH heeft regelmatig een probleem vanwege de dubbele records maar heeft ook een query als oplossing voor dit probleem. Daar dit probleem nog steeds speelt is een oplossing bi</w:t>
      </w:r>
      <w:r w:rsidR="00495EFB">
        <w:t>j</w:t>
      </w:r>
      <w:r>
        <w:t xml:space="preserve"> MAWW van belang. De releaseplanning voor MAWW heeft hier geen wens voor opgenomen. Dit verbeterpunt komt dus op de DIM requirements lijst. </w:t>
      </w:r>
      <w:r w:rsidR="00451DC4">
        <w:t xml:space="preserve"> (Aris dacht wel dat MAWW dit dubbele record probleem zou oplossen dus mogelijk staat het op de backlog). De delete query wordt niet automatisch uitgevoerd en de query staat op sharepoint folder analyse</w:t>
      </w:r>
      <w:r w:rsidR="00744707">
        <w:t>, locatie:</w:t>
      </w:r>
    </w:p>
    <w:p w14:paraId="2418584A" w14:textId="2A180048" w:rsidR="00D80F9E" w:rsidRDefault="00451DC4" w:rsidP="00D80F9E">
      <w:r>
        <w:t xml:space="preserve"> </w:t>
      </w:r>
      <w:hyperlink r:id="rId17" w:history="1">
        <w:r w:rsidR="00744707" w:rsidRPr="00744707">
          <w:rPr>
            <w:rStyle w:val="Hyperlink"/>
          </w:rPr>
          <w:t>script delte dubbele recs prod DWH - Snelkoppeling.lnk</w:t>
        </w:r>
      </w:hyperlink>
    </w:p>
    <w:p w14:paraId="284F1D52" w14:textId="6F111180" w:rsidR="00C52612" w:rsidRDefault="00C52612" w:rsidP="00D80F9E">
      <w:r>
        <w:lastRenderedPageBreak/>
        <w:t xml:space="preserve">2. Er zijn geen transformatieregels dus er wordt 1 op 1 geleverd van MAWW naar DIM. </w:t>
      </w:r>
      <w:r w:rsidR="00C77443">
        <w:t xml:space="preserve">DWH is niet bekend met </w:t>
      </w:r>
      <w:r>
        <w:t>test</w:t>
      </w:r>
      <w:r w:rsidR="00C77443">
        <w:t>data</w:t>
      </w:r>
      <w:r>
        <w:t xml:space="preserve"> in de </w:t>
      </w:r>
      <w:r w:rsidR="00D96C76">
        <w:t>levering</w:t>
      </w:r>
      <w:r>
        <w:t>.</w:t>
      </w:r>
    </w:p>
    <w:p w14:paraId="082245C7" w14:textId="1000A7BF" w:rsidR="00D96C76" w:rsidRDefault="00D96C76" w:rsidP="00D80F9E">
      <w:r>
        <w:t>3.</w:t>
      </w:r>
      <w:r w:rsidR="00495EFB">
        <w:t xml:space="preserve"> Helaas blijkt de data op MAWW T niet representatief genoeg voor een </w:t>
      </w:r>
      <w:r w:rsidR="00C70215">
        <w:t>data-analyse</w:t>
      </w:r>
      <w:r w:rsidR="00495EFB">
        <w:t>. Mogelijk biedt de geanonimiseerde A-omgeving een uitkomst. Zie paragraaf ‘Testen’.</w:t>
      </w:r>
    </w:p>
    <w:p w14:paraId="7D3E9504" w14:textId="3FEE9678" w:rsidR="00495EFB" w:rsidRDefault="00495EFB" w:rsidP="00D80F9E">
      <w:r>
        <w:t>4. I.v.m. de performance in MAWW wordt maandelijks de data van een jaar oud geschoond</w:t>
      </w:r>
      <w:r w:rsidR="0063254A">
        <w:t xml:space="preserve"> in MAWW</w:t>
      </w:r>
      <w:r>
        <w:t xml:space="preserve">. </w:t>
      </w:r>
      <w:r w:rsidR="0063254A">
        <w:t xml:space="preserve">MAWW gaat </w:t>
      </w:r>
      <w:r w:rsidR="00C70215">
        <w:t>ervan uit</w:t>
      </w:r>
      <w:r w:rsidR="0063254A">
        <w:t xml:space="preserve"> dat DWH alle data </w:t>
      </w:r>
      <w:r w:rsidR="001C12C1">
        <w:t xml:space="preserve">(10 jaar) </w:t>
      </w:r>
      <w:r w:rsidR="0063254A">
        <w:t>bewaart.</w:t>
      </w:r>
      <w:r w:rsidR="00EB3F71">
        <w:t xml:space="preserve"> Ik heb dus aangegeven dat vanwege </w:t>
      </w:r>
      <w:r w:rsidR="00C70215">
        <w:t>AVG-eisen</w:t>
      </w:r>
      <w:r w:rsidR="00EB3F71">
        <w:t xml:space="preserve"> DIM de niet gemaskeerde gegevens na een grace periode schoont</w:t>
      </w:r>
      <w:r w:rsidR="001C12C1">
        <w:t xml:space="preserve"> en dus de DLM van de bron volgt</w:t>
      </w:r>
      <w:r w:rsidR="00EB3F71">
        <w:t>.</w:t>
      </w:r>
      <w:r w:rsidR="001C12C1">
        <w:t xml:space="preserve"> </w:t>
      </w:r>
      <w:r w:rsidR="00C811E5">
        <w:t xml:space="preserve">DWH krijgt bij de incrementele levering geen verwijdersleutels en volgt dus niet de DLM van de bron. </w:t>
      </w:r>
      <w:r w:rsidR="007820EE">
        <w:t xml:space="preserve">Ook bij volledige levering wordt niet de </w:t>
      </w:r>
      <w:r w:rsidR="00C811E5">
        <w:t>DLM van de bron gevolgd</w:t>
      </w:r>
      <w:r w:rsidR="007820EE">
        <w:t>.</w:t>
      </w:r>
    </w:p>
    <w:p w14:paraId="61CBC8CC" w14:textId="23745970" w:rsidR="00EB3F71" w:rsidRPr="002C5A88" w:rsidRDefault="00EB3F71" w:rsidP="00D80F9E">
      <w:pPr>
        <w:rPr>
          <w:color w:val="FF0000"/>
        </w:rPr>
      </w:pPr>
      <w:r>
        <w:t>5</w:t>
      </w:r>
      <w:r w:rsidR="00744707">
        <w:t xml:space="preserve">. De wens vanuit MAWW is om alle </w:t>
      </w:r>
      <w:r w:rsidR="001C12C1">
        <w:t>nog meer</w:t>
      </w:r>
      <w:r>
        <w:t xml:space="preserve"> entiteiten van een mutatiedatum te voorzien en incrementeel te verwerken. Hier is geen tijd voor genomen</w:t>
      </w:r>
      <w:r w:rsidR="001C12C1">
        <w:t xml:space="preserve"> </w:t>
      </w:r>
      <w:r w:rsidR="00236A89">
        <w:t>i</w:t>
      </w:r>
      <w:r w:rsidR="001C12C1">
        <w:t xml:space="preserve">n het </w:t>
      </w:r>
      <w:r w:rsidR="00C70215">
        <w:t>HOWW-project</w:t>
      </w:r>
      <w:r>
        <w:t>. Door de incrementele verwerking is de totale verwerkingsduur teruggebracht van 2 uur naar een half uur</w:t>
      </w:r>
      <w:r w:rsidR="00236A89">
        <w:t xml:space="preserve"> bij MAWW</w:t>
      </w:r>
      <w:r>
        <w:t>.</w:t>
      </w:r>
      <w:r w:rsidR="00236A89">
        <w:t xml:space="preserve"> Bij DWH (runtijden zie sharepoint folder Analyse) zijn de runtijden verbeterd en goed maar variab</w:t>
      </w:r>
      <w:r w:rsidR="003C6B52">
        <w:t>el</w:t>
      </w:r>
      <w:r w:rsidR="00236A89">
        <w:t xml:space="preserve">. Je ziet in </w:t>
      </w:r>
      <w:r w:rsidR="003C6B52">
        <w:t>het</w:t>
      </w:r>
      <w:r w:rsidR="00236A89">
        <w:t xml:space="preserve"> runtijden doc</w:t>
      </w:r>
      <w:r w:rsidR="003C6B52">
        <w:t>ument</w:t>
      </w:r>
      <w:r w:rsidR="00236A89">
        <w:t xml:space="preserve"> dat in september 2023 de frequentie naar alle dagen is gezet (daarvoor werd in de weekenden niet gerund). </w:t>
      </w:r>
      <w:r w:rsidR="003C6B52">
        <w:t xml:space="preserve">Gezien de goede doorlooptijden voor MAWW en DWH en dat erop vertrouwd kan worden dat de data op tijd binnenkomt bij DWH (02:30) is </w:t>
      </w:r>
      <w:r w:rsidR="003C6B52" w:rsidRPr="003379FF">
        <w:rPr>
          <w:color w:val="000000" w:themeColor="text1"/>
        </w:rPr>
        <w:t xml:space="preserve">omzetten van volledige levering naar incrementele levering </w:t>
      </w:r>
      <w:r w:rsidR="008A703E">
        <w:rPr>
          <w:color w:val="000000" w:themeColor="text1"/>
        </w:rPr>
        <w:t xml:space="preserve">van de resterende ongeveer 10 tabellen </w:t>
      </w:r>
      <w:r w:rsidR="003C6B52" w:rsidRPr="003379FF">
        <w:rPr>
          <w:color w:val="000000" w:themeColor="text1"/>
        </w:rPr>
        <w:t>verder niet nodig</w:t>
      </w:r>
      <w:r w:rsidR="007E2DB6" w:rsidRPr="003379FF">
        <w:rPr>
          <w:color w:val="000000" w:themeColor="text1"/>
        </w:rPr>
        <w:t>.</w:t>
      </w:r>
    </w:p>
    <w:p w14:paraId="6FBFF872" w14:textId="3CCD0DB4" w:rsidR="0068007A" w:rsidRDefault="00B82E55" w:rsidP="00D80F9E">
      <w:pPr>
        <w:pStyle w:val="Kop2"/>
      </w:pPr>
      <w:bookmarkStart w:id="36" w:name="_Toc145608336"/>
      <w:r>
        <w:t>10.3</w:t>
      </w:r>
      <w:r w:rsidR="00D80F9E">
        <w:t xml:space="preserve">. </w:t>
      </w:r>
      <w:r w:rsidR="00B63104" w:rsidRPr="00B63104">
        <w:t xml:space="preserve"> </w:t>
      </w:r>
      <w:r w:rsidR="0068007A" w:rsidRPr="00B63104">
        <w:t>Migratie</w:t>
      </w:r>
      <w:bookmarkEnd w:id="36"/>
    </w:p>
    <w:p w14:paraId="49088169" w14:textId="57951F99" w:rsidR="00A60502" w:rsidRDefault="00C52612" w:rsidP="003379FF">
      <w:pPr>
        <w:rPr>
          <w:color w:val="000000" w:themeColor="text1"/>
        </w:rPr>
      </w:pPr>
      <w:r>
        <w:t>Er is administratieve tijdlijn historie</w:t>
      </w:r>
      <w:r w:rsidR="00D96C76">
        <w:t xml:space="preserve"> in DWH</w:t>
      </w:r>
      <w:r>
        <w:t>. Historie dient 10 jaar bewaard te blijven.</w:t>
      </w:r>
      <w:r w:rsidR="00D96C76">
        <w:t xml:space="preserve"> Er is geen  levering van te deleten sleutels </w:t>
      </w:r>
      <w:r w:rsidR="0007169D">
        <w:t xml:space="preserve">bekend bij MAWW </w:t>
      </w:r>
      <w:r w:rsidR="00F45271">
        <w:t>en DWH bevestigd d</w:t>
      </w:r>
      <w:r w:rsidR="003379FF">
        <w:t>at verwijderingen niet verwerkt worden</w:t>
      </w:r>
      <w:r w:rsidR="00143E9B">
        <w:t>, ook niet bij een volledige levering want dat wordt door dezelfde programmatuur verwerkt</w:t>
      </w:r>
      <w:r w:rsidR="003379FF">
        <w:t>. Er is ook geen reconciliatielevering of andere schoning bekend bij DWH, nooit uitgevoerd en niet gepland.</w:t>
      </w:r>
      <w:r w:rsidR="003379FF" w:rsidRPr="003379FF">
        <w:rPr>
          <w:color w:val="FF0000"/>
        </w:rPr>
        <w:t xml:space="preserve"> </w:t>
      </w:r>
      <w:r w:rsidR="00143E9B" w:rsidRPr="00143E9B">
        <w:rPr>
          <w:color w:val="000000" w:themeColor="text1"/>
        </w:rPr>
        <w:t xml:space="preserve">De recordlayout voor de DWH historie is geleverd en staat op sharepoint. </w:t>
      </w:r>
      <w:r w:rsidR="00A60502" w:rsidRPr="00A60502">
        <w:rPr>
          <w:color w:val="FF0000"/>
        </w:rPr>
        <w:t>Open: uit laten zoeken of er gaten in de historie zitten</w:t>
      </w:r>
      <w:r w:rsidR="0005522C">
        <w:rPr>
          <w:color w:val="FF0000"/>
        </w:rPr>
        <w:t>.</w:t>
      </w:r>
      <w:r w:rsidR="0052171E">
        <w:rPr>
          <w:color w:val="FF0000"/>
        </w:rPr>
        <w:t xml:space="preserve"> Er is geen antwoord zonder </w:t>
      </w:r>
      <w:r w:rsidR="005A5465">
        <w:rPr>
          <w:color w:val="FF0000"/>
        </w:rPr>
        <w:t xml:space="preserve">verder </w:t>
      </w:r>
      <w:r w:rsidR="0052171E">
        <w:rPr>
          <w:color w:val="FF0000"/>
        </w:rPr>
        <w:t>onderzoek paraat bij DWH.</w:t>
      </w:r>
      <w:r w:rsidR="007820EE">
        <w:rPr>
          <w:color w:val="FF0000"/>
        </w:rPr>
        <w:t xml:space="preserve"> Bespreken met afnemers</w:t>
      </w:r>
      <w:r w:rsidR="0005522C">
        <w:rPr>
          <w:color w:val="FF0000"/>
        </w:rPr>
        <w:t xml:space="preserve"> of er problemen zijn in de informatieproducten op MAWW</w:t>
      </w:r>
      <w:r w:rsidR="007820EE">
        <w:rPr>
          <w:color w:val="FF0000"/>
        </w:rPr>
        <w:t>.</w:t>
      </w:r>
      <w:r w:rsidR="00E255BC">
        <w:rPr>
          <w:color w:val="FF0000"/>
        </w:rPr>
        <w:t xml:space="preserve"> Hans Karel (DWH) is degene die onderzoek kan doen naar eventuele gaten in de DWH historie. </w:t>
      </w:r>
    </w:p>
    <w:p w14:paraId="7177B8EA" w14:textId="0BD577EA" w:rsidR="00477010" w:rsidRDefault="00B82E55" w:rsidP="00D80F9E">
      <w:pPr>
        <w:pStyle w:val="Kop2"/>
      </w:pPr>
      <w:bookmarkStart w:id="37" w:name="_Toc145608337"/>
      <w:r>
        <w:t>10.4</w:t>
      </w:r>
      <w:r w:rsidR="00D80F9E">
        <w:t xml:space="preserve">. </w:t>
      </w:r>
      <w:r w:rsidR="00B63104" w:rsidRPr="00B63104">
        <w:t xml:space="preserve"> </w:t>
      </w:r>
      <w:r w:rsidR="0068007A" w:rsidRPr="00B63104">
        <w:t>Referentietabellen – Code - Omschrijvingen</w:t>
      </w:r>
      <w:bookmarkEnd w:id="37"/>
      <w:r w:rsidR="0068007A" w:rsidRPr="00B63104">
        <w:t xml:space="preserve">   </w:t>
      </w:r>
    </w:p>
    <w:p w14:paraId="31627F1D" w14:textId="509DDA19" w:rsidR="003A6B02" w:rsidRDefault="00C52612" w:rsidP="00D80F9E">
      <w:r>
        <w:t>Alle referent</w:t>
      </w:r>
      <w:r w:rsidR="00D96C76">
        <w:t>ie</w:t>
      </w:r>
      <w:r>
        <w:t>tabellen worden meegeleverd</w:t>
      </w:r>
      <w:r w:rsidR="003379FF">
        <w:t xml:space="preserve"> en staan in de RLO</w:t>
      </w:r>
      <w:r w:rsidR="00D96C76">
        <w:t>.</w:t>
      </w:r>
    </w:p>
    <w:p w14:paraId="0A5AEF01" w14:textId="384E69BB" w:rsidR="00D80F9E" w:rsidRPr="00D80F9E" w:rsidRDefault="00B82442" w:rsidP="00D80F9E">
      <w:pPr>
        <w:pStyle w:val="Kop1"/>
      </w:pPr>
      <w:bookmarkStart w:id="38" w:name="_Toc145608338"/>
      <w:r>
        <w:t>Project Status &amp;</w:t>
      </w:r>
      <w:r w:rsidR="00C75F8D">
        <w:t xml:space="preserve"> </w:t>
      </w:r>
      <w:r w:rsidR="00D80F9E" w:rsidRPr="001A1883">
        <w:t>Open punten</w:t>
      </w:r>
      <w:bookmarkEnd w:id="38"/>
      <w:r w:rsidR="00D80F9E" w:rsidRPr="001A1883">
        <w:t xml:space="preserve"> </w:t>
      </w:r>
    </w:p>
    <w:p w14:paraId="3FB2F081" w14:textId="4D6B3F52" w:rsidR="00D80F9E" w:rsidRDefault="00D80F9E" w:rsidP="00D80F9E">
      <w:r>
        <w:t xml:space="preserve">Dit hoofdstuk bevat </w:t>
      </w:r>
      <w:r w:rsidR="00B82442">
        <w:t xml:space="preserve">een tabel met </w:t>
      </w:r>
      <w:r>
        <w:t xml:space="preserve">belangrijke </w:t>
      </w:r>
      <w:r w:rsidR="00B82442">
        <w:t>(</w:t>
      </w:r>
      <w:r>
        <w:t>open</w:t>
      </w:r>
      <w:r w:rsidR="00B82442">
        <w:t>)</w:t>
      </w:r>
      <w:r w:rsidR="000C20B8">
        <w:t xml:space="preserve"> punten met een Jira verwijz</w:t>
      </w:r>
      <w:r>
        <w:t xml:space="preserve">ing. </w:t>
      </w:r>
      <w:r w:rsidR="00B82442">
        <w:br/>
      </w:r>
      <w:r w:rsidR="00F63416">
        <w:t xml:space="preserve">Deze lijst </w:t>
      </w:r>
      <w:r w:rsidR="001A1883">
        <w:t>kan</w:t>
      </w:r>
      <w:r w:rsidR="00F63416">
        <w:t xml:space="preserve"> ieder</w:t>
      </w:r>
      <w:r w:rsidR="000C20B8">
        <w:t>e</w:t>
      </w:r>
      <w:r w:rsidR="00F63416">
        <w:t xml:space="preserve"> wee</w:t>
      </w:r>
      <w:r w:rsidR="00B82442">
        <w:t xml:space="preserve">k bijgewerkt worden zodat de status van het project direct duidelijk is. </w:t>
      </w:r>
    </w:p>
    <w:tbl>
      <w:tblPr>
        <w:tblStyle w:val="Tabelraster"/>
        <w:tblW w:w="10060" w:type="dxa"/>
        <w:tblLook w:val="04A0" w:firstRow="1" w:lastRow="0" w:firstColumn="1" w:lastColumn="0" w:noHBand="0" w:noVBand="1"/>
      </w:tblPr>
      <w:tblGrid>
        <w:gridCol w:w="728"/>
        <w:gridCol w:w="2604"/>
        <w:gridCol w:w="1573"/>
        <w:gridCol w:w="5155"/>
      </w:tblGrid>
      <w:tr w:rsidR="009D138A" w14:paraId="76318ACA" w14:textId="77777777" w:rsidTr="001F4B89">
        <w:tc>
          <w:tcPr>
            <w:tcW w:w="728" w:type="dxa"/>
          </w:tcPr>
          <w:p w14:paraId="1DD6BE74" w14:textId="77777777" w:rsidR="009D138A" w:rsidRDefault="009D138A" w:rsidP="001F4B89">
            <w:r>
              <w:t>Fase</w:t>
            </w:r>
          </w:p>
        </w:tc>
        <w:tc>
          <w:tcPr>
            <w:tcW w:w="2604" w:type="dxa"/>
          </w:tcPr>
          <w:p w14:paraId="52552954" w14:textId="77777777" w:rsidR="009D138A" w:rsidRDefault="009D138A" w:rsidP="001F4B89"/>
        </w:tc>
        <w:tc>
          <w:tcPr>
            <w:tcW w:w="1573" w:type="dxa"/>
          </w:tcPr>
          <w:p w14:paraId="281F5668" w14:textId="26FBF9CF" w:rsidR="009D138A" w:rsidRDefault="009D138A" w:rsidP="001F4B89">
            <w:r>
              <w:t>Datum</w:t>
            </w:r>
          </w:p>
        </w:tc>
        <w:tc>
          <w:tcPr>
            <w:tcW w:w="5155" w:type="dxa"/>
          </w:tcPr>
          <w:p w14:paraId="554293EB" w14:textId="77777777" w:rsidR="009D138A" w:rsidRDefault="009D138A" w:rsidP="001F4B89">
            <w:r>
              <w:t>Status</w:t>
            </w:r>
          </w:p>
        </w:tc>
      </w:tr>
      <w:tr w:rsidR="009D138A" w14:paraId="31CD5833" w14:textId="77777777" w:rsidTr="001F4B89">
        <w:tc>
          <w:tcPr>
            <w:tcW w:w="728" w:type="dxa"/>
          </w:tcPr>
          <w:p w14:paraId="65A66137" w14:textId="77777777" w:rsidR="009D138A" w:rsidRDefault="009D138A" w:rsidP="001F4B89">
            <w:r>
              <w:t>1</w:t>
            </w:r>
          </w:p>
        </w:tc>
        <w:tc>
          <w:tcPr>
            <w:tcW w:w="2604" w:type="dxa"/>
          </w:tcPr>
          <w:p w14:paraId="3AEC624F" w14:textId="77777777" w:rsidR="009D138A" w:rsidRDefault="009D138A" w:rsidP="001F4B89">
            <w:r>
              <w:t>Kick off</w:t>
            </w:r>
          </w:p>
        </w:tc>
        <w:tc>
          <w:tcPr>
            <w:tcW w:w="1573" w:type="dxa"/>
          </w:tcPr>
          <w:p w14:paraId="198436AF" w14:textId="2BAB3877" w:rsidR="009D138A" w:rsidRDefault="009D138A" w:rsidP="001F4B89"/>
        </w:tc>
        <w:tc>
          <w:tcPr>
            <w:tcW w:w="5155" w:type="dxa"/>
          </w:tcPr>
          <w:p w14:paraId="0032A415" w14:textId="77777777" w:rsidR="009D138A" w:rsidRDefault="009D138A" w:rsidP="001F4B89"/>
        </w:tc>
      </w:tr>
      <w:tr w:rsidR="009D138A" w14:paraId="69CD0708" w14:textId="77777777" w:rsidTr="001F4B89">
        <w:tc>
          <w:tcPr>
            <w:tcW w:w="728" w:type="dxa"/>
          </w:tcPr>
          <w:p w14:paraId="2DBD7A91" w14:textId="77777777" w:rsidR="009D138A" w:rsidRDefault="009D138A" w:rsidP="001F4B89">
            <w:r>
              <w:t>2</w:t>
            </w:r>
          </w:p>
        </w:tc>
        <w:tc>
          <w:tcPr>
            <w:tcW w:w="2604" w:type="dxa"/>
          </w:tcPr>
          <w:p w14:paraId="5913CCF7" w14:textId="77777777" w:rsidR="009D138A" w:rsidRDefault="009D138A" w:rsidP="001F4B89">
            <w:r>
              <w:t>Huidige bestand ontvangen</w:t>
            </w:r>
          </w:p>
        </w:tc>
        <w:tc>
          <w:tcPr>
            <w:tcW w:w="1573" w:type="dxa"/>
          </w:tcPr>
          <w:p w14:paraId="67AAF3B9" w14:textId="62A204E5" w:rsidR="009D138A" w:rsidRDefault="009D138A" w:rsidP="001F4B89"/>
        </w:tc>
        <w:tc>
          <w:tcPr>
            <w:tcW w:w="5155" w:type="dxa"/>
          </w:tcPr>
          <w:p w14:paraId="2454F1CD" w14:textId="77777777" w:rsidR="009D138A" w:rsidRDefault="009D138A" w:rsidP="001F4B89"/>
        </w:tc>
      </w:tr>
      <w:tr w:rsidR="009D138A" w14:paraId="587A6E45" w14:textId="77777777" w:rsidTr="001F4B89">
        <w:tc>
          <w:tcPr>
            <w:tcW w:w="728" w:type="dxa"/>
          </w:tcPr>
          <w:p w14:paraId="7993BBA2" w14:textId="77777777" w:rsidR="009D138A" w:rsidRDefault="009D138A" w:rsidP="001F4B89">
            <w:r>
              <w:t>2</w:t>
            </w:r>
          </w:p>
        </w:tc>
        <w:tc>
          <w:tcPr>
            <w:tcW w:w="2604" w:type="dxa"/>
          </w:tcPr>
          <w:p w14:paraId="33922E1D" w14:textId="77777777" w:rsidR="009D138A" w:rsidRDefault="009D138A" w:rsidP="001F4B89">
            <w:r>
              <w:t xml:space="preserve">Analyse </w:t>
            </w:r>
          </w:p>
        </w:tc>
        <w:tc>
          <w:tcPr>
            <w:tcW w:w="1573" w:type="dxa"/>
          </w:tcPr>
          <w:p w14:paraId="09FFD68B" w14:textId="7CA2B2F5" w:rsidR="009D138A" w:rsidRDefault="009D138A" w:rsidP="001F4B89"/>
        </w:tc>
        <w:tc>
          <w:tcPr>
            <w:tcW w:w="5155" w:type="dxa"/>
          </w:tcPr>
          <w:p w14:paraId="36D65B54" w14:textId="77777777" w:rsidR="009D138A" w:rsidRDefault="009D138A" w:rsidP="001F4B89"/>
        </w:tc>
      </w:tr>
      <w:tr w:rsidR="009D138A" w14:paraId="5A578379" w14:textId="77777777" w:rsidTr="001F4B89">
        <w:tc>
          <w:tcPr>
            <w:tcW w:w="728" w:type="dxa"/>
          </w:tcPr>
          <w:p w14:paraId="6BE53537" w14:textId="77777777" w:rsidR="009D138A" w:rsidRDefault="009D138A" w:rsidP="009D138A">
            <w:r>
              <w:t>2</w:t>
            </w:r>
          </w:p>
        </w:tc>
        <w:tc>
          <w:tcPr>
            <w:tcW w:w="2604" w:type="dxa"/>
          </w:tcPr>
          <w:p w14:paraId="53376B40" w14:textId="77777777" w:rsidR="009D138A" w:rsidRDefault="009D138A" w:rsidP="009D138A">
            <w:r>
              <w:t>SI koppeling aangevraagd</w:t>
            </w:r>
          </w:p>
        </w:tc>
        <w:tc>
          <w:tcPr>
            <w:tcW w:w="1573" w:type="dxa"/>
          </w:tcPr>
          <w:p w14:paraId="101A623A" w14:textId="08B8652E" w:rsidR="009D138A" w:rsidRDefault="009D138A" w:rsidP="009D138A"/>
        </w:tc>
        <w:tc>
          <w:tcPr>
            <w:tcW w:w="5155" w:type="dxa"/>
          </w:tcPr>
          <w:p w14:paraId="5F36F4BB" w14:textId="3E42B298" w:rsidR="009D138A" w:rsidRDefault="009D138A" w:rsidP="009D138A">
            <w:r>
              <w:t>Kopie huidige SI koppeling naar DIM-procedure ; procedure hoe aan te vragen wordt uitgezocht</w:t>
            </w:r>
          </w:p>
        </w:tc>
      </w:tr>
      <w:tr w:rsidR="009D138A" w14:paraId="7A214FAE" w14:textId="77777777" w:rsidTr="001F4B89">
        <w:tc>
          <w:tcPr>
            <w:tcW w:w="728" w:type="dxa"/>
          </w:tcPr>
          <w:p w14:paraId="6A5B951E" w14:textId="77777777" w:rsidR="009D138A" w:rsidRDefault="009D138A" w:rsidP="009D138A">
            <w:r>
              <w:t>2</w:t>
            </w:r>
          </w:p>
        </w:tc>
        <w:tc>
          <w:tcPr>
            <w:tcW w:w="2604" w:type="dxa"/>
          </w:tcPr>
          <w:p w14:paraId="567489C5" w14:textId="77777777" w:rsidR="009D138A" w:rsidRDefault="009D138A" w:rsidP="009D138A">
            <w:r>
              <w:t>Pakbon voorbeeld</w:t>
            </w:r>
          </w:p>
        </w:tc>
        <w:tc>
          <w:tcPr>
            <w:tcW w:w="1573" w:type="dxa"/>
          </w:tcPr>
          <w:p w14:paraId="4FD63DA8" w14:textId="422DE2A1" w:rsidR="009D138A" w:rsidRDefault="009D138A" w:rsidP="009D138A">
            <w:r>
              <w:t>28-09-2023</w:t>
            </w:r>
          </w:p>
        </w:tc>
        <w:tc>
          <w:tcPr>
            <w:tcW w:w="5155" w:type="dxa"/>
          </w:tcPr>
          <w:p w14:paraId="69082FDE" w14:textId="7DD6174A" w:rsidR="009D138A" w:rsidRDefault="009D138A" w:rsidP="009D138A">
            <w:r>
              <w:t>Productiepakbon is gestuurd, nog reviewen</w:t>
            </w:r>
          </w:p>
        </w:tc>
      </w:tr>
      <w:tr w:rsidR="009D138A" w14:paraId="18F29F1E" w14:textId="77777777" w:rsidTr="001F4B89">
        <w:tc>
          <w:tcPr>
            <w:tcW w:w="728" w:type="dxa"/>
          </w:tcPr>
          <w:p w14:paraId="6AFAC5F6" w14:textId="77777777" w:rsidR="009D138A" w:rsidRDefault="009D138A" w:rsidP="009D138A">
            <w:r>
              <w:t>2</w:t>
            </w:r>
          </w:p>
        </w:tc>
        <w:tc>
          <w:tcPr>
            <w:tcW w:w="2604" w:type="dxa"/>
          </w:tcPr>
          <w:p w14:paraId="31896308" w14:textId="77777777" w:rsidR="009D138A" w:rsidRDefault="009D138A" w:rsidP="009D138A">
            <w:r>
              <w:t>RLO v0.1</w:t>
            </w:r>
          </w:p>
        </w:tc>
        <w:tc>
          <w:tcPr>
            <w:tcW w:w="1573" w:type="dxa"/>
          </w:tcPr>
          <w:p w14:paraId="7EA8FCB3" w14:textId="197ADE7E" w:rsidR="009D138A" w:rsidRDefault="009D138A" w:rsidP="009D138A">
            <w:r>
              <w:t>28-09-2023</w:t>
            </w:r>
          </w:p>
        </w:tc>
        <w:tc>
          <w:tcPr>
            <w:tcW w:w="5155" w:type="dxa"/>
          </w:tcPr>
          <w:p w14:paraId="33F35437" w14:textId="348C18E8" w:rsidR="009D138A" w:rsidRDefault="009D138A" w:rsidP="009D138A">
            <w:r>
              <w:t>Huidige RLO is gestuurd, veel manco’s</w:t>
            </w:r>
          </w:p>
        </w:tc>
      </w:tr>
      <w:tr w:rsidR="009D138A" w14:paraId="4190D63D" w14:textId="77777777" w:rsidTr="001F4B89">
        <w:tc>
          <w:tcPr>
            <w:tcW w:w="728" w:type="dxa"/>
          </w:tcPr>
          <w:p w14:paraId="2DC9E68D" w14:textId="77777777" w:rsidR="009D138A" w:rsidRDefault="009D138A" w:rsidP="009D138A">
            <w:r>
              <w:t>2</w:t>
            </w:r>
          </w:p>
        </w:tc>
        <w:tc>
          <w:tcPr>
            <w:tcW w:w="2604" w:type="dxa"/>
          </w:tcPr>
          <w:p w14:paraId="359E7C40" w14:textId="77777777" w:rsidR="009D138A" w:rsidRDefault="009D138A" w:rsidP="009D138A">
            <w:r>
              <w:t>Inlezen data</w:t>
            </w:r>
          </w:p>
        </w:tc>
        <w:tc>
          <w:tcPr>
            <w:tcW w:w="1573" w:type="dxa"/>
          </w:tcPr>
          <w:p w14:paraId="1C11729A" w14:textId="06649487" w:rsidR="009D138A" w:rsidRDefault="009D138A" w:rsidP="009D138A"/>
        </w:tc>
        <w:tc>
          <w:tcPr>
            <w:tcW w:w="5155" w:type="dxa"/>
          </w:tcPr>
          <w:p w14:paraId="64663F22" w14:textId="046690F1" w:rsidR="009D138A" w:rsidRDefault="009D138A" w:rsidP="009D138A"/>
        </w:tc>
      </w:tr>
      <w:tr w:rsidR="009D138A" w14:paraId="292D621A" w14:textId="77777777" w:rsidTr="001F4B89">
        <w:tc>
          <w:tcPr>
            <w:tcW w:w="728" w:type="dxa"/>
          </w:tcPr>
          <w:p w14:paraId="6C77C8A9" w14:textId="77777777" w:rsidR="009D138A" w:rsidRDefault="009D138A" w:rsidP="009D138A">
            <w:r>
              <w:t>3</w:t>
            </w:r>
          </w:p>
        </w:tc>
        <w:tc>
          <w:tcPr>
            <w:tcW w:w="2604" w:type="dxa"/>
          </w:tcPr>
          <w:p w14:paraId="4A59E7D1" w14:textId="77777777" w:rsidR="009D138A" w:rsidRDefault="009D138A" w:rsidP="009D138A">
            <w:r>
              <w:t>Requirementsdocument</w:t>
            </w:r>
          </w:p>
        </w:tc>
        <w:tc>
          <w:tcPr>
            <w:tcW w:w="1573" w:type="dxa"/>
          </w:tcPr>
          <w:p w14:paraId="761F1078" w14:textId="5BA2B91C" w:rsidR="009D138A" w:rsidRDefault="009D138A" w:rsidP="009D138A"/>
        </w:tc>
        <w:tc>
          <w:tcPr>
            <w:tcW w:w="5155" w:type="dxa"/>
          </w:tcPr>
          <w:p w14:paraId="20C7B9BE" w14:textId="6DD311BD" w:rsidR="009D138A" w:rsidRDefault="009D138A" w:rsidP="009D138A"/>
        </w:tc>
      </w:tr>
      <w:tr w:rsidR="009D138A" w14:paraId="1E01E122" w14:textId="77777777" w:rsidTr="001F4B89">
        <w:tc>
          <w:tcPr>
            <w:tcW w:w="728" w:type="dxa"/>
          </w:tcPr>
          <w:p w14:paraId="66A2007B" w14:textId="492694D1" w:rsidR="009D138A" w:rsidRDefault="009D138A" w:rsidP="009D138A">
            <w:r>
              <w:lastRenderedPageBreak/>
              <w:t>3</w:t>
            </w:r>
          </w:p>
        </w:tc>
        <w:tc>
          <w:tcPr>
            <w:tcW w:w="2604" w:type="dxa"/>
          </w:tcPr>
          <w:p w14:paraId="6FF96A2A" w14:textId="52EF3A26" w:rsidR="009D138A" w:rsidRDefault="009D138A" w:rsidP="009D138A">
            <w:r>
              <w:t>Start GIA</w:t>
            </w:r>
          </w:p>
        </w:tc>
        <w:tc>
          <w:tcPr>
            <w:tcW w:w="1573" w:type="dxa"/>
          </w:tcPr>
          <w:p w14:paraId="4E6AB449" w14:textId="77777777" w:rsidR="009D138A" w:rsidRDefault="009D138A" w:rsidP="009D138A"/>
        </w:tc>
        <w:tc>
          <w:tcPr>
            <w:tcW w:w="5155" w:type="dxa"/>
          </w:tcPr>
          <w:p w14:paraId="6E932511" w14:textId="77777777" w:rsidR="009D138A" w:rsidRDefault="009D138A" w:rsidP="009D138A"/>
        </w:tc>
      </w:tr>
      <w:tr w:rsidR="009D138A" w14:paraId="543D144A" w14:textId="77777777" w:rsidTr="001F4B89">
        <w:tc>
          <w:tcPr>
            <w:tcW w:w="728" w:type="dxa"/>
          </w:tcPr>
          <w:p w14:paraId="4D193C23" w14:textId="77777777" w:rsidR="009D138A" w:rsidRDefault="009D138A" w:rsidP="009D138A">
            <w:r>
              <w:t>3</w:t>
            </w:r>
          </w:p>
        </w:tc>
        <w:tc>
          <w:tcPr>
            <w:tcW w:w="2604" w:type="dxa"/>
          </w:tcPr>
          <w:p w14:paraId="5C24E97F" w14:textId="77777777" w:rsidR="009D138A" w:rsidRDefault="009D138A" w:rsidP="009D138A">
            <w:r>
              <w:t>Aanvraag bij leverancier voor genereren export conform requirements</w:t>
            </w:r>
          </w:p>
        </w:tc>
        <w:tc>
          <w:tcPr>
            <w:tcW w:w="1573" w:type="dxa"/>
          </w:tcPr>
          <w:p w14:paraId="25A22327" w14:textId="0CA45E9C" w:rsidR="009D138A" w:rsidRDefault="009D138A" w:rsidP="009D138A"/>
        </w:tc>
        <w:tc>
          <w:tcPr>
            <w:tcW w:w="5155" w:type="dxa"/>
          </w:tcPr>
          <w:p w14:paraId="109F8EFC" w14:textId="555C7599" w:rsidR="009D138A" w:rsidRDefault="009D138A" w:rsidP="009D138A"/>
        </w:tc>
      </w:tr>
      <w:tr w:rsidR="009D138A" w14:paraId="774F0FB7" w14:textId="77777777" w:rsidTr="001F4B89">
        <w:tc>
          <w:tcPr>
            <w:tcW w:w="728" w:type="dxa"/>
          </w:tcPr>
          <w:p w14:paraId="2C408E81" w14:textId="77777777" w:rsidR="009D138A" w:rsidRDefault="009D138A" w:rsidP="009D138A">
            <w:r>
              <w:t>4</w:t>
            </w:r>
          </w:p>
        </w:tc>
        <w:tc>
          <w:tcPr>
            <w:tcW w:w="2604" w:type="dxa"/>
          </w:tcPr>
          <w:p w14:paraId="43A7AE4D" w14:textId="77777777" w:rsidR="009D138A" w:rsidRDefault="009D138A" w:rsidP="009D138A">
            <w:r>
              <w:t>Opleveren SI koppeling</w:t>
            </w:r>
          </w:p>
        </w:tc>
        <w:tc>
          <w:tcPr>
            <w:tcW w:w="1573" w:type="dxa"/>
          </w:tcPr>
          <w:p w14:paraId="705B067C" w14:textId="3DAD320B" w:rsidR="009D138A" w:rsidRDefault="009D138A" w:rsidP="009D138A"/>
        </w:tc>
        <w:tc>
          <w:tcPr>
            <w:tcW w:w="5155" w:type="dxa"/>
          </w:tcPr>
          <w:p w14:paraId="0B091A9F" w14:textId="6B0C0CCA" w:rsidR="009D138A" w:rsidRDefault="009D138A" w:rsidP="009D138A"/>
        </w:tc>
      </w:tr>
      <w:tr w:rsidR="009D138A" w14:paraId="27BC3802" w14:textId="77777777" w:rsidTr="001F4B89">
        <w:tc>
          <w:tcPr>
            <w:tcW w:w="728" w:type="dxa"/>
          </w:tcPr>
          <w:p w14:paraId="2F1AC409" w14:textId="77777777" w:rsidR="009D138A" w:rsidRDefault="009D138A" w:rsidP="009D138A">
            <w:r>
              <w:t>4</w:t>
            </w:r>
          </w:p>
        </w:tc>
        <w:tc>
          <w:tcPr>
            <w:tcW w:w="2604" w:type="dxa"/>
          </w:tcPr>
          <w:p w14:paraId="30DF5E1E" w14:textId="77777777" w:rsidR="009D138A" w:rsidRDefault="009D138A" w:rsidP="009D138A">
            <w:r>
              <w:t>Opdracht tot export conform requirements</w:t>
            </w:r>
          </w:p>
        </w:tc>
        <w:tc>
          <w:tcPr>
            <w:tcW w:w="1573" w:type="dxa"/>
          </w:tcPr>
          <w:p w14:paraId="5F4ECC47" w14:textId="386598C1" w:rsidR="009D138A" w:rsidRDefault="009D138A" w:rsidP="009D138A"/>
        </w:tc>
        <w:tc>
          <w:tcPr>
            <w:tcW w:w="5155" w:type="dxa"/>
          </w:tcPr>
          <w:p w14:paraId="253CC772" w14:textId="1CBD4AEC" w:rsidR="009D138A" w:rsidRDefault="009D138A" w:rsidP="009D138A"/>
        </w:tc>
      </w:tr>
      <w:tr w:rsidR="009D138A" w14:paraId="6CDE31E0" w14:textId="77777777" w:rsidTr="001F4B89">
        <w:tc>
          <w:tcPr>
            <w:tcW w:w="728" w:type="dxa"/>
          </w:tcPr>
          <w:p w14:paraId="7ABD6529" w14:textId="77777777" w:rsidR="009D138A" w:rsidRDefault="009D138A" w:rsidP="009D138A">
            <w:r>
              <w:t>4</w:t>
            </w:r>
          </w:p>
        </w:tc>
        <w:tc>
          <w:tcPr>
            <w:tcW w:w="2604" w:type="dxa"/>
          </w:tcPr>
          <w:p w14:paraId="4EDEDE30" w14:textId="77777777" w:rsidR="009D138A" w:rsidRDefault="009D138A" w:rsidP="009D138A">
            <w:r>
              <w:t>Testbestand</w:t>
            </w:r>
          </w:p>
        </w:tc>
        <w:tc>
          <w:tcPr>
            <w:tcW w:w="1573" w:type="dxa"/>
          </w:tcPr>
          <w:p w14:paraId="56FEC0DC" w14:textId="2CA1E5E7" w:rsidR="009D138A" w:rsidRDefault="009D138A" w:rsidP="009D138A"/>
        </w:tc>
        <w:tc>
          <w:tcPr>
            <w:tcW w:w="5155" w:type="dxa"/>
          </w:tcPr>
          <w:p w14:paraId="0639A792" w14:textId="24EFFBFB" w:rsidR="009D138A" w:rsidRDefault="009D138A" w:rsidP="009D138A"/>
        </w:tc>
      </w:tr>
      <w:tr w:rsidR="009D138A" w14:paraId="14CBE0FB" w14:textId="77777777" w:rsidTr="001F4B89">
        <w:tc>
          <w:tcPr>
            <w:tcW w:w="728" w:type="dxa"/>
          </w:tcPr>
          <w:p w14:paraId="232C542A" w14:textId="77777777" w:rsidR="009D138A" w:rsidRDefault="009D138A" w:rsidP="009D138A">
            <w:r>
              <w:t>4</w:t>
            </w:r>
          </w:p>
        </w:tc>
        <w:tc>
          <w:tcPr>
            <w:tcW w:w="2604" w:type="dxa"/>
          </w:tcPr>
          <w:p w14:paraId="76A59769" w14:textId="77777777" w:rsidR="009D138A" w:rsidRDefault="009D138A" w:rsidP="009D138A">
            <w:r>
              <w:t>Testen testbestand</w:t>
            </w:r>
          </w:p>
        </w:tc>
        <w:tc>
          <w:tcPr>
            <w:tcW w:w="1573" w:type="dxa"/>
          </w:tcPr>
          <w:p w14:paraId="49AE9446" w14:textId="59FD94D3" w:rsidR="009D138A" w:rsidRDefault="009D138A" w:rsidP="009D138A"/>
        </w:tc>
        <w:tc>
          <w:tcPr>
            <w:tcW w:w="5155" w:type="dxa"/>
          </w:tcPr>
          <w:p w14:paraId="497B2875" w14:textId="25A28129" w:rsidR="009D138A" w:rsidRDefault="009D138A" w:rsidP="009D138A"/>
        </w:tc>
      </w:tr>
      <w:tr w:rsidR="009D138A" w14:paraId="2420BD0A" w14:textId="77777777" w:rsidTr="001F4B89">
        <w:tc>
          <w:tcPr>
            <w:tcW w:w="728" w:type="dxa"/>
          </w:tcPr>
          <w:p w14:paraId="6C82B3CE" w14:textId="77777777" w:rsidR="009D138A" w:rsidRDefault="009D138A" w:rsidP="009D138A">
            <w:r>
              <w:t>4</w:t>
            </w:r>
          </w:p>
        </w:tc>
        <w:tc>
          <w:tcPr>
            <w:tcW w:w="2604" w:type="dxa"/>
          </w:tcPr>
          <w:p w14:paraId="6D38CFA2" w14:textId="77777777" w:rsidR="009D138A" w:rsidRDefault="009D138A" w:rsidP="009D138A">
            <w:r>
              <w:t>Export naar productie</w:t>
            </w:r>
          </w:p>
        </w:tc>
        <w:tc>
          <w:tcPr>
            <w:tcW w:w="1573" w:type="dxa"/>
          </w:tcPr>
          <w:p w14:paraId="378265F9" w14:textId="70434E8C" w:rsidR="009D138A" w:rsidRDefault="009D138A" w:rsidP="009D138A"/>
        </w:tc>
        <w:tc>
          <w:tcPr>
            <w:tcW w:w="5155" w:type="dxa"/>
          </w:tcPr>
          <w:p w14:paraId="208EDF7F" w14:textId="6641C57A" w:rsidR="009D138A" w:rsidRDefault="009D138A" w:rsidP="009D138A"/>
        </w:tc>
      </w:tr>
      <w:tr w:rsidR="009D138A" w14:paraId="56FA3B51" w14:textId="77777777" w:rsidTr="001F4B89">
        <w:tc>
          <w:tcPr>
            <w:tcW w:w="728" w:type="dxa"/>
          </w:tcPr>
          <w:p w14:paraId="1701016D" w14:textId="77777777" w:rsidR="009D138A" w:rsidRDefault="009D138A" w:rsidP="009D138A">
            <w:r>
              <w:t>4</w:t>
            </w:r>
          </w:p>
        </w:tc>
        <w:tc>
          <w:tcPr>
            <w:tcW w:w="2604" w:type="dxa"/>
          </w:tcPr>
          <w:p w14:paraId="1CA06F71" w14:textId="77777777" w:rsidR="009D138A" w:rsidRDefault="009D138A" w:rsidP="009D138A">
            <w:r>
              <w:t>RLO v0.9</w:t>
            </w:r>
          </w:p>
        </w:tc>
        <w:tc>
          <w:tcPr>
            <w:tcW w:w="1573" w:type="dxa"/>
          </w:tcPr>
          <w:p w14:paraId="51E00868" w14:textId="61294047" w:rsidR="009D138A" w:rsidRDefault="009D138A" w:rsidP="009D138A"/>
        </w:tc>
        <w:tc>
          <w:tcPr>
            <w:tcW w:w="5155" w:type="dxa"/>
          </w:tcPr>
          <w:p w14:paraId="1AAF6D21" w14:textId="77777777" w:rsidR="009D138A" w:rsidRDefault="009D138A" w:rsidP="009D138A"/>
        </w:tc>
      </w:tr>
      <w:tr w:rsidR="009D138A" w14:paraId="4F199497" w14:textId="77777777" w:rsidTr="001F4B89">
        <w:tc>
          <w:tcPr>
            <w:tcW w:w="728" w:type="dxa"/>
          </w:tcPr>
          <w:p w14:paraId="58C27255" w14:textId="77777777" w:rsidR="009D138A" w:rsidRDefault="009D138A" w:rsidP="009D138A">
            <w:r>
              <w:t>5</w:t>
            </w:r>
          </w:p>
        </w:tc>
        <w:tc>
          <w:tcPr>
            <w:tcW w:w="2604" w:type="dxa"/>
          </w:tcPr>
          <w:p w14:paraId="36A913E7" w14:textId="77777777" w:rsidR="009D138A" w:rsidRDefault="009D138A" w:rsidP="009D138A">
            <w:r>
              <w:t>RLO V1.0</w:t>
            </w:r>
          </w:p>
        </w:tc>
        <w:tc>
          <w:tcPr>
            <w:tcW w:w="1573" w:type="dxa"/>
          </w:tcPr>
          <w:p w14:paraId="136F4B62" w14:textId="0693C188" w:rsidR="009D138A" w:rsidRDefault="009D138A" w:rsidP="009D138A"/>
        </w:tc>
        <w:tc>
          <w:tcPr>
            <w:tcW w:w="5155" w:type="dxa"/>
          </w:tcPr>
          <w:p w14:paraId="4EF95AB4" w14:textId="0441D362" w:rsidR="009D138A" w:rsidRDefault="009D138A" w:rsidP="009D138A"/>
        </w:tc>
      </w:tr>
      <w:tr w:rsidR="009D138A" w14:paraId="58D13472" w14:textId="77777777" w:rsidTr="001F4B89">
        <w:tc>
          <w:tcPr>
            <w:tcW w:w="728" w:type="dxa"/>
          </w:tcPr>
          <w:p w14:paraId="23663F98" w14:textId="77777777" w:rsidR="009D138A" w:rsidRDefault="009D138A" w:rsidP="009D138A">
            <w:r>
              <w:t>5</w:t>
            </w:r>
          </w:p>
        </w:tc>
        <w:tc>
          <w:tcPr>
            <w:tcW w:w="2604" w:type="dxa"/>
          </w:tcPr>
          <w:p w14:paraId="24A282C9" w14:textId="77777777" w:rsidR="009D138A" w:rsidRDefault="009D138A" w:rsidP="009D138A">
            <w:r>
              <w:t>OTAP-O</w:t>
            </w:r>
          </w:p>
        </w:tc>
        <w:tc>
          <w:tcPr>
            <w:tcW w:w="1573" w:type="dxa"/>
          </w:tcPr>
          <w:p w14:paraId="09802753" w14:textId="6D743ACC" w:rsidR="009D138A" w:rsidRDefault="009D138A" w:rsidP="009D138A"/>
        </w:tc>
        <w:tc>
          <w:tcPr>
            <w:tcW w:w="5155" w:type="dxa"/>
          </w:tcPr>
          <w:p w14:paraId="14714783" w14:textId="6C5705F4" w:rsidR="009D138A" w:rsidRDefault="009D138A" w:rsidP="009D138A"/>
        </w:tc>
      </w:tr>
      <w:tr w:rsidR="009D138A" w14:paraId="21FEA130" w14:textId="77777777" w:rsidTr="001F4B89">
        <w:tc>
          <w:tcPr>
            <w:tcW w:w="728" w:type="dxa"/>
          </w:tcPr>
          <w:p w14:paraId="6CD5DAAB" w14:textId="77777777" w:rsidR="009D138A" w:rsidRDefault="009D138A" w:rsidP="009D138A">
            <w:r>
              <w:t>6</w:t>
            </w:r>
          </w:p>
        </w:tc>
        <w:tc>
          <w:tcPr>
            <w:tcW w:w="2604" w:type="dxa"/>
          </w:tcPr>
          <w:p w14:paraId="6332C97B" w14:textId="77777777" w:rsidR="009D138A" w:rsidRDefault="009D138A" w:rsidP="009D138A">
            <w:r>
              <w:t>OTAP-T</w:t>
            </w:r>
          </w:p>
        </w:tc>
        <w:tc>
          <w:tcPr>
            <w:tcW w:w="1573" w:type="dxa"/>
          </w:tcPr>
          <w:p w14:paraId="2E685B29" w14:textId="1F008D63" w:rsidR="009D138A" w:rsidRDefault="009D138A" w:rsidP="009D138A"/>
        </w:tc>
        <w:tc>
          <w:tcPr>
            <w:tcW w:w="5155" w:type="dxa"/>
          </w:tcPr>
          <w:p w14:paraId="747E07D0" w14:textId="618C5A0C" w:rsidR="009D138A" w:rsidRDefault="009D138A" w:rsidP="009D138A"/>
        </w:tc>
      </w:tr>
      <w:tr w:rsidR="009D138A" w14:paraId="671437CF" w14:textId="77777777" w:rsidTr="001F4B89">
        <w:tc>
          <w:tcPr>
            <w:tcW w:w="728" w:type="dxa"/>
          </w:tcPr>
          <w:p w14:paraId="407A7432" w14:textId="77777777" w:rsidR="009D138A" w:rsidRDefault="009D138A" w:rsidP="009D138A">
            <w:r>
              <w:t>7</w:t>
            </w:r>
          </w:p>
        </w:tc>
        <w:tc>
          <w:tcPr>
            <w:tcW w:w="2604" w:type="dxa"/>
          </w:tcPr>
          <w:p w14:paraId="34C88020" w14:textId="77777777" w:rsidR="009D138A" w:rsidRDefault="009D138A" w:rsidP="009D138A">
            <w:r>
              <w:t>OTAP-A</w:t>
            </w:r>
          </w:p>
        </w:tc>
        <w:tc>
          <w:tcPr>
            <w:tcW w:w="1573" w:type="dxa"/>
          </w:tcPr>
          <w:p w14:paraId="0AE81CED" w14:textId="733CCA61" w:rsidR="009D138A" w:rsidRDefault="009D138A" w:rsidP="009D138A"/>
        </w:tc>
        <w:tc>
          <w:tcPr>
            <w:tcW w:w="5155" w:type="dxa"/>
          </w:tcPr>
          <w:p w14:paraId="7530AAC5" w14:textId="60677AAA" w:rsidR="009D138A" w:rsidRDefault="009D138A" w:rsidP="009D138A"/>
        </w:tc>
      </w:tr>
      <w:tr w:rsidR="009D138A" w14:paraId="4CE9160D" w14:textId="77777777" w:rsidTr="001F4B89">
        <w:tc>
          <w:tcPr>
            <w:tcW w:w="728" w:type="dxa"/>
          </w:tcPr>
          <w:p w14:paraId="0DADDDF0" w14:textId="77777777" w:rsidR="009D138A" w:rsidRDefault="009D138A" w:rsidP="009D138A">
            <w:r>
              <w:t>4</w:t>
            </w:r>
          </w:p>
        </w:tc>
        <w:tc>
          <w:tcPr>
            <w:tcW w:w="2604" w:type="dxa"/>
          </w:tcPr>
          <w:p w14:paraId="6227FC94" w14:textId="77777777" w:rsidR="009D138A" w:rsidRPr="00411BF9" w:rsidRDefault="009D138A" w:rsidP="009D138A">
            <w:pPr>
              <w:rPr>
                <w:lang w:val="de-DE"/>
              </w:rPr>
            </w:pPr>
            <w:r w:rsidRPr="00411BF9">
              <w:rPr>
                <w:lang w:val="de-DE"/>
              </w:rPr>
              <w:t>Trudi inrichten O en T</w:t>
            </w:r>
          </w:p>
        </w:tc>
        <w:tc>
          <w:tcPr>
            <w:tcW w:w="1573" w:type="dxa"/>
          </w:tcPr>
          <w:p w14:paraId="3311A30A" w14:textId="77777777" w:rsidR="009D138A" w:rsidRPr="00411BF9" w:rsidRDefault="009D138A" w:rsidP="009D138A">
            <w:pPr>
              <w:rPr>
                <w:lang w:val="de-DE"/>
              </w:rPr>
            </w:pPr>
          </w:p>
        </w:tc>
        <w:tc>
          <w:tcPr>
            <w:tcW w:w="5155" w:type="dxa"/>
          </w:tcPr>
          <w:p w14:paraId="46A89857" w14:textId="7CD9B2B5" w:rsidR="009D138A" w:rsidRDefault="009D138A" w:rsidP="009D138A"/>
        </w:tc>
      </w:tr>
      <w:tr w:rsidR="009D138A" w14:paraId="7E0B5B48" w14:textId="77777777" w:rsidTr="001F4B89">
        <w:tc>
          <w:tcPr>
            <w:tcW w:w="728" w:type="dxa"/>
          </w:tcPr>
          <w:p w14:paraId="24FFBF66" w14:textId="77777777" w:rsidR="009D138A" w:rsidRDefault="009D138A" w:rsidP="009D138A">
            <w:r>
              <w:t>4</w:t>
            </w:r>
          </w:p>
        </w:tc>
        <w:tc>
          <w:tcPr>
            <w:tcW w:w="2604" w:type="dxa"/>
          </w:tcPr>
          <w:p w14:paraId="025E7B42" w14:textId="77777777" w:rsidR="009D138A" w:rsidRDefault="009D138A" w:rsidP="009D138A">
            <w:r>
              <w:t>Testen</w:t>
            </w:r>
          </w:p>
        </w:tc>
        <w:tc>
          <w:tcPr>
            <w:tcW w:w="1573" w:type="dxa"/>
          </w:tcPr>
          <w:p w14:paraId="7DAB4639" w14:textId="77777777" w:rsidR="009D138A" w:rsidRDefault="009D138A" w:rsidP="009D138A"/>
        </w:tc>
        <w:tc>
          <w:tcPr>
            <w:tcW w:w="5155" w:type="dxa"/>
          </w:tcPr>
          <w:p w14:paraId="2EB20234" w14:textId="46A9B99F" w:rsidR="009D138A" w:rsidRDefault="009D138A" w:rsidP="009D138A"/>
        </w:tc>
      </w:tr>
      <w:tr w:rsidR="009D138A" w14:paraId="432DF681" w14:textId="77777777" w:rsidTr="001F4B89">
        <w:tc>
          <w:tcPr>
            <w:tcW w:w="728" w:type="dxa"/>
          </w:tcPr>
          <w:p w14:paraId="14B9C38F" w14:textId="77777777" w:rsidR="009D138A" w:rsidRDefault="009D138A" w:rsidP="009D138A"/>
        </w:tc>
        <w:tc>
          <w:tcPr>
            <w:tcW w:w="2604" w:type="dxa"/>
          </w:tcPr>
          <w:p w14:paraId="358FF5BA" w14:textId="77777777" w:rsidR="009D138A" w:rsidRDefault="009D138A" w:rsidP="009D138A">
            <w:r>
              <w:t>Lineage</w:t>
            </w:r>
          </w:p>
        </w:tc>
        <w:tc>
          <w:tcPr>
            <w:tcW w:w="1573" w:type="dxa"/>
          </w:tcPr>
          <w:p w14:paraId="6ED2C3EC" w14:textId="7E2CED03" w:rsidR="009D138A" w:rsidRDefault="009D138A" w:rsidP="009D138A"/>
        </w:tc>
        <w:tc>
          <w:tcPr>
            <w:tcW w:w="5155" w:type="dxa"/>
          </w:tcPr>
          <w:p w14:paraId="26B32F65" w14:textId="7842E9F1" w:rsidR="009D138A" w:rsidRDefault="009D138A" w:rsidP="009D138A"/>
        </w:tc>
      </w:tr>
      <w:tr w:rsidR="009D138A" w14:paraId="0372AAE8" w14:textId="77777777" w:rsidTr="001F4B89">
        <w:tc>
          <w:tcPr>
            <w:tcW w:w="728" w:type="dxa"/>
          </w:tcPr>
          <w:p w14:paraId="55569146" w14:textId="77777777" w:rsidR="009D138A" w:rsidRDefault="009D138A" w:rsidP="009D138A"/>
        </w:tc>
        <w:tc>
          <w:tcPr>
            <w:tcW w:w="2604" w:type="dxa"/>
          </w:tcPr>
          <w:p w14:paraId="750FFF2C" w14:textId="77777777" w:rsidR="009D138A" w:rsidRDefault="009D138A" w:rsidP="009D138A">
            <w:r>
              <w:t>Overdrachtsdocument V0.1</w:t>
            </w:r>
          </w:p>
        </w:tc>
        <w:tc>
          <w:tcPr>
            <w:tcW w:w="1573" w:type="dxa"/>
          </w:tcPr>
          <w:p w14:paraId="01BD2589" w14:textId="1C8D7D02" w:rsidR="009D138A" w:rsidRDefault="009D138A" w:rsidP="009D138A"/>
        </w:tc>
        <w:tc>
          <w:tcPr>
            <w:tcW w:w="5155" w:type="dxa"/>
          </w:tcPr>
          <w:p w14:paraId="5055B7A2" w14:textId="3A15B2F2" w:rsidR="009D138A" w:rsidRDefault="009D138A" w:rsidP="009D138A"/>
        </w:tc>
      </w:tr>
      <w:tr w:rsidR="009D138A" w14:paraId="5813683B" w14:textId="77777777" w:rsidTr="001F4B89">
        <w:tc>
          <w:tcPr>
            <w:tcW w:w="728" w:type="dxa"/>
          </w:tcPr>
          <w:p w14:paraId="611343B9" w14:textId="77777777" w:rsidR="009D138A" w:rsidRDefault="009D138A" w:rsidP="009D138A"/>
        </w:tc>
        <w:tc>
          <w:tcPr>
            <w:tcW w:w="2604" w:type="dxa"/>
          </w:tcPr>
          <w:p w14:paraId="3B19E7F3" w14:textId="77777777" w:rsidR="009D138A" w:rsidRDefault="009D138A" w:rsidP="009D138A">
            <w:r>
              <w:t>Draaiboek</w:t>
            </w:r>
          </w:p>
        </w:tc>
        <w:tc>
          <w:tcPr>
            <w:tcW w:w="1573" w:type="dxa"/>
          </w:tcPr>
          <w:p w14:paraId="6BE423A6" w14:textId="77777777" w:rsidR="009D138A" w:rsidRDefault="009D138A" w:rsidP="009D138A"/>
        </w:tc>
        <w:tc>
          <w:tcPr>
            <w:tcW w:w="5155" w:type="dxa"/>
          </w:tcPr>
          <w:p w14:paraId="2A38975C" w14:textId="6D7EB312" w:rsidR="009D138A" w:rsidRDefault="009D138A" w:rsidP="009D138A"/>
        </w:tc>
      </w:tr>
      <w:tr w:rsidR="009D138A" w14:paraId="5580A06E" w14:textId="77777777" w:rsidTr="001F4B89">
        <w:tc>
          <w:tcPr>
            <w:tcW w:w="728" w:type="dxa"/>
          </w:tcPr>
          <w:p w14:paraId="7B928808" w14:textId="77777777" w:rsidR="009D138A" w:rsidRDefault="009D138A" w:rsidP="009D138A"/>
        </w:tc>
        <w:tc>
          <w:tcPr>
            <w:tcW w:w="2604" w:type="dxa"/>
          </w:tcPr>
          <w:p w14:paraId="3F798AA0" w14:textId="77777777" w:rsidR="009D138A" w:rsidRDefault="009D138A" w:rsidP="009D138A">
            <w:r>
              <w:t>GIA</w:t>
            </w:r>
          </w:p>
        </w:tc>
        <w:tc>
          <w:tcPr>
            <w:tcW w:w="1573" w:type="dxa"/>
          </w:tcPr>
          <w:p w14:paraId="34C7EF5F" w14:textId="77777777" w:rsidR="009D138A" w:rsidRDefault="009D138A" w:rsidP="009D138A"/>
        </w:tc>
        <w:tc>
          <w:tcPr>
            <w:tcW w:w="5155" w:type="dxa"/>
          </w:tcPr>
          <w:p w14:paraId="7536E1C8" w14:textId="30EAE3AA" w:rsidR="009D138A" w:rsidRDefault="009D138A" w:rsidP="009D138A"/>
        </w:tc>
      </w:tr>
    </w:tbl>
    <w:p w14:paraId="6A63BC2F" w14:textId="20D7A809" w:rsidR="006171C9" w:rsidRDefault="006171C9">
      <w:r>
        <w:br w:type="page"/>
      </w:r>
    </w:p>
    <w:p w14:paraId="0C56315F" w14:textId="77777777" w:rsidR="00D80F9E" w:rsidRDefault="00D80F9E" w:rsidP="00D80F9E"/>
    <w:p w14:paraId="0D1B78B4" w14:textId="61B0C3A8" w:rsidR="00D80F9E" w:rsidRDefault="006171C9" w:rsidP="006171C9">
      <w:pPr>
        <w:pStyle w:val="Kop1"/>
      </w:pPr>
      <w:bookmarkStart w:id="39" w:name="_Toc145608339"/>
      <w:r>
        <w:t>Bijlage Planning MileStones</w:t>
      </w:r>
      <w:bookmarkEnd w:id="39"/>
    </w:p>
    <w:p w14:paraId="554EDC12" w14:textId="4D5D88C9" w:rsidR="006171C9" w:rsidRDefault="006171C9" w:rsidP="006171C9"/>
    <w:p w14:paraId="18557697" w14:textId="68E734C0" w:rsidR="006171C9" w:rsidRDefault="002C3537" w:rsidP="002C3537">
      <w:pPr>
        <w:pStyle w:val="Kop2"/>
      </w:pPr>
      <w:bookmarkStart w:id="40" w:name="_Toc145608340"/>
      <w:r>
        <w:t>Tijdlijn</w:t>
      </w:r>
      <w:bookmarkEnd w:id="40"/>
    </w:p>
    <w:p w14:paraId="7547F9E6" w14:textId="08DF9C52" w:rsidR="006171C9" w:rsidRDefault="00AB50C9" w:rsidP="006171C9">
      <w:r>
        <w:rPr>
          <w:noProof/>
          <w:lang w:eastAsia="nl-NL"/>
        </w:rPr>
        <w:drawing>
          <wp:inline distT="0" distB="0" distL="0" distR="0" wp14:anchorId="118CC186" wp14:editId="6CA57D7D">
            <wp:extent cx="5760720" cy="3235325"/>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35325"/>
                    </a:xfrm>
                    <a:prstGeom prst="rect">
                      <a:avLst/>
                    </a:prstGeom>
                  </pic:spPr>
                </pic:pic>
              </a:graphicData>
            </a:graphic>
          </wp:inline>
        </w:drawing>
      </w:r>
    </w:p>
    <w:p w14:paraId="057C9EDB" w14:textId="02C2A5FF" w:rsidR="002C3537" w:rsidRDefault="002C3537" w:rsidP="006171C9"/>
    <w:p w14:paraId="0066DCD7" w14:textId="212AF1E3" w:rsidR="002C3537" w:rsidRDefault="002C3537" w:rsidP="002C3537">
      <w:pPr>
        <w:pStyle w:val="Kop2"/>
      </w:pPr>
      <w:bookmarkStart w:id="41" w:name="_Toc145608341"/>
      <w:r>
        <w:t>Proces stappen</w:t>
      </w:r>
      <w:bookmarkEnd w:id="41"/>
    </w:p>
    <w:p w14:paraId="6B2D2876" w14:textId="6F289350" w:rsidR="002C3537" w:rsidRPr="006171C9" w:rsidRDefault="002C3537" w:rsidP="006171C9">
      <w:r>
        <w:rPr>
          <w:noProof/>
          <w:lang w:eastAsia="nl-NL"/>
        </w:rPr>
        <w:drawing>
          <wp:inline distT="0" distB="0" distL="0" distR="0" wp14:anchorId="02A8623F" wp14:editId="6721478C">
            <wp:extent cx="5760720" cy="321627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16275"/>
                    </a:xfrm>
                    <a:prstGeom prst="rect">
                      <a:avLst/>
                    </a:prstGeom>
                  </pic:spPr>
                </pic:pic>
              </a:graphicData>
            </a:graphic>
          </wp:inline>
        </w:drawing>
      </w:r>
    </w:p>
    <w:sectPr w:rsidR="002C3537" w:rsidRPr="006171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A8C"/>
    <w:multiLevelType w:val="hybridMultilevel"/>
    <w:tmpl w:val="4FC4ACDA"/>
    <w:lvl w:ilvl="0" w:tplc="BFFCB514">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552828"/>
    <w:multiLevelType w:val="hybridMultilevel"/>
    <w:tmpl w:val="63C8673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FE6666"/>
    <w:multiLevelType w:val="hybridMultilevel"/>
    <w:tmpl w:val="AFBEBB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B110D9E"/>
    <w:multiLevelType w:val="hybridMultilevel"/>
    <w:tmpl w:val="2DCC43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166722B"/>
    <w:multiLevelType w:val="hybridMultilevel"/>
    <w:tmpl w:val="6EFC5C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471357"/>
    <w:multiLevelType w:val="hybridMultilevel"/>
    <w:tmpl w:val="B3FA1E6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6D7633"/>
    <w:multiLevelType w:val="hybridMultilevel"/>
    <w:tmpl w:val="4740E8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774177"/>
    <w:multiLevelType w:val="hybridMultilevel"/>
    <w:tmpl w:val="AFBEBB2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5F1829"/>
    <w:multiLevelType w:val="hybridMultilevel"/>
    <w:tmpl w:val="848C5D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05A1F14"/>
    <w:multiLevelType w:val="hybridMultilevel"/>
    <w:tmpl w:val="50E4D060"/>
    <w:lvl w:ilvl="0" w:tplc="CB58652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7B056E"/>
    <w:multiLevelType w:val="hybridMultilevel"/>
    <w:tmpl w:val="FBAA3414"/>
    <w:lvl w:ilvl="0" w:tplc="DF4024F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B015590"/>
    <w:multiLevelType w:val="hybridMultilevel"/>
    <w:tmpl w:val="97F4D8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9E27D2"/>
    <w:multiLevelType w:val="hybridMultilevel"/>
    <w:tmpl w:val="D498696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181262C"/>
    <w:multiLevelType w:val="hybridMultilevel"/>
    <w:tmpl w:val="0BD06A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CF922CF"/>
    <w:multiLevelType w:val="hybridMultilevel"/>
    <w:tmpl w:val="871260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D05A05"/>
    <w:multiLevelType w:val="hybridMultilevel"/>
    <w:tmpl w:val="8AB0F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BD461C"/>
    <w:multiLevelType w:val="hybridMultilevel"/>
    <w:tmpl w:val="E24E7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190BEA"/>
    <w:multiLevelType w:val="hybridMultilevel"/>
    <w:tmpl w:val="0BD06A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9141212"/>
    <w:multiLevelType w:val="hybridMultilevel"/>
    <w:tmpl w:val="197C0E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AA595A"/>
    <w:multiLevelType w:val="hybridMultilevel"/>
    <w:tmpl w:val="088066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EA05936"/>
    <w:multiLevelType w:val="hybridMultilevel"/>
    <w:tmpl w:val="D72C3E5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B6676D5"/>
    <w:multiLevelType w:val="hybridMultilevel"/>
    <w:tmpl w:val="5E4E62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E4D478C"/>
    <w:multiLevelType w:val="hybridMultilevel"/>
    <w:tmpl w:val="702263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E6A3627"/>
    <w:multiLevelType w:val="hybridMultilevel"/>
    <w:tmpl w:val="36D030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3933024"/>
    <w:multiLevelType w:val="hybridMultilevel"/>
    <w:tmpl w:val="C17C57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44F4E20"/>
    <w:multiLevelType w:val="hybridMultilevel"/>
    <w:tmpl w:val="406AB44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92715D0"/>
    <w:multiLevelType w:val="hybridMultilevel"/>
    <w:tmpl w:val="E1D64F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E931461"/>
    <w:multiLevelType w:val="hybridMultilevel"/>
    <w:tmpl w:val="935242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13755041">
    <w:abstractNumId w:val="15"/>
  </w:num>
  <w:num w:numId="2" w16cid:durableId="761026842">
    <w:abstractNumId w:val="9"/>
  </w:num>
  <w:num w:numId="3" w16cid:durableId="1734548721">
    <w:abstractNumId w:val="13"/>
  </w:num>
  <w:num w:numId="4" w16cid:durableId="1878928351">
    <w:abstractNumId w:val="5"/>
  </w:num>
  <w:num w:numId="5" w16cid:durableId="1101484717">
    <w:abstractNumId w:val="22"/>
  </w:num>
  <w:num w:numId="6" w16cid:durableId="1850096264">
    <w:abstractNumId w:val="26"/>
  </w:num>
  <w:num w:numId="7" w16cid:durableId="1876849153">
    <w:abstractNumId w:val="20"/>
  </w:num>
  <w:num w:numId="8" w16cid:durableId="1606962066">
    <w:abstractNumId w:val="25"/>
  </w:num>
  <w:num w:numId="9" w16cid:durableId="2010016603">
    <w:abstractNumId w:val="7"/>
  </w:num>
  <w:num w:numId="10" w16cid:durableId="1791237786">
    <w:abstractNumId w:val="2"/>
  </w:num>
  <w:num w:numId="11" w16cid:durableId="1561093840">
    <w:abstractNumId w:val="24"/>
  </w:num>
  <w:num w:numId="12" w16cid:durableId="1291133076">
    <w:abstractNumId w:val="17"/>
  </w:num>
  <w:num w:numId="13" w16cid:durableId="1630015082">
    <w:abstractNumId w:val="27"/>
  </w:num>
  <w:num w:numId="14" w16cid:durableId="902562369">
    <w:abstractNumId w:val="19"/>
  </w:num>
  <w:num w:numId="15" w16cid:durableId="56130568">
    <w:abstractNumId w:val="6"/>
  </w:num>
  <w:num w:numId="16" w16cid:durableId="969238554">
    <w:abstractNumId w:val="8"/>
  </w:num>
  <w:num w:numId="17" w16cid:durableId="402610620">
    <w:abstractNumId w:val="3"/>
  </w:num>
  <w:num w:numId="18" w16cid:durableId="588198423">
    <w:abstractNumId w:val="12"/>
  </w:num>
  <w:num w:numId="19" w16cid:durableId="730618612">
    <w:abstractNumId w:val="14"/>
  </w:num>
  <w:num w:numId="20" w16cid:durableId="366638298">
    <w:abstractNumId w:val="23"/>
  </w:num>
  <w:num w:numId="21" w16cid:durableId="15622049">
    <w:abstractNumId w:val="18"/>
  </w:num>
  <w:num w:numId="22" w16cid:durableId="425224576">
    <w:abstractNumId w:val="21"/>
  </w:num>
  <w:num w:numId="23" w16cid:durableId="268244761">
    <w:abstractNumId w:val="10"/>
  </w:num>
  <w:num w:numId="24" w16cid:durableId="115416846">
    <w:abstractNumId w:val="0"/>
  </w:num>
  <w:num w:numId="25" w16cid:durableId="323241668">
    <w:abstractNumId w:val="1"/>
  </w:num>
  <w:num w:numId="26" w16cid:durableId="1899317296">
    <w:abstractNumId w:val="11"/>
  </w:num>
  <w:num w:numId="27" w16cid:durableId="1096050495">
    <w:abstractNumId w:val="4"/>
  </w:num>
  <w:num w:numId="28" w16cid:durableId="20201590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D0B"/>
    <w:rsid w:val="00002C31"/>
    <w:rsid w:val="00013FB3"/>
    <w:rsid w:val="00016F31"/>
    <w:rsid w:val="0003535B"/>
    <w:rsid w:val="0005522C"/>
    <w:rsid w:val="00067FE2"/>
    <w:rsid w:val="0007169D"/>
    <w:rsid w:val="000A349E"/>
    <w:rsid w:val="000C20B8"/>
    <w:rsid w:val="000C5D0B"/>
    <w:rsid w:val="000D4E30"/>
    <w:rsid w:val="000E407D"/>
    <w:rsid w:val="000F3A49"/>
    <w:rsid w:val="000F6C51"/>
    <w:rsid w:val="00112EED"/>
    <w:rsid w:val="00140380"/>
    <w:rsid w:val="00143E9B"/>
    <w:rsid w:val="001529BE"/>
    <w:rsid w:val="001532DC"/>
    <w:rsid w:val="00165649"/>
    <w:rsid w:val="00166DFD"/>
    <w:rsid w:val="001747B9"/>
    <w:rsid w:val="00177BA8"/>
    <w:rsid w:val="00181CA3"/>
    <w:rsid w:val="001A1883"/>
    <w:rsid w:val="001A18E3"/>
    <w:rsid w:val="001A3BF9"/>
    <w:rsid w:val="001B5FA1"/>
    <w:rsid w:val="001C12C1"/>
    <w:rsid w:val="001C4FE2"/>
    <w:rsid w:val="001C7AAC"/>
    <w:rsid w:val="001D0B1D"/>
    <w:rsid w:val="001F4456"/>
    <w:rsid w:val="0020088F"/>
    <w:rsid w:val="002263BC"/>
    <w:rsid w:val="00236A89"/>
    <w:rsid w:val="00240F66"/>
    <w:rsid w:val="002657CD"/>
    <w:rsid w:val="00267B34"/>
    <w:rsid w:val="00287CE9"/>
    <w:rsid w:val="00294569"/>
    <w:rsid w:val="002B72A8"/>
    <w:rsid w:val="002C3537"/>
    <w:rsid w:val="002C5A88"/>
    <w:rsid w:val="003210EB"/>
    <w:rsid w:val="003379FF"/>
    <w:rsid w:val="00346F08"/>
    <w:rsid w:val="00370CCF"/>
    <w:rsid w:val="00372AE4"/>
    <w:rsid w:val="003A6B02"/>
    <w:rsid w:val="003C6B52"/>
    <w:rsid w:val="003F51C9"/>
    <w:rsid w:val="003F54E7"/>
    <w:rsid w:val="003F60E8"/>
    <w:rsid w:val="00402289"/>
    <w:rsid w:val="004400E9"/>
    <w:rsid w:val="00451DC4"/>
    <w:rsid w:val="00477010"/>
    <w:rsid w:val="00493891"/>
    <w:rsid w:val="00495EFB"/>
    <w:rsid w:val="004B2752"/>
    <w:rsid w:val="004D5DD2"/>
    <w:rsid w:val="004E1312"/>
    <w:rsid w:val="004E7326"/>
    <w:rsid w:val="004F1C36"/>
    <w:rsid w:val="004F3AC8"/>
    <w:rsid w:val="004F5FFE"/>
    <w:rsid w:val="0050734F"/>
    <w:rsid w:val="0052171E"/>
    <w:rsid w:val="00561B6A"/>
    <w:rsid w:val="00590D62"/>
    <w:rsid w:val="00593D2E"/>
    <w:rsid w:val="005A5465"/>
    <w:rsid w:val="006122D6"/>
    <w:rsid w:val="006171C9"/>
    <w:rsid w:val="00617AAF"/>
    <w:rsid w:val="00620ED5"/>
    <w:rsid w:val="006254E4"/>
    <w:rsid w:val="00626265"/>
    <w:rsid w:val="00631B6F"/>
    <w:rsid w:val="0063254A"/>
    <w:rsid w:val="006447CA"/>
    <w:rsid w:val="006457E2"/>
    <w:rsid w:val="00662A45"/>
    <w:rsid w:val="006668B7"/>
    <w:rsid w:val="00667753"/>
    <w:rsid w:val="00675623"/>
    <w:rsid w:val="006765C2"/>
    <w:rsid w:val="0068007A"/>
    <w:rsid w:val="00683EB9"/>
    <w:rsid w:val="006C1C0D"/>
    <w:rsid w:val="006C1DC5"/>
    <w:rsid w:val="006E6C29"/>
    <w:rsid w:val="006F780B"/>
    <w:rsid w:val="00701574"/>
    <w:rsid w:val="00720870"/>
    <w:rsid w:val="00720E75"/>
    <w:rsid w:val="00726B1C"/>
    <w:rsid w:val="00740346"/>
    <w:rsid w:val="00744707"/>
    <w:rsid w:val="00754D77"/>
    <w:rsid w:val="00772B3E"/>
    <w:rsid w:val="007820EE"/>
    <w:rsid w:val="007843E3"/>
    <w:rsid w:val="00787085"/>
    <w:rsid w:val="007D0BAA"/>
    <w:rsid w:val="007E2DB6"/>
    <w:rsid w:val="007E5CD7"/>
    <w:rsid w:val="007E5D04"/>
    <w:rsid w:val="008038A4"/>
    <w:rsid w:val="008112A8"/>
    <w:rsid w:val="00822F06"/>
    <w:rsid w:val="00850254"/>
    <w:rsid w:val="00863528"/>
    <w:rsid w:val="00895D54"/>
    <w:rsid w:val="008A26CC"/>
    <w:rsid w:val="008A703E"/>
    <w:rsid w:val="008B6D46"/>
    <w:rsid w:val="008C1951"/>
    <w:rsid w:val="008C3EC6"/>
    <w:rsid w:val="008D1628"/>
    <w:rsid w:val="00916001"/>
    <w:rsid w:val="009500C4"/>
    <w:rsid w:val="00973D35"/>
    <w:rsid w:val="009D138A"/>
    <w:rsid w:val="00A31077"/>
    <w:rsid w:val="00A40870"/>
    <w:rsid w:val="00A40B87"/>
    <w:rsid w:val="00A60502"/>
    <w:rsid w:val="00A86CB7"/>
    <w:rsid w:val="00AA1BFD"/>
    <w:rsid w:val="00AB38D6"/>
    <w:rsid w:val="00AB50C9"/>
    <w:rsid w:val="00AF2EF4"/>
    <w:rsid w:val="00B02C06"/>
    <w:rsid w:val="00B16F05"/>
    <w:rsid w:val="00B34986"/>
    <w:rsid w:val="00B4565A"/>
    <w:rsid w:val="00B63104"/>
    <w:rsid w:val="00B82442"/>
    <w:rsid w:val="00B82E55"/>
    <w:rsid w:val="00B963BC"/>
    <w:rsid w:val="00B9670B"/>
    <w:rsid w:val="00BB21BA"/>
    <w:rsid w:val="00BB6405"/>
    <w:rsid w:val="00BC1FBB"/>
    <w:rsid w:val="00BC59C3"/>
    <w:rsid w:val="00BC7C65"/>
    <w:rsid w:val="00C365C8"/>
    <w:rsid w:val="00C52612"/>
    <w:rsid w:val="00C620D1"/>
    <w:rsid w:val="00C62A2D"/>
    <w:rsid w:val="00C663D7"/>
    <w:rsid w:val="00C70215"/>
    <w:rsid w:val="00C75F8D"/>
    <w:rsid w:val="00C77443"/>
    <w:rsid w:val="00C811E5"/>
    <w:rsid w:val="00CA66AD"/>
    <w:rsid w:val="00CA774C"/>
    <w:rsid w:val="00CB2BCC"/>
    <w:rsid w:val="00CD3314"/>
    <w:rsid w:val="00D23225"/>
    <w:rsid w:val="00D716B9"/>
    <w:rsid w:val="00D72326"/>
    <w:rsid w:val="00D80F9E"/>
    <w:rsid w:val="00D83E2B"/>
    <w:rsid w:val="00D96C76"/>
    <w:rsid w:val="00DB52B1"/>
    <w:rsid w:val="00DD3F92"/>
    <w:rsid w:val="00DE1803"/>
    <w:rsid w:val="00DE3BC6"/>
    <w:rsid w:val="00DE518D"/>
    <w:rsid w:val="00DF4D0F"/>
    <w:rsid w:val="00E02CCB"/>
    <w:rsid w:val="00E1206C"/>
    <w:rsid w:val="00E255BC"/>
    <w:rsid w:val="00E445F3"/>
    <w:rsid w:val="00E56C9D"/>
    <w:rsid w:val="00EB3F71"/>
    <w:rsid w:val="00ED0BE6"/>
    <w:rsid w:val="00EF5A3C"/>
    <w:rsid w:val="00F03E52"/>
    <w:rsid w:val="00F074F7"/>
    <w:rsid w:val="00F10C6F"/>
    <w:rsid w:val="00F3043B"/>
    <w:rsid w:val="00F340DF"/>
    <w:rsid w:val="00F43020"/>
    <w:rsid w:val="00F45271"/>
    <w:rsid w:val="00F50CF1"/>
    <w:rsid w:val="00F5357F"/>
    <w:rsid w:val="00F56C52"/>
    <w:rsid w:val="00F629FE"/>
    <w:rsid w:val="00F63416"/>
    <w:rsid w:val="00F6725B"/>
    <w:rsid w:val="00F810BD"/>
    <w:rsid w:val="00FA3680"/>
    <w:rsid w:val="00FA49F4"/>
    <w:rsid w:val="00FA4A97"/>
    <w:rsid w:val="00FC56AD"/>
    <w:rsid w:val="00FD47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7305BE"/>
  <w15:chartTrackingRefBased/>
  <w15:docId w15:val="{DBF97C86-2F85-4E9D-A3CF-CABD905A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60E8"/>
    <w:pPr>
      <w:keepNext/>
      <w:keepLines/>
      <w:numPr>
        <w:numId w:val="23"/>
      </w:numPr>
      <w:spacing w:before="240" w:after="0"/>
      <w:ind w:left="357" w:hanging="357"/>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80F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80F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5D0B"/>
    <w:pPr>
      <w:ind w:left="720"/>
      <w:contextualSpacing/>
    </w:pPr>
  </w:style>
  <w:style w:type="paragraph" w:styleId="Normaalweb">
    <w:name w:val="Normal (Web)"/>
    <w:basedOn w:val="Standaard"/>
    <w:uiPriority w:val="99"/>
    <w:semiHidden/>
    <w:unhideWhenUsed/>
    <w:rsid w:val="00FC56A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basedOn w:val="Standaard"/>
    <w:rsid w:val="00F6725B"/>
    <w:pPr>
      <w:autoSpaceDE w:val="0"/>
      <w:autoSpaceDN w:val="0"/>
      <w:spacing w:after="0" w:line="240" w:lineRule="auto"/>
    </w:pPr>
    <w:rPr>
      <w:rFonts w:ascii="Verdana" w:hAnsi="Verdana" w:cs="Times New Roman"/>
      <w:color w:val="000000"/>
      <w:sz w:val="24"/>
      <w:szCs w:val="24"/>
      <w:lang w:eastAsia="nl-NL"/>
    </w:rPr>
  </w:style>
  <w:style w:type="character" w:customStyle="1" w:styleId="spellingerror">
    <w:name w:val="spellingerror"/>
    <w:basedOn w:val="Standaardalinea-lettertype"/>
    <w:rsid w:val="00CD3314"/>
  </w:style>
  <w:style w:type="character" w:customStyle="1" w:styleId="normaltextrun">
    <w:name w:val="normaltextrun"/>
    <w:basedOn w:val="Standaardalinea-lettertype"/>
    <w:rsid w:val="00CD3314"/>
  </w:style>
  <w:style w:type="paragraph" w:styleId="Geenafstand">
    <w:name w:val="No Spacing"/>
    <w:uiPriority w:val="1"/>
    <w:qFormat/>
    <w:rsid w:val="00CD3314"/>
    <w:pPr>
      <w:spacing w:after="0" w:line="240" w:lineRule="auto"/>
    </w:pPr>
  </w:style>
  <w:style w:type="character" w:styleId="Hyperlink">
    <w:name w:val="Hyperlink"/>
    <w:basedOn w:val="Standaardalinea-lettertype"/>
    <w:uiPriority w:val="99"/>
    <w:unhideWhenUsed/>
    <w:rsid w:val="00CD3314"/>
    <w:rPr>
      <w:color w:val="0563C1" w:themeColor="hyperlink"/>
      <w:u w:val="single"/>
    </w:rPr>
  </w:style>
  <w:style w:type="paragraph" w:styleId="Titel">
    <w:name w:val="Title"/>
    <w:basedOn w:val="Standaard"/>
    <w:next w:val="Standaard"/>
    <w:link w:val="TitelChar"/>
    <w:uiPriority w:val="10"/>
    <w:qFormat/>
    <w:rsid w:val="003F6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60E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F60E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F60E8"/>
    <w:pPr>
      <w:outlineLvl w:val="9"/>
    </w:pPr>
    <w:rPr>
      <w:lang w:eastAsia="nl-NL"/>
    </w:rPr>
  </w:style>
  <w:style w:type="character" w:customStyle="1" w:styleId="Kop2Char">
    <w:name w:val="Kop 2 Char"/>
    <w:basedOn w:val="Standaardalinea-lettertype"/>
    <w:link w:val="Kop2"/>
    <w:uiPriority w:val="9"/>
    <w:rsid w:val="003F60E8"/>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3F60E8"/>
    <w:pPr>
      <w:tabs>
        <w:tab w:val="left" w:pos="440"/>
        <w:tab w:val="right" w:leader="dot" w:pos="9062"/>
      </w:tabs>
      <w:spacing w:after="100"/>
    </w:pPr>
  </w:style>
  <w:style w:type="paragraph" w:styleId="Inhopg2">
    <w:name w:val="toc 2"/>
    <w:basedOn w:val="Standaard"/>
    <w:next w:val="Standaard"/>
    <w:autoRedefine/>
    <w:uiPriority w:val="39"/>
    <w:unhideWhenUsed/>
    <w:rsid w:val="003F60E8"/>
    <w:pPr>
      <w:spacing w:after="100"/>
      <w:ind w:left="220"/>
    </w:pPr>
  </w:style>
  <w:style w:type="character" w:customStyle="1" w:styleId="Kop3Char">
    <w:name w:val="Kop 3 Char"/>
    <w:basedOn w:val="Standaardalinea-lettertype"/>
    <w:link w:val="Kop3"/>
    <w:uiPriority w:val="9"/>
    <w:rsid w:val="00D80F9E"/>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F6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F634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GevolgdeHyperlink">
    <w:name w:val="FollowedHyperlink"/>
    <w:basedOn w:val="Standaardalinea-lettertype"/>
    <w:uiPriority w:val="99"/>
    <w:semiHidden/>
    <w:unhideWhenUsed/>
    <w:rsid w:val="00617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4638">
      <w:bodyDiv w:val="1"/>
      <w:marLeft w:val="0"/>
      <w:marRight w:val="0"/>
      <w:marTop w:val="0"/>
      <w:marBottom w:val="0"/>
      <w:divBdr>
        <w:top w:val="none" w:sz="0" w:space="0" w:color="auto"/>
        <w:left w:val="none" w:sz="0" w:space="0" w:color="auto"/>
        <w:bottom w:val="none" w:sz="0" w:space="0" w:color="auto"/>
        <w:right w:val="none" w:sz="0" w:space="0" w:color="auto"/>
      </w:divBdr>
    </w:div>
    <w:div w:id="166091839">
      <w:bodyDiv w:val="1"/>
      <w:marLeft w:val="0"/>
      <w:marRight w:val="0"/>
      <w:marTop w:val="0"/>
      <w:marBottom w:val="0"/>
      <w:divBdr>
        <w:top w:val="none" w:sz="0" w:space="0" w:color="auto"/>
        <w:left w:val="none" w:sz="0" w:space="0" w:color="auto"/>
        <w:bottom w:val="none" w:sz="0" w:space="0" w:color="auto"/>
        <w:right w:val="none" w:sz="0" w:space="0" w:color="auto"/>
      </w:divBdr>
    </w:div>
    <w:div w:id="339813295">
      <w:bodyDiv w:val="1"/>
      <w:marLeft w:val="0"/>
      <w:marRight w:val="0"/>
      <w:marTop w:val="0"/>
      <w:marBottom w:val="0"/>
      <w:divBdr>
        <w:top w:val="none" w:sz="0" w:space="0" w:color="auto"/>
        <w:left w:val="none" w:sz="0" w:space="0" w:color="auto"/>
        <w:bottom w:val="none" w:sz="0" w:space="0" w:color="auto"/>
        <w:right w:val="none" w:sz="0" w:space="0" w:color="auto"/>
      </w:divBdr>
    </w:div>
    <w:div w:id="453449987">
      <w:bodyDiv w:val="1"/>
      <w:marLeft w:val="0"/>
      <w:marRight w:val="0"/>
      <w:marTop w:val="0"/>
      <w:marBottom w:val="0"/>
      <w:divBdr>
        <w:top w:val="none" w:sz="0" w:space="0" w:color="auto"/>
        <w:left w:val="none" w:sz="0" w:space="0" w:color="auto"/>
        <w:bottom w:val="none" w:sz="0" w:space="0" w:color="auto"/>
        <w:right w:val="none" w:sz="0" w:space="0" w:color="auto"/>
      </w:divBdr>
    </w:div>
    <w:div w:id="524486530">
      <w:bodyDiv w:val="1"/>
      <w:marLeft w:val="0"/>
      <w:marRight w:val="0"/>
      <w:marTop w:val="0"/>
      <w:marBottom w:val="0"/>
      <w:divBdr>
        <w:top w:val="none" w:sz="0" w:space="0" w:color="auto"/>
        <w:left w:val="none" w:sz="0" w:space="0" w:color="auto"/>
        <w:bottom w:val="none" w:sz="0" w:space="0" w:color="auto"/>
        <w:right w:val="none" w:sz="0" w:space="0" w:color="auto"/>
      </w:divBdr>
    </w:div>
    <w:div w:id="823856332">
      <w:bodyDiv w:val="1"/>
      <w:marLeft w:val="0"/>
      <w:marRight w:val="0"/>
      <w:marTop w:val="0"/>
      <w:marBottom w:val="0"/>
      <w:divBdr>
        <w:top w:val="none" w:sz="0" w:space="0" w:color="auto"/>
        <w:left w:val="none" w:sz="0" w:space="0" w:color="auto"/>
        <w:bottom w:val="none" w:sz="0" w:space="0" w:color="auto"/>
        <w:right w:val="none" w:sz="0" w:space="0" w:color="auto"/>
      </w:divBdr>
    </w:div>
    <w:div w:id="950403618">
      <w:bodyDiv w:val="1"/>
      <w:marLeft w:val="0"/>
      <w:marRight w:val="0"/>
      <w:marTop w:val="0"/>
      <w:marBottom w:val="0"/>
      <w:divBdr>
        <w:top w:val="none" w:sz="0" w:space="0" w:color="auto"/>
        <w:left w:val="none" w:sz="0" w:space="0" w:color="auto"/>
        <w:bottom w:val="none" w:sz="0" w:space="0" w:color="auto"/>
        <w:right w:val="none" w:sz="0" w:space="0" w:color="auto"/>
      </w:divBdr>
    </w:div>
    <w:div w:id="1518301454">
      <w:bodyDiv w:val="1"/>
      <w:marLeft w:val="0"/>
      <w:marRight w:val="0"/>
      <w:marTop w:val="0"/>
      <w:marBottom w:val="0"/>
      <w:divBdr>
        <w:top w:val="none" w:sz="0" w:space="0" w:color="auto"/>
        <w:left w:val="none" w:sz="0" w:space="0" w:color="auto"/>
        <w:bottom w:val="none" w:sz="0" w:space="0" w:color="auto"/>
        <w:right w:val="none" w:sz="0" w:space="0" w:color="auto"/>
      </w:divBdr>
    </w:div>
    <w:div w:id="1541279757">
      <w:bodyDiv w:val="1"/>
      <w:marLeft w:val="0"/>
      <w:marRight w:val="0"/>
      <w:marTop w:val="0"/>
      <w:marBottom w:val="0"/>
      <w:divBdr>
        <w:top w:val="none" w:sz="0" w:space="0" w:color="auto"/>
        <w:left w:val="none" w:sz="0" w:space="0" w:color="auto"/>
        <w:bottom w:val="none" w:sz="0" w:space="0" w:color="auto"/>
        <w:right w:val="none" w:sz="0" w:space="0" w:color="auto"/>
      </w:divBdr>
    </w:div>
    <w:div w:id="1717973584">
      <w:bodyDiv w:val="1"/>
      <w:marLeft w:val="0"/>
      <w:marRight w:val="0"/>
      <w:marTop w:val="0"/>
      <w:marBottom w:val="0"/>
      <w:divBdr>
        <w:top w:val="none" w:sz="0" w:space="0" w:color="auto"/>
        <w:left w:val="none" w:sz="0" w:space="0" w:color="auto"/>
        <w:bottom w:val="none" w:sz="0" w:space="0" w:color="auto"/>
        <w:right w:val="none" w:sz="0" w:space="0" w:color="auto"/>
      </w:divBdr>
    </w:div>
    <w:div w:id="176784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hyperlink" Target="../script%20delte%20dubbele%20recs%20prod%20DWH%20-%20Snelkoppeling.lnk" TargetMode="External"/><Relationship Id="rId2" Type="http://schemas.openxmlformats.org/officeDocument/2006/relationships/customXml" Target="../customXml/item2.xml"/><Relationship Id="rId16" Type="http://schemas.openxmlformats.org/officeDocument/2006/relationships/hyperlink" Target="https://samenwerken.sharepoint.uwv.nl/sites/pew/HOWW%20Medewerker/Sandbox%20teams/Medewerker%20app%20documentatie/Database%20documentatie/Opzet%20DWH%20GLO%20en%20%20RLO%20BCenK%20versie%202.4.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wmf"/><Relationship Id="rId5" Type="http://schemas.openxmlformats.org/officeDocument/2006/relationships/customXml" Target="../customXml/item5.xml"/><Relationship Id="rId15" Type="http://schemas.openxmlformats.org/officeDocument/2006/relationships/hyperlink" Target="https://samenwerken.sharepoint.uwv.nl/projecten/uwv2/datafabriek/PrDF/BRN1/_layouts/15/start.aspx" TargetMode="Externa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datafabriek@uwv.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5c8cb159-2b14-44f1-9f1e-2f87ce4796ac" ContentTypeId="0x0101" PreviousValue="fals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customXsn xmlns="http://schemas.microsoft.com/office/2006/metadata/customXsn">
  <xsnLocation/>
  <cached>True</cached>
  <openByDefault>False</openByDefault>
  <xsnScope/>
</customXsn>
</file>

<file path=customXml/item5.xml><?xml version="1.0" encoding="utf-8"?>
<ct:contentTypeSchema xmlns:ct="http://schemas.microsoft.com/office/2006/metadata/contentType" xmlns:ma="http://schemas.microsoft.com/office/2006/metadata/properties/metaAttributes" ct:_="" ma:_="" ma:contentTypeName="Document" ma:contentTypeID="0x010100849EFB3998D41F42A55F3FED6595B67E" ma:contentTypeVersion="0" ma:contentTypeDescription="Een nieuw document maken." ma:contentTypeScope="" ma:versionID="2882baac5d588707e9d4a3da2d96f1ea">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8488D7-0A36-4C30-B209-51445067959A}">
  <ds:schemaRefs>
    <ds:schemaRef ds:uri="http://schemas.microsoft.com/sharepoint/v3/contenttype/forms"/>
  </ds:schemaRefs>
</ds:datastoreItem>
</file>

<file path=customXml/itemProps2.xml><?xml version="1.0" encoding="utf-8"?>
<ds:datastoreItem xmlns:ds="http://schemas.openxmlformats.org/officeDocument/2006/customXml" ds:itemID="{88A6127F-467C-4819-A6AA-703796E59555}">
  <ds:schemaRefs>
    <ds:schemaRef ds:uri="Microsoft.SharePoint.Taxonomy.ContentTypeSync"/>
  </ds:schemaRefs>
</ds:datastoreItem>
</file>

<file path=customXml/itemProps3.xml><?xml version="1.0" encoding="utf-8"?>
<ds:datastoreItem xmlns:ds="http://schemas.openxmlformats.org/officeDocument/2006/customXml" ds:itemID="{965825D0-6876-445F-BA2F-C7B87D748A09}">
  <ds:schemaRefs>
    <ds:schemaRef ds:uri="http://schemas.openxmlformats.org/officeDocument/2006/bibliography"/>
  </ds:schemaRefs>
</ds:datastoreItem>
</file>

<file path=customXml/itemProps4.xml><?xml version="1.0" encoding="utf-8"?>
<ds:datastoreItem xmlns:ds="http://schemas.openxmlformats.org/officeDocument/2006/customXml" ds:itemID="{3EF2E68D-B0CE-4D40-A030-D9DE6E57AEAB}">
  <ds:schemaRefs>
    <ds:schemaRef ds:uri="http://schemas.microsoft.com/office/2006/metadata/customXsn"/>
  </ds:schemaRefs>
</ds:datastoreItem>
</file>

<file path=customXml/itemProps5.xml><?xml version="1.0" encoding="utf-8"?>
<ds:datastoreItem xmlns:ds="http://schemas.openxmlformats.org/officeDocument/2006/customXml" ds:itemID="{596BDEED-E819-4B45-9E02-FB74B8862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CEFA4AB0-B0EA-43FB-8B3F-672530B14B3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1975</Words>
  <Characters>10866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 Kees de (K.A.P.)</dc:creator>
  <cp:keywords/>
  <dc:description/>
  <cp:lastModifiedBy>Niessen, Henry (H.J.J.M.)</cp:lastModifiedBy>
  <cp:revision>2</cp:revision>
  <dcterms:created xsi:type="dcterms:W3CDTF">2024-01-10T10:01:00Z</dcterms:created>
  <dcterms:modified xsi:type="dcterms:W3CDTF">2024-01-10T10:01:00Z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0x010100849EFB3998D41F42A55F3FED6595B67E</vt:lpwstr>
  </property>
</Properties>
</file>