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9446" w14:textId="0151C6E3" w:rsidR="008078A8" w:rsidRPr="001B7AA9" w:rsidRDefault="00A35B61" w:rsidP="008078A8">
      <w:pPr>
        <w:rPr>
          <w:b/>
          <w:bCs/>
        </w:rPr>
      </w:pPr>
      <w:r>
        <w:rPr>
          <w:b/>
          <w:bCs/>
        </w:rPr>
        <w:t>Green</w:t>
      </w:r>
      <w:r w:rsidR="00AC261B" w:rsidRPr="001B7AA9">
        <w:rPr>
          <w:b/>
          <w:bCs/>
        </w:rPr>
        <w:t xml:space="preserve"> – Health, and Public Health &amp; Pandemic Preparedness</w:t>
      </w:r>
    </w:p>
    <w:p w14:paraId="703E1D99" w14:textId="7D0CF535" w:rsidR="009A72CB" w:rsidRDefault="009A72CB" w:rsidP="008078A8"/>
    <w:p w14:paraId="7F9CB917" w14:textId="77777777" w:rsidR="00DD07B6" w:rsidRDefault="00DD07B6" w:rsidP="00DD07B6">
      <w:pPr>
        <w:ind w:firstLine="720"/>
        <w:jc w:val="both"/>
      </w:pPr>
      <w:r>
        <w:t xml:space="preserve">In the Green party, the way they improve our health is special. Instead of banning us from using drugs or using too many sugary drinks, they choose to control them. They create a national safe supply as a harm reduction tool to prevent illicit drug overdoses. Or impose a 10 percent tax on sugary drinks to reduce the amount of buying. </w:t>
      </w:r>
    </w:p>
    <w:p w14:paraId="3A75A982" w14:textId="77777777" w:rsidR="00DD07B6" w:rsidRDefault="00DD07B6" w:rsidP="00DD07B6">
      <w:pPr>
        <w:ind w:firstLine="720"/>
        <w:jc w:val="both"/>
      </w:pPr>
    </w:p>
    <w:p w14:paraId="4EF4A755" w14:textId="75490458" w:rsidR="00DD07B6" w:rsidRDefault="00DD07B6" w:rsidP="00DD07B6">
      <w:pPr>
        <w:ind w:firstLine="720"/>
        <w:jc w:val="both"/>
      </w:pPr>
      <w:r>
        <w:t xml:space="preserve">The green party tries to improve the community by increasing the quality of the program. They promised to fund a universal </w:t>
      </w:r>
      <w:r>
        <w:t>pharma care</w:t>
      </w:r>
      <w:r>
        <w:t xml:space="preserve"> program, rolling out a formulary by 2025. Reducing the length of drug patents. The party has some community programs for the cities such as providing free dental care for low-income Canadians through the </w:t>
      </w:r>
      <w:r>
        <w:t>Medicare</w:t>
      </w:r>
      <w:r>
        <w:t xml:space="preserve"> system and creating a universal </w:t>
      </w:r>
      <w:r>
        <w:t>pharma care</w:t>
      </w:r>
      <w:r>
        <w:t xml:space="preserve"> program.</w:t>
      </w:r>
    </w:p>
    <w:p w14:paraId="1AC4502F" w14:textId="77777777" w:rsidR="00DD07B6" w:rsidRDefault="00DD07B6" w:rsidP="00DD07B6">
      <w:pPr>
        <w:ind w:firstLine="720"/>
        <w:jc w:val="both"/>
      </w:pPr>
    </w:p>
    <w:p w14:paraId="7844C88D" w14:textId="77777777" w:rsidR="00DD07B6" w:rsidRDefault="00DD07B6" w:rsidP="00DD07B6">
      <w:pPr>
        <w:ind w:firstLine="720"/>
        <w:jc w:val="both"/>
      </w:pPr>
      <w:r>
        <w:t>They prioritize the expansion of mental health services through negotiations with the provinces and territories; up federal spending on community-based care.</w:t>
      </w:r>
    </w:p>
    <w:p w14:paraId="01CED33F" w14:textId="77777777" w:rsidR="00DD07B6" w:rsidRDefault="00DD07B6" w:rsidP="00DD07B6">
      <w:pPr>
        <w:ind w:firstLine="720"/>
        <w:jc w:val="both"/>
      </w:pPr>
    </w:p>
    <w:p w14:paraId="01A8814C" w14:textId="0D3890B1" w:rsidR="001265B5" w:rsidRDefault="00DD07B6" w:rsidP="00DD07B6">
      <w:pPr>
        <w:ind w:firstLine="720"/>
        <w:jc w:val="both"/>
      </w:pPr>
      <w:r>
        <w:t>Finally, they decriminalize possession of illegal drugs for personal use; declare the “drug poisoning crisis” a national public health emergency; automatically pardon and expunge the police records of those previously convicted of possession of cannabis.</w:t>
      </w:r>
    </w:p>
    <w:p w14:paraId="4E139F5B" w14:textId="61D543B8" w:rsidR="00DD07B6" w:rsidRDefault="00DD07B6" w:rsidP="00DD07B6">
      <w:pPr>
        <w:ind w:firstLine="720"/>
        <w:jc w:val="both"/>
      </w:pPr>
    </w:p>
    <w:p w14:paraId="4D93C5A1" w14:textId="75351FE7" w:rsidR="00DD07B6" w:rsidRPr="008078A8" w:rsidRDefault="00DD07B6" w:rsidP="00DD07B6">
      <w:pPr>
        <w:ind w:firstLine="720"/>
        <w:jc w:val="both"/>
      </w:pPr>
      <w:r>
        <w:t xml:space="preserve">Overall, in my opinion </w:t>
      </w:r>
      <w:r w:rsidRPr="00DD07B6">
        <w:t>the</w:t>
      </w:r>
      <w:r w:rsidRPr="00DD07B6">
        <w:t xml:space="preserve"> promises and conditions they make are impractical and difficult to fulfill. Their support of drugs and decriminalizing possession of illegal drugs for personal use can create loopholes for bad actors to take advantage of.</w:t>
      </w:r>
    </w:p>
    <w:sectPr w:rsidR="00DD07B6" w:rsidRPr="008078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92F21"/>
    <w:multiLevelType w:val="multilevel"/>
    <w:tmpl w:val="6A2E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150252"/>
    <w:multiLevelType w:val="hybridMultilevel"/>
    <w:tmpl w:val="4FEE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29"/>
    <w:rsid w:val="00077597"/>
    <w:rsid w:val="000E7397"/>
    <w:rsid w:val="000F18A7"/>
    <w:rsid w:val="000F35F5"/>
    <w:rsid w:val="001265B5"/>
    <w:rsid w:val="001B7AA9"/>
    <w:rsid w:val="001D34CA"/>
    <w:rsid w:val="00285163"/>
    <w:rsid w:val="002E7380"/>
    <w:rsid w:val="00324F47"/>
    <w:rsid w:val="00342ED8"/>
    <w:rsid w:val="00355C40"/>
    <w:rsid w:val="0042256B"/>
    <w:rsid w:val="00457743"/>
    <w:rsid w:val="007C4909"/>
    <w:rsid w:val="008078A8"/>
    <w:rsid w:val="00834806"/>
    <w:rsid w:val="008A7A93"/>
    <w:rsid w:val="008E1082"/>
    <w:rsid w:val="00910E4A"/>
    <w:rsid w:val="009A2729"/>
    <w:rsid w:val="009A72CB"/>
    <w:rsid w:val="00A35B61"/>
    <w:rsid w:val="00A42AD1"/>
    <w:rsid w:val="00AC261B"/>
    <w:rsid w:val="00CD69C0"/>
    <w:rsid w:val="00DD07B6"/>
    <w:rsid w:val="00E20533"/>
    <w:rsid w:val="00E72108"/>
    <w:rsid w:val="00EC4582"/>
    <w:rsid w:val="00F2611E"/>
    <w:rsid w:val="00FB6788"/>
    <w:rsid w:val="00FD1D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1C79"/>
  <w15:chartTrackingRefBased/>
  <w15:docId w15:val="{86C359E3-E01E-4C48-8D91-2B071CB1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909"/>
    <w:rPr>
      <w:color w:val="0000FF"/>
      <w:u w:val="single"/>
    </w:rPr>
  </w:style>
  <w:style w:type="character" w:styleId="Emphasis">
    <w:name w:val="Emphasis"/>
    <w:basedOn w:val="DefaultParagraphFont"/>
    <w:uiPriority w:val="20"/>
    <w:qFormat/>
    <w:rsid w:val="007C4909"/>
    <w:rPr>
      <w:i/>
      <w:iCs/>
    </w:rPr>
  </w:style>
  <w:style w:type="paragraph" w:styleId="ListParagraph">
    <w:name w:val="List Paragraph"/>
    <w:basedOn w:val="Normal"/>
    <w:uiPriority w:val="34"/>
    <w:qFormat/>
    <w:rsid w:val="007C4909"/>
    <w:pPr>
      <w:ind w:left="720"/>
      <w:contextualSpacing/>
    </w:pPr>
  </w:style>
  <w:style w:type="character" w:styleId="FollowedHyperlink">
    <w:name w:val="FollowedHyperlink"/>
    <w:basedOn w:val="DefaultParagraphFont"/>
    <w:uiPriority w:val="99"/>
    <w:semiHidden/>
    <w:unhideWhenUsed/>
    <w:rsid w:val="008E10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212157">
      <w:bodyDiv w:val="1"/>
      <w:marLeft w:val="0"/>
      <w:marRight w:val="0"/>
      <w:marTop w:val="0"/>
      <w:marBottom w:val="0"/>
      <w:divBdr>
        <w:top w:val="none" w:sz="0" w:space="0" w:color="auto"/>
        <w:left w:val="none" w:sz="0" w:space="0" w:color="auto"/>
        <w:bottom w:val="none" w:sz="0" w:space="0" w:color="auto"/>
        <w:right w:val="none" w:sz="0" w:space="0" w:color="auto"/>
      </w:divBdr>
    </w:div>
    <w:div w:id="207029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218</Words>
  <Characters>1245</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Lualhati</dc:creator>
  <cp:keywords/>
  <dc:description/>
  <cp:lastModifiedBy>Hoang Duy Nguyen</cp:lastModifiedBy>
  <cp:revision>2</cp:revision>
  <dcterms:created xsi:type="dcterms:W3CDTF">2022-02-07T18:20:00Z</dcterms:created>
  <dcterms:modified xsi:type="dcterms:W3CDTF">2022-02-07T18:20:00Z</dcterms:modified>
</cp:coreProperties>
</file>