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E0740A"/>
          <w:sz w:val="40"/>
          <w:szCs w:val="40"/>
        </w:rPr>
        <w:t xml:space="preserve">IncubApp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Peticiones a Coordinación</w:t>
      </w:r>
    </w:p>
    <w:p>
      <w:pPr>
        <w:spacing w:after="200" w:before="0"/>
      </w:pPr>
      <w:r>
        <w:rPr>
          <w:rFonts w:ascii="Arial" w:cs="Arial" w:eastAsia="Arial" w:hAnsi="Arial"/>
          <w:color w:val="6D7688"/>
          <w:sz w:val="22"/>
          <w:szCs w:val="22"/>
        </w:rPr>
        <w:t xml:space="preserve">Decisiones y recursos para operación industrial de IncubApp</w:t>
      </w:r>
    </w:p>
    <w:p>
      <w:pPr>
        <w:spacing w:after="80" w:before="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Antioqueña de Incubación SAS · 9 de julio de 2026 · Versión 3.0</w:t>
      </w:r>
    </w:p>
    <w:p>
      <w:pPr>
        <w:spacing w:after="280" w:before="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Preparado por Henry Camilo Taborda Galeano — Desarrollador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1. Propósito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IncubApp ya cubre operación real: módulos herméticos, rondas, OT, granja, recepción, reportes entre áreas, gerencia con bandeja verificada, asistencia con foto, notificaciones selectivas y paneles de ingeniería industrial. Para sostenerlo a escala se requieren las siguientes decisiones.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2. Críticas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2.1 Supabase Pro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Situación: plan free con riesgo de storage y sin backups diarios. Petición: plan Pro (~USD 25/mes + consumo). Riesgo: pérdida de fotos y datos sin restore.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2.2 GitHub privado + deploy formal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Versionado, auditoría y rollback; Vercel conectado al repo.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2.3 Credenciales y 2FA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Rotación de llaves, MFA en Supabase/Vercel/GitHub/correo admin.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2.4 Aplicar migraciones SQL en cloud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access_grants, silo_dispatches, attendance_punches y migraciones previas deben estar aplicadas para módulos, reportes y asistencia.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3. Eficiencia operativa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Teléfonos Android con buena cámara para rondas y asistencia.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WiFi/datos en puntos ciegos de planta y granja.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Capacitación por rol (2 h) con Manual de Usuario v2.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Política: operación solo en IncubApp (sin planillas paralelas).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Piloto IoT T°/HR en 2–3 incubadoras (modelo de datos ya preparado).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4. Equipo y continuidad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Respaldo de desarrollo / segundo dev o contrato de soporte.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Dominio propio (ej. incubapp.co) y correo transaccional.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Auditoría ligera de RLS y accesos anuales.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5. Resumen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Con 2.1–2.4 se protege datos, versiones y funcionalidades nuevas (módulos, reportes, asistencia). El resto eleva eficiencia y prepara multi-sede.</w:t>
      </w:r>
    </w:p>
    <w:p>
      <w:pPr>
        <w:spacing w:after="120" w:before="20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Preparado por Henry Camilo Taborda Galeano — Desarrollador.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D7688"/>
        <w:sz w:val="16"/>
        <w:szCs w:val="16"/>
      </w:rPr>
      <w:t xml:space="preserve">IncubApp · Peticiones a Coordinación · Henry Camilo Taborda Galeano — Desarrollador · pág. </w:t>
    </w:r>
    <w:r>
      <w:rPr>
        <w:rFonts w:ascii="Arial" w:cs="Arial" w:eastAsia="Arial" w:hAnsi="Arial"/>
        <w:color w:val="6D76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D7688"/>
        <w:sz w:val="16"/>
        <w:szCs w:val="16"/>
      </w:rPr>
      <w:t xml:space="preserve">IncubApp — Peticiones a Coordinación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E074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2026-07-09T07:08:05.272Z</dcterms:created>
  <dcterms:modified xsi:type="dcterms:W3CDTF">2026-07-09T07:08:05.272Z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