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ANTIOQUEÑA DE INCUBACIÓN S.A.S.</w:t>
            </w:r>
            <w:r>
              <w:rPr>
                <w:sz w:val="16"/>
              </w:rPr>
              <w:br/>
              <w:t>NIT 900.762.687</w:t>
              <w:br/>
              <w:t>Hispania, Antioquia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0B1428"/>
                <w:sz w:val="22"/>
              </w:rPr>
              <w:t>SISTEMA DE ALIMENTACIÓN: SILOS, TOLVAS, CANAL Y CADENA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MAN-LF-03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01 · APROBADO 2026-10-06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6"/>
              </w:rPr>
              <w:t>GESTIÓN DE MANTENIMIENTO ·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2026-10-06</w:t>
            </w:r>
          </w:p>
        </w:tc>
      </w:tr>
    </w:tbl>
    <w:p/>
    <w:p>
      <w:r>
        <w:rPr>
          <w:i/>
          <w:sz w:val="22"/>
        </w:rPr>
        <w:t>Manual de operación y mantenimiento — sistema de alimentación Big Herdsman</w:t>
      </w:r>
    </w:p>
    <w:p>
      <w:r>
        <w:rPr>
          <w:b/>
        </w:rPr>
        <w:t xml:space="preserve">Fabricante: </w:t>
      </w:r>
      <w:r>
        <w:t>Qingdao Big Herdsman Machinery Co., Ltd. (Qingdao, Shandong, China) — bigherdsman.com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1. Objeto y alcance</w:t>
      </w:r>
    </w:p>
    <w:p>
      <w:r>
        <w:t>Establecer cómo se opera, inspecciona, mantiene, limpia y diagnostica el equipo, en concordancia con el Plan AM de la granja (PRGMAT01 hoja 06.2) y el procedimiento PROMAT01. Alcance: Silos de alimento, transportadores silo-tolva, tolvas y comederos de canal y cadena de los 12 galpones de producción (módulos 2, 3 y 4). Los comederos de levante (módulos 1 y 5) siguen los capítulos de silos, seguridad y limpieza; su equipo y marca están por confirmar.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2. Sobre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F"/>
          </w:tcPr>
          <w:p>
            <w:r/>
            <w:r>
              <w:rPr>
                <w:sz w:val="18"/>
              </w:rPr>
              <w:t>Manual aprobado por el Área de Mantenimiento (versión 01, 2026-10-06) como documento de la empresa. Lo elaboró Incubant para operar y mantener los equipos instalados en G-GRANJA LA FE: el fabricante (Qingdao Big Herdsman Machinery Co., Ltd.) no publica sus manuales; este documento reúne su información técnica pública, la práctica aceptada en la industria avícola y el estándar de la empresa. Los datos marcados con ⚠ son datos de placa: se toman en el levantamiento LF-100, se registran en la hoja 05 INVENTARIO del PRGMAT01 y rigen desde ese momento. Si el fabricante entrega su manual original (solicitud enviada según el pendiente 1), se contrasta y, ante una diferencia, prevalece el original.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3. Descripción del sistema</w:t>
      </w:r>
    </w:p>
    <w:p>
      <w:r>
        <w:t>El alimento llega a granel al SILO de cada galpón. Desde la bota del silo, un TRANSPORTADOR (sinfín flexible o rígido dentro de tubo) lo lleva hasta la TOLVA de cada línea de comedero. Un sensor de nivel en la tolva arranca y detiene el transportador para mantenerla llena.</w:t>
      </w:r>
    </w:p>
    <w:p>
      <w:r>
        <w:t>El COMEDERO DE CANAL Y CADENA es un circuito cerrado de canales metálicos a lo largo del galpón. Una cadena de eslabones planos corre dentro del canal arrastrada por la UNIDAD MOTRIZ (motorreductor y rueda dentada); al pasar por la tolva se carga de alimento y lo reparte en todo el circuito. Las RUEDAS DE ESQUINA guían la cadena en los giros y un TENSOR mantiene la tensión. Para reproductoras, lo importante es que todas las aves reciban la ración al mismo tiempo: por eso la cadena debe distribuir el alimento en todo el circuito en pocos minutos y de manera pareja. Las rejillas sobre el canal limitan el acceso (por ejemplo, para excluir a los machos) y evitan el desperdicio. El canal se sube y se baja con un sistema de cables y malacate (winche).</w:t>
      </w:r>
    </w:p>
    <w:p>
      <w:r>
        <w:t>Según la información técnica pública del fabricante, sus silos tienen todas las piezas galvanizadas, escalera con guarda, mirilla de observación con sello y cono inferior con tornillería de cabeza redonda para que no se retenga alimento; la línea de cadena es regulable en altura (con soportes o suspendida), tiene placa de alimentación ajustable según línea genética y edad, y esquineros galvanizados en caliente.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4. Componentes y datos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Dato técnico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Silo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Almacenamiento a granel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Capacidad (t) ⚠ dato de placa (levantamiento LF-100); lámina galvanizada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Bota y compuerta de corte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Salida inferior del silo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Transportador silo-tolva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Lleva el alimento a la tolva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Motor ⚠ dato de placa (levantamiento LF-100); sensor de fin de línea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Tolva de la línea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Carga la cadena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 compuerta reguladora de la capa de alimento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Sensor de nivel de la tolva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Arranca/detiene el transportador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Sensibilidad y retardo ajustables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Unidad motriz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Mueve la cadena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Motorreductor ⚠ dato de placa (levantamiento LF-100); pasador de seguridad (pin fusible) en la rueda motriz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Cadena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Arrastra y reparte el alimento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Eslabón plano; límite de elongación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Canal y rejillas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Contienen el alimento; controlan el acceso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Lámina galvanizada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Ruedas de esquina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Guían la cadena en los giros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Rodamiento sellado o con grasera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Tensor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Mantiene tensión; compensa el alargamiento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Recorrido limitado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Sistema de elevación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Ajusta la altura del canal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Cables, poleas y malacate con freno</w:t>
            </w:r>
          </w:p>
        </w:tc>
      </w:tr>
    </w:tbl>
    <w:p/>
    <w:p>
      <w:r>
        <w:t>Referencia del fabricante para su unidad motriz de comedero (línea de platos): motor trifásico 1,5 kW, IP55, caja en acero inoxidable 430, ruedas en nylon con fibra de vidrio y pasador de seguridad contra sobrecarga. La tensión de fábrica publicada es 380 V / 50 Hz; en Colombia la red es de 60 Hz, por lo que la tensión, la frecuencia y la corriente reales de cada motor se toman de su placa ⚠.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5. Seguridad</w:t>
      </w:r>
    </w:p>
    <w:p>
      <w:pPr>
        <w:pStyle w:val="ListBullet"/>
      </w:pPr>
      <w:r>
        <w:t>Bloqueo y etiquetado (LOTO) antes de cualquier intervención mecánica: apagar desde el tablero del galpón, poner candado y tarjeta personal, probar que no arranca. El controlador automático puede arrancar el equipo en cualquier momento.</w:t>
      </w:r>
    </w:p>
    <w:p>
      <w:pPr>
        <w:pStyle w:val="ListBullet"/>
      </w:pPr>
      <w:r>
        <w:t>Nunca retirar guardas ni puentear finales de carrera, paradas de emergencia o protecciones térmicas.</w:t>
      </w:r>
    </w:p>
    <w:p>
      <w:pPr>
        <w:pStyle w:val="ListBullet"/>
      </w:pPr>
      <w:r>
        <w:t>Los tableros se abren energizados solo para medir y solo por personal calificado (RETIE), con guantes dieléctricos y gafas.</w:t>
      </w:r>
    </w:p>
    <w:p>
      <w:pPr>
        <w:pStyle w:val="ListBullet"/>
      </w:pPr>
      <w:r>
        <w:t>Trabajo sobre escalera: tres puntos de apoyo. Por encima de 2 m aplica el procedimiento de trabajo en alturas (Res. 4272 de 2021).</w:t>
      </w:r>
    </w:p>
    <w:p>
      <w:pPr>
        <w:pStyle w:val="ListBullet"/>
      </w:pPr>
      <w:r>
        <w:t>Bioseguridad: ingresar al galpón por la ducha y con la ropa del módulo; las herramientas se desinfectan al entrar y al salir; respetar el orden de visita (levante antes que producción, galpones sanos antes que con problemas).</w:t>
      </w:r>
    </w:p>
    <w:p>
      <w:pPr>
        <w:pStyle w:val="ListBullet"/>
      </w:pPr>
      <w:r>
        <w:t>Con aves en el galpón: moverse despacio, avisar al galponero y no intervenir durante el reparto de alimento ni la recolección.</w:t>
      </w:r>
    </w:p>
    <w:p>
      <w:pPr>
        <w:pStyle w:val="ListBullet"/>
      </w:pPr>
      <w:r>
        <w:t>Atrapamiento: unidad motriz, ruedas de esquina y tolva. La cadena tiene mucha fuerza; nunca meter la mano en el canal ni en la tolva con el sistema energizado.</w:t>
      </w:r>
    </w:p>
    <w:p>
      <w:pPr>
        <w:pStyle w:val="ListBullet"/>
      </w:pPr>
      <w:r>
        <w:t>Pasador de seguridad (pin fusible): se rompe a propósito cuando la cadena se traba, para proteger el sistema. Reemplazarlo SOLO por el original; nunca por un perno de acero.</w:t>
      </w:r>
    </w:p>
    <w:p>
      <w:pPr>
        <w:pStyle w:val="ListBullet"/>
      </w:pPr>
      <w:r>
        <w:t>SILOS: la subida al silo es trabajo en alturas (Res. 4272 de 2021): permiso, arnés, línea de vida y persona de apoyo. El ingreso al silo es ESPACIO CONFINADO (Res. 0491 de 2020): está prohibido sin permiso, medición de atmósfera, vigía y plan de rescate. Riesgo de sepultamiento por alimento.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6. Operación</w:t>
      </w:r>
    </w:p>
    <w:p>
      <w:pPr>
        <w:pStyle w:val="ListNumber"/>
      </w:pPr>
      <w:r>
        <w:t>Producción define el horario de reparto y la ración. El reparto se arranca desde el controlador o el tablero.</w:t>
      </w:r>
    </w:p>
    <w:p>
      <w:pPr>
        <w:pStyle w:val="ListNumber"/>
      </w:pPr>
      <w:r>
        <w:t>Antes del reparto: silo con alimento, tolvas llenas, canal sin obstáculos, malacate con freno puesto y altura correcta.</w:t>
      </w:r>
    </w:p>
    <w:p>
      <w:pPr>
        <w:pStyle w:val="ListNumber"/>
      </w:pPr>
      <w:r>
        <w:t>Durante el reparto: recorrer el circuito; la cadena corre continua y el alimento llega a todo el canal en el tiempo del programa.</w:t>
      </w:r>
    </w:p>
    <w:p>
      <w:pPr>
        <w:pStyle w:val="ListNumber"/>
      </w:pPr>
      <w:r>
        <w:t>Después del reparto: la cadena puede seguir corriendo el tiempo definido por Producción; luego se detiene.</w:t>
      </w:r>
    </w:p>
    <w:p>
      <w:pPr>
        <w:pStyle w:val="ListNumber"/>
      </w:pPr>
      <w:r>
        <w:t>Altura del canal: ajustarla con el malacate según la edad y el programa (el borde del canal a la altura del lomo del ave, o según la guía de la línea genética).</w:t>
      </w:r>
    </w:p>
    <w:p>
      <w:pPr>
        <w:pStyle w:val="ListNumber"/>
      </w:pPr>
      <w:r>
        <w:t>Compuerta de la tolva: regula el espesor de la capa de alimento sobre la cadena; ajustarla solo con autorización de Producción.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7. Silos</w:t>
      </w:r>
    </w:p>
    <w:p>
      <w:pPr>
        <w:pStyle w:val="ListBullet"/>
      </w:pPr>
      <w:r>
        <w:t>Mantener la tapa superior cerrada: el agua lluvia y la condensación apelmazan el alimento y producen hongos.</w:t>
      </w:r>
    </w:p>
    <w:p>
      <w:pPr>
        <w:pStyle w:val="ListBullet"/>
      </w:pPr>
      <w:r>
        <w:t>Llenar siguiendo rotación: no dejar alimento viejo pegado al cono durante varios lotes.</w:t>
      </w:r>
    </w:p>
    <w:p>
      <w:pPr>
        <w:pStyle w:val="ListBullet"/>
      </w:pPr>
      <w:r>
        <w:t>Golpe de prueba con mazo de caucho en el cono: sonido apagado sin alimento = costra.</w:t>
      </w:r>
    </w:p>
    <w:p>
      <w:pPr>
        <w:pStyle w:val="ListBullet"/>
      </w:pPr>
      <w:r>
        <w:t>Revisar anclajes y escalera; tratar la corrosión con galvanizado en frío.</w:t>
      </w:r>
    </w:p>
    <w:p>
      <w:pPr>
        <w:pStyle w:val="ListBullet"/>
      </w:pPr>
      <w:r>
        <w:t>Transportador silo-tolva: el sensor de fin de línea o el temporizador de seguridad debe apagar el motor si gira en vacío (el espiral se desgasta y daña el tubo).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8.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Ronda del primer reparto: nivel de silo, llenado de tolvas, arranque de la cadena, recorrido completo del canal y retorno a la tolva; sin saltos de cadena, ruidos ni derrames.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El alimento llega al final del circuito en el tiempo de reparto del programa; cadena sin saltos; sin derrame ni canal vacío.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Revisar unidad motriz (temperatura, ruido), recorrido disponible del tensor, ruedas de esquina y uniones del canal; limpiar alimento apelmazado en tolvas y esquinas; probar el sensor de nivel de la tolva.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Semanal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Tensor con recorrido disponible; esquinas giran libres; tolva sin alimento apelmazado; el sensor detiene el llenado.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amperaje del motorreductor de la cadena y del transportador silo-tolva contra placa; verificar guardamotor y pasador de seguridad (pin fusible) de la rueda motriz; medir elongación de la cadena y desgaste de las ruedas de esquina.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Corriente ≤ In de placa (diferencia entre fases ≤ 10 %); guardamotor ajustado a In; pin de seguridad original; elongación de cadena dentro del límite del manual.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Revisar el reductor (nivel y fuga de aceite); ajustar tensión de la cadena y acortarla si el tensor llegó al límite; revisar nivelación y altura del canal y estado de los cables del sistema de elevación.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Sin fuga de aceite; nivel en la mirilla; tensión de cadena según manual; canal nivelado a la altura del programa; cables de elevación sin deshilache.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Inspección externa del silo: tapa superior cerrada y sellada, escalera y guarda, anclajes, corrosión, condensación, mirilla; verificar que no haya alimento apelmazado y que se respete la rotación de llenado.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Tapa cerrada y hermética; sin entrada de agua ni vectores; sin alimento apelmazado; anclajes completos.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Inspección estructural del silo y del transportador de descarga (sinfín flexible): corrosión, soldaduras, anclajes, sellos de tapa; amperaje del motor del sinfín, desgaste de tubo y codos, bota y sensor de fin de línea.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Sin corrosión activa ni deformación; sellos herméticos; corriente del motor ≤ In; tubo sin perforaciones; sensor de fin de línea operativo.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LF-107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Limpieza total del silo vacío: retirar costras y residuos desde el exterior, limpiar bota y sinfín, desinfectar/fumigar según protocolo de bioseguridad; secar antes de volver a llenar.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semestral)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Silo sin residuos de alimento, costras ni hongos visibles; seco antes del llenado; registro de producto desinfectante y concentración.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Overhaul de la línea en el vacío sanitario: cambio de tramos de cadena y ruedas de esquina según desgaste, rodamientos, revisión del reductor; limpieza en seco, lavado y desinfección de canales y tolvas.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anual)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Cadena y esquinas dentro de tolerancia de desgaste; acta de overhaul; canal y tolvas limpios y desinfectados (lista de chequeo de bioseguridad).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LF-109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Ronda del reparto: llenado completo de los comederos, sensor de fin de línea, sin derrames ni atascos; altura del comedero según edad.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Reparto completo en el tiempo del programa; sin atasco; altura acorde a la edad del lote.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amperaje de los motores de la línea y del transportador; probar sensores de nivel; lubricar y revisar reductor, acoples y sistema de elevación.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Corriente ≤ In; sensores detienen el motor; sin fuga en reductor; cables de elevación en buen estado.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LF-111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Overhaul y lavado-desinfección de la línea de levante en el vacío sanitario: cambio de piezas desgastadas, limpieza en seco, lavado y desinfección.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anual)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Acta de overhaul; línea limpia y desinfectada antes del ingreso del lote.</w:t>
            </w:r>
          </w:p>
        </w:tc>
      </w:tr>
    </w:tbl>
    <w:p/>
    <w:p>
      <w:r>
        <w:t>8.1 Diario: ronda del primer reparto. 8.2 Semanal: unidad motriz, tensor, esquinas, uniones, sensor de nivel y limpieza de tolvas. 8.3 Mensual: amperajes, guardamotor, pin de seguridad y elongación de cadena. 8.4 Trimestral: lubricación, reductor, tensión/acortado de cadena, altura y elevación. 8.5 Silos: mensual externa y trimestral estructural con transportador. Pasos detallados: documento «Indicaciones de cada actividad».</w:t>
      </w:r>
    </w:p>
    <w:p>
      <w:r>
        <w:t>Tensión y acortado de la cadena: la cadena se alarga con el uso. Cuando el tensor llega al final de su recorrido, se suelta la tensión, se corta el número de eslabones indicado en el manual original y se une con el eslabón de unión del fabricante. Una cadena floja salta en las esquinas y se monta; una cadena muy tensa desgasta esquinas y unidad motriz.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Punto de lubricación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Lubricante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Frecuencia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Reductor de la unidad motriz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Aceite según placa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nivel trimestral; cambio según horas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Rodamientos (unidad motriz, tensor, esquinas con grasera)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Grasa NSF H1 ⚠ dato de placa (levantamiento LF-100)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Trimestral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Malacate de elevación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Grasa multipropósito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Trimestral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Cadena del comedero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NO se lubrica (contacto con alimento)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9. Overhaul en el vacío sanitario</w:t>
      </w:r>
    </w:p>
    <w:p>
      <w:pPr>
        <w:pStyle w:val="ListBullet"/>
      </w:pPr>
      <w:r>
        <w:t>Medir elongación de toda la cadena; cambiar tramos fuera de tolerancia.</w:t>
      </w:r>
    </w:p>
    <w:p>
      <w:pPr>
        <w:pStyle w:val="ListBullet"/>
      </w:pPr>
      <w:r>
        <w:t>Cambiar ruedas de esquina con juego o desgaste; rodamientos con ruido.</w:t>
      </w:r>
    </w:p>
    <w:p>
      <w:pPr>
        <w:pStyle w:val="ListBullet"/>
      </w:pPr>
      <w:r>
        <w:t>Revisar fondo de canal y rejillas; cambiar tramos perforados o deformados.</w:t>
      </w:r>
    </w:p>
    <w:p>
      <w:pPr>
        <w:pStyle w:val="ListBullet"/>
      </w:pPr>
      <w:r>
        <w:t>Cambiar aceite del reductor si cumplió horas o está contaminado.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10. Limpieza y desinfección</w:t>
      </w:r>
    </w:p>
    <w:p>
      <w:pPr>
        <w:pStyle w:val="ListNumber"/>
      </w:pPr>
      <w:r>
        <w:t>Vaciar tolvas y canales; barrer y aspirar el alimento residual y sacarlo del galpón.</w:t>
      </w:r>
    </w:p>
    <w:p>
      <w:pPr>
        <w:pStyle w:val="ListNumber"/>
      </w:pPr>
      <w:r>
        <w:t>Lavar con agua a presión moderada y detergente; enjuagar; desinfectar con el producto del protocolo; secar. Proteger motores y tableros.</w:t>
      </w:r>
    </w:p>
    <w:p>
      <w:pPr>
        <w:pStyle w:val="ListNumber"/>
      </w:pPr>
      <w:r>
        <w:t>Silos: limpieza total al quedar vacíos, desde fuera (sin ingresar); desinfección o fumigación según protocolo; secar antes de volver a llenar.</w:t>
      </w:r>
    </w:p>
    <w:p>
      <w:pPr>
        <w:pStyle w:val="ListNumber"/>
      </w:pPr>
      <w:r>
        <w:t>Diligenciar el registro de lavado.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11. Diagnóstico de fallas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Se rompe el pin de seguridad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Cadena trabada (objeto, esquina dañada, cadena montada)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Bloquear, encontrar y quitar la causa, poner pin original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 cadena salta en las esquinas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Cadena floja; esquina desalineada o gastada; unión de canal levantada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Tensar/acortar; alinear; cambiar esquina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Alimento no llega al final del circuito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Tolva vacía; compuerta muy cerrada; cadena patina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llenado, compuerta, tensión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Reparto disparejo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Canal desnivelado; capa irregular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Nivelar; ajustar compuerta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Tolva se rebosa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Sensor de nivel sucio o desajustado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Limpiar/ajustar sensor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Transportador gira en vacío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Silo vacío o costra (puente) en el cono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Golpe de prueba; pedir alimento; limpiar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Motor se dispara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Sobrecarga; rodamiento dañado; falta de fase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Medir corriente en las 3 fases; revisar mecánica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12. Repuestos críticos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Repuesto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Stock mínimo sugerido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Pasadores de seguridad (pin fusible) originales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Cadena (tramos) y eslabones de unión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rollo + 10 uniones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Ruedas de esquina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Motorreductor de unidad motriz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para los 12 galpones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Sensor de nivel de tolva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Espiral del transportador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tramo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Empaque de tapa de silo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13.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Diligencia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Ronda diaria IncubApp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Operario galponero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Revisiones diarias de este manual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FOMAT06 Solicitud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Quien detecta la falla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Toda falla o anomalía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FOMAT01 Orden de trabajo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Aux./Téc.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Tareas semanales, mensuales, trimestrales y overhaul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FOMAT05 Liberación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Líder de Granja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Después de toda intervención con parada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FOMAT03 Hoja de vida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Overhaul, cambios de piezas y repuestos usados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Registro de lavado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 / Bioseguridad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Lavado y desinfección entre lotes</w:t>
            </w:r>
          </w:p>
        </w:tc>
      </w:tr>
    </w:tbl>
    <w:p/>
    <w:p>
      <w:r>
        <w:t>Los registros se conservan mínimo un año en la granja (Res. ICA 3651 de 2014 Art. 4.2.13). El soporte primario es IncubApp / Mántum; lo diligenciado en físico se digitaliza al cerrar la orden.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14. Datos de placa y manual original</w:t>
      </w:r>
    </w:p>
    <w:p>
      <w:pPr>
        <w:pStyle w:val="ListBullet"/>
      </w:pPr>
      <w:r>
        <w:t>Los datos marcados con ⚠ se toman en el levantamiento de campo LF-100 (semanas 42-43) y se registran en la hoja 05 INVENTARIO del PRGMAT01; desde ese momento son el valor de referencia de este manual.</w:t>
      </w:r>
    </w:p>
    <w:p>
      <w:pPr>
        <w:pStyle w:val="ListBullet"/>
      </w:pPr>
      <w:r>
        <w:t>Lubricantes y cambios de aceite de reductores: los de la placa del reductor; mientras no haya otro dato, aceite mineral cada 5.000 horas de trabajo o cada 2 años, lo que ocurra primero (estándar de la empresa).</w:t>
      </w:r>
    </w:p>
    <w:p>
      <w:pPr>
        <w:pStyle w:val="ListBullet"/>
      </w:pPr>
      <w:r>
        <w:t>Horarios, alturas, presiones e intensidades de luz: los del programa vigente de Producción para el lote; este manual no fija esos valores.</w:t>
      </w:r>
    </w:p>
    <w:p>
      <w:pPr>
        <w:pStyle w:val="ListBullet"/>
      </w:pPr>
      <w:r>
        <w:t>Solicitud del manual original enviada al fabricante (ver carta en la carpeta del plan). Si llega, se contrasta y se emite la versión 02.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Elaboró — Área de Mantenimiento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Revisó — Coordinación de Granja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Aprobó — Gerencia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