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0" distT="0" distL="0" distR="0">
            <wp:extent cx="5400040" cy="3603625"/>
            <wp:effectExtent b="0" l="0" r="0" t="0"/>
            <wp:docPr descr="Uma imagem contendo árvore&#10;&#10;Descrição gerada com muito alta confiança" id="1" name="image5.jpg"/>
            <a:graphic>
              <a:graphicData uri="http://schemas.openxmlformats.org/drawingml/2006/picture">
                <pic:pic>
                  <pic:nvPicPr>
                    <pic:cNvPr descr="Uma imagem contendo árvore&#10;&#10;Descrição gerada com muito alta confiança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&lt;h1&gt;Redes sociais trazendo acessibilidade às transmissões de vídeo ao vivo&lt;h1&gt;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&lt;p&gt;Pra você que conhece nosso blog, já deve estar cansado de nos ver falar sobre as vantagens de divulgar a sua empresa com as transmissões ao vivo. Se é a primeira vez que vem nos visitar, </w:t>
      </w: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u w:val="single"/>
          <w:rtl w:val="0"/>
        </w:rPr>
        <w:t xml:space="preserve">clique aqui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(cta)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já se cadastre para receber o nosso conteúdo.&lt;/p&gt;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&lt;p&gt;As redes socias acabaram se tornando um meio de comunicação com mil e uma utilidades. Lá atrás, nos primórdios do século XXI, no famoso MSN, já era possível realizar chamadas de vídeo em tempo real, e dessa forma se  conectar com quem quer que estivesse a qualquer distância. Contudo, a velocidade da internet e a qualidade de resolução das webcams, faziam com que as chamadas de vídeo não fosse o carro chefe das redes sociais.&lt;/p&gt;</w:t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&lt;p&gt;Atualmente, nesse processo de revolução pelo qual o mundo vem passando constantemente, e influenciado pelo surgimento das redes sociais, as transmissões ao vivo, ou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lives,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os usuários chamam, vem contagiando uma massa de adeptos. Alguns desses se utilizam deste tipo de interação para agregar público e divulgar o seu trabalho, como os youtubers 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digital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influencers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Especialmente quando se tem uma audiência que fica a maior parte do dia conectada redes, as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lives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tornam fundamentais pra manter contato direto com os fãs.&lt;/p&gt;</w:t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3599815"/>
            <wp:effectExtent b="0" l="0" r="0" t="0"/>
            <wp:docPr descr="Uma imagem contendo pessoa, homem, interior&#10;&#10;Descrição gerada com muito alta confiança" id="3" name="image7.jpg"/>
            <a:graphic>
              <a:graphicData uri="http://schemas.openxmlformats.org/drawingml/2006/picture">
                <pic:pic>
                  <pic:nvPicPr>
                    <pic:cNvPr descr="Uma imagem contendo pessoa, homem, interior&#10;&#10;Descrição gerada com muito alta confiança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&lt;p&gt;No YouTube, a maior plataforma de vídeo do mundo, as transmissões ao vivo vão desde festivais, shows, a peças de teatro, e uma infinidade de eventos que conseguem levar ao seu público o que eles querem ver naquele momento e agregar novos usuários, ou seja, uma das formas orgânicas de se fazer marketing digital. Assim como em outras redes sociais, o YouTube tem um um conjunto de relatórios (Google Analytics) que consegue determinar quantas pessoas assistiriam a transmissão e quantos comentários foram feitos; e é possível inclusive disponibilizar a “live” em seu canal de vídeo para que os usuários assistam em um momento oportuno.&lt;/p&gt;</w:t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3599815"/>
            <wp:effectExtent b="0" l="0" r="0" t="0"/>
            <wp:docPr descr="Uma imagem contendo pessoa, mantendo, em pé, interior&#10;&#10;Descrição gerada com muito alta confiança" id="2" name="image6.jpg"/>
            <a:graphic>
              <a:graphicData uri="http://schemas.openxmlformats.org/drawingml/2006/picture">
                <pic:pic>
                  <pic:nvPicPr>
                    <pic:cNvPr descr="Uma imagem contendo pessoa, mantendo, em pé, interior&#10;&#10;Descrição gerada com muito alta confiança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&lt;p&gt;O Facebook, apesar de ter sido deixado de lado por alguns usuários, ainda tem uma legião que é fiel a este, e mais do que isso, ainda há uma série de empresas que o tem como meio principal de divulgação e busca por engajamento do seu produto.  Da mesma maneira que no YouTube, é possível que essas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lives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sejam salvas, e mantidas nas publicações do usuário, seja uma conta pessoal ou uma página profissional. Até 2016, as transmissões no Facebook duravam um máximo de 90 minutos, a partir de então passou a ser ilimitado esse tempo, porém não sendo possível salva-las caso exceda o tempo antes estipulado. Se quiser algumas dicas de para que suas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live streamings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sejam efetivas e alcancem os resultados, </w:t>
      </w: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u w:val="single"/>
          <w:rtl w:val="0"/>
        </w:rPr>
        <w:t xml:space="preserve">entre em contato</w:t>
      </w: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a gente.&lt;/p&gt;</w:t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3600450"/>
            <wp:effectExtent b="0" l="0" r="0" t="0"/>
            <wp:docPr descr="Uma imagem contendo fogo, natureza, aceso, interior&#10;&#10;Descrição gerada com muito alta confiança" id="4" name="image8.jpg"/>
            <a:graphic>
              <a:graphicData uri="http://schemas.openxmlformats.org/drawingml/2006/picture">
                <pic:pic>
                  <pic:nvPicPr>
                    <pic:cNvPr descr="Uma imagem contendo fogo, natureza, aceso, interior&#10;&#10;Descrição gerada com muito alta confiança"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&lt;p&gt;Quem é que não tem uma conta no Instagram e acaba mostrando, nem que seja às vezes, um pouco do que está fazendo em determinado momento no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stories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? Essa opção de vídeos rápidos e efêmeros, veio para dar uma nova perspectiva às interações dos usuários com o produtor do vídeo, em virtude disso é possível simplesmente compartilhar algo do seu dia a dia, sem precisar definir um público alvo, já que desde que sua conta não seja privada, qualquer pessoa pode assistir. Mas o Instragram, depois de um tempo trouxe também como opção as transmissões ao vivo, em que é possível que até dois usuários façam juntos a mesma transmissão, e que qualquer outro usuário assista e comente em tempo real, além de serem avisados quando estas estão acontecendo.&lt;/p&gt; </w:t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&lt;p&gt;E você, já fez ou participou de alguma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live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em alguma dessas plataformas pra divulgar sua marca ou seu produto? </w:t>
      </w: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u w:val="single"/>
          <w:rtl w:val="0"/>
        </w:rPr>
        <w:t xml:space="preserve">Clique aqui</w:t>
      </w: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(CTA)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se inscreva no nosso blog para não perder nosso conteúdo, ou </w:t>
      </w: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u w:val="single"/>
          <w:rtl w:val="0"/>
        </w:rPr>
        <w:t xml:space="preserve">tire dúvidas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(CTA)</w:t>
      </w: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a gente. &lt;/p&gt;</w:t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&lt;/h2&gt;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7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