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EAE1D">
      <w:pPr>
        <w:spacing w:before="156" w:beforeLines="50" w:after="156" w:afterLines="50"/>
        <w:rPr>
          <w:rFonts w:asciiTheme="minorEastAsia" w:hAnsiTheme="minorEastAsia"/>
          <w:b/>
          <w:bCs/>
        </w:rPr>
      </w:pPr>
      <w:bookmarkStart w:id="0" w:name="_GoBack"/>
      <w:bookmarkEnd w:id="0"/>
      <w:r>
        <w:rPr>
          <w:rFonts w:hint="eastAsia" w:asciiTheme="minorEastAsia" w:hAnsiTheme="minorEastAsia"/>
          <w:b/>
          <w:bCs/>
        </w:rPr>
        <w:t>一、选择题（共25分）</w:t>
      </w:r>
    </w:p>
    <w:p w14:paraId="6D4A52A4">
      <w:pPr>
        <w:spacing w:before="156" w:beforeLines="50" w:after="156" w:afterLines="50"/>
        <w:rPr>
          <w:rFonts w:asciiTheme="minorEastAsia" w:hAnsiTheme="minorEastAsia"/>
          <w:b/>
          <w:bCs/>
        </w:rPr>
      </w:pPr>
      <w:r>
        <w:rPr>
          <w:rFonts w:hint="eastAsia" w:asciiTheme="minorEastAsia" w:hAnsiTheme="minorEastAsia"/>
          <w:b/>
          <w:bCs/>
        </w:rPr>
        <w:t>（一）单选题（每题</w:t>
      </w:r>
      <w:r>
        <w:rPr>
          <w:rFonts w:asciiTheme="minorEastAsia" w:hAnsiTheme="minorEastAsia"/>
          <w:b/>
          <w:bCs/>
        </w:rPr>
        <w:t>1</w:t>
      </w:r>
      <w:r>
        <w:rPr>
          <w:rFonts w:hint="eastAsia" w:asciiTheme="minorEastAsia" w:hAnsiTheme="minorEastAsia"/>
          <w:b/>
          <w:bCs/>
        </w:rPr>
        <w:t>分，共1</w:t>
      </w:r>
      <w:r>
        <w:rPr>
          <w:rFonts w:asciiTheme="minorEastAsia" w:hAnsiTheme="minorEastAsia"/>
          <w:b/>
          <w:bCs/>
        </w:rPr>
        <w:t>0</w:t>
      </w:r>
      <w:r>
        <w:rPr>
          <w:rFonts w:hint="eastAsia" w:asciiTheme="minorEastAsia" w:hAnsiTheme="minorEastAsia"/>
          <w:b/>
          <w:bCs/>
        </w:rPr>
        <w:t>分）</w:t>
      </w:r>
    </w:p>
    <w:p w14:paraId="5751620D">
      <w:pPr>
        <w:spacing w:line="360" w:lineRule="auto"/>
        <w:rPr>
          <w:rFonts w:asciiTheme="minorEastAsia" w:hAnsiTheme="minorEastAsia"/>
        </w:rPr>
      </w:pPr>
      <w:r>
        <w:rPr>
          <w:rFonts w:hint="eastAsia" w:asciiTheme="minorEastAsia" w:hAnsiTheme="minorEastAsia"/>
        </w:rPr>
        <w:t>1</w:t>
      </w:r>
      <w:r>
        <w:rPr>
          <w:rFonts w:asciiTheme="minorEastAsia" w:hAnsiTheme="minorEastAsia"/>
        </w:rPr>
        <w:t>. 下列哪种刀具适合加工内孔</w:t>
      </w:r>
      <w:r>
        <w:rPr>
          <w:rFonts w:hint="eastAsia" w:asciiTheme="minorEastAsia" w:hAnsiTheme="minorEastAsia"/>
        </w:rPr>
        <w:t>（）</w:t>
      </w:r>
    </w:p>
    <w:p w14:paraId="162B0BA0">
      <w:pPr>
        <w:spacing w:line="360" w:lineRule="auto"/>
        <w:rPr>
          <w:rFonts w:asciiTheme="minorEastAsia" w:hAnsiTheme="minorEastAsia"/>
        </w:rPr>
      </w:pPr>
      <w:r>
        <w:rPr>
          <w:rFonts w:hint="eastAsia" w:asciiTheme="minorEastAsia" w:hAnsiTheme="minorEastAsia"/>
        </w:rPr>
        <w:t>A</w:t>
      </w:r>
      <w:r>
        <w:rPr>
          <w:rFonts w:asciiTheme="minorEastAsia" w:hAnsiTheme="minorEastAsia"/>
        </w:rPr>
        <w:t>. 麻花钻</w:t>
      </w:r>
    </w:p>
    <w:p w14:paraId="64D96AAC">
      <w:pPr>
        <w:spacing w:line="360" w:lineRule="auto"/>
        <w:rPr>
          <w:rFonts w:asciiTheme="minorEastAsia" w:hAnsiTheme="minorEastAsia"/>
        </w:rPr>
      </w:pPr>
      <w:r>
        <w:rPr>
          <w:rFonts w:asciiTheme="minorEastAsia" w:hAnsiTheme="minorEastAsia"/>
        </w:rPr>
        <w:t>B．铣刀</w:t>
      </w:r>
    </w:p>
    <w:p w14:paraId="03DE2C11">
      <w:pPr>
        <w:spacing w:line="360" w:lineRule="auto"/>
        <w:rPr>
          <w:rFonts w:asciiTheme="minorEastAsia" w:hAnsiTheme="minorEastAsia"/>
        </w:rPr>
      </w:pPr>
      <w:r>
        <w:rPr>
          <w:rFonts w:asciiTheme="minorEastAsia" w:hAnsiTheme="minorEastAsia"/>
        </w:rPr>
        <w:t>C．刨刀</w:t>
      </w:r>
    </w:p>
    <w:p w14:paraId="7D4D4B02">
      <w:pPr>
        <w:spacing w:line="360" w:lineRule="auto"/>
        <w:rPr>
          <w:rFonts w:asciiTheme="minorEastAsia" w:hAnsiTheme="minorEastAsia"/>
        </w:rPr>
      </w:pPr>
      <w:r>
        <w:rPr>
          <w:rFonts w:asciiTheme="minorEastAsia" w:hAnsiTheme="minorEastAsia"/>
        </w:rPr>
        <w:t>D．车刀</w:t>
      </w:r>
    </w:p>
    <w:p w14:paraId="4F7E79A8">
      <w:pPr>
        <w:spacing w:before="156" w:beforeLines="50" w:line="360" w:lineRule="auto"/>
        <w:rPr>
          <w:rFonts w:asciiTheme="minorEastAsia" w:hAnsiTheme="minorEastAsia"/>
        </w:rPr>
      </w:pPr>
      <w:r>
        <w:rPr>
          <w:rFonts w:asciiTheme="minorEastAsia" w:hAnsiTheme="minorEastAsia"/>
        </w:rPr>
        <w:t>2. 下列哪种热处理方法可以提高钢件的硬度</w:t>
      </w:r>
      <w:r>
        <w:rPr>
          <w:rFonts w:hint="eastAsia" w:asciiTheme="minorEastAsia" w:hAnsiTheme="minorEastAsia"/>
        </w:rPr>
        <w:t>（）</w:t>
      </w:r>
    </w:p>
    <w:p w14:paraId="420DF74D">
      <w:pPr>
        <w:spacing w:line="360" w:lineRule="auto"/>
        <w:rPr>
          <w:rFonts w:asciiTheme="minorEastAsia" w:hAnsiTheme="minorEastAsia"/>
        </w:rPr>
      </w:pPr>
      <w:r>
        <w:rPr>
          <w:rFonts w:asciiTheme="minorEastAsia" w:hAnsiTheme="minorEastAsia"/>
        </w:rPr>
        <w:t>A. 正火</w:t>
      </w:r>
    </w:p>
    <w:p w14:paraId="2CD51393">
      <w:pPr>
        <w:spacing w:line="360" w:lineRule="auto"/>
        <w:rPr>
          <w:rFonts w:asciiTheme="minorEastAsia" w:hAnsiTheme="minorEastAsia"/>
        </w:rPr>
      </w:pPr>
      <w:r>
        <w:rPr>
          <w:rFonts w:asciiTheme="minorEastAsia" w:hAnsiTheme="minorEastAsia"/>
        </w:rPr>
        <w:t>B. 调质</w:t>
      </w:r>
    </w:p>
    <w:p w14:paraId="055CB6A3">
      <w:pPr>
        <w:spacing w:line="360" w:lineRule="auto"/>
        <w:rPr>
          <w:rFonts w:asciiTheme="minorEastAsia" w:hAnsiTheme="minorEastAsia"/>
        </w:rPr>
      </w:pPr>
      <w:r>
        <w:rPr>
          <w:rFonts w:asciiTheme="minorEastAsia" w:hAnsiTheme="minorEastAsia"/>
        </w:rPr>
        <w:t>C. 淬火</w:t>
      </w:r>
    </w:p>
    <w:p w14:paraId="50D74296">
      <w:pPr>
        <w:spacing w:line="360" w:lineRule="auto"/>
        <w:rPr>
          <w:rFonts w:asciiTheme="minorEastAsia" w:hAnsiTheme="minorEastAsia"/>
        </w:rPr>
      </w:pPr>
      <w:r>
        <w:rPr>
          <w:rFonts w:asciiTheme="minorEastAsia" w:hAnsiTheme="minorEastAsia"/>
        </w:rPr>
        <w:t>D. 退火</w:t>
      </w:r>
    </w:p>
    <w:p w14:paraId="5979F529">
      <w:pPr>
        <w:spacing w:before="156" w:beforeLines="50" w:line="360" w:lineRule="auto"/>
        <w:rPr>
          <w:rFonts w:asciiTheme="minorEastAsia" w:hAnsiTheme="minorEastAsia"/>
        </w:rPr>
      </w:pPr>
      <w:r>
        <w:rPr>
          <w:rFonts w:asciiTheme="minorEastAsia" w:hAnsiTheme="minorEastAsia"/>
        </w:rPr>
        <w:t>3</w:t>
      </w:r>
      <w:r>
        <w:rPr>
          <w:rFonts w:hint="eastAsia" w:asciiTheme="minorEastAsia" w:hAnsiTheme="minorEastAsia"/>
        </w:rPr>
        <w:t>.</w:t>
      </w:r>
      <w:r>
        <w:rPr>
          <w:rFonts w:asciiTheme="minorEastAsia" w:hAnsiTheme="minorEastAsia"/>
        </w:rPr>
        <w:t xml:space="preserve"> 调质处理是指（）</w:t>
      </w:r>
    </w:p>
    <w:p w14:paraId="36BF07AD">
      <w:pPr>
        <w:spacing w:line="360" w:lineRule="auto"/>
        <w:rPr>
          <w:rFonts w:asciiTheme="minorEastAsia" w:hAnsiTheme="minorEastAsia"/>
        </w:rPr>
      </w:pPr>
      <w:r>
        <w:rPr>
          <w:rFonts w:asciiTheme="minorEastAsia" w:hAnsiTheme="minorEastAsia"/>
        </w:rPr>
        <w:t>A. 淬火+低温回火</w:t>
      </w:r>
    </w:p>
    <w:p w14:paraId="59965342">
      <w:pPr>
        <w:spacing w:line="360" w:lineRule="auto"/>
        <w:rPr>
          <w:rFonts w:asciiTheme="minorEastAsia" w:hAnsiTheme="minorEastAsia"/>
        </w:rPr>
      </w:pPr>
      <w:r>
        <w:rPr>
          <w:rFonts w:asciiTheme="minorEastAsia" w:hAnsiTheme="minorEastAsia"/>
        </w:rPr>
        <w:t>B. 淬火+甲温回火</w:t>
      </w:r>
    </w:p>
    <w:p w14:paraId="7704FBE4">
      <w:pPr>
        <w:spacing w:line="360" w:lineRule="auto"/>
        <w:rPr>
          <w:rFonts w:asciiTheme="minorEastAsia" w:hAnsiTheme="minorEastAsia"/>
        </w:rPr>
      </w:pPr>
      <w:r>
        <w:rPr>
          <w:rFonts w:asciiTheme="minorEastAsia" w:hAnsiTheme="minorEastAsia"/>
        </w:rPr>
        <w:t>C. 淬火+高温回火</w:t>
      </w:r>
    </w:p>
    <w:p w14:paraId="15404FC5">
      <w:pPr>
        <w:spacing w:line="360" w:lineRule="auto"/>
        <w:rPr>
          <w:rFonts w:asciiTheme="minorEastAsia" w:hAnsiTheme="minorEastAsia"/>
        </w:rPr>
      </w:pPr>
      <w:r>
        <w:rPr>
          <w:rFonts w:asciiTheme="minorEastAsia" w:hAnsiTheme="minorEastAsia"/>
        </w:rPr>
        <w:t>D</w:t>
      </w:r>
      <w:r>
        <w:rPr>
          <w:rFonts w:hint="eastAsia" w:asciiTheme="minorEastAsia" w:hAnsiTheme="minorEastAsia"/>
        </w:rPr>
        <w:t>.</w:t>
      </w:r>
      <w:r>
        <w:rPr>
          <w:rFonts w:asciiTheme="minorEastAsia" w:hAnsiTheme="minorEastAsia"/>
        </w:rPr>
        <w:t xml:space="preserve"> 正火+回火</w:t>
      </w:r>
    </w:p>
    <w:p w14:paraId="582239E0">
      <w:pPr>
        <w:pStyle w:val="13"/>
        <w:numPr>
          <w:ilvl w:val="0"/>
          <w:numId w:val="1"/>
        </w:numPr>
        <w:spacing w:before="156" w:beforeLines="50" w:line="360" w:lineRule="auto"/>
        <w:ind w:left="357" w:hanging="357" w:firstLineChars="0"/>
        <w:rPr>
          <w:rFonts w:asciiTheme="minorEastAsia" w:hAnsiTheme="minorEastAsia"/>
        </w:rPr>
      </w:pPr>
      <w:r>
        <w:rPr>
          <w:rFonts w:asciiTheme="minorEastAsia" w:hAnsiTheme="minorEastAsia"/>
        </w:rPr>
        <w:t>在机械加工中，用于去除金属毛刺的操作是</w:t>
      </w:r>
      <w:r>
        <w:rPr>
          <w:rFonts w:hint="eastAsia" w:asciiTheme="minorEastAsia" w:hAnsiTheme="minorEastAsia"/>
        </w:rPr>
        <w:t>（）</w:t>
      </w:r>
    </w:p>
    <w:p w14:paraId="341325C3">
      <w:pPr>
        <w:spacing w:line="360" w:lineRule="auto"/>
        <w:rPr>
          <w:rFonts w:asciiTheme="minorEastAsia" w:hAnsiTheme="minorEastAsia"/>
        </w:rPr>
      </w:pPr>
      <w:r>
        <w:rPr>
          <w:rFonts w:asciiTheme="minorEastAsia" w:hAnsiTheme="minorEastAsia"/>
        </w:rPr>
        <w:t>A. 车削</w:t>
      </w:r>
    </w:p>
    <w:p w14:paraId="5D9C6615">
      <w:pPr>
        <w:spacing w:line="360" w:lineRule="auto"/>
        <w:rPr>
          <w:rFonts w:asciiTheme="minorEastAsia" w:hAnsiTheme="minorEastAsia"/>
        </w:rPr>
      </w:pPr>
      <w:r>
        <w:rPr>
          <w:rFonts w:asciiTheme="minorEastAsia" w:hAnsiTheme="minorEastAsia"/>
        </w:rPr>
        <w:t>B. 钻孔</w:t>
      </w:r>
    </w:p>
    <w:p w14:paraId="54050EF7">
      <w:pPr>
        <w:spacing w:line="360" w:lineRule="auto"/>
        <w:rPr>
          <w:rFonts w:asciiTheme="minorEastAsia" w:hAnsiTheme="minorEastAsia"/>
        </w:rPr>
      </w:pPr>
      <w:r>
        <w:rPr>
          <w:rFonts w:asciiTheme="minorEastAsia" w:hAnsiTheme="minorEastAsia"/>
        </w:rPr>
        <w:t>C. 铣削</w:t>
      </w:r>
    </w:p>
    <w:p w14:paraId="611C03AD">
      <w:pPr>
        <w:spacing w:line="360" w:lineRule="auto"/>
        <w:rPr>
          <w:rFonts w:asciiTheme="minorEastAsia" w:hAnsiTheme="minorEastAsia"/>
        </w:rPr>
      </w:pPr>
      <w:r>
        <w:rPr>
          <w:rFonts w:asciiTheme="minorEastAsia" w:hAnsiTheme="minorEastAsia"/>
        </w:rPr>
        <w:t>D. 抛光</w:t>
      </w:r>
    </w:p>
    <w:p w14:paraId="68AA82FF">
      <w:pPr>
        <w:spacing w:before="156" w:beforeLines="50" w:line="360" w:lineRule="auto"/>
        <w:rPr>
          <w:rFonts w:asciiTheme="minorEastAsia" w:hAnsiTheme="minorEastAsia"/>
        </w:rPr>
      </w:pPr>
      <w:r>
        <w:rPr>
          <w:rFonts w:hint="eastAsia" w:asciiTheme="minorEastAsia" w:hAnsiTheme="minorEastAsia"/>
        </w:rPr>
        <w:t>5</w:t>
      </w:r>
      <w:r>
        <w:rPr>
          <w:rFonts w:asciiTheme="minorEastAsia" w:hAnsiTheme="minorEastAsia"/>
        </w:rPr>
        <w:t>. 属于成形法加工齿形的是</w:t>
      </w:r>
      <w:r>
        <w:rPr>
          <w:rFonts w:hint="eastAsia" w:asciiTheme="minorEastAsia" w:hAnsiTheme="minorEastAsia"/>
        </w:rPr>
        <w:t>（）</w:t>
      </w:r>
    </w:p>
    <w:p w14:paraId="7070690B">
      <w:pPr>
        <w:spacing w:line="360" w:lineRule="auto"/>
        <w:rPr>
          <w:rFonts w:asciiTheme="minorEastAsia" w:hAnsiTheme="minorEastAsia"/>
        </w:rPr>
      </w:pPr>
      <w:r>
        <w:rPr>
          <w:rFonts w:asciiTheme="minorEastAsia" w:hAnsiTheme="minorEastAsia"/>
        </w:rPr>
        <w:t>A. 剃齿</w:t>
      </w:r>
    </w:p>
    <w:p w14:paraId="237AC73B">
      <w:pPr>
        <w:spacing w:line="360" w:lineRule="auto"/>
        <w:rPr>
          <w:rFonts w:asciiTheme="minorEastAsia" w:hAnsiTheme="minorEastAsia"/>
        </w:rPr>
      </w:pPr>
      <w:r>
        <w:rPr>
          <w:rFonts w:asciiTheme="minorEastAsia" w:hAnsiTheme="minorEastAsia"/>
        </w:rPr>
        <w:t>B. 珩齿</w:t>
      </w:r>
    </w:p>
    <w:p w14:paraId="3839DC34">
      <w:pPr>
        <w:spacing w:line="360" w:lineRule="auto"/>
        <w:rPr>
          <w:rFonts w:asciiTheme="minorEastAsia" w:hAnsiTheme="minorEastAsia"/>
        </w:rPr>
      </w:pPr>
      <w:r>
        <w:rPr>
          <w:rFonts w:asciiTheme="minorEastAsia" w:hAnsiTheme="minorEastAsia"/>
        </w:rPr>
        <w:t>C. 铣齿</w:t>
      </w:r>
    </w:p>
    <w:p w14:paraId="1EC19275">
      <w:pPr>
        <w:spacing w:line="360" w:lineRule="auto"/>
        <w:rPr>
          <w:rFonts w:asciiTheme="minorEastAsia" w:hAnsiTheme="minorEastAsia"/>
        </w:rPr>
      </w:pPr>
      <w:r>
        <w:rPr>
          <w:rFonts w:asciiTheme="minorEastAsia" w:hAnsiTheme="minorEastAsia"/>
        </w:rPr>
        <w:t>D. 插齿</w:t>
      </w:r>
    </w:p>
    <w:p w14:paraId="673398D1">
      <w:pPr>
        <w:spacing w:before="156" w:beforeLines="50"/>
        <w:rPr>
          <w:rFonts w:cs="Times New Roman" w:asciiTheme="minorEastAsia" w:hAnsiTheme="minorEastAsia"/>
        </w:rPr>
      </w:pPr>
      <w:r>
        <w:rPr>
          <w:rFonts w:cs="Times New Roman" w:asciiTheme="minorEastAsia" w:hAnsiTheme="minorEastAsia"/>
        </w:rPr>
        <w:t xml:space="preserve">6. </w:t>
      </w:r>
      <w:r>
        <w:rPr>
          <w:rFonts w:hint="eastAsia" w:cs="Times New Roman" w:asciiTheme="minorEastAsia" w:hAnsiTheme="minorEastAsia"/>
        </w:rPr>
        <w:t>斜楔加紧机构的自锁条件是与夹具体接触的斜面受到夹具体对它的反作用力和摩擦力的合力的水平分力（）与工件接触的水平面与工件的摩擦力。</w:t>
      </w:r>
    </w:p>
    <w:p w14:paraId="417A80C3">
      <w:pPr>
        <w:spacing w:before="156" w:beforeLines="50" w:after="156" w:afterLines="50"/>
        <w:rPr>
          <w:rFonts w:cs="Times New Roman" w:asciiTheme="minorEastAsia" w:hAnsiTheme="minorEastAsia"/>
        </w:rPr>
      </w:pPr>
      <w:r>
        <w:rPr>
          <w:rFonts w:cs="Times New Roman" w:asciiTheme="minorEastAsia" w:hAnsiTheme="minorEastAsia"/>
        </w:rPr>
        <w:t xml:space="preserve">A. </w:t>
      </w:r>
      <w:r>
        <w:rPr>
          <w:rFonts w:hint="eastAsia" w:cs="Times New Roman" w:asciiTheme="minorEastAsia" w:hAnsiTheme="minorEastAsia"/>
        </w:rPr>
        <w:t>大于等于</w:t>
      </w:r>
      <w:r>
        <w:rPr>
          <w:rFonts w:cs="Times New Roman" w:asciiTheme="minorEastAsia" w:hAnsiTheme="minorEastAsia"/>
        </w:rPr>
        <w:t xml:space="preserve"> </w:t>
      </w:r>
    </w:p>
    <w:p w14:paraId="13AA95D4">
      <w:pPr>
        <w:spacing w:before="156" w:beforeLines="50" w:after="156" w:afterLines="50"/>
        <w:rPr>
          <w:rFonts w:cs="Times New Roman" w:asciiTheme="minorEastAsia" w:hAnsiTheme="minorEastAsia"/>
        </w:rPr>
      </w:pPr>
      <w:r>
        <w:rPr>
          <w:rFonts w:cs="Times New Roman" w:asciiTheme="minorEastAsia" w:hAnsiTheme="minorEastAsia"/>
        </w:rPr>
        <w:t xml:space="preserve">B. </w:t>
      </w:r>
      <w:r>
        <w:rPr>
          <w:rFonts w:hint="eastAsia" w:cs="Times New Roman" w:asciiTheme="minorEastAsia" w:hAnsiTheme="minorEastAsia"/>
        </w:rPr>
        <w:t>小于等于</w:t>
      </w:r>
      <w:r>
        <w:rPr>
          <w:rFonts w:cs="Times New Roman" w:asciiTheme="minorEastAsia" w:hAnsiTheme="minorEastAsia"/>
        </w:rPr>
        <w:t xml:space="preserve"> </w:t>
      </w:r>
    </w:p>
    <w:p w14:paraId="1242A974">
      <w:pPr>
        <w:spacing w:before="156" w:beforeLines="50" w:after="156" w:afterLines="50"/>
        <w:rPr>
          <w:rFonts w:cs="Times New Roman" w:asciiTheme="minorEastAsia" w:hAnsiTheme="minorEastAsia"/>
        </w:rPr>
      </w:pPr>
      <w:r>
        <w:rPr>
          <w:rFonts w:cs="Times New Roman" w:asciiTheme="minorEastAsia" w:hAnsiTheme="minorEastAsia"/>
        </w:rPr>
        <w:t xml:space="preserve">C. </w:t>
      </w:r>
      <w:r>
        <w:rPr>
          <w:rFonts w:hint="eastAsia" w:cs="Times New Roman" w:asciiTheme="minorEastAsia" w:hAnsiTheme="minorEastAsia"/>
        </w:rPr>
        <w:t>等于</w:t>
      </w:r>
      <w:r>
        <w:rPr>
          <w:rFonts w:cs="Times New Roman" w:asciiTheme="minorEastAsia" w:hAnsiTheme="minorEastAsia"/>
        </w:rPr>
        <w:t xml:space="preserve"> </w:t>
      </w:r>
    </w:p>
    <w:p w14:paraId="226B8CE7">
      <w:pPr>
        <w:spacing w:before="156" w:beforeLines="50" w:after="156" w:afterLines="50"/>
        <w:rPr>
          <w:rFonts w:cs="Times New Roman" w:asciiTheme="minorEastAsia" w:hAnsiTheme="minorEastAsia"/>
        </w:rPr>
      </w:pPr>
      <w:r>
        <w:rPr>
          <w:rFonts w:cs="Times New Roman" w:asciiTheme="minorEastAsia" w:hAnsiTheme="minorEastAsia"/>
        </w:rPr>
        <w:t xml:space="preserve">D. </w:t>
      </w:r>
      <w:r>
        <w:rPr>
          <w:rFonts w:hint="eastAsia" w:cs="Times New Roman" w:asciiTheme="minorEastAsia" w:hAnsiTheme="minorEastAsia"/>
        </w:rPr>
        <w:t>不确定</w:t>
      </w:r>
    </w:p>
    <w:p w14:paraId="07C2B152">
      <w:pPr>
        <w:spacing w:before="156" w:beforeLines="50" w:line="360" w:lineRule="auto"/>
        <w:rPr>
          <w:rFonts w:asciiTheme="minorEastAsia" w:hAnsiTheme="minorEastAsia"/>
        </w:rPr>
      </w:pPr>
      <w:r>
        <w:rPr>
          <w:rFonts w:hint="eastAsia" w:asciiTheme="minorEastAsia" w:hAnsiTheme="minorEastAsia"/>
        </w:rPr>
        <w:t>7</w:t>
      </w:r>
      <w:r>
        <w:rPr>
          <w:rFonts w:asciiTheme="minorEastAsia" w:hAnsiTheme="minorEastAsia"/>
        </w:rPr>
        <w:t xml:space="preserve">. </w:t>
      </w:r>
      <w:r>
        <w:rPr>
          <w:rFonts w:hint="eastAsia" w:asciiTheme="minorEastAsia" w:hAnsiTheme="minorEastAsia"/>
        </w:rPr>
        <w:t>以下属于</w:t>
      </w:r>
      <w:r>
        <w:rPr>
          <w:rFonts w:asciiTheme="minorEastAsia" w:hAnsiTheme="minorEastAsia"/>
        </w:rPr>
        <w:t>减小工件的热变形</w:t>
      </w:r>
      <w:r>
        <w:rPr>
          <w:rFonts w:hint="eastAsia" w:asciiTheme="minorEastAsia" w:hAnsiTheme="minorEastAsia"/>
        </w:rPr>
        <w:t>的应对措施的是（）</w:t>
      </w:r>
    </w:p>
    <w:p w14:paraId="53194744">
      <w:pPr>
        <w:spacing w:line="360" w:lineRule="auto"/>
        <w:rPr>
          <w:rFonts w:asciiTheme="minorEastAsia" w:hAnsiTheme="minorEastAsia"/>
        </w:rPr>
      </w:pPr>
      <w:r>
        <w:rPr>
          <w:rFonts w:asciiTheme="minorEastAsia" w:hAnsiTheme="minorEastAsia"/>
        </w:rPr>
        <w:t>A. 减小切削热</w:t>
      </w:r>
    </w:p>
    <w:p w14:paraId="0BCFE98D">
      <w:pPr>
        <w:spacing w:line="360" w:lineRule="auto"/>
        <w:rPr>
          <w:rFonts w:asciiTheme="minorEastAsia" w:hAnsiTheme="minorEastAsia"/>
        </w:rPr>
      </w:pPr>
      <w:r>
        <w:rPr>
          <w:rFonts w:asciiTheme="minorEastAsia" w:hAnsiTheme="minorEastAsia"/>
        </w:rPr>
        <w:t>B. 缩短对工件热作用时间</w:t>
      </w:r>
    </w:p>
    <w:p w14:paraId="423F84A3">
      <w:pPr>
        <w:spacing w:line="360" w:lineRule="auto"/>
        <w:rPr>
          <w:rFonts w:asciiTheme="minorEastAsia" w:hAnsiTheme="minorEastAsia"/>
        </w:rPr>
      </w:pPr>
      <w:r>
        <w:rPr>
          <w:rFonts w:asciiTheme="minorEastAsia" w:hAnsiTheme="minorEastAsia"/>
        </w:rPr>
        <w:t>C. 改善散热条件</w:t>
      </w:r>
    </w:p>
    <w:p w14:paraId="19D046D2">
      <w:pPr>
        <w:spacing w:line="360" w:lineRule="auto"/>
        <w:rPr>
          <w:rFonts w:asciiTheme="minorEastAsia" w:hAnsiTheme="minorEastAsia"/>
        </w:rPr>
      </w:pPr>
      <w:r>
        <w:rPr>
          <w:rFonts w:hint="eastAsia" w:asciiTheme="minorEastAsia" w:hAnsiTheme="minorEastAsia"/>
        </w:rPr>
        <w:t>D. 以上均可</w:t>
      </w:r>
    </w:p>
    <w:p w14:paraId="5FB882B5">
      <w:pPr>
        <w:spacing w:before="156" w:beforeLines="50" w:line="360" w:lineRule="auto"/>
        <w:rPr>
          <w:rFonts w:asciiTheme="minorEastAsia" w:hAnsiTheme="minorEastAsia"/>
        </w:rPr>
      </w:pPr>
      <w:r>
        <w:rPr>
          <w:rFonts w:asciiTheme="minorEastAsia" w:hAnsiTheme="minorEastAsia"/>
        </w:rPr>
        <w:t>8. 机械制造</w:t>
      </w:r>
      <w:r>
        <w:rPr>
          <w:rFonts w:hint="eastAsia" w:asciiTheme="minorEastAsia" w:hAnsiTheme="minorEastAsia"/>
        </w:rPr>
        <w:t>中</w:t>
      </w:r>
      <w:r>
        <w:rPr>
          <w:rFonts w:asciiTheme="minorEastAsia" w:hAnsiTheme="minorEastAsia"/>
        </w:rPr>
        <w:t>，以下哪种加工精度最高（）</w:t>
      </w:r>
    </w:p>
    <w:p w14:paraId="3B0D751E">
      <w:pPr>
        <w:spacing w:line="360" w:lineRule="auto"/>
        <w:rPr>
          <w:rFonts w:asciiTheme="minorEastAsia" w:hAnsiTheme="minorEastAsia"/>
        </w:rPr>
      </w:pPr>
      <w:r>
        <w:rPr>
          <w:rFonts w:asciiTheme="minorEastAsia" w:hAnsiTheme="minorEastAsia"/>
        </w:rPr>
        <w:t>A．粗加工</w:t>
      </w:r>
    </w:p>
    <w:p w14:paraId="25FA50CC">
      <w:pPr>
        <w:spacing w:line="360" w:lineRule="auto"/>
        <w:rPr>
          <w:rFonts w:asciiTheme="minorEastAsia" w:hAnsiTheme="minorEastAsia"/>
        </w:rPr>
      </w:pPr>
      <w:r>
        <w:rPr>
          <w:rFonts w:asciiTheme="minorEastAsia" w:hAnsiTheme="minorEastAsia"/>
        </w:rPr>
        <w:t>B．半精加工</w:t>
      </w:r>
    </w:p>
    <w:p w14:paraId="10B8F683">
      <w:pPr>
        <w:spacing w:line="360" w:lineRule="auto"/>
        <w:rPr>
          <w:rFonts w:asciiTheme="minorEastAsia" w:hAnsiTheme="minorEastAsia"/>
        </w:rPr>
      </w:pPr>
      <w:r>
        <w:rPr>
          <w:rFonts w:asciiTheme="minorEastAsia" w:hAnsiTheme="minorEastAsia"/>
        </w:rPr>
        <w:t>C．精加工</w:t>
      </w:r>
    </w:p>
    <w:p w14:paraId="447B3C0F">
      <w:pPr>
        <w:spacing w:line="360" w:lineRule="auto"/>
        <w:rPr>
          <w:rFonts w:asciiTheme="minorEastAsia" w:hAnsiTheme="minorEastAsia"/>
        </w:rPr>
      </w:pPr>
      <w:r>
        <w:rPr>
          <w:rFonts w:asciiTheme="minorEastAsia" w:hAnsiTheme="minorEastAsia"/>
        </w:rPr>
        <w:t>D．光整加工</w:t>
      </w:r>
    </w:p>
    <w:p w14:paraId="07DB647C">
      <w:pPr>
        <w:spacing w:before="156" w:beforeLines="50" w:line="360" w:lineRule="auto"/>
        <w:rPr>
          <w:rFonts w:asciiTheme="minorEastAsia" w:hAnsiTheme="minorEastAsia"/>
        </w:rPr>
      </w:pPr>
      <w:r>
        <w:rPr>
          <w:rFonts w:asciiTheme="minorEastAsia" w:hAnsiTheme="minorEastAsia"/>
        </w:rPr>
        <w:t xml:space="preserve">9. </w:t>
      </w:r>
      <w:r>
        <w:rPr>
          <w:rFonts w:hint="eastAsia" w:asciiTheme="minorEastAsia" w:hAnsiTheme="minorEastAsia"/>
        </w:rPr>
        <w:t>对于热处理工序及表面处理工序的安排，以下说法正确的是（）</w:t>
      </w:r>
    </w:p>
    <w:p w14:paraId="06AAA67E">
      <w:pPr>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w:t>
      </w:r>
      <w:r>
        <w:rPr>
          <w:rFonts w:hint="eastAsia" w:asciiTheme="minorEastAsia" w:hAnsiTheme="minorEastAsia"/>
        </w:rPr>
        <w:t>对于改善金相组织和切削性能的热处理工序，一般应安排在切削加工后</w:t>
      </w:r>
    </w:p>
    <w:p w14:paraId="5BC1E126">
      <w:pPr>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w:t>
      </w:r>
      <w:r>
        <w:rPr>
          <w:rFonts w:hint="eastAsia" w:asciiTheme="minorEastAsia" w:hAnsiTheme="minorEastAsia"/>
        </w:rPr>
        <w:t>对于消除内应力进行的热处理工序，一般应安排在粗加工之前</w:t>
      </w:r>
    </w:p>
    <w:p w14:paraId="37E7638B">
      <w:pPr>
        <w:spacing w:line="360" w:lineRule="auto"/>
        <w:rPr>
          <w:rFonts w:asciiTheme="minorEastAsia" w:hAnsiTheme="minorEastAsia"/>
        </w:rPr>
      </w:pPr>
      <w:r>
        <w:rPr>
          <w:rFonts w:hint="eastAsia" w:asciiTheme="minorEastAsia" w:hAnsiTheme="minorEastAsia"/>
        </w:rPr>
        <w:t>C</w:t>
      </w:r>
      <w:r>
        <w:rPr>
          <w:rFonts w:asciiTheme="minorEastAsia" w:hAnsiTheme="minorEastAsia"/>
        </w:rPr>
        <w:t xml:space="preserve">. </w:t>
      </w:r>
      <w:r>
        <w:rPr>
          <w:rFonts w:hint="eastAsia" w:asciiTheme="minorEastAsia" w:hAnsiTheme="minorEastAsia"/>
        </w:rPr>
        <w:t>对于提高零件表面硬度的热处理工序，一般应安排在半精加工之前</w:t>
      </w:r>
    </w:p>
    <w:p w14:paraId="42E2A52F">
      <w:pPr>
        <w:spacing w:line="360" w:lineRule="auto"/>
        <w:rPr>
          <w:rFonts w:asciiTheme="minorEastAsia" w:hAnsiTheme="minorEastAsia"/>
        </w:rPr>
      </w:pPr>
      <w:r>
        <w:rPr>
          <w:rFonts w:asciiTheme="minorEastAsia" w:hAnsiTheme="minorEastAsia"/>
        </w:rPr>
        <w:t xml:space="preserve">D. </w:t>
      </w:r>
      <w:r>
        <w:rPr>
          <w:rFonts w:hint="eastAsia" w:asciiTheme="minorEastAsia" w:hAnsiTheme="minorEastAsia"/>
        </w:rPr>
        <w:t>对于提高零件表面耐磨性或耐腐蚀性的热处理工序，一般应安排在工艺过程最后</w:t>
      </w:r>
    </w:p>
    <w:p w14:paraId="7D0F05DF">
      <w:pPr>
        <w:spacing w:before="156" w:beforeLines="50" w:line="360" w:lineRule="auto"/>
        <w:rPr>
          <w:rFonts w:asciiTheme="minorEastAsia" w:hAnsiTheme="minorEastAsia"/>
        </w:rPr>
      </w:pPr>
      <w:r>
        <w:rPr>
          <w:rFonts w:asciiTheme="minorEastAsia" w:hAnsiTheme="minorEastAsia"/>
        </w:rPr>
        <w:t>10. 关于合理装配方法的选择以下说法正确的是（）</w:t>
      </w:r>
    </w:p>
    <w:p w14:paraId="4461352C">
      <w:pPr>
        <w:spacing w:line="360" w:lineRule="auto"/>
        <w:rPr>
          <w:rFonts w:asciiTheme="minorEastAsia" w:hAnsiTheme="minorEastAsia"/>
        </w:rPr>
      </w:pPr>
      <w:r>
        <w:rPr>
          <w:rFonts w:hint="eastAsia" w:asciiTheme="minorEastAsia" w:hAnsiTheme="minorEastAsia"/>
        </w:rPr>
        <w:t>A</w:t>
      </w:r>
      <w:r>
        <w:rPr>
          <w:rFonts w:asciiTheme="minorEastAsia" w:hAnsiTheme="minorEastAsia"/>
        </w:rPr>
        <w:t>. 大批大量生产多采用</w:t>
      </w:r>
      <w:r>
        <w:rPr>
          <w:rFonts w:hint="eastAsia" w:asciiTheme="minorEastAsia" w:hAnsiTheme="minorEastAsia"/>
        </w:rPr>
        <w:t>手工</w:t>
      </w:r>
      <w:r>
        <w:rPr>
          <w:rFonts w:asciiTheme="minorEastAsia" w:hAnsiTheme="minorEastAsia"/>
        </w:rPr>
        <w:t>装配手段</w:t>
      </w:r>
    </w:p>
    <w:p w14:paraId="6041A7E2">
      <w:pPr>
        <w:spacing w:line="360" w:lineRule="auto"/>
        <w:rPr>
          <w:rFonts w:asciiTheme="minorEastAsia" w:hAnsiTheme="minorEastAsia"/>
        </w:rPr>
      </w:pPr>
      <w:r>
        <w:rPr>
          <w:rFonts w:hint="eastAsia" w:asciiTheme="minorEastAsia" w:hAnsiTheme="minorEastAsia"/>
        </w:rPr>
        <w:t>B</w:t>
      </w:r>
      <w:r>
        <w:rPr>
          <w:rFonts w:asciiTheme="minorEastAsia" w:hAnsiTheme="minorEastAsia"/>
        </w:rPr>
        <w:t>. 单件小批生产多采用</w:t>
      </w:r>
      <w:r>
        <w:rPr>
          <w:rFonts w:hint="eastAsia" w:asciiTheme="minorEastAsia" w:hAnsiTheme="minorEastAsia"/>
        </w:rPr>
        <w:t>机械化</w:t>
      </w:r>
      <w:r>
        <w:rPr>
          <w:rFonts w:asciiTheme="minorEastAsia" w:hAnsiTheme="minorEastAsia"/>
        </w:rPr>
        <w:t>装配</w:t>
      </w:r>
    </w:p>
    <w:p w14:paraId="51D26D34">
      <w:pPr>
        <w:spacing w:line="360" w:lineRule="auto"/>
        <w:rPr>
          <w:rFonts w:asciiTheme="minorEastAsia" w:hAnsiTheme="minorEastAsia"/>
        </w:rPr>
      </w:pPr>
      <w:r>
        <w:rPr>
          <w:rFonts w:hint="eastAsia" w:asciiTheme="minorEastAsia" w:hAnsiTheme="minorEastAsia"/>
        </w:rPr>
        <w:t>C</w:t>
      </w:r>
      <w:r>
        <w:rPr>
          <w:rFonts w:asciiTheme="minorEastAsia" w:hAnsiTheme="minorEastAsia"/>
        </w:rPr>
        <w:t>. 大批大量生产多采用互换法、分组法</w:t>
      </w:r>
      <w:r>
        <w:rPr>
          <w:rFonts w:hint="eastAsia" w:asciiTheme="minorEastAsia" w:hAnsiTheme="minorEastAsia"/>
        </w:rPr>
        <w:t>、调整</w:t>
      </w:r>
      <w:r>
        <w:rPr>
          <w:rFonts w:asciiTheme="minorEastAsia" w:hAnsiTheme="minorEastAsia"/>
        </w:rPr>
        <w:t>法等来达到装配精度的要求</w:t>
      </w:r>
    </w:p>
    <w:p w14:paraId="79ADEDDC">
      <w:pPr>
        <w:spacing w:line="360" w:lineRule="auto"/>
        <w:rPr>
          <w:rFonts w:asciiTheme="minorEastAsia" w:hAnsiTheme="minorEastAsia"/>
        </w:rPr>
      </w:pPr>
      <w:r>
        <w:rPr>
          <w:rFonts w:hint="eastAsia" w:asciiTheme="minorEastAsia" w:hAnsiTheme="minorEastAsia"/>
        </w:rPr>
        <w:t>D</w:t>
      </w:r>
      <w:r>
        <w:rPr>
          <w:rFonts w:asciiTheme="minorEastAsia" w:hAnsiTheme="minorEastAsia"/>
        </w:rPr>
        <w:t>. 单件小批生产多用</w:t>
      </w:r>
      <w:r>
        <w:rPr>
          <w:rFonts w:hint="eastAsia" w:asciiTheme="minorEastAsia" w:hAnsiTheme="minorEastAsia"/>
        </w:rPr>
        <w:t>调整</w:t>
      </w:r>
      <w:r>
        <w:rPr>
          <w:rFonts w:asciiTheme="minorEastAsia" w:hAnsiTheme="minorEastAsia"/>
        </w:rPr>
        <w:t>法来达到要求的装配精度</w:t>
      </w:r>
    </w:p>
    <w:p w14:paraId="0D994E15">
      <w:pPr>
        <w:spacing w:before="156" w:beforeLines="50" w:after="156" w:afterLines="50"/>
        <w:rPr>
          <w:rFonts w:asciiTheme="minorEastAsia" w:hAnsiTheme="minorEastAsia"/>
          <w:b/>
          <w:bCs/>
        </w:rPr>
      </w:pPr>
      <w:r>
        <w:rPr>
          <w:rFonts w:hint="eastAsia" w:asciiTheme="minorEastAsia" w:hAnsiTheme="minorEastAsia"/>
          <w:b/>
          <w:bCs/>
        </w:rPr>
        <w:t>（二）多选题（每题3分，共</w:t>
      </w:r>
      <w:r>
        <w:rPr>
          <w:rFonts w:asciiTheme="minorEastAsia" w:hAnsiTheme="minorEastAsia"/>
          <w:b/>
          <w:bCs/>
        </w:rPr>
        <w:t>15</w:t>
      </w:r>
      <w:r>
        <w:rPr>
          <w:rFonts w:hint="eastAsia" w:asciiTheme="minorEastAsia" w:hAnsiTheme="minorEastAsia"/>
          <w:b/>
          <w:bCs/>
        </w:rPr>
        <w:t>分；各题全对得3分，不全得1分，错选得0分）</w:t>
      </w:r>
    </w:p>
    <w:p w14:paraId="4D55382C">
      <w:pPr>
        <w:spacing w:line="360" w:lineRule="auto"/>
        <w:rPr>
          <w:rFonts w:asciiTheme="minorEastAsia" w:hAnsiTheme="minorEastAsia"/>
        </w:rPr>
      </w:pPr>
      <w:r>
        <w:rPr>
          <w:rFonts w:asciiTheme="minorEastAsia" w:hAnsiTheme="minorEastAsia"/>
        </w:rPr>
        <w:t>1</w:t>
      </w:r>
      <w:r>
        <w:rPr>
          <w:rFonts w:hint="eastAsia" w:asciiTheme="minorEastAsia" w:hAnsiTheme="minorEastAsia"/>
        </w:rPr>
        <w:t>.</w:t>
      </w:r>
      <w:r>
        <w:rPr>
          <w:rFonts w:asciiTheme="minorEastAsia" w:hAnsiTheme="minorEastAsia"/>
        </w:rPr>
        <w:t xml:space="preserve"> 以下哪些属于机械加工中常见的表面质量指标（）</w:t>
      </w:r>
    </w:p>
    <w:p w14:paraId="5958C0D5">
      <w:pPr>
        <w:tabs>
          <w:tab w:val="left" w:pos="312"/>
        </w:tabs>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表面粗糙度 </w:t>
      </w:r>
    </w:p>
    <w:p w14:paraId="3CEA84D8">
      <w:pPr>
        <w:tabs>
          <w:tab w:val="left" w:pos="312"/>
        </w:tabs>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表面波纹度 </w:t>
      </w:r>
    </w:p>
    <w:p w14:paraId="0BF727AA">
      <w:pPr>
        <w:tabs>
          <w:tab w:val="left" w:pos="312"/>
        </w:tabs>
        <w:spacing w:line="360" w:lineRule="auto"/>
        <w:rPr>
          <w:rFonts w:asciiTheme="minorEastAsia" w:hAnsiTheme="minorEastAsia"/>
        </w:rPr>
      </w:pPr>
      <w:r>
        <w:rPr>
          <w:rFonts w:hint="eastAsia" w:asciiTheme="minorEastAsia" w:hAnsiTheme="minorEastAsia"/>
        </w:rPr>
        <w:t>C</w:t>
      </w:r>
      <w:r>
        <w:rPr>
          <w:rFonts w:asciiTheme="minorEastAsia" w:hAnsiTheme="minorEastAsia"/>
        </w:rPr>
        <w:t xml:space="preserve">. 表面硬度 </w:t>
      </w:r>
    </w:p>
    <w:p w14:paraId="23B96C64">
      <w:pPr>
        <w:tabs>
          <w:tab w:val="left" w:pos="312"/>
        </w:tabs>
        <w:spacing w:line="360" w:lineRule="auto"/>
        <w:rPr>
          <w:rFonts w:asciiTheme="minorEastAsia" w:hAnsiTheme="minorEastAsia"/>
        </w:rPr>
      </w:pPr>
      <w:r>
        <w:rPr>
          <w:rFonts w:hint="eastAsia" w:asciiTheme="minorEastAsia" w:hAnsiTheme="minorEastAsia"/>
        </w:rPr>
        <w:t>D</w:t>
      </w:r>
      <w:r>
        <w:rPr>
          <w:rFonts w:asciiTheme="minorEastAsia" w:hAnsiTheme="minorEastAsia"/>
        </w:rPr>
        <w:t>. 表面变形</w:t>
      </w:r>
    </w:p>
    <w:p w14:paraId="565F1B51">
      <w:pPr>
        <w:spacing w:before="156" w:beforeLines="50" w:line="360" w:lineRule="auto"/>
        <w:rPr>
          <w:rFonts w:asciiTheme="minorEastAsia" w:hAnsiTheme="minorEastAsia"/>
        </w:rPr>
      </w:pPr>
      <w:r>
        <w:rPr>
          <w:rFonts w:asciiTheme="minorEastAsia" w:hAnsiTheme="minorEastAsia"/>
        </w:rPr>
        <w:t>2</w:t>
      </w:r>
      <w:r>
        <w:rPr>
          <w:rFonts w:hint="eastAsia" w:asciiTheme="minorEastAsia" w:hAnsiTheme="minorEastAsia"/>
        </w:rPr>
        <w:t>.</w:t>
      </w:r>
      <w:r>
        <w:rPr>
          <w:rFonts w:asciiTheme="minorEastAsia" w:hAnsiTheme="minorEastAsia"/>
        </w:rPr>
        <w:t xml:space="preserve"> 以下哪些属于机械加工中常见的误差来源（）</w:t>
      </w:r>
    </w:p>
    <w:p w14:paraId="19A7C9F2">
      <w:pPr>
        <w:tabs>
          <w:tab w:val="left" w:pos="312"/>
        </w:tabs>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机床误差 </w:t>
      </w:r>
    </w:p>
    <w:p w14:paraId="54FB0262">
      <w:pPr>
        <w:tabs>
          <w:tab w:val="left" w:pos="312"/>
        </w:tabs>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刀具误差 </w:t>
      </w:r>
    </w:p>
    <w:p w14:paraId="3C974FA8">
      <w:pPr>
        <w:tabs>
          <w:tab w:val="left" w:pos="312"/>
        </w:tabs>
        <w:spacing w:line="360" w:lineRule="auto"/>
        <w:rPr>
          <w:rFonts w:asciiTheme="minorEastAsia" w:hAnsiTheme="minorEastAsia"/>
        </w:rPr>
      </w:pPr>
      <w:r>
        <w:rPr>
          <w:rFonts w:hint="eastAsia" w:asciiTheme="minorEastAsia" w:hAnsiTheme="minorEastAsia"/>
        </w:rPr>
        <w:t>C</w:t>
      </w:r>
      <w:r>
        <w:rPr>
          <w:rFonts w:asciiTheme="minorEastAsia" w:hAnsiTheme="minorEastAsia"/>
        </w:rPr>
        <w:t xml:space="preserve">. 夹具误差 </w:t>
      </w:r>
    </w:p>
    <w:p w14:paraId="13D7A2A5">
      <w:pPr>
        <w:tabs>
          <w:tab w:val="left" w:pos="312"/>
        </w:tabs>
        <w:spacing w:line="360" w:lineRule="auto"/>
        <w:rPr>
          <w:rFonts w:asciiTheme="minorEastAsia" w:hAnsiTheme="minorEastAsia"/>
        </w:rPr>
      </w:pPr>
      <w:r>
        <w:rPr>
          <w:rFonts w:hint="eastAsia" w:asciiTheme="minorEastAsia" w:hAnsiTheme="minorEastAsia"/>
        </w:rPr>
        <w:t>D</w:t>
      </w:r>
      <w:r>
        <w:rPr>
          <w:rFonts w:asciiTheme="minorEastAsia" w:hAnsiTheme="minorEastAsia"/>
        </w:rPr>
        <w:t xml:space="preserve">. 环境误差 </w:t>
      </w:r>
    </w:p>
    <w:p w14:paraId="528759C6">
      <w:pPr>
        <w:tabs>
          <w:tab w:val="left" w:pos="312"/>
        </w:tabs>
        <w:spacing w:line="360" w:lineRule="auto"/>
        <w:rPr>
          <w:rFonts w:asciiTheme="minorEastAsia" w:hAnsiTheme="minorEastAsia"/>
        </w:rPr>
      </w:pPr>
      <w:r>
        <w:rPr>
          <w:rFonts w:hint="eastAsia" w:asciiTheme="minorEastAsia" w:hAnsiTheme="minorEastAsia"/>
        </w:rPr>
        <w:t>E</w:t>
      </w:r>
      <w:r>
        <w:rPr>
          <w:rFonts w:asciiTheme="minorEastAsia" w:hAnsiTheme="minorEastAsia"/>
        </w:rPr>
        <w:t>. 操作误差</w:t>
      </w:r>
    </w:p>
    <w:p w14:paraId="2BD6FA5F">
      <w:pPr>
        <w:spacing w:before="156" w:beforeLines="50" w:line="360" w:lineRule="auto"/>
        <w:rPr>
          <w:rFonts w:asciiTheme="minorEastAsia" w:hAnsiTheme="minorEastAsia"/>
        </w:rPr>
      </w:pPr>
      <w:r>
        <w:rPr>
          <w:rFonts w:asciiTheme="minorEastAsia" w:hAnsiTheme="minorEastAsia"/>
        </w:rPr>
        <w:t>3</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设计加紧装置时应满足的基本要求包括（）</w:t>
      </w:r>
    </w:p>
    <w:p w14:paraId="714FC788">
      <w:pPr>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w:t>
      </w:r>
      <w:r>
        <w:rPr>
          <w:rFonts w:hint="eastAsia" w:asciiTheme="minorEastAsia" w:hAnsiTheme="minorEastAsia"/>
        </w:rPr>
        <w:t>保证加工质量</w:t>
      </w:r>
    </w:p>
    <w:p w14:paraId="1CA68F04">
      <w:pPr>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w:t>
      </w:r>
      <w:r>
        <w:rPr>
          <w:rFonts w:hint="eastAsia" w:asciiTheme="minorEastAsia" w:hAnsiTheme="minorEastAsia"/>
        </w:rPr>
        <w:t>操作生产率</w:t>
      </w:r>
    </w:p>
    <w:p w14:paraId="3CC9416E">
      <w:pPr>
        <w:spacing w:line="360" w:lineRule="auto"/>
        <w:rPr>
          <w:rFonts w:asciiTheme="minorEastAsia" w:hAnsiTheme="minorEastAsia"/>
        </w:rPr>
      </w:pPr>
      <w:r>
        <w:rPr>
          <w:rFonts w:hint="eastAsia" w:asciiTheme="minorEastAsia" w:hAnsiTheme="minorEastAsia"/>
        </w:rPr>
        <w:t>C</w:t>
      </w:r>
      <w:r>
        <w:rPr>
          <w:rFonts w:asciiTheme="minorEastAsia" w:hAnsiTheme="minorEastAsia"/>
        </w:rPr>
        <w:t xml:space="preserve">. </w:t>
      </w:r>
      <w:r>
        <w:rPr>
          <w:rFonts w:hint="eastAsia" w:asciiTheme="minorEastAsia" w:hAnsiTheme="minorEastAsia"/>
        </w:rPr>
        <w:t>操作方便省力安全</w:t>
      </w:r>
    </w:p>
    <w:p w14:paraId="0FDFDC8D">
      <w:pPr>
        <w:spacing w:line="360" w:lineRule="auto"/>
        <w:rPr>
          <w:rFonts w:asciiTheme="minorEastAsia" w:hAnsiTheme="minorEastAsia"/>
        </w:rPr>
      </w:pPr>
      <w:r>
        <w:rPr>
          <w:rFonts w:hint="eastAsia" w:asciiTheme="minorEastAsia" w:hAnsiTheme="minorEastAsia"/>
        </w:rPr>
        <w:t>D</w:t>
      </w:r>
      <w:r>
        <w:rPr>
          <w:rFonts w:asciiTheme="minorEastAsia" w:hAnsiTheme="minorEastAsia"/>
        </w:rPr>
        <w:t xml:space="preserve">. </w:t>
      </w:r>
      <w:r>
        <w:rPr>
          <w:rFonts w:hint="eastAsia" w:asciiTheme="minorEastAsia" w:hAnsiTheme="minorEastAsia"/>
        </w:rPr>
        <w:t>具有良好的结构工艺性</w:t>
      </w:r>
    </w:p>
    <w:p w14:paraId="02AB1563">
      <w:pPr>
        <w:spacing w:before="156" w:beforeLines="50" w:line="360" w:lineRule="auto"/>
        <w:rPr>
          <w:rFonts w:asciiTheme="minorEastAsia" w:hAnsiTheme="minorEastAsia"/>
        </w:rPr>
      </w:pPr>
      <w:r>
        <w:rPr>
          <w:rFonts w:asciiTheme="minorEastAsia" w:hAnsiTheme="minorEastAsia"/>
        </w:rPr>
        <w:t>4</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关于工件以平面定位下列说法正确的是</w:t>
      </w:r>
      <w:r>
        <w:rPr>
          <w:rFonts w:asciiTheme="minorEastAsia" w:hAnsiTheme="minorEastAsia"/>
        </w:rPr>
        <w:t>（）</w:t>
      </w:r>
    </w:p>
    <w:p w14:paraId="78602677">
      <w:pPr>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w:t>
      </w:r>
      <w:r>
        <w:rPr>
          <w:rFonts w:hint="eastAsia" w:asciiTheme="minorEastAsia" w:hAnsiTheme="minorEastAsia"/>
        </w:rPr>
        <w:t>主要定位基面应是工件上最大且较精确的平面</w:t>
      </w:r>
    </w:p>
    <w:p w14:paraId="1BB0A995">
      <w:pPr>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w:t>
      </w:r>
      <w:r>
        <w:rPr>
          <w:rFonts w:hint="eastAsia" w:asciiTheme="minorEastAsia" w:hAnsiTheme="minorEastAsia"/>
        </w:rPr>
        <w:t>导向基面应该选择工件上窄长的平面</w:t>
      </w:r>
    </w:p>
    <w:p w14:paraId="63667764">
      <w:pPr>
        <w:spacing w:line="360" w:lineRule="auto"/>
        <w:rPr>
          <w:rFonts w:asciiTheme="minorEastAsia" w:hAnsiTheme="minorEastAsia"/>
        </w:rPr>
      </w:pPr>
      <w:r>
        <w:rPr>
          <w:rFonts w:asciiTheme="minorEastAsia" w:hAnsiTheme="minorEastAsia"/>
        </w:rPr>
        <w:t xml:space="preserve">C. </w:t>
      </w:r>
      <w:r>
        <w:rPr>
          <w:rFonts w:hint="eastAsia" w:asciiTheme="minorEastAsia" w:hAnsiTheme="minorEastAsia"/>
        </w:rPr>
        <w:t>止推基面一般选面积较小的面</w:t>
      </w:r>
    </w:p>
    <w:p w14:paraId="6CFF355B">
      <w:pPr>
        <w:spacing w:line="360" w:lineRule="auto"/>
        <w:rPr>
          <w:rFonts w:asciiTheme="minorEastAsia" w:hAnsiTheme="minorEastAsia"/>
        </w:rPr>
      </w:pPr>
      <w:r>
        <w:rPr>
          <w:rFonts w:hint="eastAsia" w:asciiTheme="minorEastAsia" w:hAnsiTheme="minorEastAsia"/>
        </w:rPr>
        <w:t>D</w:t>
      </w:r>
      <w:r>
        <w:rPr>
          <w:rFonts w:asciiTheme="minorEastAsia" w:hAnsiTheme="minorEastAsia"/>
        </w:rPr>
        <w:t xml:space="preserve">. </w:t>
      </w:r>
      <w:r>
        <w:rPr>
          <w:rFonts w:hint="eastAsia" w:asciiTheme="minorEastAsia" w:hAnsiTheme="minorEastAsia"/>
        </w:rPr>
        <w:t>定位基面可以任意选择</w:t>
      </w:r>
    </w:p>
    <w:p w14:paraId="20015B40">
      <w:pPr>
        <w:spacing w:before="156" w:beforeLines="50" w:line="360" w:lineRule="auto"/>
        <w:rPr>
          <w:rFonts w:asciiTheme="minorEastAsia" w:hAnsiTheme="minorEastAsia"/>
        </w:rPr>
      </w:pPr>
      <w:r>
        <w:rPr>
          <w:rFonts w:asciiTheme="minorEastAsia" w:hAnsiTheme="minorEastAsia"/>
        </w:rPr>
        <w:t>5</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夹具的作用有（）</w:t>
      </w:r>
    </w:p>
    <w:p w14:paraId="6F1660EB">
      <w:pPr>
        <w:spacing w:line="360" w:lineRule="auto"/>
        <w:rPr>
          <w:rFonts w:asciiTheme="minorEastAsia" w:hAnsiTheme="minorEastAsia"/>
        </w:rPr>
      </w:pPr>
      <w:r>
        <w:rPr>
          <w:rFonts w:hint="eastAsia" w:asciiTheme="minorEastAsia" w:hAnsiTheme="minorEastAsia"/>
        </w:rPr>
        <w:t>A</w:t>
      </w:r>
      <w:r>
        <w:rPr>
          <w:rFonts w:asciiTheme="minorEastAsia" w:hAnsiTheme="minorEastAsia"/>
        </w:rPr>
        <w:t xml:space="preserve">. </w:t>
      </w:r>
      <w:r>
        <w:rPr>
          <w:rFonts w:hint="eastAsia" w:asciiTheme="minorEastAsia" w:hAnsiTheme="minorEastAsia"/>
        </w:rPr>
        <w:t>保证加工精度的稳定</w:t>
      </w:r>
    </w:p>
    <w:p w14:paraId="4890F9D4">
      <w:pPr>
        <w:spacing w:line="360" w:lineRule="auto"/>
        <w:rPr>
          <w:rFonts w:asciiTheme="minorEastAsia" w:hAnsiTheme="minorEastAsia"/>
        </w:rPr>
      </w:pPr>
      <w:r>
        <w:rPr>
          <w:rFonts w:hint="eastAsia" w:asciiTheme="minorEastAsia" w:hAnsiTheme="minorEastAsia"/>
        </w:rPr>
        <w:t>B</w:t>
      </w:r>
      <w:r>
        <w:rPr>
          <w:rFonts w:asciiTheme="minorEastAsia" w:hAnsiTheme="minorEastAsia"/>
        </w:rPr>
        <w:t xml:space="preserve">. </w:t>
      </w:r>
      <w:r>
        <w:rPr>
          <w:rFonts w:hint="eastAsia" w:asciiTheme="minorEastAsia" w:hAnsiTheme="minorEastAsia"/>
        </w:rPr>
        <w:t>缩短辅助时间，提高劳动生产率</w:t>
      </w:r>
    </w:p>
    <w:p w14:paraId="7CCD0790">
      <w:pPr>
        <w:spacing w:line="360" w:lineRule="auto"/>
        <w:rPr>
          <w:rFonts w:asciiTheme="minorEastAsia" w:hAnsiTheme="minorEastAsia"/>
        </w:rPr>
      </w:pPr>
      <w:r>
        <w:rPr>
          <w:rFonts w:hint="eastAsia" w:asciiTheme="minorEastAsia" w:hAnsiTheme="minorEastAsia"/>
        </w:rPr>
        <w:t>C</w:t>
      </w:r>
      <w:r>
        <w:rPr>
          <w:rFonts w:asciiTheme="minorEastAsia" w:hAnsiTheme="minorEastAsia"/>
        </w:rPr>
        <w:t xml:space="preserve">. </w:t>
      </w:r>
      <w:r>
        <w:rPr>
          <w:rFonts w:hint="eastAsia" w:asciiTheme="minorEastAsia" w:hAnsiTheme="minorEastAsia"/>
        </w:rPr>
        <w:t>扩大机床的使用范围</w:t>
      </w:r>
    </w:p>
    <w:p w14:paraId="60A81F70">
      <w:pPr>
        <w:spacing w:line="360" w:lineRule="auto"/>
        <w:rPr>
          <w:rFonts w:asciiTheme="minorEastAsia" w:hAnsiTheme="minorEastAsia"/>
        </w:rPr>
      </w:pPr>
      <w:r>
        <w:rPr>
          <w:rFonts w:hint="eastAsia" w:asciiTheme="minorEastAsia" w:hAnsiTheme="minorEastAsia"/>
        </w:rPr>
        <w:t>D</w:t>
      </w:r>
      <w:r>
        <w:rPr>
          <w:rFonts w:asciiTheme="minorEastAsia" w:hAnsiTheme="minorEastAsia"/>
        </w:rPr>
        <w:t xml:space="preserve">. </w:t>
      </w:r>
      <w:r>
        <w:rPr>
          <w:rFonts w:hint="eastAsia" w:asciiTheme="minorEastAsia" w:hAnsiTheme="minorEastAsia"/>
        </w:rPr>
        <w:t>减轻劳动强度，保证安全生产</w:t>
      </w:r>
    </w:p>
    <w:p w14:paraId="40BBEE81">
      <w:pPr>
        <w:spacing w:before="312" w:beforeLines="100" w:after="156" w:afterLines="50"/>
        <w:rPr>
          <w:rFonts w:asciiTheme="minorEastAsia" w:hAnsiTheme="minorEastAsia"/>
          <w:b/>
          <w:bCs/>
        </w:rPr>
      </w:pPr>
      <w:r>
        <w:rPr>
          <w:rFonts w:hint="eastAsia" w:asciiTheme="minorEastAsia" w:hAnsiTheme="minorEastAsia"/>
          <w:b/>
          <w:bCs/>
        </w:rPr>
        <w:t>二、填空题（每空</w:t>
      </w:r>
      <w:r>
        <w:rPr>
          <w:rFonts w:asciiTheme="minorEastAsia" w:hAnsiTheme="minorEastAsia"/>
          <w:b/>
          <w:bCs/>
        </w:rPr>
        <w:t>1</w:t>
      </w:r>
      <w:r>
        <w:rPr>
          <w:rFonts w:hint="eastAsia" w:asciiTheme="minorEastAsia" w:hAnsiTheme="minorEastAsia"/>
          <w:b/>
          <w:bCs/>
        </w:rPr>
        <w:t>分，共20分）</w:t>
      </w:r>
    </w:p>
    <w:p w14:paraId="04B9950C">
      <w:pPr>
        <w:spacing w:line="360" w:lineRule="auto"/>
        <w:rPr>
          <w:rFonts w:asciiTheme="minorEastAsia" w:hAnsiTheme="minorEastAsia"/>
        </w:rPr>
      </w:pPr>
      <w:r>
        <w:rPr>
          <w:rFonts w:asciiTheme="minorEastAsia" w:hAnsiTheme="minorEastAsia"/>
        </w:rPr>
        <w:t>1</w:t>
      </w:r>
      <w:r>
        <w:rPr>
          <w:rFonts w:hint="eastAsia" w:asciiTheme="minorEastAsia" w:hAnsiTheme="minorEastAsia"/>
        </w:rPr>
        <w:t>.机械加工是利用切削过程产生的</w:t>
      </w:r>
      <w:r>
        <w:rPr>
          <w:rFonts w:hint="eastAsia" w:asciiTheme="minorEastAsia" w:hAnsiTheme="minorEastAsia"/>
          <w:u w:val="single"/>
        </w:rPr>
        <w:t xml:space="preserve"> ① </w:t>
      </w:r>
      <w:r>
        <w:rPr>
          <w:rFonts w:hint="eastAsia" w:asciiTheme="minorEastAsia" w:hAnsiTheme="minorEastAsia"/>
        </w:rPr>
        <w:t>对各种工件进行加工的方法。</w:t>
      </w:r>
    </w:p>
    <w:p w14:paraId="5E979A17">
      <w:pPr>
        <w:spacing w:line="360" w:lineRule="auto"/>
        <w:rPr>
          <w:rFonts w:asciiTheme="minorEastAsia" w:hAnsiTheme="minorEastAsia"/>
        </w:rPr>
      </w:pPr>
      <w:r>
        <w:rPr>
          <w:rFonts w:asciiTheme="minorEastAsia" w:hAnsiTheme="minorEastAsia"/>
        </w:rPr>
        <w:t>2</w:t>
      </w:r>
      <w:r>
        <w:rPr>
          <w:rFonts w:hint="eastAsia" w:asciiTheme="minorEastAsia" w:hAnsiTheme="minorEastAsia"/>
        </w:rPr>
        <w:t>.机床夹具装夹的两个过程包括：</w:t>
      </w:r>
      <w:r>
        <w:rPr>
          <w:rFonts w:hint="eastAsia" w:asciiTheme="minorEastAsia" w:hAnsiTheme="minorEastAsia"/>
          <w:u w:val="single"/>
        </w:rPr>
        <w:t xml:space="preserve"> ① </w:t>
      </w:r>
      <w:r>
        <w:rPr>
          <w:rFonts w:hint="eastAsia" w:asciiTheme="minorEastAsia" w:hAnsiTheme="minorEastAsia"/>
        </w:rPr>
        <w:t>和</w:t>
      </w:r>
      <w:r>
        <w:rPr>
          <w:rFonts w:hint="eastAsia" w:asciiTheme="minorEastAsia" w:hAnsiTheme="minorEastAsia"/>
          <w:u w:val="single"/>
        </w:rPr>
        <w:t xml:space="preserve"> ② </w:t>
      </w:r>
      <w:r>
        <w:rPr>
          <w:rFonts w:hint="eastAsia" w:asciiTheme="minorEastAsia" w:hAnsiTheme="minorEastAsia"/>
        </w:rPr>
        <w:t>。</w:t>
      </w:r>
    </w:p>
    <w:p w14:paraId="78FF4F0D">
      <w:pPr>
        <w:spacing w:line="360" w:lineRule="auto"/>
        <w:rPr>
          <w:rFonts w:asciiTheme="minorEastAsia" w:hAnsiTheme="minorEastAsia"/>
        </w:rPr>
      </w:pPr>
      <w:r>
        <w:rPr>
          <w:rFonts w:asciiTheme="minorEastAsia" w:hAnsiTheme="minorEastAsia"/>
        </w:rPr>
        <w:t>3</w:t>
      </w:r>
      <w:r>
        <w:rPr>
          <w:rFonts w:hint="eastAsia" w:asciiTheme="minorEastAsia" w:hAnsiTheme="minorEastAsia"/>
        </w:rPr>
        <w:t>.在切削过程中工件上同时存在着三个表面，即</w:t>
      </w:r>
      <w:r>
        <w:rPr>
          <w:rFonts w:hint="eastAsia" w:asciiTheme="minorEastAsia" w:hAnsiTheme="minorEastAsia"/>
          <w:u w:val="single"/>
        </w:rPr>
        <w:t xml:space="preserve"> ① </w:t>
      </w:r>
      <w:r>
        <w:rPr>
          <w:rFonts w:hint="eastAsia" w:asciiTheme="minorEastAsia" w:hAnsiTheme="minorEastAsia"/>
        </w:rPr>
        <w:t>、</w:t>
      </w:r>
      <w:r>
        <w:rPr>
          <w:rFonts w:hint="eastAsia" w:asciiTheme="minorEastAsia" w:hAnsiTheme="minorEastAsia"/>
          <w:u w:val="single"/>
        </w:rPr>
        <w:t xml:space="preserve"> ② </w:t>
      </w:r>
      <w:r>
        <w:rPr>
          <w:rFonts w:hint="eastAsia" w:asciiTheme="minorEastAsia" w:hAnsiTheme="minorEastAsia"/>
        </w:rPr>
        <w:t xml:space="preserve"> 和</w:t>
      </w:r>
      <w:r>
        <w:rPr>
          <w:rFonts w:hint="eastAsia" w:asciiTheme="minorEastAsia" w:hAnsiTheme="minorEastAsia"/>
          <w:u w:val="single"/>
        </w:rPr>
        <w:t xml:space="preserve"> 待加工表面 </w:t>
      </w:r>
      <w:r>
        <w:rPr>
          <w:rFonts w:hint="eastAsia" w:asciiTheme="minorEastAsia" w:hAnsiTheme="minorEastAsia"/>
        </w:rPr>
        <w:t>。</w:t>
      </w:r>
    </w:p>
    <w:p w14:paraId="758898BC">
      <w:pPr>
        <w:spacing w:line="360" w:lineRule="auto"/>
        <w:rPr>
          <w:rFonts w:asciiTheme="minorEastAsia" w:hAnsiTheme="minorEastAsia"/>
        </w:rPr>
      </w:pPr>
      <w:r>
        <w:rPr>
          <w:rFonts w:asciiTheme="minorEastAsia" w:hAnsiTheme="minorEastAsia"/>
        </w:rPr>
        <w:t>4.</w:t>
      </w:r>
      <w:r>
        <w:rPr>
          <w:rFonts w:hint="eastAsia" w:asciiTheme="minorEastAsia" w:hAnsiTheme="minorEastAsia"/>
        </w:rPr>
        <w:t>工艺基准根据用途不同可以分为</w:t>
      </w:r>
      <w:r>
        <w:rPr>
          <w:rFonts w:hint="eastAsia" w:asciiTheme="minorEastAsia" w:hAnsiTheme="minorEastAsia"/>
          <w:u w:val="single"/>
        </w:rPr>
        <w:t xml:space="preserve"> ① </w:t>
      </w:r>
      <w:r>
        <w:rPr>
          <w:rFonts w:hint="eastAsia" w:asciiTheme="minorEastAsia" w:hAnsiTheme="minorEastAsia"/>
        </w:rPr>
        <w:t>、</w:t>
      </w:r>
      <w:r>
        <w:rPr>
          <w:rFonts w:hint="eastAsia" w:asciiTheme="minorEastAsia" w:hAnsiTheme="minorEastAsia"/>
          <w:u w:val="single"/>
        </w:rPr>
        <w:t xml:space="preserve"> ②</w:t>
      </w:r>
      <w:r>
        <w:rPr>
          <w:rFonts w:hint="eastAsia" w:asciiTheme="minorEastAsia" w:hAnsiTheme="minorEastAsia"/>
        </w:rPr>
        <w:t>、</w:t>
      </w:r>
      <w:r>
        <w:rPr>
          <w:rFonts w:hint="eastAsia" w:asciiTheme="minorEastAsia" w:hAnsiTheme="minorEastAsia"/>
          <w:u w:val="single"/>
        </w:rPr>
        <w:t xml:space="preserve"> 测量基准 </w:t>
      </w:r>
      <w:r>
        <w:rPr>
          <w:rFonts w:hint="eastAsia" w:asciiTheme="minorEastAsia" w:hAnsiTheme="minorEastAsia"/>
        </w:rPr>
        <w:t>和</w:t>
      </w:r>
      <w:r>
        <w:rPr>
          <w:rFonts w:hint="eastAsia" w:asciiTheme="minorEastAsia" w:hAnsiTheme="minorEastAsia"/>
          <w:u w:val="single"/>
        </w:rPr>
        <w:t xml:space="preserve"> ③ </w:t>
      </w:r>
      <w:r>
        <w:rPr>
          <w:rFonts w:hint="eastAsia" w:asciiTheme="minorEastAsia" w:hAnsiTheme="minorEastAsia"/>
        </w:rPr>
        <w:t>。</w:t>
      </w:r>
    </w:p>
    <w:p w14:paraId="14585D9C">
      <w:pPr>
        <w:spacing w:line="360" w:lineRule="auto"/>
        <w:rPr>
          <w:rFonts w:asciiTheme="minorEastAsia" w:hAnsiTheme="minorEastAsia"/>
        </w:rPr>
      </w:pPr>
      <w:r>
        <w:rPr>
          <w:rFonts w:asciiTheme="minorEastAsia" w:hAnsiTheme="minorEastAsia"/>
        </w:rPr>
        <w:t>5</w:t>
      </w:r>
      <w:r>
        <w:rPr>
          <w:rFonts w:hint="eastAsia" w:asciiTheme="minorEastAsia" w:hAnsiTheme="minorEastAsia"/>
        </w:rPr>
        <w:t>.典型加紧机构主要包括</w:t>
      </w:r>
      <w:r>
        <w:rPr>
          <w:rFonts w:hint="eastAsia" w:asciiTheme="minorEastAsia" w:hAnsiTheme="minorEastAsia"/>
          <w:u w:val="single"/>
        </w:rPr>
        <w:t xml:space="preserve"> ① </w:t>
      </w:r>
      <w:r>
        <w:rPr>
          <w:rFonts w:hint="eastAsia" w:asciiTheme="minorEastAsia" w:hAnsiTheme="minorEastAsia"/>
        </w:rPr>
        <w:t>、</w:t>
      </w:r>
      <w:r>
        <w:rPr>
          <w:rFonts w:hint="eastAsia" w:asciiTheme="minorEastAsia" w:hAnsiTheme="minorEastAsia"/>
          <w:u w:val="single"/>
        </w:rPr>
        <w:t xml:space="preserve"> ② </w:t>
      </w:r>
      <w:r>
        <w:rPr>
          <w:rFonts w:hint="eastAsia" w:asciiTheme="minorEastAsia" w:hAnsiTheme="minorEastAsia"/>
        </w:rPr>
        <w:t>、</w:t>
      </w:r>
      <w:r>
        <w:rPr>
          <w:rFonts w:hint="eastAsia" w:asciiTheme="minorEastAsia" w:hAnsiTheme="minorEastAsia"/>
          <w:u w:val="single"/>
        </w:rPr>
        <w:t xml:space="preserve"> 偏心加紧机构 </w:t>
      </w:r>
      <w:r>
        <w:rPr>
          <w:rFonts w:hint="eastAsia" w:asciiTheme="minorEastAsia" w:hAnsiTheme="minorEastAsia"/>
        </w:rPr>
        <w:t>、</w:t>
      </w:r>
      <w:r>
        <w:rPr>
          <w:rFonts w:hint="eastAsia" w:asciiTheme="minorEastAsia" w:hAnsiTheme="minorEastAsia"/>
          <w:u w:val="single"/>
        </w:rPr>
        <w:t xml:space="preserve"> 定心加紧机构 </w:t>
      </w:r>
      <w:r>
        <w:rPr>
          <w:rFonts w:hint="eastAsia" w:asciiTheme="minorEastAsia" w:hAnsiTheme="minorEastAsia"/>
        </w:rPr>
        <w:t>和</w:t>
      </w:r>
      <w:r>
        <w:rPr>
          <w:rFonts w:hint="eastAsia" w:asciiTheme="minorEastAsia" w:hAnsiTheme="minorEastAsia"/>
          <w:u w:val="single"/>
        </w:rPr>
        <w:t xml:space="preserve"> ③ </w:t>
      </w:r>
      <w:r>
        <w:rPr>
          <w:rFonts w:hint="eastAsia" w:asciiTheme="minorEastAsia" w:hAnsiTheme="minorEastAsia"/>
        </w:rPr>
        <w:t>。</w:t>
      </w:r>
    </w:p>
    <w:p w14:paraId="1D0BE026">
      <w:pPr>
        <w:spacing w:line="360" w:lineRule="auto"/>
        <w:rPr>
          <w:rFonts w:asciiTheme="minorEastAsia" w:hAnsiTheme="minorEastAsia"/>
        </w:rPr>
      </w:pPr>
      <w:r>
        <w:rPr>
          <w:rFonts w:asciiTheme="minorEastAsia" w:hAnsiTheme="minorEastAsia"/>
        </w:rPr>
        <w:t>6</w:t>
      </w:r>
      <w:r>
        <w:rPr>
          <w:rFonts w:hint="eastAsia" w:asciiTheme="minorEastAsia" w:hAnsiTheme="minorEastAsia"/>
        </w:rPr>
        <w:t>.工件以一面两孔定位可能使工件两孔无法套入两个定位销中，可采用的常见解决办法有</w:t>
      </w:r>
      <w:r>
        <w:rPr>
          <w:rFonts w:hint="eastAsia" w:asciiTheme="minorEastAsia" w:hAnsiTheme="minorEastAsia"/>
          <w:u w:val="single"/>
        </w:rPr>
        <w:t xml:space="preserve"> ① </w:t>
      </w:r>
      <w:r>
        <w:rPr>
          <w:rFonts w:hint="eastAsia" w:asciiTheme="minorEastAsia" w:hAnsiTheme="minorEastAsia"/>
        </w:rPr>
        <w:t>和</w:t>
      </w:r>
      <w:r>
        <w:rPr>
          <w:rFonts w:hint="eastAsia" w:asciiTheme="minorEastAsia" w:hAnsiTheme="minorEastAsia"/>
          <w:u w:val="single"/>
        </w:rPr>
        <w:t xml:space="preserve"> 将第二定位销做成菱形销 </w:t>
      </w:r>
      <w:r>
        <w:rPr>
          <w:rFonts w:hint="eastAsia" w:asciiTheme="minorEastAsia" w:hAnsiTheme="minorEastAsia"/>
        </w:rPr>
        <w:t>。</w:t>
      </w:r>
    </w:p>
    <w:p w14:paraId="6BA2C74D">
      <w:pPr>
        <w:spacing w:line="360" w:lineRule="auto"/>
        <w:rPr>
          <w:rFonts w:asciiTheme="minorEastAsia" w:hAnsiTheme="minorEastAsia"/>
        </w:rPr>
      </w:pPr>
      <w:r>
        <w:rPr>
          <w:rFonts w:asciiTheme="minorEastAsia" w:hAnsiTheme="minorEastAsia"/>
        </w:rPr>
        <w:t>7</w:t>
      </w:r>
      <w:r>
        <w:rPr>
          <w:rFonts w:hint="eastAsia" w:asciiTheme="minorEastAsia" w:hAnsiTheme="minorEastAsia"/>
        </w:rPr>
        <w:t>.零件的加工精度包括</w:t>
      </w:r>
      <w:r>
        <w:rPr>
          <w:rFonts w:hint="eastAsia" w:asciiTheme="minorEastAsia" w:hAnsiTheme="minorEastAsia"/>
          <w:u w:val="single"/>
        </w:rPr>
        <w:t xml:space="preserve"> ① </w:t>
      </w:r>
      <w:r>
        <w:rPr>
          <w:rFonts w:hint="eastAsia" w:asciiTheme="minorEastAsia" w:hAnsiTheme="minorEastAsia"/>
        </w:rPr>
        <w:t>、</w:t>
      </w:r>
      <w:r>
        <w:rPr>
          <w:rFonts w:hint="eastAsia" w:asciiTheme="minorEastAsia" w:hAnsiTheme="minorEastAsia"/>
          <w:u w:val="single"/>
        </w:rPr>
        <w:t xml:space="preserve"> ② </w:t>
      </w:r>
      <w:r>
        <w:rPr>
          <w:rFonts w:hint="eastAsia" w:asciiTheme="minorEastAsia" w:hAnsiTheme="minorEastAsia"/>
        </w:rPr>
        <w:t xml:space="preserve"> 和</w:t>
      </w:r>
      <w:r>
        <w:rPr>
          <w:rFonts w:hint="eastAsia" w:asciiTheme="minorEastAsia" w:hAnsiTheme="minorEastAsia"/>
          <w:u w:val="single"/>
        </w:rPr>
        <w:t xml:space="preserve"> 位置精度 </w:t>
      </w:r>
      <w:r>
        <w:rPr>
          <w:rFonts w:hint="eastAsia" w:asciiTheme="minorEastAsia" w:hAnsiTheme="minorEastAsia"/>
        </w:rPr>
        <w:t>。</w:t>
      </w:r>
    </w:p>
    <w:p w14:paraId="5EC4C956">
      <w:pPr>
        <w:spacing w:line="360" w:lineRule="auto"/>
        <w:rPr>
          <w:rFonts w:asciiTheme="minorEastAsia" w:hAnsiTheme="minorEastAsia"/>
        </w:rPr>
      </w:pPr>
      <w:r>
        <w:rPr>
          <w:rFonts w:asciiTheme="minorEastAsia" w:hAnsiTheme="minorEastAsia"/>
        </w:rPr>
        <w:t>8.</w:t>
      </w:r>
      <w:r>
        <w:rPr>
          <w:rFonts w:hint="eastAsia" w:asciiTheme="minorEastAsia" w:hAnsiTheme="minorEastAsia"/>
        </w:rPr>
        <w:t>减小加工误差从技术角度看可以分为两大类：</w:t>
      </w:r>
      <w:r>
        <w:rPr>
          <w:rFonts w:hint="eastAsia" w:asciiTheme="minorEastAsia" w:hAnsiTheme="minorEastAsia"/>
          <w:u w:val="single"/>
        </w:rPr>
        <w:t xml:space="preserve"> ① </w:t>
      </w:r>
      <w:r>
        <w:rPr>
          <w:rFonts w:hint="eastAsia" w:asciiTheme="minorEastAsia" w:hAnsiTheme="minorEastAsia"/>
        </w:rPr>
        <w:t>和</w:t>
      </w:r>
      <w:r>
        <w:rPr>
          <w:rFonts w:hint="eastAsia" w:asciiTheme="minorEastAsia" w:hAnsiTheme="minorEastAsia"/>
          <w:u w:val="single"/>
        </w:rPr>
        <w:t xml:space="preserve"> ②</w:t>
      </w:r>
      <w:r>
        <w:rPr>
          <w:rFonts w:hint="eastAsia" w:asciiTheme="minorEastAsia" w:hAnsiTheme="minorEastAsia"/>
        </w:rPr>
        <w:t>。</w:t>
      </w:r>
    </w:p>
    <w:p w14:paraId="3E6CC587">
      <w:pPr>
        <w:spacing w:line="360" w:lineRule="auto"/>
        <w:rPr>
          <w:rFonts w:asciiTheme="minorEastAsia" w:hAnsiTheme="minorEastAsia"/>
        </w:rPr>
      </w:pPr>
      <w:r>
        <w:rPr>
          <w:rFonts w:asciiTheme="minorEastAsia" w:hAnsiTheme="minorEastAsia"/>
        </w:rPr>
        <w:t>9.</w:t>
      </w:r>
      <w:r>
        <w:rPr>
          <w:rFonts w:hint="eastAsia" w:asciiTheme="minorEastAsia" w:hAnsiTheme="minorEastAsia"/>
        </w:rPr>
        <w:t>金属的塑性变形会导致其</w:t>
      </w:r>
      <w:r>
        <w:rPr>
          <w:rFonts w:hint="eastAsia" w:asciiTheme="minorEastAsia" w:hAnsiTheme="minorEastAsia"/>
          <w:u w:val="single"/>
        </w:rPr>
        <w:t xml:space="preserve"> ① </w:t>
      </w:r>
      <w:r>
        <w:rPr>
          <w:rFonts w:hint="eastAsia" w:asciiTheme="minorEastAsia" w:hAnsiTheme="minorEastAsia"/>
        </w:rPr>
        <w:t>提高，</w:t>
      </w:r>
      <w:r>
        <w:rPr>
          <w:rFonts w:hint="eastAsia" w:asciiTheme="minorEastAsia" w:hAnsiTheme="minorEastAsia"/>
          <w:u w:val="single"/>
        </w:rPr>
        <w:t xml:space="preserve"> ② </w:t>
      </w:r>
      <w:r>
        <w:rPr>
          <w:rFonts w:hint="eastAsia" w:asciiTheme="minorEastAsia" w:hAnsiTheme="minorEastAsia"/>
        </w:rPr>
        <w:t>下降，这种现象称为加工硬化。</w:t>
      </w:r>
    </w:p>
    <w:p w14:paraId="10F2D76A">
      <w:pPr>
        <w:spacing w:line="360" w:lineRule="auto"/>
        <w:rPr>
          <w:rFonts w:asciiTheme="minorEastAsia" w:hAnsiTheme="minorEastAsia"/>
        </w:rPr>
      </w:pPr>
      <w:r>
        <w:rPr>
          <w:rFonts w:asciiTheme="minorEastAsia" w:hAnsiTheme="minorEastAsia"/>
        </w:rPr>
        <w:t>10.</w:t>
      </w:r>
      <w:r>
        <w:rPr>
          <w:rFonts w:hint="eastAsia" w:asciiTheme="minorEastAsia" w:hAnsiTheme="minorEastAsia"/>
        </w:rPr>
        <w:t>误差补偿系统必备的三个主要功能装置包括</w:t>
      </w:r>
      <w:r>
        <w:rPr>
          <w:rFonts w:hint="eastAsia" w:asciiTheme="minorEastAsia" w:hAnsiTheme="minorEastAsia"/>
          <w:u w:val="single"/>
        </w:rPr>
        <w:t xml:space="preserve">误差信号发生装置 </w:t>
      </w:r>
      <w:r>
        <w:rPr>
          <w:rFonts w:hint="eastAsia" w:asciiTheme="minorEastAsia" w:hAnsiTheme="minorEastAsia"/>
        </w:rPr>
        <w:t>、</w:t>
      </w:r>
      <w:r>
        <w:rPr>
          <w:rFonts w:hint="eastAsia" w:asciiTheme="minorEastAsia" w:hAnsiTheme="minorEastAsia"/>
          <w:u w:val="single"/>
        </w:rPr>
        <w:t xml:space="preserve"> ① </w:t>
      </w:r>
      <w:r>
        <w:rPr>
          <w:rFonts w:hint="eastAsia" w:asciiTheme="minorEastAsia" w:hAnsiTheme="minorEastAsia"/>
        </w:rPr>
        <w:t xml:space="preserve"> 和</w:t>
      </w:r>
      <w:r>
        <w:rPr>
          <w:rFonts w:hint="eastAsia" w:asciiTheme="minorEastAsia" w:hAnsiTheme="minorEastAsia"/>
          <w:u w:val="single"/>
        </w:rPr>
        <w:t xml:space="preserve"> ② </w:t>
      </w:r>
      <w:r>
        <w:rPr>
          <w:rFonts w:hint="eastAsia" w:asciiTheme="minorEastAsia" w:hAnsiTheme="minorEastAsia"/>
        </w:rPr>
        <w:t>。</w:t>
      </w:r>
    </w:p>
    <w:p w14:paraId="4F3EC7B0">
      <w:pPr>
        <w:spacing w:before="312" w:beforeLines="100" w:after="156" w:afterLines="50"/>
        <w:rPr>
          <w:rFonts w:asciiTheme="minorEastAsia" w:hAnsiTheme="minorEastAsia"/>
          <w:b/>
          <w:bCs/>
        </w:rPr>
      </w:pPr>
      <w:r>
        <w:rPr>
          <w:rFonts w:hint="eastAsia" w:asciiTheme="minorEastAsia" w:hAnsiTheme="minorEastAsia"/>
          <w:b/>
          <w:bCs/>
        </w:rPr>
        <w:t>三、判断题（每题</w:t>
      </w:r>
      <w:r>
        <w:rPr>
          <w:rFonts w:asciiTheme="minorEastAsia" w:hAnsiTheme="minorEastAsia"/>
          <w:b/>
          <w:bCs/>
        </w:rPr>
        <w:t>1.5</w:t>
      </w:r>
      <w:r>
        <w:rPr>
          <w:rFonts w:hint="eastAsia" w:asciiTheme="minorEastAsia" w:hAnsiTheme="minorEastAsia"/>
          <w:b/>
          <w:bCs/>
        </w:rPr>
        <w:t>分，共</w:t>
      </w:r>
      <w:r>
        <w:rPr>
          <w:rFonts w:asciiTheme="minorEastAsia" w:hAnsiTheme="minorEastAsia"/>
          <w:b/>
          <w:bCs/>
        </w:rPr>
        <w:t>15</w:t>
      </w:r>
      <w:r>
        <w:rPr>
          <w:rFonts w:hint="eastAsia" w:asciiTheme="minorEastAsia" w:hAnsiTheme="minorEastAsia"/>
          <w:b/>
          <w:bCs/>
        </w:rPr>
        <w:t>分，正确请打√，错误请打×）</w:t>
      </w:r>
    </w:p>
    <w:p w14:paraId="367F7E09">
      <w:pPr>
        <w:spacing w:line="360" w:lineRule="auto"/>
        <w:rPr>
          <w:rFonts w:asciiTheme="minorEastAsia" w:hAnsiTheme="minorEastAsia"/>
        </w:rPr>
      </w:pPr>
      <w:r>
        <w:rPr>
          <w:rFonts w:hint="eastAsia" w:asciiTheme="minorEastAsia" w:hAnsiTheme="minorEastAsia"/>
        </w:rPr>
        <w:t>1</w:t>
      </w:r>
      <w:r>
        <w:rPr>
          <w:rFonts w:asciiTheme="minorEastAsia" w:hAnsiTheme="minorEastAsia"/>
        </w:rPr>
        <w:t>.</w:t>
      </w:r>
      <w:r>
        <w:rPr>
          <w:rFonts w:hint="eastAsia" w:asciiTheme="minorEastAsia" w:hAnsiTheme="minorEastAsia"/>
        </w:rPr>
        <w:t>插齿是属于成形方法中的一种展成法。（）</w:t>
      </w:r>
    </w:p>
    <w:p w14:paraId="5412E39A">
      <w:pPr>
        <w:spacing w:line="360" w:lineRule="auto"/>
        <w:rPr>
          <w:rFonts w:asciiTheme="minorEastAsia" w:hAnsiTheme="minorEastAsia"/>
        </w:rPr>
      </w:pPr>
      <w:r>
        <w:rPr>
          <w:rFonts w:hint="eastAsia" w:asciiTheme="minorEastAsia" w:hAnsiTheme="minorEastAsia"/>
        </w:rPr>
        <w:t>2</w:t>
      </w:r>
      <w:r>
        <w:rPr>
          <w:rFonts w:asciiTheme="minorEastAsia" w:hAnsiTheme="minorEastAsia"/>
        </w:rPr>
        <w:t>.</w:t>
      </w:r>
      <w:r>
        <w:rPr>
          <w:rFonts w:hint="eastAsia" w:asciiTheme="minorEastAsia" w:hAnsiTheme="minorEastAsia"/>
        </w:rPr>
        <w:t>进给力在刀具切削过程中消耗机床总功率最多。（）</w:t>
      </w:r>
    </w:p>
    <w:p w14:paraId="73B27DF5">
      <w:pPr>
        <w:spacing w:line="360" w:lineRule="auto"/>
        <w:rPr>
          <w:rFonts w:asciiTheme="minorEastAsia" w:hAnsiTheme="minorEastAsia"/>
        </w:rPr>
      </w:pPr>
      <w:r>
        <w:rPr>
          <w:rFonts w:hint="eastAsia" w:asciiTheme="minorEastAsia" w:hAnsiTheme="minorEastAsia"/>
        </w:rPr>
        <w:t>3</w:t>
      </w:r>
      <w:r>
        <w:rPr>
          <w:rFonts w:asciiTheme="minorEastAsia" w:hAnsiTheme="minorEastAsia"/>
        </w:rPr>
        <w:t>.</w:t>
      </w:r>
      <w:r>
        <w:rPr>
          <w:rFonts w:hint="eastAsia" w:asciiTheme="minorEastAsia" w:hAnsiTheme="minorEastAsia"/>
        </w:rPr>
        <w:t>在不施加切削液的条件下，一般切屑传散切削热最多。（）</w:t>
      </w:r>
    </w:p>
    <w:p w14:paraId="2197193D">
      <w:pPr>
        <w:spacing w:line="360" w:lineRule="auto"/>
        <w:rPr>
          <w:rFonts w:asciiTheme="minorEastAsia" w:hAnsiTheme="minorEastAsia"/>
        </w:rPr>
      </w:pPr>
      <w:r>
        <w:rPr>
          <w:rFonts w:hint="eastAsia" w:asciiTheme="minorEastAsia" w:hAnsiTheme="minorEastAsia"/>
        </w:rPr>
        <w:t>4</w:t>
      </w:r>
      <w:r>
        <w:rPr>
          <w:rFonts w:asciiTheme="minorEastAsia" w:hAnsiTheme="minorEastAsia"/>
        </w:rPr>
        <w:t>.</w:t>
      </w:r>
      <w:r>
        <w:rPr>
          <w:rFonts w:hint="eastAsia" w:asciiTheme="minorEastAsia" w:hAnsiTheme="minorEastAsia"/>
        </w:rPr>
        <w:t>积屑瘤可以在切削塑性材料和脆性材料时产生。（）</w:t>
      </w:r>
    </w:p>
    <w:p w14:paraId="3CB00F1A">
      <w:pPr>
        <w:spacing w:line="360" w:lineRule="auto"/>
        <w:rPr>
          <w:rFonts w:asciiTheme="minorEastAsia" w:hAnsiTheme="minorEastAsia"/>
        </w:rPr>
      </w:pPr>
      <w:r>
        <w:rPr>
          <w:rFonts w:hint="eastAsia" w:asciiTheme="minorEastAsia" w:hAnsiTheme="minorEastAsia"/>
        </w:rPr>
        <w:t>5</w:t>
      </w:r>
      <w:r>
        <w:rPr>
          <w:rFonts w:asciiTheme="minorEastAsia" w:hAnsiTheme="minorEastAsia"/>
        </w:rPr>
        <w:t>.</w:t>
      </w:r>
      <w:r>
        <w:rPr>
          <w:rFonts w:hint="eastAsia" w:asciiTheme="minorEastAsia" w:hAnsiTheme="minorEastAsia"/>
        </w:rPr>
        <w:t>精加工可以利用积屑瘤保护刀刃提高加工效率。（）</w:t>
      </w:r>
    </w:p>
    <w:p w14:paraId="49403F66">
      <w:pPr>
        <w:spacing w:line="360" w:lineRule="auto"/>
        <w:rPr>
          <w:rFonts w:asciiTheme="minorEastAsia" w:hAnsiTheme="minorEastAsia"/>
        </w:rPr>
      </w:pPr>
      <w:r>
        <w:rPr>
          <w:rFonts w:hint="eastAsia" w:asciiTheme="minorEastAsia" w:hAnsiTheme="minorEastAsia"/>
        </w:rPr>
        <w:t>6</w:t>
      </w:r>
      <w:r>
        <w:rPr>
          <w:rFonts w:asciiTheme="minorEastAsia" w:hAnsiTheme="minorEastAsia"/>
        </w:rPr>
        <w:t>.</w:t>
      </w:r>
      <w:r>
        <w:rPr>
          <w:rFonts w:hint="eastAsia" w:asciiTheme="minorEastAsia" w:hAnsiTheme="minorEastAsia"/>
        </w:rPr>
        <w:t>表面变形强化可以提高零件的耐磨性和疲劳强度。（）</w:t>
      </w:r>
    </w:p>
    <w:p w14:paraId="40CCF58F">
      <w:pPr>
        <w:spacing w:line="360" w:lineRule="auto"/>
        <w:rPr>
          <w:rFonts w:asciiTheme="minorEastAsia" w:hAnsiTheme="minorEastAsia"/>
        </w:rPr>
      </w:pPr>
      <w:r>
        <w:rPr>
          <w:rFonts w:hint="eastAsia" w:asciiTheme="minorEastAsia" w:hAnsiTheme="minorEastAsia"/>
        </w:rPr>
        <w:t>7</w:t>
      </w:r>
      <w:r>
        <w:rPr>
          <w:rFonts w:asciiTheme="minorEastAsia" w:hAnsiTheme="minorEastAsia"/>
        </w:rPr>
        <w:t>.</w:t>
      </w:r>
      <w:r>
        <w:rPr>
          <w:rFonts w:hint="eastAsia" w:asciiTheme="minorEastAsia" w:hAnsiTheme="minorEastAsia"/>
        </w:rPr>
        <w:t>工件加工时不一定要求限制其全部自由度。（）</w:t>
      </w:r>
    </w:p>
    <w:p w14:paraId="11F5500F">
      <w:pPr>
        <w:spacing w:line="360" w:lineRule="auto"/>
        <w:rPr>
          <w:rFonts w:asciiTheme="minorEastAsia" w:hAnsiTheme="minorEastAsia"/>
        </w:rPr>
      </w:pPr>
      <w:r>
        <w:rPr>
          <w:rFonts w:hint="eastAsia" w:asciiTheme="minorEastAsia" w:hAnsiTheme="minorEastAsia"/>
        </w:rPr>
        <w:t>8</w:t>
      </w:r>
      <w:r>
        <w:rPr>
          <w:rFonts w:asciiTheme="minorEastAsia" w:hAnsiTheme="minorEastAsia"/>
        </w:rPr>
        <w:t>.</w:t>
      </w:r>
      <w:r>
        <w:rPr>
          <w:rFonts w:hint="eastAsia" w:asciiTheme="minorEastAsia" w:hAnsiTheme="minorEastAsia"/>
        </w:rPr>
        <w:t>工件加工时欠定位是不允许的。（）</w:t>
      </w:r>
    </w:p>
    <w:p w14:paraId="0B0D1283">
      <w:pPr>
        <w:spacing w:line="360" w:lineRule="auto"/>
        <w:rPr>
          <w:rFonts w:asciiTheme="minorEastAsia" w:hAnsiTheme="minorEastAsia"/>
        </w:rPr>
      </w:pPr>
      <w:r>
        <w:rPr>
          <w:rFonts w:asciiTheme="minorEastAsia" w:hAnsiTheme="minorEastAsia"/>
        </w:rPr>
        <w:t>9.</w:t>
      </w:r>
      <w:r>
        <w:rPr>
          <w:rFonts w:hint="eastAsia" w:asciiTheme="minorEastAsia" w:hAnsiTheme="minorEastAsia"/>
        </w:rPr>
        <w:t>塑性变形不会影响表面变形强化。（）</w:t>
      </w:r>
    </w:p>
    <w:p w14:paraId="6B0F9C67">
      <w:pPr>
        <w:spacing w:line="360" w:lineRule="auto"/>
        <w:rPr>
          <w:rFonts w:asciiTheme="minorEastAsia" w:hAnsiTheme="minorEastAsia"/>
        </w:rPr>
      </w:pPr>
      <w:r>
        <w:rPr>
          <w:rFonts w:hint="eastAsia" w:asciiTheme="minorEastAsia" w:hAnsiTheme="minorEastAsia"/>
        </w:rPr>
        <w:t>1</w:t>
      </w:r>
      <w:r>
        <w:rPr>
          <w:rFonts w:asciiTheme="minorEastAsia" w:hAnsiTheme="minorEastAsia"/>
        </w:rPr>
        <w:t>0.</w:t>
      </w:r>
      <w:r>
        <w:rPr>
          <w:rFonts w:hint="eastAsia" w:asciiTheme="minorEastAsia" w:hAnsiTheme="minorEastAsia"/>
        </w:rPr>
        <w:t>系统误差与随机误差之间的分界线是固定不变的。（）</w:t>
      </w:r>
    </w:p>
    <w:p w14:paraId="23BA1308">
      <w:pPr>
        <w:spacing w:before="312" w:beforeLines="100" w:after="156" w:afterLines="50"/>
        <w:rPr>
          <w:rFonts w:asciiTheme="minorEastAsia" w:hAnsiTheme="minorEastAsia"/>
        </w:rPr>
      </w:pPr>
      <w:r>
        <w:rPr>
          <w:rFonts w:hint="eastAsia" w:asciiTheme="minorEastAsia" w:hAnsiTheme="minorEastAsia"/>
          <w:b/>
        </w:rPr>
        <w:t>四、简答题</w:t>
      </w:r>
      <w:r>
        <w:rPr>
          <w:rFonts w:hint="eastAsia" w:asciiTheme="minorEastAsia" w:hAnsiTheme="minorEastAsia"/>
          <w:b/>
          <w:bCs/>
        </w:rPr>
        <w:t>（共</w:t>
      </w:r>
      <w:r>
        <w:rPr>
          <w:rFonts w:asciiTheme="minorEastAsia" w:hAnsiTheme="minorEastAsia"/>
          <w:b/>
          <w:bCs/>
        </w:rPr>
        <w:t>30</w:t>
      </w:r>
      <w:r>
        <w:rPr>
          <w:rFonts w:hint="eastAsia" w:asciiTheme="minorEastAsia" w:hAnsiTheme="minorEastAsia"/>
          <w:b/>
          <w:bCs/>
        </w:rPr>
        <w:t>分）</w:t>
      </w:r>
    </w:p>
    <w:p w14:paraId="3478E164">
      <w:pPr>
        <w:numPr>
          <w:ilvl w:val="0"/>
          <w:numId w:val="2"/>
        </w:numPr>
        <w:spacing w:after="156" w:afterLines="50"/>
        <w:rPr>
          <w:rFonts w:asciiTheme="minorEastAsia" w:hAnsiTheme="minorEastAsia"/>
          <w:bCs/>
        </w:rPr>
      </w:pPr>
      <w:r>
        <w:rPr>
          <w:rFonts w:hint="eastAsia" w:asciiTheme="minorEastAsia" w:hAnsiTheme="minorEastAsia"/>
          <w:bCs/>
        </w:rPr>
        <w:t>简述机械加工工艺规程制定的基本原则。（2分）</w:t>
      </w:r>
    </w:p>
    <w:p w14:paraId="61DD99A0">
      <w:pPr>
        <w:numPr>
          <w:ilvl w:val="0"/>
          <w:numId w:val="2"/>
        </w:numPr>
        <w:spacing w:after="156" w:afterLines="50"/>
        <w:rPr>
          <w:rFonts w:asciiTheme="minorEastAsia" w:hAnsiTheme="minorEastAsia"/>
          <w:bCs/>
        </w:rPr>
      </w:pPr>
      <w:r>
        <w:rPr>
          <w:rFonts w:hint="eastAsia" w:asciiTheme="minorEastAsia" w:hAnsiTheme="minorEastAsia"/>
          <w:bCs/>
        </w:rPr>
        <w:t>机床夹具作用实现的基本条件有哪些？（2分）</w:t>
      </w:r>
    </w:p>
    <w:p w14:paraId="0897093B">
      <w:pPr>
        <w:numPr>
          <w:ilvl w:val="0"/>
          <w:numId w:val="2"/>
        </w:numPr>
        <w:spacing w:after="156" w:afterLines="50"/>
        <w:rPr>
          <w:rFonts w:asciiTheme="minorEastAsia" w:hAnsiTheme="minorEastAsia"/>
          <w:bCs/>
        </w:rPr>
      </w:pPr>
      <w:r>
        <w:rPr>
          <w:rFonts w:hint="eastAsia" w:asciiTheme="minorEastAsia" w:hAnsiTheme="minorEastAsia"/>
          <w:bCs/>
        </w:rPr>
        <w:t>什么是机械加工中的“六点定位”原则？试举例说明。（2分）</w:t>
      </w:r>
    </w:p>
    <w:p w14:paraId="1B939EEB">
      <w:pPr>
        <w:numPr>
          <w:ilvl w:val="0"/>
          <w:numId w:val="2"/>
        </w:numPr>
        <w:spacing w:after="156" w:afterLines="50"/>
        <w:rPr>
          <w:rFonts w:asciiTheme="minorEastAsia" w:hAnsiTheme="minorEastAsia"/>
          <w:bCs/>
        </w:rPr>
      </w:pPr>
      <w:r>
        <w:rPr>
          <w:rFonts w:hint="eastAsia" w:asciiTheme="minorEastAsia" w:hAnsiTheme="minorEastAsia"/>
          <w:bCs/>
        </w:rPr>
        <w:t>请简述装配工艺规程的制定步骤。（2分）</w:t>
      </w:r>
    </w:p>
    <w:p w14:paraId="1C011077">
      <w:pPr>
        <w:numPr>
          <w:ilvl w:val="0"/>
          <w:numId w:val="2"/>
        </w:numPr>
        <w:spacing w:after="156" w:afterLines="50"/>
        <w:rPr>
          <w:rFonts w:asciiTheme="minorEastAsia" w:hAnsiTheme="minorEastAsia"/>
          <w:bCs/>
        </w:rPr>
      </w:pPr>
      <w:r>
        <w:rPr>
          <w:rFonts w:hint="eastAsia" w:asciiTheme="minorEastAsia" w:hAnsiTheme="minorEastAsia"/>
          <w:bCs/>
        </w:rPr>
        <w:t>工件在夹具中夹紧时对夹紧力有何要求? （2分）</w:t>
      </w:r>
    </w:p>
    <w:p w14:paraId="7E605D34">
      <w:pPr>
        <w:numPr>
          <w:ilvl w:val="0"/>
          <w:numId w:val="2"/>
        </w:numPr>
        <w:spacing w:after="156" w:afterLines="50"/>
        <w:rPr>
          <w:rFonts w:asciiTheme="minorEastAsia" w:hAnsiTheme="minorEastAsia"/>
          <w:bCs/>
        </w:rPr>
      </w:pPr>
      <w:r>
        <w:rPr>
          <w:rFonts w:hint="eastAsia" w:asciiTheme="minorEastAsia" w:hAnsiTheme="minorEastAsia"/>
          <w:bCs/>
        </w:rPr>
        <w:t>如题图1</w:t>
      </w:r>
      <w:r>
        <w:rPr>
          <w:rFonts w:asciiTheme="minorEastAsia" w:hAnsiTheme="minorEastAsia"/>
          <w:bCs/>
        </w:rPr>
        <w:t>表示一个火炮跟踪系统。图中</w:t>
      </w:r>
      <m:oMath>
        <m:sSub>
          <m:sSubPr>
            <m:ctrlPr>
              <w:rPr>
                <w:rFonts w:ascii="Cambria Math" w:hAnsi="Cambria Math"/>
                <w:bCs/>
              </w:rPr>
            </m:ctrlPr>
          </m:sSubPr>
          <m:e>
            <m:r>
              <m:rPr/>
              <w:rPr>
                <w:rFonts w:ascii="Cambria Math" w:hAnsi="Cambria Math"/>
              </w:rPr>
              <m:t>θ</m:t>
            </m:r>
            <m:ctrlPr>
              <w:rPr>
                <w:rFonts w:ascii="Cambria Math" w:hAnsi="Cambria Math"/>
                <w:bCs/>
              </w:rPr>
            </m:ctrlPr>
          </m:e>
          <m:sub>
            <m:r>
              <m:rPr/>
              <w:rPr>
                <w:rFonts w:hint="eastAsia" w:ascii="Cambria Math" w:hAnsi="Cambria Math"/>
              </w:rPr>
              <m:t>i</m:t>
            </m:r>
            <m:ctrlPr>
              <w:rPr>
                <w:rFonts w:ascii="Cambria Math" w:hAnsi="Cambria Math"/>
                <w:bCs/>
              </w:rPr>
            </m:ctrlPr>
          </m:sub>
        </m:sSub>
      </m:oMath>
      <w:r>
        <w:rPr>
          <w:rFonts w:asciiTheme="minorEastAsia" w:hAnsiTheme="minorEastAsia"/>
          <w:bCs/>
        </w:rPr>
        <w:t>是输入角度</w:t>
      </w:r>
      <w:r>
        <w:rPr>
          <w:rFonts w:hint="eastAsia" w:asciiTheme="minorEastAsia" w:hAnsiTheme="minorEastAsia"/>
          <w:bCs/>
        </w:rPr>
        <w:t>，</w:t>
      </w:r>
      <m:oMath>
        <m:sSub>
          <m:sSubPr>
            <m:ctrlPr>
              <w:rPr>
                <w:rFonts w:ascii="Cambria Math" w:hAnsi="Cambria Math"/>
                <w:bCs/>
              </w:rPr>
            </m:ctrlPr>
          </m:sSubPr>
          <m:e>
            <m:r>
              <m:rPr/>
              <w:rPr>
                <w:rFonts w:ascii="Cambria Math" w:hAnsi="Cambria Math"/>
              </w:rPr>
              <m:t>θ</m:t>
            </m:r>
            <m:ctrlPr>
              <w:rPr>
                <w:rFonts w:ascii="Cambria Math" w:hAnsi="Cambria Math"/>
                <w:bCs/>
              </w:rPr>
            </m:ctrlPr>
          </m:e>
          <m:sub>
            <m:r>
              <m:rPr/>
              <w:rPr>
                <w:rFonts w:hint="eastAsia" w:ascii="Cambria Math" w:hAnsi="Cambria Math"/>
              </w:rPr>
              <m:t>o</m:t>
            </m:r>
            <m:ctrlPr>
              <w:rPr>
                <w:rFonts w:ascii="Cambria Math" w:hAnsi="Cambria Math"/>
                <w:bCs/>
              </w:rPr>
            </m:ctrlPr>
          </m:sub>
        </m:sSub>
      </m:oMath>
      <w:r>
        <w:rPr>
          <w:rFonts w:asciiTheme="minorEastAsia" w:hAnsiTheme="minorEastAsia"/>
          <w:bCs/>
        </w:rPr>
        <w:t>是输出角度。</w:t>
      </w:r>
      <w:r>
        <w:rPr>
          <w:rFonts w:hint="eastAsia" w:asciiTheme="minorEastAsia" w:hAnsiTheme="minorEastAsia"/>
          <w:bCs/>
        </w:rPr>
        <w:t>电动机通过齿轮传动装置使火炮旋转。试分析该跟踪控制系统的工作原理</w:t>
      </w:r>
      <w:r>
        <w:rPr>
          <w:rFonts w:asciiTheme="minorEastAsia" w:hAnsiTheme="minorEastAsia"/>
          <w:bCs/>
        </w:rPr>
        <w:t>，并画出</w:t>
      </w:r>
      <w:r>
        <w:rPr>
          <w:rFonts w:hint="eastAsia" w:asciiTheme="minorEastAsia" w:hAnsiTheme="minorEastAsia"/>
          <w:bCs/>
        </w:rPr>
        <w:t>系统结构图。（1</w:t>
      </w:r>
      <w:r>
        <w:rPr>
          <w:rFonts w:asciiTheme="minorEastAsia" w:hAnsiTheme="minorEastAsia"/>
          <w:bCs/>
        </w:rPr>
        <w:t>0</w:t>
      </w:r>
      <w:r>
        <w:rPr>
          <w:rFonts w:hint="eastAsia" w:asciiTheme="minorEastAsia" w:hAnsiTheme="minorEastAsia"/>
          <w:bCs/>
        </w:rPr>
        <w:t>分）</w:t>
      </w:r>
    </w:p>
    <w:p w14:paraId="49994876">
      <w:pPr>
        <w:pStyle w:val="13"/>
        <w:ind w:left="-2" w:leftChars="-1"/>
        <w:jc w:val="center"/>
        <w:rPr>
          <w:rFonts w:ascii="SimSun" w:hAnsi="SimSun"/>
          <w:szCs w:val="24"/>
        </w:rPr>
      </w:pPr>
      <w:r>
        <w:rPr>
          <w:rFonts w:ascii="SimSun" w:hAnsi="SimSun"/>
          <w:szCs w:val="24"/>
        </w:rPr>
        <w:drawing>
          <wp:inline distT="0" distB="0" distL="0" distR="0">
            <wp:extent cx="4780280" cy="2051685"/>
            <wp:effectExtent l="0" t="0" r="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96111" cy="2058640"/>
                    </a:xfrm>
                    <a:prstGeom prst="rect">
                      <a:avLst/>
                    </a:prstGeom>
                    <a:noFill/>
                  </pic:spPr>
                </pic:pic>
              </a:graphicData>
            </a:graphic>
          </wp:inline>
        </w:drawing>
      </w:r>
    </w:p>
    <w:p w14:paraId="187DBC53">
      <w:pPr>
        <w:pStyle w:val="13"/>
        <w:ind w:left="-2" w:leftChars="-1"/>
        <w:jc w:val="center"/>
        <w:rPr>
          <w:rFonts w:ascii="SimSun" w:hAnsi="SimSun"/>
          <w:szCs w:val="24"/>
        </w:rPr>
      </w:pPr>
      <w:r>
        <w:rPr>
          <w:rFonts w:hint="eastAsia" w:ascii="SimSun" w:hAnsi="SimSun"/>
          <w:szCs w:val="24"/>
        </w:rPr>
        <w:t>题图1：</w:t>
      </w:r>
      <w:r>
        <w:rPr>
          <w:rFonts w:ascii="SimSun" w:hAnsi="SimSun"/>
          <w:szCs w:val="24"/>
        </w:rPr>
        <w:t>火炮跟踪系统</w:t>
      </w:r>
    </w:p>
    <w:p w14:paraId="5CAE0B9A">
      <w:pPr>
        <w:pStyle w:val="13"/>
        <w:ind w:left="-2" w:leftChars="-1"/>
        <w:jc w:val="center"/>
        <w:rPr>
          <w:rFonts w:ascii="SimSun" w:hAnsi="SimSun"/>
          <w:szCs w:val="24"/>
        </w:rPr>
      </w:pPr>
    </w:p>
    <w:p w14:paraId="2AAE6D62">
      <w:pPr>
        <w:pStyle w:val="13"/>
        <w:ind w:left="-2" w:leftChars="-1"/>
        <w:rPr>
          <w:rFonts w:ascii="SimSun" w:hAnsi="SimSun"/>
          <w:szCs w:val="24"/>
        </w:rPr>
      </w:pPr>
    </w:p>
    <w:p w14:paraId="0EFDB884">
      <w:pPr>
        <w:numPr>
          <w:ilvl w:val="0"/>
          <w:numId w:val="2"/>
        </w:numPr>
        <w:spacing w:after="156" w:afterLines="50"/>
        <w:rPr>
          <w:rFonts w:asciiTheme="minorEastAsia" w:hAnsiTheme="minorEastAsia"/>
          <w:bCs/>
        </w:rPr>
      </w:pPr>
      <w:r>
        <w:rPr>
          <w:rFonts w:hint="eastAsia" w:asciiTheme="minorEastAsia" w:hAnsiTheme="minorEastAsia"/>
          <w:bCs/>
        </w:rPr>
        <w:t>如题图2</w:t>
      </w:r>
      <w:r>
        <w:rPr>
          <w:rFonts w:asciiTheme="minorEastAsia" w:hAnsiTheme="minorEastAsia"/>
          <w:bCs/>
        </w:rPr>
        <w:t>所示闭环调速系统，如果将反馈电压</w:t>
      </w:r>
      <m:oMath>
        <m:sSub>
          <m:sSubPr>
            <m:ctrlPr>
              <w:rPr>
                <w:rFonts w:ascii="Cambria Math" w:hAnsi="Cambria Math"/>
                <w:bCs/>
              </w:rPr>
            </m:ctrlPr>
          </m:sSubPr>
          <m:e>
            <m:r>
              <m:rPr/>
              <w:rPr>
                <w:rFonts w:hint="eastAsia" w:ascii="Cambria Math" w:hAnsi="Cambria Math"/>
              </w:rPr>
              <m:t>U</m:t>
            </m:r>
            <m:ctrlPr>
              <w:rPr>
                <w:rFonts w:ascii="Cambria Math" w:hAnsi="Cambria Math"/>
                <w:bCs/>
              </w:rPr>
            </m:ctrlPr>
          </m:e>
          <m:sub>
            <m:r>
              <m:rPr>
                <m:sty m:val="p"/>
              </m:rPr>
              <w:rPr>
                <w:rFonts w:hint="eastAsia" w:ascii="Cambria Math" w:hAnsi="Cambria Math"/>
              </w:rPr>
              <m:t>f</m:t>
            </m:r>
            <m:ctrlPr>
              <w:rPr>
                <w:rFonts w:ascii="Cambria Math" w:hAnsi="Cambria Math"/>
                <w:bCs/>
              </w:rPr>
            </m:ctrlPr>
          </m:sub>
        </m:sSub>
      </m:oMath>
      <w:r>
        <w:rPr>
          <w:rFonts w:asciiTheme="minorEastAsia" w:hAnsiTheme="minorEastAsia"/>
          <w:bCs/>
        </w:rPr>
        <w:t>的极性接反，成为正反馈</w:t>
      </w:r>
      <w:r>
        <w:rPr>
          <w:rFonts w:hint="eastAsia" w:asciiTheme="minorEastAsia" w:hAnsiTheme="minorEastAsia"/>
          <w:bCs/>
        </w:rPr>
        <w:t>系统</w:t>
      </w:r>
      <w:r>
        <w:rPr>
          <w:rFonts w:asciiTheme="minorEastAsia" w:hAnsiTheme="minorEastAsia"/>
          <w:bCs/>
        </w:rPr>
        <w:t>，对系统工作有什么影响？此时各环节工作处于什么状态？电动机的转速能否</w:t>
      </w:r>
      <w:r>
        <w:rPr>
          <w:rFonts w:hint="eastAsia" w:asciiTheme="minorEastAsia" w:hAnsiTheme="minorEastAsia"/>
          <w:bCs/>
        </w:rPr>
        <w:t>按照给定值运行？（1</w:t>
      </w:r>
      <w:r>
        <w:rPr>
          <w:rFonts w:asciiTheme="minorEastAsia" w:hAnsiTheme="minorEastAsia"/>
          <w:bCs/>
        </w:rPr>
        <w:t>0</w:t>
      </w:r>
      <w:r>
        <w:rPr>
          <w:rFonts w:hint="eastAsia" w:asciiTheme="minorEastAsia" w:hAnsiTheme="minorEastAsia"/>
          <w:bCs/>
        </w:rPr>
        <w:t>分）</w:t>
      </w:r>
    </w:p>
    <w:p w14:paraId="369C681C">
      <w:pPr>
        <w:pStyle w:val="13"/>
        <w:ind w:left="-2" w:leftChars="-1"/>
        <w:jc w:val="center"/>
        <w:rPr>
          <w:rFonts w:ascii="SimSun" w:hAnsi="SimSun"/>
          <w:szCs w:val="24"/>
        </w:rPr>
      </w:pPr>
      <w:r>
        <w:rPr>
          <w:rFonts w:ascii="SimSun" w:hAnsi="SimSun"/>
          <w:szCs w:val="24"/>
        </w:rPr>
        <w:drawing>
          <wp:inline distT="0" distB="0" distL="0" distR="0">
            <wp:extent cx="4186555" cy="239014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09098" cy="2402977"/>
                    </a:xfrm>
                    <a:prstGeom prst="rect">
                      <a:avLst/>
                    </a:prstGeom>
                    <a:noFill/>
                  </pic:spPr>
                </pic:pic>
              </a:graphicData>
            </a:graphic>
          </wp:inline>
        </w:drawing>
      </w:r>
    </w:p>
    <w:p w14:paraId="2952D0F1">
      <w:pPr>
        <w:pStyle w:val="13"/>
        <w:ind w:left="-2" w:leftChars="-1"/>
        <w:jc w:val="center"/>
        <w:rPr>
          <w:rFonts w:ascii="SimSun" w:hAnsi="SimSun"/>
          <w:szCs w:val="24"/>
        </w:rPr>
      </w:pPr>
      <w:r>
        <w:rPr>
          <w:rFonts w:hint="eastAsia" w:ascii="SimSun" w:hAnsi="SimSun"/>
          <w:szCs w:val="24"/>
        </w:rPr>
        <w:t>题图2：</w:t>
      </w:r>
      <w:r>
        <w:rPr>
          <w:rFonts w:ascii="SimSun" w:hAnsi="SimSun"/>
          <w:szCs w:val="24"/>
        </w:rPr>
        <w:t>闭环调速系统示意图</w:t>
      </w:r>
    </w:p>
    <w:p w14:paraId="69266E10">
      <w:pPr>
        <w:pStyle w:val="13"/>
        <w:ind w:left="-2" w:leftChars="-1"/>
        <w:jc w:val="center"/>
        <w:rPr>
          <w:rFonts w:ascii="SimSun" w:hAnsi="SimSun"/>
          <w:szCs w:val="24"/>
        </w:rPr>
      </w:pPr>
    </w:p>
    <w:p w14:paraId="45143DF3">
      <w:pPr>
        <w:pStyle w:val="13"/>
        <w:ind w:left="-2" w:leftChars="-1"/>
        <w:jc w:val="center"/>
        <w:rPr>
          <w:rFonts w:ascii="SimSun" w:hAnsi="SimSun"/>
          <w:szCs w:val="24"/>
        </w:rPr>
      </w:pPr>
    </w:p>
    <w:p w14:paraId="139BFC8C">
      <w:pPr>
        <w:pStyle w:val="13"/>
        <w:ind w:left="-2" w:leftChars="-1"/>
        <w:jc w:val="center"/>
        <w:rPr>
          <w:rFonts w:ascii="SimSun" w:hAnsi="SimSun"/>
          <w:szCs w:val="24"/>
        </w:rPr>
      </w:pPr>
    </w:p>
    <w:p w14:paraId="57DADE80">
      <w:pPr>
        <w:spacing w:before="312" w:beforeLines="100" w:after="156" w:afterLines="50"/>
        <w:rPr>
          <w:rFonts w:asciiTheme="minorEastAsia" w:hAnsiTheme="minorEastAsia"/>
          <w:b/>
        </w:rPr>
      </w:pPr>
      <w:r>
        <w:rPr>
          <w:rFonts w:hint="eastAsia" w:asciiTheme="minorEastAsia" w:hAnsiTheme="minorEastAsia"/>
          <w:b/>
        </w:rPr>
        <w:t>五、分析计算题</w:t>
      </w:r>
      <w:r>
        <w:rPr>
          <w:rFonts w:hint="eastAsia" w:asciiTheme="minorEastAsia" w:hAnsiTheme="minorEastAsia"/>
          <w:b/>
          <w:bCs/>
        </w:rPr>
        <w:t>（共6</w:t>
      </w:r>
      <w:r>
        <w:rPr>
          <w:rFonts w:asciiTheme="minorEastAsia" w:hAnsiTheme="minorEastAsia"/>
          <w:b/>
          <w:bCs/>
        </w:rPr>
        <w:t>0</w:t>
      </w:r>
      <w:r>
        <w:rPr>
          <w:rFonts w:hint="eastAsia" w:asciiTheme="minorEastAsia" w:hAnsiTheme="minorEastAsia"/>
          <w:b/>
          <w:bCs/>
        </w:rPr>
        <w:t>分）</w:t>
      </w:r>
    </w:p>
    <w:p w14:paraId="0296C93E">
      <w:pPr>
        <w:spacing w:line="360" w:lineRule="auto"/>
        <w:rPr>
          <w:rFonts w:asciiTheme="minorEastAsia" w:hAnsiTheme="minorEastAsia"/>
        </w:rPr>
      </w:pPr>
      <w:r>
        <w:rPr>
          <w:rFonts w:hint="eastAsia" w:asciiTheme="minorEastAsia" w:hAnsiTheme="minorEastAsia"/>
        </w:rPr>
        <w:t>1.</w:t>
      </w:r>
      <w:r>
        <w:rPr>
          <w:rFonts w:asciiTheme="minorEastAsia" w:hAnsiTheme="minorEastAsia"/>
        </w:rPr>
        <w:t xml:space="preserve"> </w:t>
      </w:r>
      <w:r>
        <w:rPr>
          <w:rFonts w:hint="eastAsia" w:asciiTheme="minorEastAsia" w:hAnsiTheme="minorEastAsia"/>
        </w:rPr>
        <w:t>如题图3（a）所示阶梯轴，A面是轴向的主要设计基准，直接从它标注的有两个设计尺寸：</w:t>
      </w:r>
      <m:oMath>
        <m:sSubSup>
          <m:sSubSupPr>
            <m:ctrlPr>
              <w:rPr>
                <w:rFonts w:ascii="Cambria Math" w:hAnsi="Cambria Math"/>
                <w:i/>
                <w:sz w:val="22"/>
                <w:szCs w:val="28"/>
              </w:rPr>
            </m:ctrlPr>
          </m:sSubSupPr>
          <m:e>
            <m:r>
              <m:rPr/>
              <w:rPr>
                <w:rFonts w:ascii="Cambria Math" w:hAnsi="Cambria Math"/>
                <w:sz w:val="22"/>
                <w:szCs w:val="28"/>
              </w:rPr>
              <m:t>40</m:t>
            </m:r>
            <m:ctrlPr>
              <w:rPr>
                <w:rFonts w:ascii="Cambria Math" w:hAnsi="Cambria Math"/>
                <w:i/>
                <w:sz w:val="22"/>
                <w:szCs w:val="28"/>
              </w:rPr>
            </m:ctrlPr>
          </m:e>
          <m:sub>
            <m:r>
              <m:rPr/>
              <w:rPr>
                <w:rFonts w:ascii="Cambria Math" w:hAnsi="Cambria Math"/>
                <w:sz w:val="22"/>
                <w:szCs w:val="28"/>
              </w:rPr>
              <m:t>0</m:t>
            </m:r>
            <m:ctrlPr>
              <w:rPr>
                <w:rFonts w:ascii="Cambria Math" w:hAnsi="Cambria Math"/>
                <w:i/>
                <w:sz w:val="22"/>
                <w:szCs w:val="28"/>
              </w:rPr>
            </m:ctrlPr>
          </m:sub>
          <m:sup>
            <m:r>
              <m:rPr/>
              <w:rPr>
                <w:rFonts w:ascii="Cambria Math" w:hAnsi="Cambria Math"/>
                <w:sz w:val="22"/>
                <w:szCs w:val="28"/>
              </w:rPr>
              <m:t>+0.1</m:t>
            </m:r>
            <m:ctrlPr>
              <w:rPr>
                <w:rFonts w:ascii="Cambria Math" w:hAnsi="Cambria Math"/>
                <w:i/>
                <w:sz w:val="22"/>
                <w:szCs w:val="28"/>
              </w:rPr>
            </m:ctrlPr>
          </m:sup>
        </m:sSubSup>
        <m:r>
          <m:rPr/>
          <w:rPr>
            <w:rFonts w:ascii="Cambria Math" w:hAnsi="Cambria Math"/>
            <w:sz w:val="22"/>
            <w:szCs w:val="28"/>
          </w:rPr>
          <m:t>mm</m:t>
        </m:r>
      </m:oMath>
      <w:r>
        <w:rPr>
          <w:rFonts w:hint="eastAsia" w:asciiTheme="minorEastAsia" w:hAnsiTheme="minorEastAsia"/>
          <w:sz w:val="22"/>
          <w:szCs w:val="28"/>
        </w:rPr>
        <w:t xml:space="preserve"> </w:t>
      </w:r>
      <w:r>
        <w:rPr>
          <w:rFonts w:hint="eastAsia" w:asciiTheme="minorEastAsia" w:hAnsiTheme="minorEastAsia"/>
        </w:rPr>
        <w:t>和160±0.15</w:t>
      </w:r>
      <w:r>
        <w:rPr>
          <w:rFonts w:hint="eastAsia" w:asciiTheme="minorEastAsia" w:hAnsiTheme="minorEastAsia"/>
          <w:i/>
          <w:iCs/>
        </w:rPr>
        <w:t>mm</w:t>
      </w:r>
      <w:r>
        <w:rPr>
          <w:rFonts w:hint="eastAsia" w:asciiTheme="minorEastAsia" w:hAnsiTheme="minorEastAsia"/>
        </w:rPr>
        <w:t>。与A、B、C三个端面加工有关的工序和工序尺寸是：</w:t>
      </w:r>
    </w:p>
    <w:p w14:paraId="6DB302D9">
      <w:pPr>
        <w:spacing w:line="360" w:lineRule="auto"/>
        <w:rPr>
          <w:rFonts w:asciiTheme="minorEastAsia" w:hAnsiTheme="minorEastAsia"/>
        </w:rPr>
      </w:pPr>
      <w:r>
        <w:rPr>
          <w:rFonts w:hint="eastAsia" w:asciiTheme="minorEastAsia" w:hAnsiTheme="minorEastAsia"/>
        </w:rPr>
        <w:t>1）以精车过的A面为测量基准精车B面，保证工序尺寸L</w:t>
      </w:r>
      <w:r>
        <w:rPr>
          <w:rFonts w:hint="eastAsia" w:asciiTheme="minorEastAsia" w:hAnsiTheme="minorEastAsia"/>
          <w:vertAlign w:val="subscript"/>
        </w:rPr>
        <w:t>1</w:t>
      </w:r>
      <w:r>
        <w:rPr>
          <w:rFonts w:hint="eastAsia" w:asciiTheme="minorEastAsia" w:hAnsiTheme="minorEastAsia"/>
        </w:rPr>
        <w:t>；以精车过的B面为测量基准精车C面，保证工序尺寸</w:t>
      </w:r>
      <w:r>
        <w:rPr>
          <w:rFonts w:hint="eastAsia" w:asciiTheme="minorEastAsia" w:hAnsiTheme="minorEastAsia"/>
          <w:i/>
          <w:iCs/>
        </w:rPr>
        <w:t>L</w:t>
      </w:r>
      <w:r>
        <w:rPr>
          <w:rFonts w:hint="eastAsia" w:asciiTheme="minorEastAsia" w:hAnsiTheme="minorEastAsia"/>
          <w:i/>
          <w:iCs/>
          <w:vertAlign w:val="subscript"/>
        </w:rPr>
        <w:t>2</w:t>
      </w:r>
      <w:r>
        <w:rPr>
          <w:rFonts w:hint="eastAsia" w:asciiTheme="minorEastAsia" w:hAnsiTheme="minorEastAsia"/>
        </w:rPr>
        <w:t>，如题图3（b）所示；</w:t>
      </w:r>
    </w:p>
    <w:p w14:paraId="078128F0">
      <w:pPr>
        <w:spacing w:line="360" w:lineRule="auto"/>
        <w:rPr>
          <w:rFonts w:asciiTheme="minorEastAsia" w:hAnsiTheme="minorEastAsia"/>
        </w:rPr>
      </w:pPr>
      <w:r>
        <w:rPr>
          <w:rFonts w:hint="eastAsia" w:asciiTheme="minorEastAsia" w:hAnsiTheme="minorEastAsia"/>
        </w:rPr>
        <w:t>2）热处理后对A面进行磨削，以控制尺寸</w:t>
      </w:r>
      <m:oMath>
        <m:sSub>
          <m:sSubPr>
            <m:ctrlPr>
              <w:rPr>
                <w:rFonts w:ascii="Cambria Math" w:hAnsi="Cambria Math"/>
                <w:i/>
                <w:sz w:val="22"/>
                <w:szCs w:val="28"/>
              </w:rPr>
            </m:ctrlPr>
          </m:sSubPr>
          <m:e>
            <m:r>
              <m:rPr/>
              <w:rPr>
                <w:rFonts w:ascii="Cambria Math" w:hAnsi="Cambria Math"/>
                <w:sz w:val="22"/>
                <w:szCs w:val="28"/>
              </w:rPr>
              <m:t>L</m:t>
            </m:r>
            <m:ctrlPr>
              <w:rPr>
                <w:rFonts w:ascii="Cambria Math" w:hAnsi="Cambria Math"/>
                <w:i/>
                <w:sz w:val="22"/>
                <w:szCs w:val="28"/>
              </w:rPr>
            </m:ctrlPr>
          </m:e>
          <m:sub>
            <m:r>
              <m:rPr/>
              <w:rPr>
                <w:rFonts w:ascii="Cambria Math" w:hAnsi="Cambria Math"/>
                <w:sz w:val="22"/>
                <w:szCs w:val="28"/>
              </w:rPr>
              <m:t>3</m:t>
            </m:r>
            <m:ctrlPr>
              <w:rPr>
                <w:rFonts w:ascii="Cambria Math" w:hAnsi="Cambria Math"/>
                <w:i/>
                <w:sz w:val="22"/>
                <w:szCs w:val="28"/>
              </w:rPr>
            </m:ctrlPr>
          </m:sub>
        </m:sSub>
        <m:r>
          <m:rPr/>
          <w:rPr>
            <w:rFonts w:ascii="Cambria Math" w:hAnsi="Cambria Math"/>
            <w:sz w:val="22"/>
            <w:szCs w:val="28"/>
          </w:rPr>
          <m:t>=</m:t>
        </m:r>
        <m:sSubSup>
          <m:sSubSupPr>
            <m:ctrlPr>
              <w:rPr>
                <w:rFonts w:ascii="Cambria Math" w:hAnsi="Cambria Math"/>
                <w:i/>
                <w:sz w:val="22"/>
                <w:szCs w:val="28"/>
              </w:rPr>
            </m:ctrlPr>
          </m:sSubSupPr>
          <m:e>
            <m:r>
              <m:rPr/>
              <w:rPr>
                <w:rFonts w:ascii="Cambria Math" w:hAnsi="Cambria Math"/>
                <w:sz w:val="22"/>
                <w:szCs w:val="28"/>
              </w:rPr>
              <m:t>40</m:t>
            </m:r>
            <m:ctrlPr>
              <w:rPr>
                <w:rFonts w:ascii="Cambria Math" w:hAnsi="Cambria Math"/>
                <w:i/>
                <w:sz w:val="22"/>
                <w:szCs w:val="28"/>
              </w:rPr>
            </m:ctrlPr>
          </m:e>
          <m:sub>
            <m:r>
              <m:rPr/>
              <w:rPr>
                <w:rFonts w:ascii="Cambria Math" w:hAnsi="Cambria Math"/>
                <w:sz w:val="22"/>
                <w:szCs w:val="28"/>
              </w:rPr>
              <m:t>0</m:t>
            </m:r>
            <m:ctrlPr>
              <w:rPr>
                <w:rFonts w:ascii="Cambria Math" w:hAnsi="Cambria Math"/>
                <w:i/>
                <w:sz w:val="22"/>
                <w:szCs w:val="28"/>
              </w:rPr>
            </m:ctrlPr>
          </m:sub>
          <m:sup>
            <m:r>
              <m:rPr/>
              <w:rPr>
                <w:rFonts w:ascii="Cambria Math" w:hAnsi="Cambria Math"/>
                <w:sz w:val="22"/>
                <w:szCs w:val="28"/>
              </w:rPr>
              <m:t>+0.1</m:t>
            </m:r>
            <m:ctrlPr>
              <w:rPr>
                <w:rFonts w:ascii="Cambria Math" w:hAnsi="Cambria Math"/>
                <w:i/>
                <w:sz w:val="22"/>
                <w:szCs w:val="28"/>
              </w:rPr>
            </m:ctrlPr>
          </m:sup>
        </m:sSubSup>
        <m:r>
          <m:rPr/>
          <w:rPr>
            <w:rFonts w:ascii="Cambria Math" w:hAnsi="Cambria Math"/>
            <w:sz w:val="22"/>
            <w:szCs w:val="28"/>
          </w:rPr>
          <m:t>mm</m:t>
        </m:r>
      </m:oMath>
      <w:r>
        <w:rPr>
          <w:rFonts w:hint="eastAsia" w:asciiTheme="minorEastAsia" w:hAnsiTheme="minorEastAsia"/>
        </w:rPr>
        <w:t>，另一个设计尺寸160±0.15</w:t>
      </w:r>
      <w:r>
        <w:rPr>
          <w:rFonts w:hint="eastAsia" w:asciiTheme="minorEastAsia" w:hAnsiTheme="minorEastAsia"/>
          <w:i/>
          <w:iCs/>
        </w:rPr>
        <w:t>mm</w:t>
      </w:r>
      <w:r>
        <w:rPr>
          <w:rFonts w:hint="eastAsia" w:asciiTheme="minorEastAsia" w:hAnsiTheme="minorEastAsia"/>
        </w:rPr>
        <w:t>则作为封闭环</w:t>
      </w:r>
      <w:r>
        <w:rPr>
          <w:rFonts w:hint="eastAsia" w:asciiTheme="minorEastAsia" w:hAnsiTheme="minorEastAsia"/>
          <w:i/>
          <w:iCs/>
        </w:rPr>
        <w:t>L</w:t>
      </w:r>
      <w:r>
        <w:rPr>
          <w:rFonts w:hint="eastAsia" w:asciiTheme="minorEastAsia" w:hAnsiTheme="minorEastAsia"/>
          <w:i/>
          <w:iCs/>
          <w:vertAlign w:val="subscript"/>
        </w:rPr>
        <w:t>0</w:t>
      </w:r>
      <w:r>
        <w:rPr>
          <w:rFonts w:hint="eastAsia" w:asciiTheme="minorEastAsia" w:hAnsiTheme="minorEastAsia"/>
        </w:rPr>
        <w:t>被间接保证，如题图3（c）所示。</w:t>
      </w:r>
    </w:p>
    <w:p w14:paraId="35247949">
      <w:pPr>
        <w:spacing w:line="360" w:lineRule="auto"/>
        <w:rPr>
          <w:rFonts w:asciiTheme="minorEastAsia" w:hAnsiTheme="minorEastAsia"/>
        </w:rPr>
      </w:pPr>
      <w:r>
        <w:rPr>
          <w:rFonts w:hint="eastAsia" w:asciiTheme="minorEastAsia" w:hAnsiTheme="minorEastAsia"/>
        </w:rPr>
        <w:t>试确定工序尺寸</w:t>
      </w:r>
      <w:r>
        <w:rPr>
          <w:rFonts w:hint="eastAsia" w:asciiTheme="minorEastAsia" w:hAnsiTheme="minorEastAsia"/>
          <w:i/>
          <w:iCs/>
        </w:rPr>
        <w:t>L</w:t>
      </w:r>
      <w:r>
        <w:rPr>
          <w:rFonts w:hint="eastAsia" w:asciiTheme="minorEastAsia" w:hAnsiTheme="minorEastAsia"/>
          <w:i/>
          <w:iCs/>
          <w:vertAlign w:val="subscript"/>
        </w:rPr>
        <w:t>2</w:t>
      </w:r>
      <w:r>
        <w:rPr>
          <w:rFonts w:hint="eastAsia" w:asciiTheme="minorEastAsia" w:hAnsiTheme="minorEastAsia"/>
        </w:rPr>
        <w:t>及其公差。（</w:t>
      </w:r>
      <w:r>
        <w:rPr>
          <w:rFonts w:asciiTheme="minorEastAsia" w:hAnsiTheme="minorEastAsia"/>
        </w:rPr>
        <w:t>10</w:t>
      </w:r>
      <w:r>
        <w:rPr>
          <w:rFonts w:hint="eastAsia" w:asciiTheme="minorEastAsia" w:hAnsiTheme="minorEastAsia"/>
        </w:rPr>
        <w:t>分）</w:t>
      </w:r>
    </w:p>
    <w:p w14:paraId="534DC01B">
      <w:pPr>
        <w:jc w:val="center"/>
      </w:pPr>
      <w:r>
        <w:drawing>
          <wp:inline distT="0" distB="0" distL="114300" distR="114300">
            <wp:extent cx="2677160" cy="3392805"/>
            <wp:effectExtent l="0" t="0" r="8890" b="0"/>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9"/>
                    <a:stretch>
                      <a:fillRect/>
                    </a:stretch>
                  </pic:blipFill>
                  <pic:spPr>
                    <a:xfrm>
                      <a:off x="0" y="0"/>
                      <a:ext cx="2684839" cy="3402377"/>
                    </a:xfrm>
                    <a:prstGeom prst="rect">
                      <a:avLst/>
                    </a:prstGeom>
                  </pic:spPr>
                </pic:pic>
              </a:graphicData>
            </a:graphic>
          </wp:inline>
        </w:drawing>
      </w:r>
    </w:p>
    <w:p w14:paraId="1312C799">
      <w:pPr>
        <w:jc w:val="center"/>
        <w:rPr>
          <w:rFonts w:asciiTheme="minorEastAsia" w:hAnsiTheme="minorEastAsia"/>
        </w:rPr>
      </w:pPr>
      <w:r>
        <w:rPr>
          <w:rFonts w:hint="eastAsia" w:asciiTheme="minorEastAsia" w:hAnsiTheme="minorEastAsia"/>
        </w:rPr>
        <w:t>题图3：阶梯轴加工示意图</w:t>
      </w:r>
    </w:p>
    <w:p w14:paraId="5DF5A106">
      <w:pPr>
        <w:jc w:val="center"/>
      </w:pPr>
    </w:p>
    <w:p w14:paraId="49953CD2">
      <w:pPr>
        <w:spacing w:line="360" w:lineRule="auto"/>
        <w:rPr>
          <w:rFonts w:asciiTheme="minorEastAsia" w:hAnsiTheme="minorEastAsia"/>
        </w:rPr>
      </w:pPr>
      <w:r>
        <w:rPr>
          <w:rFonts w:asciiTheme="minorEastAsia" w:hAnsiTheme="minorEastAsia"/>
        </w:rPr>
        <w:t>2.</w:t>
      </w:r>
      <w:r>
        <w:rPr>
          <w:rFonts w:hint="eastAsia" w:asciiTheme="minorEastAsia" w:hAnsiTheme="minorEastAsia"/>
        </w:rPr>
        <w:t>（</w:t>
      </w:r>
      <w:r>
        <w:rPr>
          <w:rFonts w:asciiTheme="minorEastAsia" w:hAnsiTheme="minorEastAsia"/>
        </w:rPr>
        <w:t>15</w:t>
      </w:r>
      <w:r>
        <w:rPr>
          <w:rFonts w:hint="eastAsia" w:asciiTheme="minorEastAsia" w:hAnsiTheme="minorEastAsia"/>
        </w:rPr>
        <w:t>分）用调整法车削一批直径为φ80</w:t>
      </w:r>
      <w:r>
        <w:rPr>
          <w:rFonts w:asciiTheme="minorEastAsia" w:hAnsiTheme="minorEastAsia"/>
        </w:rPr>
        <w:t xml:space="preserve"> mm</w:t>
      </w:r>
      <w:r>
        <w:rPr>
          <w:rFonts w:hint="eastAsia" w:asciiTheme="minorEastAsia" w:hAnsiTheme="minorEastAsia"/>
        </w:rPr>
        <w:t>的短轴，加工时用装于主轴前端的弹性夹头夹紧棒料，棒料尺寸为φ</w:t>
      </w:r>
      <m:oMath>
        <m:sSubSup>
          <m:sSubSupPr>
            <m:ctrlPr>
              <w:rPr>
                <w:rFonts w:hint="eastAsia" w:ascii="Cambria Math" w:hAnsi="Cambria Math"/>
              </w:rPr>
            </m:ctrlPr>
          </m:sSubSupPr>
          <m:e>
            <m:r>
              <m:rPr/>
              <w:rPr>
                <w:rFonts w:ascii="Cambria Math" w:hAnsi="Cambria Math"/>
              </w:rPr>
              <m:t>84</m:t>
            </m:r>
            <m:ctrlPr>
              <w:rPr>
                <w:rFonts w:hint="eastAsia" w:ascii="Cambria Math" w:hAnsi="Cambria Math"/>
              </w:rPr>
            </m:ctrlPr>
          </m:e>
          <m:sub>
            <m:r>
              <m:rPr>
                <m:sty m:val="p"/>
              </m:rPr>
              <w:rPr>
                <w:rFonts w:ascii="Cambria Math" w:hAnsi="Cambria Math"/>
              </w:rPr>
              <m:t>−0.8</m:t>
            </m:r>
            <m:ctrlPr>
              <w:rPr>
                <w:rFonts w:hint="eastAsia" w:ascii="Cambria Math" w:hAnsi="Cambria Math"/>
              </w:rPr>
            </m:ctrlPr>
          </m:sub>
          <m:sup>
            <m:r>
              <m:rPr>
                <m:sty m:val="p"/>
              </m:rPr>
              <w:rPr>
                <w:rFonts w:ascii="Cambria Math" w:hAnsi="Cambria Math"/>
              </w:rPr>
              <m:t>+1.3</m:t>
            </m:r>
            <m:ctrlPr>
              <w:rPr>
                <w:rFonts w:hint="eastAsia" w:ascii="Cambria Math" w:hAnsi="Cambria Math"/>
              </w:rPr>
            </m:ctrlPr>
          </m:sup>
        </m:sSubSup>
      </m:oMath>
      <w:r>
        <w:rPr>
          <w:rFonts w:hint="eastAsia" w:asciiTheme="minorEastAsia" w:hAnsiTheme="minorEastAsia"/>
        </w:rPr>
        <w:t xml:space="preserve"> mm。已知使用的车床的刀架部件刚度 </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sz w:val="22"/>
            <w:szCs w:val="28"/>
          </w:rPr>
          <m:t xml:space="preserve">=40000 </m:t>
        </m:r>
        <m:r>
          <m:rPr>
            <m:sty m:val="p"/>
          </m:rPr>
          <w:rPr>
            <w:rFonts w:ascii="Cambria Math" w:hAnsi="Cambria Math"/>
            <w:sz w:val="22"/>
            <w:szCs w:val="28"/>
          </w:rPr>
          <m:t>N/mm</m:t>
        </m:r>
      </m:oMath>
      <w:r>
        <w:rPr>
          <w:rFonts w:hint="eastAsia" w:asciiTheme="minorEastAsia" w:hAnsiTheme="minorEastAsia"/>
        </w:rPr>
        <w:t xml:space="preserve">，主轴箱部件刚度 </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ℎ</m:t>
            </m:r>
            <m:ctrlPr>
              <w:rPr>
                <w:rFonts w:ascii="Cambria Math" w:hAnsi="Cambria Math"/>
                <w:i/>
              </w:rPr>
            </m:ctrlPr>
          </m:sub>
        </m:sSub>
        <m:r>
          <m:rPr/>
          <w:rPr>
            <w:rFonts w:ascii="Cambria Math" w:hAnsi="Cambria Math"/>
            <w:sz w:val="22"/>
            <w:szCs w:val="28"/>
          </w:rPr>
          <m:t xml:space="preserve">=60000 </m:t>
        </m:r>
        <m:r>
          <m:rPr>
            <m:sty m:val="p"/>
          </m:rPr>
          <w:rPr>
            <w:rFonts w:ascii="Cambria Math" w:hAnsi="Cambria Math"/>
            <w:sz w:val="22"/>
            <w:szCs w:val="28"/>
          </w:rPr>
          <m:t>N/mm</m:t>
        </m:r>
      </m:oMath>
      <w:r>
        <w:rPr>
          <w:rFonts w:hint="eastAsia" w:asciiTheme="minorEastAsia" w:hAnsiTheme="minorEastAsia"/>
        </w:rPr>
        <w:t xml:space="preserve">，以及 </w:t>
      </w:r>
      <m:oMath>
        <m:r>
          <m:rPr/>
          <w:rPr>
            <w:rFonts w:ascii="Cambria Math" w:hAnsi="Cambria Math"/>
          </w:rPr>
          <m:t>λ</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0.75</m:t>
            </m:r>
            <m:ctrlPr>
              <w:rPr>
                <w:rFonts w:ascii="Cambria Math" w:hAnsi="Cambria Math"/>
                <w:i/>
              </w:rPr>
            </m:ctrlPr>
          </m:sup>
        </m:sSup>
        <m:r>
          <m:rPr/>
          <w:rPr>
            <w:rFonts w:ascii="Cambria Math" w:hAnsi="Cambria Math"/>
            <w:sz w:val="22"/>
            <w:szCs w:val="28"/>
          </w:rPr>
          <m:t>=2000</m:t>
        </m:r>
        <m:r>
          <m:rPr>
            <m:sty m:val="p"/>
          </m:rPr>
          <w:rPr>
            <w:rFonts w:ascii="Cambria Math" w:hAnsi="Cambria Math"/>
            <w:sz w:val="22"/>
            <w:szCs w:val="28"/>
          </w:rPr>
          <m:t>N/mm</m:t>
        </m:r>
      </m:oMath>
      <w:r>
        <w:rPr>
          <w:rFonts w:hint="eastAsia" w:asciiTheme="minorEastAsia" w:hAnsiTheme="minorEastAsia"/>
        </w:rPr>
        <w:t>。</w:t>
      </w:r>
    </w:p>
    <w:p w14:paraId="7D4B1D60">
      <w:pPr>
        <w:spacing w:line="360" w:lineRule="auto"/>
        <w:rPr>
          <w:rFonts w:asciiTheme="minorEastAsia" w:hAnsiTheme="minorEastAsia"/>
        </w:rPr>
      </w:pPr>
      <w:r>
        <w:rPr>
          <w:rFonts w:hint="eastAsia" w:asciiTheme="minorEastAsia" w:hAnsiTheme="minorEastAsia"/>
        </w:rPr>
        <w:t>试求：</w:t>
      </w:r>
    </w:p>
    <w:p w14:paraId="45B2EAF4">
      <w:pPr>
        <w:numPr>
          <w:ilvl w:val="0"/>
          <w:numId w:val="3"/>
        </w:numPr>
        <w:spacing w:line="360" w:lineRule="auto"/>
        <w:rPr>
          <w:rFonts w:asciiTheme="minorEastAsia" w:hAnsiTheme="minorEastAsia"/>
        </w:rPr>
      </w:pPr>
      <w:r>
        <w:rPr>
          <w:rFonts w:hint="eastAsia" w:asciiTheme="minorEastAsia" w:hAnsiTheme="minorEastAsia"/>
        </w:rPr>
        <w:t>加工后这批短轴尺寸分散范围为多少？（</w:t>
      </w:r>
      <w:r>
        <w:rPr>
          <w:rFonts w:asciiTheme="minorEastAsia" w:hAnsiTheme="minorEastAsia"/>
        </w:rPr>
        <w:t>9</w:t>
      </w:r>
      <w:r>
        <w:rPr>
          <w:rFonts w:hint="eastAsia" w:asciiTheme="minorEastAsia" w:hAnsiTheme="minorEastAsia"/>
        </w:rPr>
        <w:t>分）</w:t>
      </w:r>
    </w:p>
    <w:p w14:paraId="7BEC6EE0">
      <w:pPr>
        <w:numPr>
          <w:ilvl w:val="0"/>
          <w:numId w:val="3"/>
        </w:numPr>
        <w:spacing w:line="360" w:lineRule="auto"/>
        <w:rPr>
          <w:rFonts w:asciiTheme="minorEastAsia" w:hAnsiTheme="minorEastAsia"/>
        </w:rPr>
      </w:pPr>
      <w:r>
        <w:rPr>
          <w:rFonts w:hint="eastAsia" w:asciiTheme="minorEastAsia" w:hAnsiTheme="minorEastAsia"/>
        </w:rPr>
        <w:t xml:space="preserve">若使加工后该批短轴尺寸分散不大于0.02mm，则在进给量不变情况下，即 </w:t>
      </w:r>
      <m:oMath>
        <m:r>
          <m:rPr/>
          <w:rPr>
            <w:rFonts w:ascii="Cambria Math" w:hAnsi="Cambria Math"/>
          </w:rPr>
          <m:t>λ</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0.75</m:t>
            </m:r>
            <m:ctrlPr>
              <w:rPr>
                <w:rFonts w:ascii="Cambria Math" w:hAnsi="Cambria Math"/>
                <w:i/>
              </w:rPr>
            </m:ctrlPr>
          </m:sup>
        </m:sSup>
      </m:oMath>
      <w:r>
        <w:rPr>
          <w:rFonts w:hint="eastAsia" w:asciiTheme="minorEastAsia" w:hAnsiTheme="minorEastAsia"/>
        </w:rPr>
        <w:t>不变，需要分几次工作行程？（</w:t>
      </w:r>
      <w:r>
        <w:rPr>
          <w:rFonts w:asciiTheme="minorEastAsia" w:hAnsiTheme="minorEastAsia"/>
        </w:rPr>
        <w:t>6</w:t>
      </w:r>
      <w:r>
        <w:rPr>
          <w:rFonts w:hint="eastAsia" w:asciiTheme="minorEastAsia" w:hAnsiTheme="minorEastAsia"/>
        </w:rPr>
        <w:t>分）</w:t>
      </w:r>
    </w:p>
    <w:p w14:paraId="142860ED">
      <w:pPr>
        <w:spacing w:line="360" w:lineRule="auto"/>
      </w:pPr>
    </w:p>
    <w:p w14:paraId="40E1B44A">
      <w:pPr>
        <w:numPr>
          <w:ilvl w:val="0"/>
          <w:numId w:val="4"/>
        </w:numPr>
        <w:rPr>
          <w:rFonts w:ascii="SimSun" w:hAnsi="SimSun"/>
          <w:szCs w:val="24"/>
        </w:rPr>
      </w:pPr>
      <w:r>
        <w:rPr>
          <w:rFonts w:hint="eastAsia" w:ascii="SimSun" w:hAnsi="SimSun"/>
          <w:szCs w:val="24"/>
        </w:rPr>
        <w:t>设系统特征方程式</w:t>
      </w:r>
    </w:p>
    <w:p w14:paraId="2DCE43F0">
      <w:pPr>
        <w:rPr>
          <w:rFonts w:ascii="SimSun" w:hAnsi="SimSun"/>
          <w:szCs w:val="24"/>
        </w:rPr>
      </w:pPr>
      <m:oMathPara>
        <m:oMath>
          <m:sSup>
            <m:sSupPr>
              <m:ctrlPr>
                <w:rPr>
                  <w:rFonts w:ascii="Cambria Math" w:hAnsi="Cambria Math"/>
                  <w:szCs w:val="24"/>
                </w:rPr>
              </m:ctrlPr>
            </m:sSupPr>
            <m:e>
              <m:r>
                <m:rPr/>
                <w:rPr>
                  <w:rFonts w:hint="eastAsia" w:ascii="Cambria Math" w:hAnsi="Cambria Math"/>
                  <w:szCs w:val="24"/>
                </w:rPr>
                <m:t>s</m:t>
              </m:r>
              <m:ctrlPr>
                <w:rPr>
                  <w:rFonts w:ascii="Cambria Math" w:hAnsi="Cambria Math"/>
                  <w:szCs w:val="24"/>
                </w:rPr>
              </m:ctrlPr>
            </m:e>
            <m:sup>
              <m:r>
                <m:rPr/>
                <w:rPr>
                  <w:rFonts w:ascii="Cambria Math" w:hAnsi="Cambria Math"/>
                  <w:szCs w:val="24"/>
                </w:rPr>
                <m:t>4</m:t>
              </m:r>
              <m:ctrlPr>
                <w:rPr>
                  <w:rFonts w:ascii="Cambria Math" w:hAnsi="Cambria Math"/>
                  <w:szCs w:val="24"/>
                </w:rPr>
              </m:ctrlPr>
            </m:sup>
          </m:sSup>
          <m:r>
            <m:rPr/>
            <w:rPr>
              <w:rFonts w:ascii="Cambria Math" w:hAnsi="Cambria Math"/>
              <w:szCs w:val="24"/>
            </w:rPr>
            <m:t>+2</m:t>
          </m:r>
          <m:sSup>
            <m:sSupPr>
              <m:ctrlPr>
                <w:rPr>
                  <w:rFonts w:ascii="Cambria Math" w:hAnsi="Cambria Math"/>
                  <w:szCs w:val="24"/>
                </w:rPr>
              </m:ctrlPr>
            </m:sSupPr>
            <m:e>
              <m:r>
                <m:rPr/>
                <w:rPr>
                  <w:rFonts w:hint="eastAsia" w:ascii="Cambria Math" w:hAnsi="Cambria Math"/>
                  <w:szCs w:val="24"/>
                </w:rPr>
                <m:t>s</m:t>
              </m:r>
              <m:ctrlPr>
                <w:rPr>
                  <w:rFonts w:ascii="Cambria Math" w:hAnsi="Cambria Math"/>
                  <w:szCs w:val="24"/>
                </w:rPr>
              </m:ctrlPr>
            </m:e>
            <m:sup>
              <m:r>
                <m:rPr/>
                <w:rPr>
                  <w:rFonts w:ascii="Cambria Math" w:hAnsi="Cambria Math"/>
                  <w:szCs w:val="24"/>
                </w:rPr>
                <m:t>3</m:t>
              </m:r>
              <m:ctrlPr>
                <w:rPr>
                  <w:rFonts w:ascii="Cambria Math" w:hAnsi="Cambria Math"/>
                  <w:szCs w:val="24"/>
                </w:rPr>
              </m:ctrlPr>
            </m:sup>
          </m:sSup>
          <m:r>
            <m:rPr/>
            <w:rPr>
              <w:rFonts w:ascii="Cambria Math" w:hAnsi="Cambria Math"/>
              <w:szCs w:val="24"/>
            </w:rPr>
            <m:t>+</m:t>
          </m:r>
          <m:r>
            <m:rPr/>
            <w:rPr>
              <w:rFonts w:hint="eastAsia" w:ascii="Cambria Math" w:hAnsi="Cambria Math"/>
              <w:szCs w:val="24"/>
            </w:rPr>
            <m:t>T</m:t>
          </m:r>
          <m:sSup>
            <m:sSupPr>
              <m:ctrlPr>
                <w:rPr>
                  <w:rFonts w:ascii="Cambria Math" w:hAnsi="Cambria Math"/>
                  <w:szCs w:val="24"/>
                </w:rPr>
              </m:ctrlPr>
            </m:sSupPr>
            <m:e>
              <m:r>
                <m:rPr/>
                <w:rPr>
                  <w:rFonts w:hint="eastAsia" w:ascii="Cambria Math" w:hAnsi="Cambria Math"/>
                  <w:szCs w:val="24"/>
                </w:rPr>
                <m:t>s</m:t>
              </m:r>
              <m:ctrlPr>
                <w:rPr>
                  <w:rFonts w:ascii="Cambria Math" w:hAnsi="Cambria Math"/>
                  <w:szCs w:val="24"/>
                </w:rPr>
              </m:ctrlPr>
            </m:e>
            <m:sup>
              <m:r>
                <m:rPr/>
                <w:rPr>
                  <w:rFonts w:ascii="Cambria Math" w:hAnsi="Cambria Math"/>
                  <w:szCs w:val="24"/>
                </w:rPr>
                <m:t>2</m:t>
              </m:r>
              <m:ctrlPr>
                <w:rPr>
                  <w:rFonts w:ascii="Cambria Math" w:hAnsi="Cambria Math"/>
                  <w:szCs w:val="24"/>
                </w:rPr>
              </m:ctrlPr>
            </m:sup>
          </m:sSup>
          <m:r>
            <m:rPr/>
            <w:rPr>
              <w:rFonts w:ascii="Cambria Math" w:hAnsi="Cambria Math"/>
              <w:szCs w:val="24"/>
            </w:rPr>
            <m:t>+10</m:t>
          </m:r>
          <m:r>
            <m:rPr/>
            <w:rPr>
              <w:rFonts w:hint="eastAsia" w:ascii="Cambria Math" w:hAnsi="Cambria Math"/>
              <w:szCs w:val="24"/>
            </w:rPr>
            <m:t>s+</m:t>
          </m:r>
          <m:r>
            <m:rPr/>
            <w:rPr>
              <w:rFonts w:ascii="Cambria Math" w:hAnsi="Cambria Math"/>
              <w:szCs w:val="24"/>
            </w:rPr>
            <m:t>100=0</m:t>
          </m:r>
        </m:oMath>
      </m:oMathPara>
    </w:p>
    <w:p w14:paraId="5D112BD9">
      <w:pPr>
        <w:rPr>
          <w:rFonts w:ascii="SimSun" w:hAnsi="SimSun"/>
          <w:szCs w:val="24"/>
        </w:rPr>
      </w:pPr>
      <w:r>
        <w:rPr>
          <w:rFonts w:hint="eastAsia" w:ascii="SimSun" w:hAnsi="SimSun"/>
          <w:szCs w:val="24"/>
        </w:rPr>
        <w:t>试按稳定要求确定</w:t>
      </w:r>
      <w:r>
        <w:rPr>
          <w:rFonts w:ascii="Times New Roman" w:hAnsi="Times New Roman" w:cs="Times New Roman"/>
          <w:i/>
          <w:szCs w:val="24"/>
        </w:rPr>
        <w:t>T</w:t>
      </w:r>
      <w:r>
        <w:rPr>
          <w:rFonts w:hint="eastAsia" w:ascii="SimSun" w:hAnsi="SimSun"/>
          <w:szCs w:val="24"/>
        </w:rPr>
        <w:t>的取值范围。（1</w:t>
      </w:r>
      <w:r>
        <w:rPr>
          <w:rFonts w:ascii="SimSun" w:hAnsi="SimSun"/>
          <w:szCs w:val="24"/>
        </w:rPr>
        <w:t>5</w:t>
      </w:r>
      <w:r>
        <w:rPr>
          <w:rFonts w:hint="eastAsia" w:ascii="SimSun" w:hAnsi="SimSun"/>
          <w:szCs w:val="24"/>
        </w:rPr>
        <w:t>分）</w:t>
      </w:r>
    </w:p>
    <w:p w14:paraId="204EBD36">
      <w:pPr>
        <w:pStyle w:val="13"/>
        <w:ind w:left="360" w:firstLine="0" w:firstLineChars="0"/>
        <w:rPr>
          <w:rFonts w:ascii="SimSun" w:hAnsi="SimSun"/>
          <w:szCs w:val="24"/>
        </w:rPr>
      </w:pPr>
    </w:p>
    <w:p w14:paraId="370238B9">
      <w:pPr>
        <w:pStyle w:val="13"/>
        <w:ind w:left="360" w:firstLine="0" w:firstLineChars="0"/>
        <w:rPr>
          <w:rFonts w:ascii="SimSun" w:hAnsi="SimSun"/>
          <w:szCs w:val="24"/>
        </w:rPr>
      </w:pPr>
    </w:p>
    <w:p w14:paraId="2907D62E">
      <w:pPr>
        <w:pStyle w:val="13"/>
        <w:ind w:left="360" w:firstLine="0" w:firstLineChars="0"/>
        <w:rPr>
          <w:rFonts w:ascii="SimSun" w:hAnsi="SimSun"/>
          <w:szCs w:val="24"/>
        </w:rPr>
      </w:pPr>
    </w:p>
    <w:p w14:paraId="5A071E1B">
      <w:pPr>
        <w:pStyle w:val="13"/>
        <w:ind w:left="360" w:firstLine="0" w:firstLineChars="0"/>
        <w:rPr>
          <w:rFonts w:ascii="SimSun" w:hAnsi="SimSun"/>
          <w:szCs w:val="24"/>
        </w:rPr>
      </w:pPr>
    </w:p>
    <w:p w14:paraId="1C3DF808">
      <w:pPr>
        <w:pStyle w:val="13"/>
        <w:ind w:left="360" w:firstLine="0" w:firstLineChars="0"/>
        <w:rPr>
          <w:rFonts w:ascii="SimSun" w:hAnsi="SimSun"/>
          <w:szCs w:val="24"/>
        </w:rPr>
      </w:pPr>
    </w:p>
    <w:p w14:paraId="6E01D8FF">
      <w:pPr>
        <w:pStyle w:val="13"/>
        <w:ind w:left="360" w:firstLine="0" w:firstLineChars="0"/>
        <w:rPr>
          <w:rFonts w:ascii="SimSun" w:hAnsi="SimSun"/>
          <w:szCs w:val="24"/>
        </w:rPr>
      </w:pPr>
    </w:p>
    <w:p w14:paraId="7CADB403">
      <w:pPr>
        <w:pStyle w:val="13"/>
        <w:ind w:left="360" w:firstLine="0" w:firstLineChars="0"/>
        <w:rPr>
          <w:rFonts w:ascii="SimSun" w:hAnsi="SimSun"/>
          <w:szCs w:val="24"/>
        </w:rPr>
      </w:pPr>
    </w:p>
    <w:p w14:paraId="56F5D2D0">
      <w:pPr>
        <w:pStyle w:val="13"/>
        <w:ind w:left="360" w:firstLine="0" w:firstLineChars="0"/>
        <w:rPr>
          <w:rFonts w:ascii="SimSun" w:hAnsi="SimSun"/>
          <w:szCs w:val="24"/>
        </w:rPr>
      </w:pPr>
    </w:p>
    <w:p w14:paraId="7B67A1AE">
      <w:pPr>
        <w:pStyle w:val="13"/>
        <w:ind w:left="360" w:firstLine="0" w:firstLineChars="0"/>
        <w:rPr>
          <w:rFonts w:ascii="SimSun" w:hAnsi="SimSun"/>
          <w:szCs w:val="24"/>
        </w:rPr>
      </w:pPr>
    </w:p>
    <w:p w14:paraId="07BD92BE">
      <w:pPr>
        <w:pStyle w:val="13"/>
        <w:numPr>
          <w:ilvl w:val="0"/>
          <w:numId w:val="4"/>
        </w:numPr>
        <w:ind w:firstLineChars="0"/>
        <w:rPr>
          <w:rFonts w:ascii="SimSun" w:hAnsi="SimSun"/>
          <w:szCs w:val="24"/>
        </w:rPr>
      </w:pPr>
      <w:r>
        <w:rPr>
          <w:rFonts w:hint="eastAsia" w:ascii="SimSun" w:hAnsi="SimSun"/>
          <w:szCs w:val="24"/>
        </w:rPr>
        <w:t>试求出题图4</w:t>
      </w:r>
      <w:r>
        <w:rPr>
          <w:rFonts w:ascii="SimSun" w:hAnsi="SimSun"/>
          <w:szCs w:val="24"/>
        </w:rPr>
        <w:t xml:space="preserve">中电路的传递函数 </w:t>
      </w:r>
      <m:oMath>
        <m:r>
          <m:rPr/>
          <w:rPr>
            <w:rFonts w:hint="eastAsia" w:ascii="Cambria Math" w:hAnsi="Cambria Math"/>
            <w:szCs w:val="24"/>
          </w:rPr>
          <m:t>W</m:t>
        </m:r>
        <m:d>
          <m:dPr>
            <m:ctrlPr>
              <w:rPr>
                <w:rFonts w:ascii="Cambria Math" w:hAnsi="Cambria Math"/>
                <w:szCs w:val="24"/>
              </w:rPr>
            </m:ctrlPr>
          </m:dPr>
          <m:e>
            <m:r>
              <m:rPr/>
              <w:rPr>
                <w:rFonts w:hint="eastAsia" w:ascii="Cambria Math" w:hAnsi="Cambria Math"/>
                <w:szCs w:val="24"/>
              </w:rPr>
              <m:t>s</m:t>
            </m:r>
            <m:ctrlPr>
              <w:rPr>
                <w:rFonts w:ascii="Cambria Math" w:hAnsi="Cambria Math"/>
                <w:szCs w:val="24"/>
              </w:rPr>
            </m:ctrlPr>
          </m:e>
        </m:d>
        <m:r>
          <m:rPr/>
          <w:rPr>
            <w:rFonts w:ascii="Cambria Math" w:hAnsi="Cambria Math"/>
            <w:szCs w:val="24"/>
          </w:rPr>
          <m:t>=</m:t>
        </m:r>
        <m:f>
          <m:fPr>
            <m:type m:val="lin"/>
            <m:ctrlPr>
              <w:rPr>
                <w:rFonts w:ascii="Cambria Math" w:hAnsi="Cambria Math"/>
                <w:i/>
                <w:szCs w:val="24"/>
              </w:rPr>
            </m:ctrlPr>
          </m:fPr>
          <m:num>
            <m:sSub>
              <m:sSubPr>
                <m:ctrlPr>
                  <w:rPr>
                    <w:rFonts w:ascii="Cambria Math" w:hAnsi="Cambria Math"/>
                    <w:i/>
                    <w:szCs w:val="24"/>
                  </w:rPr>
                </m:ctrlPr>
              </m:sSubPr>
              <m:e>
                <m:r>
                  <m:rPr/>
                  <w:rPr>
                    <w:rFonts w:hint="eastAsia" w:ascii="Cambria Math" w:hAnsi="Cambria Math"/>
                    <w:szCs w:val="24"/>
                  </w:rPr>
                  <m:t>U</m:t>
                </m:r>
                <m:ctrlPr>
                  <w:rPr>
                    <w:rFonts w:ascii="Cambria Math" w:hAnsi="Cambria Math"/>
                    <w:i/>
                    <w:szCs w:val="24"/>
                  </w:rPr>
                </m:ctrlPr>
              </m:e>
              <m:sub>
                <m:r>
                  <m:rPr/>
                  <w:rPr>
                    <w:rFonts w:hint="eastAsia" w:ascii="Cambria Math" w:hAnsi="Cambria Math"/>
                    <w:szCs w:val="24"/>
                  </w:rPr>
                  <m:t>c</m:t>
                </m:r>
                <m:ctrlPr>
                  <w:rPr>
                    <w:rFonts w:ascii="Cambria Math" w:hAnsi="Cambria Math"/>
                    <w:i/>
                    <w:szCs w:val="24"/>
                  </w:rPr>
                </m:ctrlPr>
              </m:sub>
            </m:sSub>
            <m:d>
              <m:dPr>
                <m:ctrlPr>
                  <w:rPr>
                    <w:rFonts w:ascii="Cambria Math" w:hAnsi="Cambria Math"/>
                    <w:szCs w:val="24"/>
                  </w:rPr>
                </m:ctrlPr>
              </m:dPr>
              <m:e>
                <m:r>
                  <m:rPr/>
                  <w:rPr>
                    <w:rFonts w:hint="eastAsia" w:ascii="Cambria Math" w:hAnsi="Cambria Math"/>
                    <w:szCs w:val="24"/>
                  </w:rPr>
                  <m:t>s</m:t>
                </m:r>
                <m:ctrlPr>
                  <w:rPr>
                    <w:rFonts w:ascii="Cambria Math" w:hAnsi="Cambria Math"/>
                    <w:szCs w:val="24"/>
                  </w:rPr>
                </m:ctrlPr>
              </m:e>
            </m:d>
            <m:ctrlPr>
              <w:rPr>
                <w:rFonts w:ascii="Cambria Math" w:hAnsi="Cambria Math"/>
                <w:i/>
                <w:szCs w:val="24"/>
              </w:rPr>
            </m:ctrlPr>
          </m:num>
          <m:den>
            <m:sSub>
              <m:sSubPr>
                <m:ctrlPr>
                  <w:rPr>
                    <w:rFonts w:ascii="Cambria Math" w:hAnsi="Cambria Math"/>
                    <w:i/>
                    <w:szCs w:val="24"/>
                  </w:rPr>
                </m:ctrlPr>
              </m:sSubPr>
              <m:e>
                <m:r>
                  <m:rPr/>
                  <w:rPr>
                    <w:rFonts w:hint="eastAsia" w:ascii="Cambria Math" w:hAnsi="Cambria Math"/>
                    <w:szCs w:val="24"/>
                  </w:rPr>
                  <m:t>U</m:t>
                </m:r>
                <m:ctrlPr>
                  <w:rPr>
                    <w:rFonts w:ascii="Cambria Math" w:hAnsi="Cambria Math"/>
                    <w:i/>
                    <w:szCs w:val="24"/>
                  </w:rPr>
                </m:ctrlPr>
              </m:e>
              <m:sub>
                <m:r>
                  <m:rPr/>
                  <w:rPr>
                    <w:rFonts w:hint="eastAsia" w:ascii="Cambria Math" w:hAnsi="Cambria Math"/>
                    <w:szCs w:val="24"/>
                  </w:rPr>
                  <m:t>r</m:t>
                </m:r>
                <m:ctrlPr>
                  <w:rPr>
                    <w:rFonts w:ascii="Cambria Math" w:hAnsi="Cambria Math"/>
                    <w:i/>
                    <w:szCs w:val="24"/>
                  </w:rPr>
                </m:ctrlPr>
              </m:sub>
            </m:sSub>
            <m:d>
              <m:dPr>
                <m:ctrlPr>
                  <w:rPr>
                    <w:rFonts w:ascii="Cambria Math" w:hAnsi="Cambria Math"/>
                    <w:szCs w:val="24"/>
                  </w:rPr>
                </m:ctrlPr>
              </m:dPr>
              <m:e>
                <m:r>
                  <m:rPr/>
                  <w:rPr>
                    <w:rFonts w:hint="eastAsia" w:ascii="Cambria Math" w:hAnsi="Cambria Math"/>
                    <w:szCs w:val="24"/>
                  </w:rPr>
                  <m:t>s</m:t>
                </m:r>
                <m:ctrlPr>
                  <w:rPr>
                    <w:rFonts w:ascii="Cambria Math" w:hAnsi="Cambria Math"/>
                    <w:szCs w:val="24"/>
                  </w:rPr>
                </m:ctrlPr>
              </m:e>
            </m:d>
            <m:ctrlPr>
              <w:rPr>
                <w:rFonts w:ascii="Cambria Math" w:hAnsi="Cambria Math"/>
                <w:i/>
                <w:szCs w:val="24"/>
              </w:rPr>
            </m:ctrlPr>
          </m:den>
        </m:f>
      </m:oMath>
      <w:r>
        <w:rPr>
          <w:rFonts w:hint="eastAsia" w:ascii="SimSun" w:hAnsi="SimSun"/>
          <w:szCs w:val="24"/>
        </w:rPr>
        <w:t>。（</w:t>
      </w:r>
      <w:r>
        <w:rPr>
          <w:rFonts w:ascii="SimSun" w:hAnsi="SimSun"/>
          <w:szCs w:val="24"/>
        </w:rPr>
        <w:t>20</w:t>
      </w:r>
      <w:r>
        <w:rPr>
          <w:rFonts w:hint="eastAsia" w:ascii="SimSun" w:hAnsi="SimSun"/>
          <w:szCs w:val="24"/>
        </w:rPr>
        <w:t>分）</w:t>
      </w:r>
    </w:p>
    <w:p w14:paraId="0EB33980">
      <w:pPr>
        <w:pStyle w:val="13"/>
        <w:ind w:left="478" w:firstLine="0" w:firstLineChars="0"/>
        <w:jc w:val="center"/>
        <w:rPr>
          <w:rFonts w:ascii="SimSun" w:hAnsi="SimSun"/>
          <w:szCs w:val="24"/>
        </w:rPr>
      </w:pPr>
      <w:r>
        <w:rPr>
          <w:rFonts w:ascii="SimSun" w:hAnsi="SimSun"/>
          <w:szCs w:val="24"/>
        </w:rPr>
        <w:drawing>
          <wp:inline distT="0" distB="0" distL="0" distR="0">
            <wp:extent cx="2475230" cy="2268220"/>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75230" cy="2268220"/>
                    </a:xfrm>
                    <a:prstGeom prst="rect">
                      <a:avLst/>
                    </a:prstGeom>
                    <a:noFill/>
                  </pic:spPr>
                </pic:pic>
              </a:graphicData>
            </a:graphic>
          </wp:inline>
        </w:drawing>
      </w:r>
    </w:p>
    <w:p w14:paraId="0CB19901">
      <w:pPr>
        <w:pStyle w:val="13"/>
        <w:ind w:left="478" w:firstLine="0" w:firstLineChars="0"/>
        <w:jc w:val="center"/>
        <w:rPr>
          <w:rFonts w:ascii="SimSun" w:hAnsi="SimSun"/>
          <w:szCs w:val="24"/>
        </w:rPr>
      </w:pPr>
      <w:r>
        <w:rPr>
          <w:rFonts w:hint="eastAsia" w:ascii="SimSun" w:hAnsi="SimSun"/>
          <w:szCs w:val="24"/>
        </w:rPr>
        <w:t>题图4：电路示意图</w:t>
      </w:r>
    </w:p>
    <w:p w14:paraId="14476301">
      <w:pPr>
        <w:ind w:left="-2"/>
        <w:rPr>
          <w:rFonts w:ascii="SimSun" w:hAnsi="SimSun"/>
          <w:szCs w:val="24"/>
        </w:rPr>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7</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7</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FD5516">
      <w:trPr>
        <w:jc w:val="center"/>
      </w:trPr>
      <w:tc>
        <w:tcPr>
          <w:tcW w:w="8290" w:type="dxa"/>
          <w:vAlign w:val="center"/>
        </w:tcPr>
        <w:p w14:paraId="36039F26">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7</w:t>
          </w:r>
          <w:r>
            <w:rPr>
              <w:rFonts w:asciiTheme="minorEastAsia" w:hAnsiTheme="minorEastAsia"/>
              <w:sz w:val="21"/>
              <w:szCs w:val="21"/>
            </w:rPr>
            <w:fldChar w:fldCharType="end"/>
          </w:r>
          <w:r>
            <w:rPr>
              <w:rFonts w:asciiTheme="minorEastAsia" w:hAnsiTheme="minorEastAsia"/>
              <w:sz w:val="21"/>
              <w:szCs w:val="21"/>
            </w:rPr>
            <w:t>页</w:t>
          </w:r>
        </w:p>
      </w:tc>
    </w:tr>
  </w:tbl>
  <w:p w14:paraId="15EC576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D9D4D">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8</w:t>
    </w:r>
    <w:r>
      <w:rPr>
        <w:rFonts w:asciiTheme="majorEastAsia" w:hAnsiTheme="majorEastAsia" w:eastAsiaTheme="majorEastAsia"/>
        <w:szCs w:val="21"/>
      </w:rPr>
      <w:t>08</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机械制造专业综合</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16FF6"/>
    <w:multiLevelType w:val="singleLevel"/>
    <w:tmpl w:val="A8A16FF6"/>
    <w:lvl w:ilvl="0" w:tentative="0">
      <w:start w:val="1"/>
      <w:numFmt w:val="decimal"/>
      <w:suff w:val="nothing"/>
      <w:lvlText w:val="（%1）"/>
      <w:lvlJc w:val="left"/>
    </w:lvl>
  </w:abstractNum>
  <w:abstractNum w:abstractNumId="1">
    <w:nsid w:val="25305EF4"/>
    <w:multiLevelType w:val="multilevel"/>
    <w:tmpl w:val="25305EF4"/>
    <w:lvl w:ilvl="0" w:tentative="0">
      <w:start w:val="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A8F0B5E"/>
    <w:multiLevelType w:val="multilevel"/>
    <w:tmpl w:val="4A8F0B5E"/>
    <w:lvl w:ilvl="0" w:tentative="0">
      <w:start w:val="4"/>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785AFFE"/>
    <w:multiLevelType w:val="singleLevel"/>
    <w:tmpl w:val="6785AFFE"/>
    <w:lvl w:ilvl="0" w:tentative="0">
      <w:start w:val="1"/>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24C7B"/>
    <w:rsid w:val="00026904"/>
    <w:rsid w:val="00033ACC"/>
    <w:rsid w:val="00075755"/>
    <w:rsid w:val="000947DB"/>
    <w:rsid w:val="00096C33"/>
    <w:rsid w:val="0009728B"/>
    <w:rsid w:val="00097962"/>
    <w:rsid w:val="000E1527"/>
    <w:rsid w:val="000E6670"/>
    <w:rsid w:val="001042CA"/>
    <w:rsid w:val="00162661"/>
    <w:rsid w:val="00167DA3"/>
    <w:rsid w:val="001779FE"/>
    <w:rsid w:val="001948DF"/>
    <w:rsid w:val="001A4216"/>
    <w:rsid w:val="001C4327"/>
    <w:rsid w:val="001E0A0D"/>
    <w:rsid w:val="001E3335"/>
    <w:rsid w:val="001F5026"/>
    <w:rsid w:val="00201A2E"/>
    <w:rsid w:val="00216D61"/>
    <w:rsid w:val="00225F5B"/>
    <w:rsid w:val="00232D8F"/>
    <w:rsid w:val="00234687"/>
    <w:rsid w:val="00237D5E"/>
    <w:rsid w:val="00261407"/>
    <w:rsid w:val="002759E1"/>
    <w:rsid w:val="00281A4D"/>
    <w:rsid w:val="00282F38"/>
    <w:rsid w:val="00291BAC"/>
    <w:rsid w:val="00293B8E"/>
    <w:rsid w:val="002A00DA"/>
    <w:rsid w:val="002B33DB"/>
    <w:rsid w:val="002C000E"/>
    <w:rsid w:val="002E764F"/>
    <w:rsid w:val="0032015B"/>
    <w:rsid w:val="00333122"/>
    <w:rsid w:val="00374F7F"/>
    <w:rsid w:val="003946E1"/>
    <w:rsid w:val="003A0EB5"/>
    <w:rsid w:val="003C28D4"/>
    <w:rsid w:val="003C6F99"/>
    <w:rsid w:val="003D706A"/>
    <w:rsid w:val="003E4347"/>
    <w:rsid w:val="00413167"/>
    <w:rsid w:val="004307C8"/>
    <w:rsid w:val="004565FC"/>
    <w:rsid w:val="00491AD1"/>
    <w:rsid w:val="00501BA1"/>
    <w:rsid w:val="0050280B"/>
    <w:rsid w:val="005408C8"/>
    <w:rsid w:val="00581203"/>
    <w:rsid w:val="00582A92"/>
    <w:rsid w:val="005A4F0E"/>
    <w:rsid w:val="005B4FFB"/>
    <w:rsid w:val="005E457A"/>
    <w:rsid w:val="005F44A2"/>
    <w:rsid w:val="00616D6C"/>
    <w:rsid w:val="00650C52"/>
    <w:rsid w:val="00662BAA"/>
    <w:rsid w:val="00682B59"/>
    <w:rsid w:val="00683CBD"/>
    <w:rsid w:val="00685DBC"/>
    <w:rsid w:val="00686DD8"/>
    <w:rsid w:val="006B2E5A"/>
    <w:rsid w:val="006C02AE"/>
    <w:rsid w:val="006D46BA"/>
    <w:rsid w:val="006D53B4"/>
    <w:rsid w:val="006E17FE"/>
    <w:rsid w:val="006F0B77"/>
    <w:rsid w:val="006F79B2"/>
    <w:rsid w:val="006F7AD0"/>
    <w:rsid w:val="0070742D"/>
    <w:rsid w:val="007077E0"/>
    <w:rsid w:val="007105EE"/>
    <w:rsid w:val="0072527E"/>
    <w:rsid w:val="007275EF"/>
    <w:rsid w:val="00731003"/>
    <w:rsid w:val="00737ED8"/>
    <w:rsid w:val="00750EA9"/>
    <w:rsid w:val="00765007"/>
    <w:rsid w:val="007877CC"/>
    <w:rsid w:val="00796A99"/>
    <w:rsid w:val="007E08D4"/>
    <w:rsid w:val="007E6DC2"/>
    <w:rsid w:val="00817969"/>
    <w:rsid w:val="00840F0C"/>
    <w:rsid w:val="00895970"/>
    <w:rsid w:val="008C47A7"/>
    <w:rsid w:val="008D1B31"/>
    <w:rsid w:val="008F2738"/>
    <w:rsid w:val="008F5CD4"/>
    <w:rsid w:val="008F711B"/>
    <w:rsid w:val="00922644"/>
    <w:rsid w:val="00924AB3"/>
    <w:rsid w:val="009272B5"/>
    <w:rsid w:val="00941AA0"/>
    <w:rsid w:val="00991C82"/>
    <w:rsid w:val="00994D6B"/>
    <w:rsid w:val="009B6363"/>
    <w:rsid w:val="009F4D7A"/>
    <w:rsid w:val="00A041DF"/>
    <w:rsid w:val="00A07CC3"/>
    <w:rsid w:val="00A136A8"/>
    <w:rsid w:val="00A223D9"/>
    <w:rsid w:val="00A41DF0"/>
    <w:rsid w:val="00A56A6A"/>
    <w:rsid w:val="00A82352"/>
    <w:rsid w:val="00AB7A46"/>
    <w:rsid w:val="00AC7682"/>
    <w:rsid w:val="00AE285C"/>
    <w:rsid w:val="00AE7A7A"/>
    <w:rsid w:val="00AE7F75"/>
    <w:rsid w:val="00B11E32"/>
    <w:rsid w:val="00B229B1"/>
    <w:rsid w:val="00B43B39"/>
    <w:rsid w:val="00B43DE1"/>
    <w:rsid w:val="00B6082D"/>
    <w:rsid w:val="00B765B4"/>
    <w:rsid w:val="00BB7BA0"/>
    <w:rsid w:val="00BC5362"/>
    <w:rsid w:val="00BF190F"/>
    <w:rsid w:val="00BF4F82"/>
    <w:rsid w:val="00C02E50"/>
    <w:rsid w:val="00C1317D"/>
    <w:rsid w:val="00C416E6"/>
    <w:rsid w:val="00C42852"/>
    <w:rsid w:val="00C42921"/>
    <w:rsid w:val="00C51A51"/>
    <w:rsid w:val="00C53899"/>
    <w:rsid w:val="00C852C3"/>
    <w:rsid w:val="00C85ABE"/>
    <w:rsid w:val="00C97130"/>
    <w:rsid w:val="00CB0114"/>
    <w:rsid w:val="00D16B95"/>
    <w:rsid w:val="00D16C19"/>
    <w:rsid w:val="00D25D41"/>
    <w:rsid w:val="00D37051"/>
    <w:rsid w:val="00D3749C"/>
    <w:rsid w:val="00D447F1"/>
    <w:rsid w:val="00D505A5"/>
    <w:rsid w:val="00D77BCE"/>
    <w:rsid w:val="00D923C4"/>
    <w:rsid w:val="00D947E6"/>
    <w:rsid w:val="00D951B5"/>
    <w:rsid w:val="00DA0D22"/>
    <w:rsid w:val="00DC0D19"/>
    <w:rsid w:val="00DD27C0"/>
    <w:rsid w:val="00DE431D"/>
    <w:rsid w:val="00DE4C55"/>
    <w:rsid w:val="00DF69D6"/>
    <w:rsid w:val="00E067E4"/>
    <w:rsid w:val="00E47F40"/>
    <w:rsid w:val="00E77E8C"/>
    <w:rsid w:val="00E87D2F"/>
    <w:rsid w:val="00EA0373"/>
    <w:rsid w:val="00EB61D3"/>
    <w:rsid w:val="00EC515B"/>
    <w:rsid w:val="00EE4ECF"/>
    <w:rsid w:val="00EE7926"/>
    <w:rsid w:val="00EF049A"/>
    <w:rsid w:val="00F04E85"/>
    <w:rsid w:val="00F10D5C"/>
    <w:rsid w:val="00F2013C"/>
    <w:rsid w:val="00F207C5"/>
    <w:rsid w:val="00F30E42"/>
    <w:rsid w:val="00F456FC"/>
    <w:rsid w:val="00F50C6C"/>
    <w:rsid w:val="00F66682"/>
    <w:rsid w:val="00F77C39"/>
    <w:rsid w:val="00F90F7F"/>
    <w:rsid w:val="00FA5A64"/>
    <w:rsid w:val="4FFDA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eastAsia="SimSun" w:asciiTheme="majorHAnsi" w:hAnsiTheme="majorHAnsi"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标题 字符"/>
    <w:basedOn w:val="8"/>
    <w:link w:val="5"/>
    <w:uiPriority w:val="10"/>
    <w:rPr>
      <w:rFonts w:eastAsia="SimSun" w:asciiTheme="majorHAnsi" w:hAnsiTheme="majorHAnsi" w:cstheme="majorBidi"/>
      <w:b/>
      <w:bCs/>
      <w:sz w:val="32"/>
      <w:szCs w:val="32"/>
    </w:rPr>
  </w:style>
  <w:style w:type="character" w:customStyle="1" w:styleId="12">
    <w:name w:val="批注框文本 字符"/>
    <w:basedOn w:val="8"/>
    <w:link w:val="2"/>
    <w:semiHidden/>
    <w:uiPriority w:val="99"/>
    <w:rPr>
      <w:sz w:val="18"/>
      <w:szCs w:val="18"/>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D5FFBA-1B3B-4E8A-B610-EF6204BC7E6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450</Words>
  <Characters>2570</Characters>
  <Lines>21</Lines>
  <Paragraphs>6</Paragraphs>
  <TotalTime>71</TotalTime>
  <ScaleCrop>false</ScaleCrop>
  <LinksUpToDate>false</LinksUpToDate>
  <CharactersWithSpaces>3014</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2017-10-20T16:40:00Z</dcterms:created>
  <dc:creator>陈懿欣</dc:creator>
  <cp:lastModifiedBy>ciao</cp:lastModifiedBy>
  <cp:lastPrinted>2025-11-06T17:08:00Z</cp:lastPrinted>
  <dcterms:modified xsi:type="dcterms:W3CDTF">2026-03-09T10:29:33Z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3feb55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0EBDA19E2A03EF088D30AE690B2372BB_42</vt:lpwstr>
  </property>
</Properties>
</file>