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D5582">
      <w:pPr>
        <w:spacing w:before="156" w:beforeLines="50"/>
        <w:rPr>
          <w:rFonts w:asciiTheme="minorEastAsia" w:hAnsiTheme="minorEastAsia"/>
          <w:sz w:val="24"/>
          <w:szCs w:val="24"/>
        </w:rPr>
      </w:pPr>
      <w:bookmarkStart w:id="1" w:name="_GoBack"/>
      <w:bookmarkEnd w:id="1"/>
      <w:r>
        <w:rPr>
          <w:rFonts w:hint="eastAsia" w:asciiTheme="minorEastAsia" w:hAnsiTheme="minor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/>
          <w:sz w:val="24"/>
          <w:szCs w:val="24"/>
        </w:rPr>
        <w:t>选择题</w:t>
      </w:r>
      <w:r>
        <w:rPr>
          <w:rFonts w:asciiTheme="minorEastAsia" w:hAnsiTheme="minorEastAsia"/>
          <w:sz w:val="24"/>
          <w:szCs w:val="24"/>
        </w:rPr>
        <w:t>(20</w:t>
      </w:r>
      <w:r>
        <w:rPr>
          <w:rFonts w:hint="eastAsia" w:asciiTheme="minorEastAsia" w:hAnsiTheme="minorEastAsia"/>
          <w:sz w:val="24"/>
          <w:szCs w:val="24"/>
        </w:rPr>
        <w:t>分，每小题5分</w:t>
      </w:r>
      <w:r>
        <w:rPr>
          <w:rFonts w:asciiTheme="minorEastAsia" w:hAnsiTheme="minorEastAsia"/>
          <w:sz w:val="24"/>
          <w:szCs w:val="24"/>
        </w:rPr>
        <w:t>)</w:t>
      </w:r>
    </w:p>
    <w:p w14:paraId="30A64414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(1) 已知系统输入为</w:t>
      </w:r>
      <m:oMath>
        <m:r>
          <m:rPr/>
          <w:rPr>
            <w:rFonts w:ascii="Cambria Math" w:hAnsi="Cambria Math"/>
            <w:sz w:val="24"/>
            <w:szCs w:val="24"/>
          </w:rPr>
          <m:t>x(t)</m:t>
        </m:r>
      </m:oMath>
      <w:r>
        <w:rPr>
          <w:rFonts w:hint="eastAsia" w:asciiTheme="minorEastAsia" w:hAnsiTheme="minorEastAsia"/>
          <w:sz w:val="24"/>
          <w:szCs w:val="24"/>
        </w:rPr>
        <w:t>，输出为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</m:oMath>
      <w:r>
        <w:rPr>
          <w:rFonts w:hint="eastAsia" w:asciiTheme="minorEastAsia" w:hAnsiTheme="minorEastAsia"/>
          <w:sz w:val="24"/>
          <w:szCs w:val="24"/>
        </w:rPr>
        <w:t>，且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tx[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m:rPr/>
          <w:rPr>
            <w:rFonts w:ascii="Cambria Math" w:hAnsi="Cambria Math"/>
            <w:sz w:val="24"/>
            <w:szCs w:val="24"/>
          </w:rPr>
          <m:t>]</m:t>
        </m:r>
      </m:oMath>
      <w:r>
        <w:rPr>
          <w:rFonts w:hint="eastAsia" w:asciiTheme="minorEastAsia" w:hAnsiTheme="minorEastAsia"/>
          <w:sz w:val="24"/>
          <w:szCs w:val="24"/>
        </w:rPr>
        <w:t>，该系统是：</w:t>
      </w:r>
    </w:p>
    <w:p w14:paraId="27F213A7">
      <w:pPr>
        <w:rPr>
          <w:rFonts w:asciiTheme="minorEastAsia" w:hAnsiTheme="minorEastAsia"/>
          <w:sz w:val="24"/>
          <w:szCs w:val="24"/>
        </w:rPr>
        <w:sectPr>
          <w:footerReference r:id="rId5" w:type="first"/>
          <w:headerReference r:id="rId3" w:type="default"/>
          <w:footerReference r:id="rId4" w:type="default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758E83D0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A：因果的，稳定的</w:t>
      </w:r>
    </w:p>
    <w:p w14:paraId="7763A684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B：因果的，非稳定的</w:t>
      </w:r>
    </w:p>
    <w:p w14:paraId="44F7FBC8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C：非因果的，稳定的</w:t>
      </w:r>
    </w:p>
    <w:p w14:paraId="7882FBCC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D：非因果的，非稳定的</w:t>
      </w:r>
    </w:p>
    <w:p w14:paraId="79BDF945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2"/>
          <w:titlePg/>
          <w:docGrid w:type="lines" w:linePitch="312" w:charSpace="0"/>
        </w:sectPr>
      </w:pPr>
    </w:p>
    <w:p w14:paraId="5402C0A3">
      <w:pPr>
        <w:rPr>
          <w:rFonts w:asciiTheme="minorEastAsia" w:hAnsiTheme="minorEastAsia"/>
          <w:sz w:val="24"/>
          <w:szCs w:val="24"/>
        </w:rPr>
      </w:pPr>
    </w:p>
    <w:p w14:paraId="08A50D0D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(2) 已知系统输入为</w:t>
      </w:r>
      <m:oMath>
        <m:r>
          <m:rPr/>
          <w:rPr>
            <w:rFonts w:ascii="Cambria Math" w:hAnsi="Cambria Math"/>
            <w:sz w:val="24"/>
            <w:szCs w:val="24"/>
          </w:rPr>
          <m:t>x(t)</m:t>
        </m:r>
      </m:oMath>
      <w:r>
        <w:rPr>
          <w:rFonts w:hint="eastAsia" w:asciiTheme="minorEastAsia" w:hAnsiTheme="minorEastAsia"/>
          <w:sz w:val="24"/>
          <w:szCs w:val="24"/>
        </w:rPr>
        <w:t>，输出为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</m:oMath>
      <w:r>
        <w:rPr>
          <w:rFonts w:hint="eastAsia" w:asciiTheme="minorEastAsia" w:hAnsiTheme="minorEastAsia"/>
          <w:sz w:val="24"/>
          <w:szCs w:val="24"/>
        </w:rPr>
        <w:t>，且</w:t>
      </w:r>
      <m:oMath>
        <m:r>
          <m:rPr/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+x(1−t)</m:t>
        </m:r>
      </m:oMath>
      <w:r>
        <w:rPr>
          <w:rFonts w:hint="eastAsia" w:asciiTheme="minorEastAsia" w:hAnsiTheme="minorEastAsia"/>
          <w:sz w:val="24"/>
          <w:szCs w:val="24"/>
        </w:rPr>
        <w:t>，该系统是：</w:t>
      </w:r>
    </w:p>
    <w:p w14:paraId="20CE4C5C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3EF26B69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A：线性的，时不变的</w:t>
      </w:r>
    </w:p>
    <w:p w14:paraId="750F841E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B：线性的，时变的</w:t>
      </w:r>
    </w:p>
    <w:p w14:paraId="6F4C5F18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C：非线性的，时不变的</w:t>
      </w:r>
    </w:p>
    <w:p w14:paraId="5FE900A5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D：非线性的，时变的</w:t>
      </w:r>
    </w:p>
    <w:p w14:paraId="2B59CF68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2"/>
          <w:titlePg/>
          <w:docGrid w:type="lines" w:linePitch="312" w:charSpace="0"/>
        </w:sectPr>
      </w:pPr>
    </w:p>
    <w:p w14:paraId="08CAAD8F">
      <w:pPr>
        <w:rPr>
          <w:rFonts w:asciiTheme="minorEastAsia" w:hAnsiTheme="minorEastAsia"/>
          <w:sz w:val="24"/>
          <w:szCs w:val="24"/>
        </w:rPr>
      </w:pPr>
    </w:p>
    <w:p w14:paraId="627104D7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(3) 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/>
                <w:sz w:val="24"/>
                <w:szCs w:val="24"/>
              </w:rPr>
              <m:t>n)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m:rPr/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/>
                <w:sz w:val="24"/>
                <w:szCs w:val="24"/>
              </w:rPr>
              <m:t>n)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m:rPr/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m:rPr/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/>
                <w:sz w:val="24"/>
                <w:szCs w:val="24"/>
              </w:rPr>
              <m:t>n)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</m:oMath>
      <w:r>
        <w:rPr>
          <w:rFonts w:hint="eastAsia" w:asciiTheme="minorEastAsia" w:hAnsiTheme="minorEastAsia"/>
          <w:sz w:val="24"/>
          <w:szCs w:val="24"/>
        </w:rPr>
        <w:t>是否是周期信号？若是，周期是多少？</w:t>
      </w:r>
    </w:p>
    <w:p w14:paraId="5DF54E98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24D3874C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A：是，周期为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4</m:t>
        </m:r>
      </m:oMath>
    </w:p>
    <w:p w14:paraId="61FA2442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B：是，周期为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</m:t>
        </m:r>
      </m:oMath>
    </w:p>
    <w:p w14:paraId="544DD3EA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C：是，周期为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12</m:t>
        </m:r>
      </m:oMath>
    </w:p>
    <w:p w14:paraId="48C78CFA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D：否</w:t>
      </w:r>
    </w:p>
    <w:p w14:paraId="0CCEB867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2"/>
          <w:titlePg/>
          <w:docGrid w:type="lines" w:linePitch="312" w:charSpace="0"/>
        </w:sectPr>
      </w:pPr>
    </w:p>
    <w:p w14:paraId="2A782BE9">
      <w:pPr>
        <w:rPr>
          <w:rFonts w:asciiTheme="minorEastAsia" w:hAnsiTheme="minorEastAsia"/>
          <w:sz w:val="24"/>
          <w:szCs w:val="24"/>
        </w:rPr>
      </w:pPr>
    </w:p>
    <w:p w14:paraId="5F39625C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(4) 信号</w:t>
      </w:r>
      <m:oMath>
        <m:r>
          <m:rPr/>
          <w:rPr>
            <w:rFonts w:ascii="Cambria Math" w:hAnsi="Cambria Math"/>
            <w:sz w:val="24"/>
            <w:szCs w:val="24"/>
          </w:rPr>
          <m:t>x(t)</m:t>
        </m:r>
      </m:oMath>
      <w:r>
        <w:rPr>
          <w:rFonts w:hint="eastAsia" w:asciiTheme="minorEastAsia" w:hAnsiTheme="minorEastAsia"/>
          <w:sz w:val="24"/>
          <w:szCs w:val="24"/>
        </w:rPr>
        <w:t>和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</m:oMath>
      <w:r>
        <w:rPr>
          <w:rFonts w:hint="eastAsia" w:asciiTheme="minorEastAsia" w:hAnsiTheme="minorEastAsia"/>
          <w:sz w:val="24"/>
          <w:szCs w:val="24"/>
        </w:rPr>
        <w:t>如图1所示，那么二者间的关系为：</w:t>
      </w:r>
    </w:p>
    <w:p w14:paraId="377F3FA9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drawing>
          <wp:inline distT="0" distB="0" distL="0" distR="0">
            <wp:extent cx="3913505" cy="1628140"/>
            <wp:effectExtent l="0" t="0" r="0" b="0"/>
            <wp:docPr id="7444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8012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343" cy="16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00E0">
      <w:pPr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图1：</w:t>
      </w:r>
      <m:oMath>
        <m:r>
          <m:rPr/>
          <w:rPr>
            <w:rFonts w:ascii="Cambria Math" w:hAnsi="Cambria Math"/>
            <w:szCs w:val="21"/>
          </w:rPr>
          <m:t>x(t)</m:t>
        </m:r>
      </m:oMath>
      <w:r>
        <w:rPr>
          <w:rFonts w:hint="eastAsia" w:asciiTheme="minorEastAsia" w:hAnsiTheme="minorEastAsia"/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y(t)</m:t>
        </m:r>
      </m:oMath>
    </w:p>
    <w:p w14:paraId="0B01C08A">
      <w:pPr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25C059FC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A：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x(2t−1)</m:t>
        </m:r>
      </m:oMath>
    </w:p>
    <w:p w14:paraId="5F48CC65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B：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x(2t−2)</m:t>
        </m:r>
      </m:oMath>
    </w:p>
    <w:p w14:paraId="06D63335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C：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x(2t+1)</m:t>
        </m:r>
      </m:oMath>
    </w:p>
    <w:p w14:paraId="62773D09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D：</w:t>
      </w:r>
      <m:oMath>
        <m:r>
          <m:rPr/>
          <w:rPr>
            <w:rFonts w:ascii="Cambria Math" w:hAnsi="Cambria Math"/>
            <w:sz w:val="24"/>
            <w:szCs w:val="24"/>
          </w:rPr>
          <m:t>y(t)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x(2t+2)</m:t>
        </m:r>
      </m:oMath>
    </w:p>
    <w:p w14:paraId="42AF46A4">
      <w:pPr>
        <w:spacing w:line="360" w:lineRule="exact"/>
        <w:rPr>
          <w:rFonts w:asciiTheme="minorEastAsia" w:hAnsiTheme="minorEastAsia"/>
          <w:sz w:val="24"/>
          <w:szCs w:val="24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2"/>
          <w:titlePg/>
          <w:docGrid w:type="lines" w:linePitch="312" w:charSpace="0"/>
        </w:sectPr>
      </w:pPr>
    </w:p>
    <w:p w14:paraId="785ED594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EC09163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7BBE2A5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E379680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1EF5306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hint="eastAsia" w:asciiTheme="minorEastAsia" w:hAnsiTheme="minorEastAsia"/>
          <w:sz w:val="24"/>
          <w:szCs w:val="24"/>
        </w:rPr>
        <w:t>（20分）</w:t>
      </w:r>
    </w:p>
    <w:p w14:paraId="20A4098B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已知一个离散时间线性时不变系统的单位脉冲响应</w:t>
      </w:r>
      <m:oMath>
        <m:r>
          <m:rPr/>
          <w:rPr>
            <w:rFonts w:ascii="Cambria Math" w:hAnsi="Cambria Math"/>
            <w:sz w:val="24"/>
            <w:szCs w:val="24"/>
          </w:rPr>
          <m:t>ℎ[n]</m:t>
        </m:r>
        <m:r>
          <m:rPr/>
          <w:rPr>
            <w:rFonts w:hint="eastAsia"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u[n]</m:t>
        </m:r>
      </m:oMath>
      <w:r>
        <w:rPr>
          <w:rFonts w:hint="eastAsia" w:asciiTheme="minorEastAsia" w:hAnsiTheme="minorEastAsia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α≠0</m:t>
        </m:r>
      </m:oMath>
      <w:r>
        <w:rPr>
          <w:rFonts w:hint="eastAsia" w:asciiTheme="minorEastAsia" w:hAnsiTheme="minorEastAsia"/>
          <w:sz w:val="24"/>
          <w:szCs w:val="24"/>
        </w:rPr>
        <w:t>。</w:t>
      </w:r>
    </w:p>
    <w:p w14:paraId="500EE7DF">
      <w:pPr>
        <w:rPr>
          <w:rFonts w:asciiTheme="minorEastAsia" w:hAnsiTheme="minorEastAsia"/>
          <w:sz w:val="24"/>
          <w:szCs w:val="24"/>
        </w:rPr>
      </w:pPr>
      <w:bookmarkStart w:id="0" w:name="OLE_LINK2"/>
      <w:r>
        <w:rPr>
          <w:rFonts w:hint="eastAsia" w:asciiTheme="minorEastAsia" w:hAnsiTheme="minorEastAsia"/>
          <w:sz w:val="24"/>
          <w:szCs w:val="24"/>
        </w:rPr>
        <w:t xml:space="preserve">(1) </w:t>
      </w:r>
      <w:bookmarkEnd w:id="0"/>
      <w:r>
        <w:rPr>
          <w:rFonts w:hint="eastAsia" w:asciiTheme="minorEastAsia" w:hAnsiTheme="minorEastAsia"/>
          <w:sz w:val="24"/>
          <w:szCs w:val="24"/>
        </w:rPr>
        <w:t>若系统是稳定的，求</w:t>
      </w:r>
      <m:oMath>
        <m:r>
          <m:rPr/>
          <w:rPr>
            <w:rFonts w:ascii="Cambria Math" w:hAnsi="Cambria Math"/>
            <w:sz w:val="24"/>
            <w:szCs w:val="24"/>
          </w:rPr>
          <m:t>α</m:t>
        </m:r>
      </m:oMath>
      <w:r>
        <w:rPr>
          <w:rFonts w:hint="eastAsia" w:asciiTheme="minorEastAsia" w:hAnsiTheme="minorEastAsia"/>
          <w:sz w:val="24"/>
          <w:szCs w:val="24"/>
        </w:rPr>
        <w:t>的取值范围；(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hint="eastAsia" w:asciiTheme="minorEastAsia" w:hAnsiTheme="minorEastAsia"/>
          <w:sz w:val="24"/>
          <w:szCs w:val="24"/>
        </w:rPr>
        <w:t>分)</w:t>
      </w:r>
    </w:p>
    <w:p w14:paraId="66E22FB3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(2) 求该系统的单位阶跃响应</w:t>
      </w:r>
      <m:oMath>
        <m:r>
          <m:rPr/>
          <w:rPr>
            <w:rFonts w:ascii="Cambria Math" w:hAnsi="Cambria Math"/>
            <w:sz w:val="24"/>
            <w:szCs w:val="24"/>
          </w:rPr>
          <m:t>s[n]</m:t>
        </m:r>
      </m:oMath>
      <w:r>
        <w:rPr>
          <w:rFonts w:hint="eastAsia" w:asciiTheme="minorEastAsia" w:hAnsiTheme="minorEastAsia"/>
          <w:sz w:val="24"/>
          <w:szCs w:val="24"/>
        </w:rPr>
        <w:t>；(5分)</w:t>
      </w:r>
    </w:p>
    <w:p w14:paraId="0E4CD021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(3) 若输入信号为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−u[n−4]</m:t>
        </m:r>
      </m:oMath>
      <w:r>
        <w:rPr>
          <w:rFonts w:hint="eastAsia" w:asciiTheme="minorEastAsia" w:hAnsiTheme="minorEastAsia"/>
          <w:sz w:val="24"/>
          <w:szCs w:val="24"/>
        </w:rPr>
        <w:t>，求输出信号</w:t>
      </w:r>
      <m:oMath>
        <m:r>
          <m:rPr/>
          <w:rPr>
            <w:rFonts w:ascii="Cambria Math" w:hAnsi="Cambria Math"/>
            <w:sz w:val="24"/>
            <w:szCs w:val="24"/>
          </w:rPr>
          <m:t>y[n]</m:t>
        </m:r>
      </m:oMath>
      <w:r>
        <w:rPr>
          <w:rFonts w:hint="eastAsia" w:asciiTheme="minorEastAsia" w:hAnsiTheme="minorEastAsia"/>
          <w:sz w:val="24"/>
          <w:szCs w:val="24"/>
        </w:rPr>
        <w:t>；(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hint="eastAsia" w:asciiTheme="minorEastAsia" w:hAnsiTheme="minorEastAsia"/>
          <w:sz w:val="24"/>
          <w:szCs w:val="24"/>
        </w:rPr>
        <w:t>分)</w:t>
      </w:r>
    </w:p>
    <w:p w14:paraId="33D93D42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(4) 利用卷积运算求输入信号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u[n−1]</m:t>
        </m:r>
      </m:oMath>
      <w:r>
        <w:rPr>
          <w:rFonts w:hint="eastAsia" w:asciiTheme="minorEastAsia" w:hAnsiTheme="minorEastAsia"/>
          <w:sz w:val="24"/>
          <w:szCs w:val="24"/>
        </w:rPr>
        <w:t>时的输出</w:t>
      </w:r>
      <m:oMath>
        <m:r>
          <m:rPr/>
          <w:rPr>
            <w:rFonts w:ascii="Cambria Math" w:hAnsi="Cambria Math"/>
            <w:sz w:val="24"/>
            <w:szCs w:val="24"/>
          </w:rPr>
          <m:t>y[n]</m:t>
        </m:r>
      </m:oMath>
      <w:r>
        <w:rPr>
          <w:rFonts w:hint="eastAsia" w:asciiTheme="minorEastAsia" w:hAnsiTheme="minorEastAsia"/>
          <w:sz w:val="24"/>
          <w:szCs w:val="24"/>
        </w:rPr>
        <w:t>。(</w:t>
      </w:r>
      <w:r>
        <w:rPr>
          <w:rFonts w:asciiTheme="minorEastAsia" w:hAnsiTheme="minorEastAsia"/>
          <w:sz w:val="24"/>
          <w:szCs w:val="24"/>
        </w:rPr>
        <w:t>6</w:t>
      </w:r>
      <w:r>
        <w:rPr>
          <w:rFonts w:hint="eastAsia" w:asciiTheme="minorEastAsia" w:hAnsiTheme="minorEastAsia"/>
          <w:sz w:val="24"/>
          <w:szCs w:val="24"/>
        </w:rPr>
        <w:t>分)</w:t>
      </w:r>
    </w:p>
    <w:p w14:paraId="5891158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7F47A624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3.</w:t>
      </w:r>
      <w:r>
        <w:rPr>
          <w:rFonts w:hint="eastAsia" w:asciiTheme="majorEastAsia" w:hAnsiTheme="majorEastAsia" w:eastAsiaTheme="majorEastAsia"/>
          <w:sz w:val="24"/>
          <w:szCs w:val="24"/>
        </w:rPr>
        <w:t>（1</w:t>
      </w:r>
      <w:r>
        <w:rPr>
          <w:rFonts w:asciiTheme="majorEastAsia" w:hAnsiTheme="majorEastAsia" w:eastAsiaTheme="majorEastAsia"/>
          <w:sz w:val="24"/>
          <w:szCs w:val="24"/>
        </w:rPr>
        <w:t>5</w:t>
      </w:r>
      <w:r>
        <w:rPr>
          <w:rFonts w:hint="eastAsia" w:asciiTheme="majorEastAsia" w:hAnsiTheme="majorEastAsia" w:eastAsiaTheme="majorEastAsia"/>
          <w:sz w:val="24"/>
          <w:szCs w:val="24"/>
        </w:rPr>
        <w:t>分）</w:t>
      </w:r>
    </w:p>
    <w:p w14:paraId="7ABDAF3B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已知</w:t>
      </w:r>
      <m:oMath>
        <m:r>
          <m:rPr/>
          <w:rPr>
            <w:rFonts w:ascii="Cambria Math" w:hAnsi="Cambria Math" w:eastAsiaTheme="major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ajorEastAsia"/>
                <w:sz w:val="24"/>
                <w:szCs w:val="24"/>
              </w:rPr>
              <m:t>t</m:t>
            </m: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ajorEastAsia" w:hAnsiTheme="majorEastAsia" w:eastAsiaTheme="majorEastAsia"/>
          <w:iCs/>
          <w:sz w:val="24"/>
          <w:szCs w:val="24"/>
        </w:rPr>
        <w:t>和</w:t>
      </w:r>
      <m:oMath>
        <m:r>
          <m:rPr/>
          <w:rPr>
            <w:rFonts w:ascii="Cambria Math" w:hAnsi="Cambria Math" w:eastAsiaTheme="majorEastAsia"/>
            <w:sz w:val="24"/>
            <w:szCs w:val="24"/>
          </w:rPr>
          <m:t>ℎ</m:t>
        </m:r>
        <m:d>
          <m:dP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ajorEastAsia"/>
                <w:sz w:val="24"/>
                <w:szCs w:val="24"/>
              </w:rPr>
              <m:t>t</m:t>
            </m: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ajorEastAsia" w:hAnsiTheme="majorEastAsia" w:eastAsiaTheme="majorEastAsia"/>
          <w:iCs/>
          <w:sz w:val="24"/>
          <w:szCs w:val="24"/>
        </w:rPr>
        <w:t>分别如下，求</w:t>
      </w:r>
      <m:oMath>
        <m:r>
          <m:rPr/>
          <w:rPr>
            <w:rFonts w:ascii="Cambria Math" w:hAnsi="Cambria Math" w:eastAsiaTheme="majorEastAsia"/>
            <w:sz w:val="24"/>
            <w:szCs w:val="24"/>
          </w:rPr>
          <m:t>x</m:t>
        </m:r>
        <m:d>
          <m:dP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ajorEastAsia"/>
                <w:sz w:val="24"/>
                <w:szCs w:val="24"/>
              </w:rPr>
              <m:t>t</m:t>
            </m: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Theme="majorEastAsia"/>
            <w:sz w:val="24"/>
            <w:szCs w:val="24"/>
          </w:rPr>
          <m:t>∗ℎ</m:t>
        </m:r>
        <m:d>
          <m:dP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ajorEastAsia"/>
                <w:sz w:val="24"/>
                <w:szCs w:val="24"/>
              </w:rPr>
              <m:t>t</m:t>
            </m:r>
            <m:ctrlPr>
              <w:rPr>
                <w:rFonts w:ascii="Cambria Math" w:hAnsi="Cambria Math" w:eastAsiaTheme="majorEastAsia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ajorEastAsia" w:hAnsiTheme="majorEastAsia" w:eastAsiaTheme="majorEastAsia"/>
          <w:iCs/>
          <w:sz w:val="24"/>
          <w:szCs w:val="24"/>
        </w:rPr>
        <w:t>。（</w:t>
      </w:r>
      <m:oMath>
        <m:r>
          <m:rPr/>
          <w:rPr>
            <w:rFonts w:ascii="Cambria Math" w:hAnsi="Cambria Math" w:eastAsiaTheme="majorEastAsia"/>
            <w:sz w:val="24"/>
            <w:szCs w:val="24"/>
          </w:rPr>
          <m:t>∗</m:t>
        </m:r>
      </m:oMath>
      <w:r>
        <w:rPr>
          <w:rFonts w:hint="eastAsia" w:asciiTheme="majorEastAsia" w:hAnsiTheme="majorEastAsia" w:eastAsiaTheme="majorEastAsia"/>
          <w:iCs/>
          <w:sz w:val="24"/>
          <w:szCs w:val="24"/>
        </w:rPr>
        <w:t>为卷积运算）</w:t>
      </w:r>
    </w:p>
    <w:p w14:paraId="59F869E3">
      <w:pPr>
        <w:rPr>
          <w:rFonts w:asciiTheme="majorEastAsia" w:hAnsiTheme="majorEastAsia" w:eastAsiaTheme="majorEastAsia"/>
          <w:iCs/>
          <w:sz w:val="24"/>
          <w:szCs w:val="24"/>
        </w:rPr>
      </w:pPr>
      <m:oMathPara>
        <m:oMath>
          <m:r>
            <m:rPr/>
            <w:rPr>
              <w:rFonts w:ascii="Cambria Math" w:hAnsi="Cambria Math" w:eastAsiaTheme="majorEastAsia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 w:eastAsiaTheme="majorEastAsia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Theme="majorEastAsia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ajorEastAsia"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ajorEastAsia"/>
                        <w:sz w:val="24"/>
                        <w:szCs w:val="24"/>
                      </w:rPr>
                      <m:t>1,    0&lt;t&lt;2</m:t>
                    </m:r>
                    <m:ctrlPr>
                      <w:rPr>
                        <w:rFonts w:ascii="Cambria Math" w:hAnsi="Cambria Math" w:eastAsiaTheme="majorEastAsia"/>
                        <w:i/>
                        <w:iCs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ajorEastAsia"/>
                        <w:sz w:val="24"/>
                        <w:szCs w:val="24"/>
                      </w:rPr>
                      <m:t xml:space="preserve">0,  </m:t>
                    </m:r>
                    <m:r>
                      <m:rPr/>
                      <w:rPr>
                        <w:rFonts w:hint="eastAsia" w:ascii="Cambria Math" w:hAnsi="Cambria Math" w:eastAsiaTheme="majorEastAsia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/>
                        <w:sz w:val="24"/>
                        <w:szCs w:val="24"/>
                      </w:rPr>
                      <m:t>为其它值</m:t>
                    </m:r>
                    <m:ctrlPr>
                      <w:rPr>
                        <w:rFonts w:ascii="Cambria Math" w:hAnsi="Cambria Math" w:eastAsiaTheme="majorEastAsia"/>
                        <w:i/>
                        <w:iCs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Theme="majorEastAsia"/>
              <w:sz w:val="24"/>
              <w:szCs w:val="24"/>
            </w:rPr>
            <m:t>,  ℎ</m:t>
          </m:r>
          <m:d>
            <m:dPr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 w:eastAsiaTheme="majorEastAsia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Theme="majorEastAsia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eastAsiaTheme="majorEastAsia"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 w:eastAsiaTheme="majorEastAsia"/>
                        <w:sz w:val="24"/>
                        <w:szCs w:val="24"/>
                      </w:rPr>
                      <m:t>t,     0&lt;t&lt;2</m:t>
                    </m:r>
                    <m:ctrlPr>
                      <w:rPr>
                        <w:rFonts w:ascii="Cambria Math" w:hAnsi="Cambria Math" w:eastAsiaTheme="majorEastAsia"/>
                        <w:i/>
                        <w:iCs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eastAsiaTheme="majorEastAsia"/>
                        <w:sz w:val="24"/>
                        <w:szCs w:val="24"/>
                      </w:rPr>
                      <m:t xml:space="preserve">0,     </m:t>
                    </m:r>
                    <m:r>
                      <m:rPr/>
                      <w:rPr>
                        <w:rFonts w:hint="eastAsia" w:ascii="Cambria Math" w:hAnsi="Cambria Math" w:eastAsiaTheme="majorEastAsia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/>
                        <w:sz w:val="24"/>
                        <w:szCs w:val="24"/>
                      </w:rPr>
                      <m:t>为其它值</m:t>
                    </m:r>
                    <m:ctrlPr>
                      <w:rPr>
                        <w:rFonts w:ascii="Cambria Math" w:hAnsi="Cambria Math" w:eastAsiaTheme="majorEastAsia"/>
                        <w:i/>
                        <w:iCs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 w:eastAsiaTheme="majorEastAsia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4A2E3C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634FD721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4.（20分）</w:t>
      </w:r>
    </w:p>
    <w:p w14:paraId="08FCF7C4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(1) 一个稳定的线性时不变系统的频率响应为</w:t>
      </w:r>
      <m:oMath>
        <m:r>
          <m:rPr/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jω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jω−3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3−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+4jω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/>
          <w:sz w:val="24"/>
          <w:szCs w:val="24"/>
        </w:rPr>
        <w:t>，若输入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3t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u(t)</m:t>
        </m:r>
      </m:oMath>
      <w:r>
        <w:rPr>
          <w:rFonts w:hint="eastAsia" w:asciiTheme="minorEastAsia" w:hAnsiTheme="minorEastAsia"/>
          <w:sz w:val="24"/>
          <w:szCs w:val="24"/>
        </w:rPr>
        <w:t>，求该系统的输出</w:t>
      </w:r>
      <m:oMath>
        <m:r>
          <m:rPr/>
          <w:rPr>
            <w:rFonts w:hint="eastAsia" w:ascii="Cambria Math" w:hAnsi="Cambria Math"/>
            <w:sz w:val="24"/>
            <w:szCs w:val="24"/>
          </w:rPr>
          <m:t>y(t)</m:t>
        </m:r>
      </m:oMath>
      <w:r>
        <w:rPr>
          <w:rFonts w:hint="eastAsia" w:asciiTheme="minorEastAsia" w:hAnsiTheme="minorEastAsia"/>
          <w:sz w:val="24"/>
          <w:szCs w:val="24"/>
        </w:rPr>
        <w:t>。（</w:t>
      </w:r>
      <w:r>
        <w:rPr>
          <w:rFonts w:asciiTheme="minorEastAsia" w:hAnsiTheme="minorEastAsia"/>
          <w:sz w:val="24"/>
          <w:szCs w:val="24"/>
        </w:rPr>
        <w:t>7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6BB9C775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(2) 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4+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/>
          <w:sz w:val="24"/>
          <w:szCs w:val="24"/>
        </w:rPr>
        <w:t>，利用对偶性质求其傅里叶变换</w:t>
      </w:r>
      <m:oMath>
        <m:r>
          <m:rPr/>
          <w:rPr>
            <w:rFonts w:hint="eastAsia" w:ascii="Cambria Math" w:hAnsi="Cambria Math"/>
            <w:sz w:val="24"/>
            <w:szCs w:val="24"/>
          </w:rPr>
          <m:t>X</m:t>
        </m:r>
        <m:r>
          <m:rPr/>
          <w:rPr>
            <w:rFonts w:ascii="Cambria Math" w:hAnsi="Cambria Math"/>
            <w:sz w:val="24"/>
            <w:szCs w:val="24"/>
          </w:rPr>
          <m:t>(jω)</m:t>
        </m:r>
      </m:oMath>
      <w:r>
        <w:rPr>
          <w:rFonts w:hint="eastAsia" w:asciiTheme="minorEastAsia" w:hAnsiTheme="minorEastAsia"/>
          <w:sz w:val="24"/>
          <w:szCs w:val="24"/>
        </w:rPr>
        <w:t>。（</w:t>
      </w:r>
      <w:r>
        <w:rPr>
          <w:rFonts w:asciiTheme="minorEastAsia" w:hAnsiTheme="minorEastAsia"/>
          <w:sz w:val="24"/>
          <w:szCs w:val="24"/>
        </w:rPr>
        <w:t>6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5125C89E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(3) </w:t>
      </w:r>
      <m:oMath>
        <m:r>
          <m:rPr/>
          <w:rPr>
            <w:rFonts w:ascii="Cambria Math" w:hAnsi="Cambria Math"/>
            <w:sz w:val="24"/>
            <w:szCs w:val="24"/>
          </w:rPr>
          <m:t>x[n]=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</m:oMath>
      <w:r>
        <w:rPr>
          <w:rFonts w:hint="eastAsia" w:asciiTheme="minorEastAsia" w:hAnsiTheme="minorEastAsia"/>
          <w:sz w:val="24"/>
          <w:szCs w:val="24"/>
        </w:rPr>
        <w:t>，求</w:t>
      </w:r>
      <m:oMath>
        <m:r>
          <m:rPr/>
          <w:rPr>
            <w:rFonts w:hint="eastAsia" w:ascii="Cambria Math" w:hAnsi="Cambria Math"/>
            <w:sz w:val="24"/>
            <w:szCs w:val="24"/>
          </w:rPr>
          <m:t>y</m:t>
        </m:r>
        <m:r>
          <m:rPr/>
          <w:rPr>
            <w:rFonts w:ascii="Cambria Math" w:hAnsi="Cambria Math"/>
            <w:sz w:val="24"/>
            <w:szCs w:val="24"/>
          </w:rPr>
          <m:t>[n]=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k=−∞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x[k]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>
        <w:rPr>
          <w:rFonts w:hint="eastAsia" w:asciiTheme="minorEastAsia" w:hAnsiTheme="minorEastAsia"/>
          <w:sz w:val="24"/>
          <w:szCs w:val="24"/>
        </w:rPr>
        <w:t>的傅里叶变换</w:t>
      </w:r>
      <m:oMath>
        <m:r>
          <m:rPr/>
          <w:rPr>
            <w:rFonts w:hint="eastAsia" w:ascii="Cambria Math" w:hAnsi="Cambria Math"/>
            <w:sz w:val="24"/>
            <w:szCs w:val="24"/>
          </w:rPr>
          <m:t>Y</m:t>
        </m:r>
        <m:r>
          <m:rPr/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jω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)</m:t>
        </m:r>
      </m:oMath>
      <w:r>
        <w:rPr>
          <w:rFonts w:hint="eastAsia" w:asciiTheme="minorEastAsia" w:hAnsiTheme="minorEastAsia"/>
          <w:sz w:val="24"/>
          <w:szCs w:val="24"/>
        </w:rPr>
        <w:t>。（</w:t>
      </w:r>
      <w:r>
        <w:rPr>
          <w:rFonts w:asciiTheme="minorEastAsia" w:hAnsiTheme="minorEastAsia"/>
          <w:sz w:val="24"/>
          <w:szCs w:val="24"/>
        </w:rPr>
        <w:t>7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5E015C0D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4917C208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5</w:t>
      </w:r>
      <w:r>
        <w:rPr>
          <w:rFonts w:asciiTheme="minorEastAsia" w:hAnsiTheme="minorEastAsia"/>
          <w:sz w:val="24"/>
          <w:szCs w:val="24"/>
        </w:rPr>
        <w:t>. (15</w:t>
      </w:r>
      <w:r>
        <w:rPr>
          <w:rFonts w:hint="eastAsia" w:asciiTheme="minorEastAsia" w:hAnsiTheme="minorEastAsia"/>
          <w:sz w:val="24"/>
          <w:szCs w:val="24"/>
        </w:rPr>
        <w:t>分</w:t>
      </w:r>
      <w:r>
        <w:rPr>
          <w:rFonts w:asciiTheme="minorEastAsia" w:hAnsiTheme="minorEastAsia"/>
          <w:sz w:val="24"/>
          <w:szCs w:val="24"/>
        </w:rPr>
        <w:t>)</w:t>
      </w:r>
    </w:p>
    <w:p w14:paraId="2F6630A6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一连续时间低通滤波器的频率响应如图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hint="eastAsia" w:asciiTheme="minorEastAsia" w:hAnsiTheme="minorEastAsia"/>
          <w:sz w:val="24"/>
          <w:szCs w:val="24"/>
        </w:rPr>
        <w:t>所示。滤波器输入信号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iCs/>
          <w:sz w:val="24"/>
          <w:szCs w:val="24"/>
        </w:rPr>
        <w:t>是周期为T的方波，在一个周期内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(−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m:rPr/>
          <w:rPr>
            <w:rFonts w:ascii="Cambria Math" w:hAnsi="Cambria Math"/>
            <w:sz w:val="24"/>
            <w:szCs w:val="24"/>
          </w:rPr>
          <m:t>t&lt;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hint="eastAsia" w:asciiTheme="minorEastAsia" w:hAnsiTheme="minorEastAsia"/>
          <w:sz w:val="24"/>
          <w:szCs w:val="24"/>
        </w:rPr>
        <w:t>,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 xml:space="preserve">1,       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 xml:space="preserve">0,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T/2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sz w:val="24"/>
          <w:szCs w:val="24"/>
        </w:rPr>
        <w:t>，求滤波器输出</w:t>
      </w:r>
      <w:r>
        <w:rPr>
          <w:rFonts w:ascii="Cambria Math" w:hAnsi="Cambria Math" w:cs="Cambria Math"/>
          <w:sz w:val="24"/>
          <w:szCs w:val="24"/>
        </w:rPr>
        <w:t>𝑦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sz w:val="24"/>
          <w:szCs w:val="24"/>
        </w:rPr>
        <w:t>。(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T=4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=0.025</m:t>
        </m:r>
      </m:oMath>
      <w:r>
        <w:rPr>
          <w:rFonts w:hint="eastAsia" w:asciiTheme="minorEastAsia" w:hAnsiTheme="minorEastAsia"/>
          <w:sz w:val="24"/>
          <w:szCs w:val="24"/>
        </w:rPr>
        <w:t>秒</w:t>
      </w:r>
      <w:r>
        <w:rPr>
          <w:rFonts w:asciiTheme="minorEastAsia" w:hAnsiTheme="minorEastAsia"/>
          <w:sz w:val="24"/>
          <w:szCs w:val="24"/>
        </w:rPr>
        <w:t>)</w:t>
      </w:r>
    </w:p>
    <w:p w14:paraId="7E651AB4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1569720" cy="980440"/>
            <wp:effectExtent l="0" t="0" r="0" b="0"/>
            <wp:docPr id="1" name="Picture 1" descr="F:\材料 徐林\素材2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:\材料 徐林\素材2\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9"/>
                    <a:stretch>
                      <a:fillRect/>
                    </a:stretch>
                  </pic:blipFill>
                  <pic:spPr>
                    <a:xfrm>
                      <a:off x="0" y="0"/>
                      <a:ext cx="1589750" cy="99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79C2">
      <w:pPr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</w:t>
      </w:r>
      <w:r>
        <w:rPr>
          <w:rFonts w:asciiTheme="minorEastAsia" w:hAnsiTheme="minorEastAsia"/>
          <w:szCs w:val="21"/>
        </w:rPr>
        <w:t>2</w:t>
      </w:r>
      <w:r>
        <w:rPr>
          <w:rFonts w:hint="eastAsia" w:asciiTheme="minorEastAsia" w:hAnsiTheme="minorEastAsia"/>
          <w:szCs w:val="21"/>
        </w:rPr>
        <w:t>：低通滤波器频率响应</w:t>
      </w:r>
    </w:p>
    <w:p w14:paraId="38C8FD14">
      <w:pPr>
        <w:rPr>
          <w:rFonts w:asciiTheme="minorEastAsia" w:hAnsiTheme="minorEastAsia"/>
          <w:sz w:val="24"/>
          <w:szCs w:val="24"/>
        </w:rPr>
      </w:pPr>
    </w:p>
    <w:p w14:paraId="050BCFA7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6</w:t>
      </w:r>
      <w:r>
        <w:rPr>
          <w:rFonts w:hint="eastAsia" w:asciiTheme="minorEastAsia" w:hAnsiTheme="minorEastAsia"/>
          <w:sz w:val="24"/>
          <w:szCs w:val="24"/>
        </w:rPr>
        <w:t>.（</w:t>
      </w:r>
      <w:r>
        <w:rPr>
          <w:rFonts w:asciiTheme="minorEastAsia" w:hAnsiTheme="minorEastAsia"/>
          <w:sz w:val="24"/>
          <w:szCs w:val="24"/>
        </w:rPr>
        <w:t>20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3129FA7B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考虑如图3所示采样系统。假设输入连续时间信号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(t)</m:t>
        </m:r>
      </m:oMath>
      <w:r>
        <w:rPr>
          <w:rFonts w:hint="eastAsia" w:asciiTheme="minorEastAsia" w:hAnsiTheme="minorEastAsia"/>
          <w:sz w:val="24"/>
          <w:szCs w:val="24"/>
        </w:rPr>
        <w:t>为带限信号，其频谱</w:t>
      </w:r>
      <m:oMath>
        <m:sSub>
          <m:sSubPr>
            <m:ctrlPr>
              <w:rPr>
                <w:rFonts w:ascii="Cambria Math" w:hAnsi="Cambria Math" w:eastAsiaTheme="majorEastAsia"/>
                <w:szCs w:val="21"/>
              </w:rPr>
            </m:ctrlPr>
          </m:sSubPr>
          <m:e>
            <m:r>
              <m:rPr/>
              <w:rPr>
                <w:rFonts w:ascii="Cambria Math" w:hAnsi="Cambria Math" w:eastAsiaTheme="majorEastAsia"/>
                <w:szCs w:val="21"/>
              </w:rPr>
              <m:t>X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b>
            <m:r>
              <m:rPr/>
              <w:rPr>
                <w:rFonts w:ascii="Cambria Math" w:hAnsi="Cambria Math" w:eastAsiaTheme="majorEastAsia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szCs w:val="21"/>
              </w:rPr>
            </m:ctrlPr>
          </m:sub>
        </m:sSub>
        <m:r>
          <m:rPr/>
          <w:rPr>
            <w:rFonts w:ascii="Cambria Math" w:hAnsi="Cambria Math" w:eastAsiaTheme="majorEastAsia"/>
            <w:szCs w:val="21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jω</m:t>
        </m:r>
        <m:r>
          <m:rPr/>
          <w:rPr>
            <w:rFonts w:ascii="Cambria Math" w:hAnsi="Cambria Math" w:eastAsiaTheme="majorEastAsia"/>
            <w:szCs w:val="21"/>
          </w:rPr>
          <m:t>)</m:t>
        </m:r>
      </m:oMath>
      <w:r>
        <w:rPr>
          <w:rFonts w:hint="eastAsia" w:asciiTheme="minorEastAsia" w:hAnsiTheme="minorEastAsia"/>
          <w:sz w:val="24"/>
          <w:szCs w:val="24"/>
        </w:rPr>
        <w:t>如图4所示，且已知</w:t>
      </w:r>
      <m:oMath>
        <m:r>
          <m:rPr/>
          <w:rPr>
            <w:rFonts w:ascii="Cambria Math" w:hAnsi="Cambria Math"/>
            <w:sz w:val="24"/>
            <w:szCs w:val="24"/>
          </w:rPr>
          <m:t>p(t)=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n=−∞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∞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t−n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>
        <w:rPr>
          <w:rFonts w:hint="eastAsia" w:asciiTheme="minorEastAsia" w:hAnsiTheme="minorEastAsia"/>
          <w:sz w:val="24"/>
          <w:szCs w:val="24"/>
        </w:rPr>
        <w:t>。</w:t>
      </w:r>
    </w:p>
    <w:p w14:paraId="58A48EE2">
      <w:pPr>
        <w:ind w:left="1200" w:hanging="1200" w:hangingChars="500"/>
        <w:rPr>
          <w:rFonts w:asciiTheme="majorEastAsia" w:hAnsiTheme="majorEastAsia" w:eastAsiaTheme="majorEastAsia"/>
          <w:szCs w:val="21"/>
        </w:rPr>
      </w:pPr>
      <w:r>
        <w:rPr>
          <w:rFonts w:asciiTheme="majorEastAsia" w:hAnsiTheme="majorEastAsia" w:eastAsiaTheme="majorEastAsia"/>
          <w:iCs/>
          <w:sz w:val="24"/>
          <w:szCs w:val="24"/>
        </w:rPr>
        <w:drawing>
          <wp:inline distT="0" distB="0" distL="0" distR="0">
            <wp:extent cx="3576320" cy="1021715"/>
            <wp:effectExtent l="0" t="0" r="5080" b="6985"/>
            <wp:docPr id="4" name="图片 4" descr="C:\Users\User\Desktop\信号与系统 - 1114\材料 徐林\素材1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User\Desktop\信号与系统 - 1114\材料 徐林\素材1\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8"/>
                    <a:stretch>
                      <a:fillRect/>
                    </a:stretch>
                  </pic:blipFill>
                  <pic:spPr>
                    <a:xfrm>
                      <a:off x="0" y="0"/>
                      <a:ext cx="3620141" cy="10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szCs w:val="21"/>
        </w:rPr>
        <w:t xml:space="preserve"> </w:t>
      </w:r>
      <w:r>
        <w:rPr>
          <w:rFonts w:asciiTheme="minorEastAsia" w:hAnsiTheme="minorEastAsia"/>
          <w:iCs/>
          <w:sz w:val="24"/>
          <w:szCs w:val="24"/>
        </w:rPr>
        <w:drawing>
          <wp:inline distT="0" distB="0" distL="0" distR="0">
            <wp:extent cx="1513205" cy="962025"/>
            <wp:effectExtent l="0" t="0" r="0" b="9525"/>
            <wp:docPr id="2" name="Picture 2" descr="E:\Education\2021 spring\徐林\exams\Final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:\Education\2021 spring\徐林\exams\Final\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2"/>
                    <a:stretch>
                      <a:fillRect/>
                    </a:stretch>
                  </pic:blipFill>
                  <pic:spPr>
                    <a:xfrm>
                      <a:off x="0" y="0"/>
                      <a:ext cx="1555165" cy="98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1F18">
      <w:pPr>
        <w:ind w:left="1050" w:leftChars="500" w:firstLine="630" w:firstLineChars="300"/>
        <w:jc w:val="left"/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ajorEastAsia" w:hAnsiTheme="majorEastAsia" w:eastAsiaTheme="majorEastAsia"/>
          <w:szCs w:val="21"/>
        </w:rPr>
        <w:t>图</w:t>
      </w:r>
      <w:r>
        <w:rPr>
          <w:rFonts w:asciiTheme="majorEastAsia" w:hAnsiTheme="majorEastAsia" w:eastAsiaTheme="majorEastAsia"/>
          <w:szCs w:val="21"/>
        </w:rPr>
        <w:t>3</w:t>
      </w:r>
      <w:r>
        <w:rPr>
          <w:rFonts w:hint="eastAsia" w:asciiTheme="majorEastAsia" w:hAnsiTheme="majorEastAsia" w:eastAsiaTheme="majorEastAsia"/>
          <w:szCs w:val="21"/>
        </w:rPr>
        <w:t xml:space="preserve">：采样系统框图 </w:t>
      </w:r>
      <w:r>
        <w:rPr>
          <w:rFonts w:asciiTheme="majorEastAsia" w:hAnsiTheme="majorEastAsia" w:eastAsiaTheme="majorEastAsia"/>
          <w:szCs w:val="21"/>
        </w:rPr>
        <w:t xml:space="preserve">                     </w:t>
      </w:r>
      <w:r>
        <w:rPr>
          <w:rFonts w:hint="eastAsia" w:asciiTheme="majorEastAsia" w:hAnsiTheme="majorEastAsia" w:eastAsiaTheme="majorEastAsia"/>
          <w:szCs w:val="21"/>
        </w:rPr>
        <w:t>图</w:t>
      </w:r>
      <w:r>
        <w:rPr>
          <w:rFonts w:asciiTheme="majorEastAsia" w:hAnsiTheme="majorEastAsia" w:eastAsiaTheme="majorEastAsia"/>
          <w:szCs w:val="21"/>
        </w:rPr>
        <w:t>4</w:t>
      </w:r>
      <w:r>
        <w:rPr>
          <w:rFonts w:hint="eastAsia" w:asciiTheme="majorEastAsia" w:hAnsiTheme="majorEastAsia" w:eastAsiaTheme="majorEastAsia"/>
          <w:szCs w:val="21"/>
        </w:rPr>
        <w:t>：</w:t>
      </w:r>
      <m:oMath>
        <m:sSub>
          <m:sSubPr>
            <m:ctrlPr>
              <w:rPr>
                <w:rFonts w:ascii="Cambria Math" w:hAnsi="Cambria Math" w:eastAsiaTheme="majorEastAsia"/>
                <w:szCs w:val="21"/>
              </w:rPr>
            </m:ctrlPr>
          </m:sSubPr>
          <m:e>
            <m:r>
              <m:rPr/>
              <w:rPr>
                <w:rFonts w:ascii="Cambria Math" w:hAnsi="Cambria Math" w:eastAsiaTheme="majorEastAsia"/>
                <w:szCs w:val="21"/>
              </w:rPr>
              <m:t>x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b>
            <m:r>
              <m:rPr/>
              <w:rPr>
                <w:rFonts w:ascii="Cambria Math" w:hAnsi="Cambria Math" w:eastAsiaTheme="majorEastAsia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szCs w:val="21"/>
              </w:rPr>
            </m:ctrlPr>
          </m:sub>
        </m:sSub>
        <m:d>
          <m:dPr>
            <m:ctrlPr>
              <w:rPr>
                <w:rFonts w:ascii="Cambria Math" w:hAnsi="Cambria Math" w:eastAsiaTheme="majorEastAsia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 w:eastAsiaTheme="majorEastAsia"/>
                <w:szCs w:val="21"/>
              </w:rPr>
              <m:t>t</m:t>
            </m:r>
            <m:ctrlPr>
              <w:rPr>
                <w:rFonts w:ascii="Cambria Math" w:hAnsi="Cambria Math" w:eastAsiaTheme="majorEastAsia"/>
                <w:i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szCs w:val="21"/>
        </w:rPr>
        <w:t>的频谱</w:t>
      </w:r>
      <m:oMath>
        <m:sSub>
          <m:sSubPr>
            <m:ctrlPr>
              <w:rPr>
                <w:rFonts w:ascii="Cambria Math" w:hAnsi="Cambria Math" w:eastAsiaTheme="majorEastAsia"/>
                <w:szCs w:val="21"/>
              </w:rPr>
            </m:ctrlPr>
          </m:sSubPr>
          <m:e>
            <m:r>
              <m:rPr/>
              <w:rPr>
                <w:rFonts w:ascii="Cambria Math" w:hAnsi="Cambria Math" w:eastAsiaTheme="majorEastAsia"/>
                <w:szCs w:val="21"/>
              </w:rPr>
              <m:t>X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b>
            <m:r>
              <m:rPr/>
              <w:rPr>
                <w:rFonts w:ascii="Cambria Math" w:hAnsi="Cambria Math" w:eastAsiaTheme="majorEastAsia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szCs w:val="21"/>
              </w:rPr>
            </m:ctrlPr>
          </m:sub>
        </m:sSub>
        <m:r>
          <m:rPr/>
          <w:rPr>
            <w:rFonts w:ascii="Cambria Math" w:hAnsi="Cambria Math" w:eastAsiaTheme="majorEastAsia"/>
            <w:szCs w:val="21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jω</m:t>
        </m:r>
        <m:r>
          <m:rPr/>
          <w:rPr>
            <w:rFonts w:ascii="Cambria Math" w:hAnsi="Cambria Math" w:eastAsiaTheme="majorEastAsia"/>
            <w:szCs w:val="21"/>
          </w:rPr>
          <m:t>)</m:t>
        </m:r>
      </m:oMath>
    </w:p>
    <w:p w14:paraId="09D2896B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 xml:space="preserve">1) </w:t>
      </w:r>
      <w:r>
        <w:rPr>
          <w:rFonts w:hint="eastAsia" w:asciiTheme="minorEastAsia" w:hAnsiTheme="minorEastAsia"/>
          <w:sz w:val="24"/>
          <w:szCs w:val="24"/>
        </w:rPr>
        <w:t>求</w:t>
      </w:r>
      <m:oMath>
        <m:r>
          <m:rPr/>
          <w:rPr>
            <w:rFonts w:ascii="Cambria Math" w:hAnsi="Cambria Math"/>
            <w:sz w:val="24"/>
            <w:szCs w:val="24"/>
          </w:rPr>
          <m:t>p(t)</m:t>
        </m:r>
      </m:oMath>
      <w:r>
        <w:rPr>
          <w:rFonts w:hint="eastAsia" w:asciiTheme="minorEastAsia" w:hAnsiTheme="minorEastAsia"/>
          <w:sz w:val="24"/>
          <w:szCs w:val="24"/>
        </w:rPr>
        <w:t>的傅里叶变换</w:t>
      </w:r>
      <m:oMath>
        <m:r>
          <m:rPr/>
          <w:rPr>
            <w:rFonts w:ascii="Cambria Math" w:hAnsi="Cambria Math"/>
            <w:sz w:val="24"/>
            <w:szCs w:val="24"/>
          </w:rPr>
          <m:t>P(jω)</m:t>
        </m:r>
      </m:oMath>
      <w:r>
        <w:rPr>
          <w:rFonts w:hint="eastAsia" w:asciiTheme="minorEastAsia" w:hAnsiTheme="minorEastAsia"/>
          <w:iCs/>
          <w:sz w:val="24"/>
          <w:szCs w:val="24"/>
        </w:rPr>
        <w:t>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6CEE8C95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 xml:space="preserve">2) </w:t>
      </w:r>
      <w:r>
        <w:rPr>
          <w:rFonts w:hint="eastAsia" w:asciiTheme="minorEastAsia" w:hAnsiTheme="minorEastAsia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5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Theme="minorEastAsia" w:hAnsiTheme="minorEastAsia"/>
          <w:iCs/>
          <w:sz w:val="24"/>
          <w:szCs w:val="24"/>
        </w:rPr>
        <w:t>ms</w:t>
      </w:r>
      <w:r>
        <w:rPr>
          <w:rFonts w:hint="eastAsia" w:asciiTheme="minorEastAsia" w:hAnsiTheme="minorEastAsia"/>
          <w:iCs/>
          <w:sz w:val="24"/>
          <w:szCs w:val="24"/>
        </w:rPr>
        <w:t>时，画出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(t)</m:t>
        </m:r>
      </m:oMath>
      <w:r>
        <w:rPr>
          <w:rFonts w:hint="eastAsia" w:asciiTheme="minorEastAsia" w:hAnsiTheme="minor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[n]</m:t>
        </m:r>
      </m:oMath>
      <w:r>
        <w:rPr>
          <w:rFonts w:hint="eastAsia" w:asciiTheme="minorEastAsia" w:hAnsiTheme="minorEastAsia"/>
          <w:iCs/>
          <w:sz w:val="24"/>
          <w:szCs w:val="24"/>
        </w:rPr>
        <w:t>的频谱；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8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1694319C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 xml:space="preserve">3) </w:t>
      </w:r>
      <w:r>
        <w:rPr>
          <w:rFonts w:hint="eastAsia" w:asciiTheme="minorEastAsia" w:hAnsiTheme="minorEastAsia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Theme="minorEastAsia" w:hAnsiTheme="minorEastAsia"/>
          <w:iCs/>
          <w:sz w:val="24"/>
          <w:szCs w:val="24"/>
        </w:rPr>
        <w:t>ms</w:t>
      </w:r>
      <w:r>
        <w:rPr>
          <w:rFonts w:hint="eastAsia" w:asciiTheme="minorEastAsia" w:hAnsiTheme="minorEastAsia"/>
          <w:iCs/>
          <w:sz w:val="24"/>
          <w:szCs w:val="24"/>
        </w:rPr>
        <w:t>时，画出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(t)</m:t>
        </m:r>
      </m:oMath>
      <w:r>
        <w:rPr>
          <w:rFonts w:hint="eastAsia" w:asciiTheme="minorEastAsia" w:hAnsiTheme="minor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[n]</m:t>
        </m:r>
      </m:oMath>
      <w:r>
        <w:rPr>
          <w:rFonts w:hint="eastAsia" w:asciiTheme="minorEastAsia" w:hAnsiTheme="minorEastAsia"/>
          <w:iCs/>
          <w:sz w:val="24"/>
          <w:szCs w:val="24"/>
        </w:rPr>
        <w:t>的频谱。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8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101CF174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37445B4B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7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20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546F1B85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已知一个连续时间线性时不变系统，当输入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−t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iCs/>
          <w:sz w:val="24"/>
          <w:szCs w:val="24"/>
        </w:rPr>
        <w:t>时，输出</w:t>
      </w:r>
      <m:oMath>
        <m:r>
          <m:rPr/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−2t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−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−3t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iCs/>
          <w:sz w:val="24"/>
          <w:szCs w:val="24"/>
        </w:rPr>
        <w:t>。</w:t>
      </w:r>
    </w:p>
    <w:p w14:paraId="4BD95F90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1) </w:t>
      </w:r>
      <w:r>
        <w:rPr>
          <w:rFonts w:hint="eastAsia" w:asciiTheme="minorEastAsia" w:hAnsiTheme="minorEastAsia"/>
          <w:iCs/>
          <w:sz w:val="24"/>
          <w:szCs w:val="24"/>
        </w:rPr>
        <w:t>求该系统的</w:t>
      </w:r>
      <w:r>
        <w:rPr>
          <w:rFonts w:hint="eastAsia" w:asciiTheme="minorEastAsia" w:hAnsiTheme="minorEastAsia"/>
          <w:sz w:val="24"/>
          <w:szCs w:val="24"/>
        </w:rPr>
        <w:t>系统函数</w:t>
      </w:r>
      <m:oMath>
        <m:r>
          <m:rPr/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/>
          <w:iCs/>
          <w:sz w:val="24"/>
          <w:szCs w:val="24"/>
        </w:rPr>
        <w:t>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6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6D33FD70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2) </w:t>
      </w:r>
      <w:r>
        <w:rPr>
          <w:rFonts w:hint="eastAsia" w:asciiTheme="minorEastAsia" w:hAnsiTheme="minorEastAsia"/>
          <w:iCs/>
          <w:sz w:val="24"/>
          <w:szCs w:val="24"/>
        </w:rPr>
        <w:t>画出系统的零极点图，并求该系统的收敛域；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7E8EA1A0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3) </w:t>
      </w:r>
      <w:r>
        <w:rPr>
          <w:rFonts w:hint="eastAsia" w:asciiTheme="minorEastAsia" w:hAnsiTheme="minorEastAsia"/>
          <w:iCs/>
          <w:sz w:val="24"/>
          <w:szCs w:val="24"/>
        </w:rPr>
        <w:t>判断系统是否稳定，是否因果，并说明理由；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6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40DB85B7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4) </w:t>
      </w:r>
      <w:r>
        <w:rPr>
          <w:rFonts w:hint="eastAsia" w:asciiTheme="minorEastAsia" w:hAnsiTheme="minorEastAsia"/>
          <w:iCs/>
          <w:sz w:val="24"/>
          <w:szCs w:val="24"/>
        </w:rPr>
        <w:t>求该系统单位冲激响应；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311B20BD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171C7B47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8.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20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3AB209A4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一个离散时间线性时不变系统的可由如下差分方程描述：</w:t>
      </w:r>
    </w:p>
    <w:p w14:paraId="43180721">
      <w:pPr>
        <w:rPr>
          <w:rFonts w:asciiTheme="minorEastAsia" w:hAnsiTheme="minorEastAsia"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+7y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n−1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  <w:szCs w:val="24"/>
            </w:rPr>
            <m:t>。</m:t>
          </m:r>
        </m:oMath>
      </m:oMathPara>
    </w:p>
    <w:p w14:paraId="39970BA3">
      <w:pPr>
        <w:jc w:val="left"/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当系统输入信号为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=αu[n]</m:t>
        </m:r>
      </m:oMath>
      <w:r>
        <w:rPr>
          <w:rFonts w:hint="eastAsia" w:asciiTheme="minorEastAsia" w:hAnsiTheme="minorEastAsia"/>
          <w:iCs/>
          <w:sz w:val="24"/>
          <w:szCs w:val="24"/>
        </w:rPr>
        <w:t>且初始条件为</w:t>
      </w:r>
      <m:oMath>
        <m:r>
          <m:rPr/>
          <w:rPr>
            <w:rFonts w:ascii="Cambria Math" w:hAnsi="Cambria Math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−1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=β</m:t>
        </m:r>
      </m:oMath>
      <w:r>
        <w:rPr>
          <w:rFonts w:hint="eastAsia" w:asciiTheme="minorEastAsia" w:hAnsiTheme="minorEastAsia"/>
          <w:sz w:val="24"/>
          <w:szCs w:val="24"/>
        </w:rPr>
        <w:t>时，</w:t>
      </w:r>
      <w:r>
        <w:rPr>
          <w:rFonts w:hint="eastAsia" w:asciiTheme="minorEastAsia" w:hAnsiTheme="minorEastAsia"/>
          <w:iCs/>
          <w:sz w:val="24"/>
          <w:szCs w:val="24"/>
        </w:rPr>
        <w:t>系统输出为</w:t>
      </w:r>
    </w:p>
    <w:p w14:paraId="72A631AC">
      <w:pPr>
        <w:jc w:val="center"/>
        <w:rPr>
          <w:rFonts w:asciiTheme="minorEastAsia" w:hAnsiTheme="minorEastAsia"/>
          <w:iCs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−7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−3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  <w:szCs w:val="24"/>
            </w:rPr>
            <m:t>。</m:t>
          </m:r>
        </m:oMath>
      </m:oMathPara>
    </w:p>
    <w:p w14:paraId="7BBB61C1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1) </w:t>
      </w:r>
      <w:r>
        <w:rPr>
          <w:rFonts w:hint="eastAsia" w:asciiTheme="minorEastAsia" w:hAnsiTheme="minorEastAsia"/>
          <w:iCs/>
          <w:sz w:val="24"/>
          <w:szCs w:val="24"/>
        </w:rPr>
        <w:t>确定</w:t>
      </w:r>
      <m:oMath>
        <m:r>
          <m:rPr/>
          <w:rPr>
            <w:rFonts w:ascii="Cambria Math" w:hAnsi="Cambria Math"/>
            <w:sz w:val="24"/>
            <w:szCs w:val="24"/>
          </w:rPr>
          <m:t>α</m:t>
        </m:r>
      </m:oMath>
      <w:r>
        <w:rPr>
          <w:rFonts w:hint="eastAsia" w:asciiTheme="minorEastAsia" w:hAnsiTheme="minorEastAsia"/>
          <w:iCs/>
          <w:sz w:val="24"/>
          <w:szCs w:val="24"/>
        </w:rPr>
        <w:t>和</w:t>
      </w:r>
      <m:oMath>
        <m:r>
          <m:rPr/>
          <w:rPr>
            <w:rFonts w:ascii="Cambria Math" w:hAnsi="Cambria Math"/>
            <w:sz w:val="24"/>
            <w:szCs w:val="24"/>
          </w:rPr>
          <m:t>β</m:t>
        </m:r>
      </m:oMath>
      <w:r>
        <w:rPr>
          <w:rFonts w:hint="eastAsia" w:asciiTheme="minorEastAsia" w:hAnsiTheme="minorEastAsia"/>
          <w:iCs/>
          <w:sz w:val="24"/>
          <w:szCs w:val="24"/>
        </w:rPr>
        <w:t>的值；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8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5EA21289">
      <w:pPr>
        <w:rPr>
          <w:rFonts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2) </w:t>
      </w:r>
      <w:r>
        <w:rPr>
          <w:rFonts w:hint="eastAsia" w:asciiTheme="minorEastAsia" w:hAnsiTheme="minorEastAsia"/>
          <w:iCs/>
          <w:sz w:val="24"/>
          <w:szCs w:val="24"/>
        </w:rPr>
        <w:t>求该系统的零输入响应、零状态响应。</w:t>
      </w: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12</w:t>
      </w:r>
      <w:r>
        <w:rPr>
          <w:rFonts w:hint="eastAsia" w:asciiTheme="minorEastAsia" w:hAnsiTheme="minorEastAsia"/>
          <w:sz w:val="24"/>
          <w:szCs w:val="24"/>
        </w:rPr>
        <w:t>分）</w:t>
      </w:r>
    </w:p>
    <w:p w14:paraId="6765E49E">
      <w:pPr>
        <w:spacing w:line="360" w:lineRule="exact"/>
        <w:rPr>
          <w:rFonts w:asciiTheme="majorEastAsia" w:hAnsiTheme="majorEastAsia" w:eastAsiaTheme="majorEastAsia"/>
          <w:sz w:val="24"/>
        </w:rPr>
      </w:pPr>
    </w:p>
    <w:sectPr>
      <w:type w:val="continuous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2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3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3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8</w:t>
    </w:r>
    <w:r>
      <w:rPr>
        <w:rFonts w:asciiTheme="majorEastAsia" w:hAnsiTheme="majorEastAsia" w:eastAsiaTheme="majorEastAsia"/>
        <w:szCs w:val="21"/>
      </w:rPr>
      <w:t>82</w:t>
    </w:r>
    <w:r>
      <w:ptab w:relativeTo="margin" w:alignment="center" w:leader="none"/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信号与系统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C096E"/>
    <w:rsid w:val="000D2EA0"/>
    <w:rsid w:val="000E6670"/>
    <w:rsid w:val="0010107B"/>
    <w:rsid w:val="001235A2"/>
    <w:rsid w:val="00160348"/>
    <w:rsid w:val="00160D05"/>
    <w:rsid w:val="0017575A"/>
    <w:rsid w:val="001A049A"/>
    <w:rsid w:val="001A57F9"/>
    <w:rsid w:val="001C4327"/>
    <w:rsid w:val="0022643E"/>
    <w:rsid w:val="00261407"/>
    <w:rsid w:val="002B212D"/>
    <w:rsid w:val="002D45F1"/>
    <w:rsid w:val="002E1370"/>
    <w:rsid w:val="003205FC"/>
    <w:rsid w:val="00365803"/>
    <w:rsid w:val="003D5B55"/>
    <w:rsid w:val="00417039"/>
    <w:rsid w:val="0042548F"/>
    <w:rsid w:val="0046363C"/>
    <w:rsid w:val="00477C47"/>
    <w:rsid w:val="005072FC"/>
    <w:rsid w:val="00516818"/>
    <w:rsid w:val="005A35BB"/>
    <w:rsid w:val="005E4B6D"/>
    <w:rsid w:val="005F63AA"/>
    <w:rsid w:val="00623F21"/>
    <w:rsid w:val="00624119"/>
    <w:rsid w:val="006339C0"/>
    <w:rsid w:val="0065334E"/>
    <w:rsid w:val="00693433"/>
    <w:rsid w:val="0070742D"/>
    <w:rsid w:val="00745083"/>
    <w:rsid w:val="0075786C"/>
    <w:rsid w:val="007835D8"/>
    <w:rsid w:val="007E5383"/>
    <w:rsid w:val="00804DB0"/>
    <w:rsid w:val="00873945"/>
    <w:rsid w:val="008918D6"/>
    <w:rsid w:val="00932DEB"/>
    <w:rsid w:val="009777DF"/>
    <w:rsid w:val="009B21A8"/>
    <w:rsid w:val="009B6363"/>
    <w:rsid w:val="009E507A"/>
    <w:rsid w:val="00A56A6A"/>
    <w:rsid w:val="00A7618A"/>
    <w:rsid w:val="00AE285C"/>
    <w:rsid w:val="00B059D5"/>
    <w:rsid w:val="00B72E1B"/>
    <w:rsid w:val="00BB536F"/>
    <w:rsid w:val="00BF7729"/>
    <w:rsid w:val="00C02F4A"/>
    <w:rsid w:val="00C26A21"/>
    <w:rsid w:val="00C300AE"/>
    <w:rsid w:val="00C416E6"/>
    <w:rsid w:val="00C62A39"/>
    <w:rsid w:val="00CB1647"/>
    <w:rsid w:val="00CD2C2A"/>
    <w:rsid w:val="00CE2144"/>
    <w:rsid w:val="00CE659E"/>
    <w:rsid w:val="00D058D6"/>
    <w:rsid w:val="00D07468"/>
    <w:rsid w:val="00D07EB1"/>
    <w:rsid w:val="00D34A6F"/>
    <w:rsid w:val="00D835C7"/>
    <w:rsid w:val="00D87904"/>
    <w:rsid w:val="00DE431D"/>
    <w:rsid w:val="00E271FE"/>
    <w:rsid w:val="00E33D35"/>
    <w:rsid w:val="00E52C52"/>
    <w:rsid w:val="00E73425"/>
    <w:rsid w:val="00E849FD"/>
    <w:rsid w:val="00E961D6"/>
    <w:rsid w:val="00EE7926"/>
    <w:rsid w:val="00EF6070"/>
    <w:rsid w:val="00EF647B"/>
    <w:rsid w:val="00F0529D"/>
    <w:rsid w:val="00F42942"/>
    <w:rsid w:val="00F65045"/>
    <w:rsid w:val="00F66682"/>
    <w:rsid w:val="00F90AB1"/>
    <w:rsid w:val="00F9249F"/>
    <w:rsid w:val="00F95FD2"/>
    <w:rsid w:val="00FF473C"/>
    <w:rsid w:val="F3EF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标题 字符"/>
    <w:basedOn w:val="8"/>
    <w:link w:val="5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8F0B04-0325-4191-A294-8A4FBB3ED8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311</Words>
  <Characters>1776</Characters>
  <Lines>14</Lines>
  <Paragraphs>4</Paragraphs>
  <TotalTime>91</TotalTime>
  <ScaleCrop>false</ScaleCrop>
  <LinksUpToDate>false</LinksUpToDate>
  <CharactersWithSpaces>2083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ciao</cp:lastModifiedBy>
  <cp:lastPrinted>2025-11-14T11:45:00Z</cp:lastPrinted>
  <dcterms:modified xsi:type="dcterms:W3CDTF">2026-03-09T10:30:53Z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ProductBuildVer">
    <vt:lpwstr>2052-6.14.0.8924</vt:lpwstr>
  </property>
  <property fmtid="{D5CDD505-2E9C-101B-9397-08002B2CF9AE}" pid="4" name="ICV">
    <vt:lpwstr>AF5BC4DE8A50F0C8DD30AE699B8AEBE1_42</vt:lpwstr>
  </property>
</Properties>
</file>