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仿宋_GB2312" w:hAnsi="楷体" w:eastAsia="仿宋_GB2312"/>
          <w:sz w:val="30"/>
          <w:szCs w:val="3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-448945</wp:posOffset>
            </wp:positionH>
            <wp:positionV relativeFrom="paragraph">
              <wp:posOffset>-314325</wp:posOffset>
            </wp:positionV>
            <wp:extent cx="629920" cy="629920"/>
            <wp:effectExtent l="0" t="0" r="17780" b="17780"/>
            <wp:wrapNone/>
            <wp:docPr id="2" name="图片 5" descr="mmexport1683676234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mmexport16836762343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-192405</wp:posOffset>
                </wp:positionV>
                <wp:extent cx="5446395" cy="503555"/>
                <wp:effectExtent l="0" t="0" r="1905" b="10795"/>
                <wp:wrapNone/>
                <wp:docPr id="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39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方正大黑简体" w:hAnsi="方正大黑简体" w:eastAsia="方正大黑简体" w:cs="方正大黑简体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val="en-US" w:eastAsia="zh-CN"/>
                              </w:rPr>
                              <w:t>渤海大学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u w:val="thick"/>
                                <w:lang w:val="en-US" w:eastAsia="zh-CN"/>
                              </w:rPr>
                              <w:t>2025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val="en-US" w:eastAsia="zh-CN"/>
                              </w:rPr>
                              <w:t>年全国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</w:rPr>
                              <w:t>硕士研究生入学考试</w:t>
                            </w:r>
                            <w:r>
                              <w:rPr>
                                <w:rFonts w:hint="eastAsia" w:ascii="方正大黑简体" w:hAnsi="方正大黑简体" w:eastAsia="方正大黑简体" w:cs="方正大黑简体"/>
                                <w:b w:val="0"/>
                                <w:bCs w:val="0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  <w:t>初试试题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_x000B__x000C_" w:hAnsi="_x000B__x000C_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7.6pt;margin-top:-15.15pt;height:39.65pt;width:428.85pt;z-index:251659264;mso-width-relative:page;mso-height-relative:page;" fillcolor="#FFFFFF" filled="t" stroked="f" coordsize="21600,21600" o:gfxdata="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+bOnMNcAAAAJAQAADwAA&#10;AAAAAAABACAAAAAiAAAAZHJzL2Rvd25yZXYueG1sUEsBAhQAFAAAAAgAh07iQEzFFCXeAQAAqgMA&#10;AA4AAAAAAAAAAQAgAAAAJgEAAGRycy9lMm9Eb2MueG1sUEsFBgAAAAAGAAYAWQEAAHY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方正大黑简体" w:hAnsi="方正大黑简体" w:eastAsia="方正大黑简体" w:cs="方正大黑简体"/>
                          <w:b/>
                          <w:bCs/>
                          <w:color w:val="000000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val="en-US" w:eastAsia="zh-CN"/>
                        </w:rPr>
                        <w:t>渤海大学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u w:val="thick"/>
                          <w:lang w:val="en-US" w:eastAsia="zh-CN"/>
                        </w:rPr>
                        <w:t>2025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val="en-US" w:eastAsia="zh-CN"/>
                        </w:rPr>
                        <w:t>年全国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</w:rPr>
                        <w:t>硕士研究生入学考试</w:t>
                      </w:r>
                      <w:r>
                        <w:rPr>
                          <w:rFonts w:hint="eastAsia" w:ascii="方正大黑简体" w:hAnsi="方正大黑简体" w:eastAsia="方正大黑简体" w:cs="方正大黑简体"/>
                          <w:b w:val="0"/>
                          <w:bCs w:val="0"/>
                          <w:color w:val="000000"/>
                          <w:sz w:val="36"/>
                          <w:szCs w:val="36"/>
                          <w:lang w:eastAsia="zh-CN"/>
                        </w:rPr>
                        <w:t>初试试题</w:t>
                      </w:r>
                    </w:p>
                    <w:p>
                      <w:pPr>
                        <w:jc w:val="center"/>
                        <w:rPr>
                          <w:rFonts w:hint="eastAsia" w:ascii="_x000B__x000C_" w:hAnsi="_x000B__x000C_"/>
                          <w:b/>
                          <w:bCs/>
                          <w:color w:val="000000"/>
                          <w:sz w:val="30"/>
                          <w:szCs w:val="3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pPr w:leftFromText="180" w:rightFromText="180" w:vertAnchor="page" w:horzAnchor="margin" w:tblpXSpec="center" w:tblpY="2161"/>
        <w:tblW w:w="9639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0" w:hRule="atLeast"/>
        </w:trPr>
        <w:tc>
          <w:tcPr>
            <w:tcW w:w="9400" w:type="dxa"/>
            <w:noWrap w:val="0"/>
            <w:vAlign w:val="top"/>
          </w:tcPr>
          <w:p>
            <w:pPr>
              <w:spacing w:line="600" w:lineRule="exact"/>
              <w:rPr>
                <w:rFonts w:ascii="黑体" w:hAnsi="黑体" w:eastAsia="黑体"/>
                <w:color w:val="7E7E7E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 xml:space="preserve"> 科目代码：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val="en-US" w:eastAsia="zh-CN"/>
              </w:rPr>
              <w:t>801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        </w:t>
            </w:r>
            <w:r>
              <w:rPr>
                <w:rFonts w:hint="eastAsia" w:ascii="楷体" w:hAnsi="楷体" w:eastAsia="楷体"/>
                <w:color w:val="7E7E7E"/>
                <w:sz w:val="24"/>
              </w:rPr>
              <w:t xml:space="preserve"> </w:t>
            </w:r>
            <w:r>
              <w:rPr>
                <w:rFonts w:hint="eastAsia" w:ascii="黑体" w:hAnsi="黑体" w:eastAsia="黑体"/>
                <w:color w:val="7E7E7E"/>
                <w:sz w:val="24"/>
              </w:rPr>
              <w:t xml:space="preserve">   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科目名称：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  <w:lang w:eastAsia="zh-CN"/>
              </w:rPr>
              <w:t>课程与教学论</w:t>
            </w:r>
            <w:r>
              <w:rPr>
                <w:rFonts w:hint="eastAsia" w:ascii="楷体" w:hAnsi="楷体" w:eastAsia="楷体"/>
                <w:color w:val="7E7E7E"/>
                <w:sz w:val="24"/>
                <w:u w:val="single"/>
              </w:rPr>
              <w:t xml:space="preserve">                    </w:t>
            </w:r>
          </w:p>
          <w:p>
            <w:pPr>
              <w:spacing w:line="600" w:lineRule="exact"/>
              <w:jc w:val="left"/>
              <w:rPr>
                <w:rFonts w:hint="eastAsia" w:ascii="黑体" w:hAnsi="黑体" w:eastAsia="黑体"/>
                <w:b/>
                <w:color w:val="7E7E7E"/>
                <w:sz w:val="24"/>
              </w:rPr>
            </w:pPr>
            <w:r>
              <w:rPr>
                <w:rFonts w:hint="eastAsia" w:ascii="黑体" w:hAnsi="黑体" w:eastAsia="黑体"/>
                <w:color w:val="7E7E7E"/>
                <w:sz w:val="24"/>
              </w:rPr>
              <w:t xml:space="preserve">  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考生注意：所有答案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  <w:lang w:eastAsia="zh-CN"/>
              </w:rPr>
              <w:t>一律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写在答题纸上，写在本试题上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  <w:lang w:eastAsia="zh-CN"/>
              </w:rPr>
              <w:t>无效</w:t>
            </w:r>
            <w:r>
              <w:rPr>
                <w:rFonts w:hint="eastAsia" w:ascii="黑体" w:hAnsi="黑体" w:eastAsia="黑体"/>
                <w:b/>
                <w:color w:val="7E7E7E"/>
                <w:sz w:val="24"/>
              </w:rPr>
              <w:t>。</w:t>
            </w:r>
          </w:p>
          <w:p>
            <w:pP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_x000B__x000C_" w:hAnsi="_x000B__x000C_"/>
                <w:color w:val="000000"/>
                <w:sz w:val="18"/>
                <w:szCs w:val="18"/>
              </w:rPr>
              <w:t>***********************************************************************************************************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textAlignment w:val="auto"/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bCs/>
                <w:kern w:val="2"/>
                <w:sz w:val="30"/>
                <w:szCs w:val="30"/>
                <w:lang w:val="en-US" w:eastAsia="zh-CN" w:bidi="ar-SA"/>
              </w:rPr>
              <w:t>一、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eastAsia="zh-CN"/>
              </w:rPr>
              <w:t>填空题（共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5题，每空2分，共20分）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default" w:ascii="仿宋_GB2312" w:hAnsi="楷体" w:eastAsia="仿宋_GB2312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 w:cs="Times New Roman"/>
                <w:sz w:val="30"/>
                <w:szCs w:val="30"/>
                <w:lang w:val="en-US" w:eastAsia="zh-CN"/>
              </w:rPr>
              <w:t>1.唐代（    ）在《五经正义》里所作的（    ）据考是我国“课程”一词最早的出处。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 w:cs="Times New Roman"/>
                <w:sz w:val="30"/>
                <w:szCs w:val="30"/>
                <w:lang w:val="en-US" w:eastAsia="zh-CN"/>
              </w:rPr>
              <w:t>2.美国学者马杰提出完整教学目标编写的四要素包括对象、（    ）、（    ）和标准。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 w:cs="Times New Roman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 w:cs="Times New Roman"/>
                <w:sz w:val="30"/>
                <w:szCs w:val="30"/>
                <w:lang w:val="en-US" w:eastAsia="zh-CN"/>
              </w:rPr>
              <w:t>3.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1949年，美国学者（    ）总结“八年研究”的成果，出版了（    ）一书，提出课程编制的四个基本问题。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 w:cs="Times New Roman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楷体" w:eastAsia="仿宋_GB2312" w:cs="Times New Roman"/>
                <w:sz w:val="30"/>
                <w:szCs w:val="30"/>
                <w:u w:val="none"/>
                <w:lang w:val="en-US" w:eastAsia="zh-CN"/>
              </w:rPr>
              <w:t>4.</w:t>
            </w:r>
            <w:r>
              <w:rPr>
                <w:rFonts w:hint="eastAsia" w:ascii="仿宋_GB2312" w:hAnsi="楷体" w:eastAsia="仿宋_GB2312" w:cs="Times New Roman"/>
                <w:sz w:val="30"/>
                <w:szCs w:val="30"/>
                <w:u w:val="none"/>
                <w:lang w:eastAsia="zh-CN"/>
              </w:rPr>
              <w:t>教学目标是对教学活动预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  <w:t>期结果的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</w:rPr>
              <w:t>（   ）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  <w:t>和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</w:rPr>
              <w:t>（   ）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  <w:t>的规定或设想。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</w:pPr>
            <w:r>
              <w:rPr>
                <w:rFonts w:hint="eastAsia" w:ascii="仿宋_GB2312" w:hAnsi="楷体" w:eastAsia="仿宋_GB2312" w:cs="Times New Roman"/>
                <w:sz w:val="30"/>
                <w:szCs w:val="30"/>
                <w:u w:val="none"/>
                <w:lang w:val="en-US" w:eastAsia="zh-CN"/>
              </w:rPr>
              <w:t>5.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  <w:t>协同教学是由一些教师联合组成教学小组，共同研拟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</w:rPr>
              <w:t>（    ）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  <w:t>，分工协作完成教学活动的一种教学组织形式，亦称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</w:rPr>
              <w:t>（    ）</w:t>
            </w:r>
            <w:r>
              <w:rPr>
                <w:rFonts w:hint="eastAsia" w:ascii="仿宋_GB2312" w:hAnsi="楷体" w:eastAsia="仿宋_GB2312"/>
                <w:sz w:val="30"/>
                <w:szCs w:val="30"/>
                <w:u w:val="none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textAlignment w:val="auto"/>
              <w:rPr>
                <w:rFonts w:ascii="黑体" w:hAns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eastAsia="zh-CN"/>
              </w:rPr>
              <w:t>二、名词解释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（共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题，每小题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分，共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分）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1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.设计教学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2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.学校课程建设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3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教学组织形式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ascii="楷体" w:hAnsi="楷体" w:eastAsia="楷体"/>
                <w:bCs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4.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课程资源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textAlignment w:val="auto"/>
              <w:rPr>
                <w:rFonts w:ascii="黑体" w:hAns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eastAsia="zh-CN"/>
              </w:rPr>
              <w:t>三、简答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题（共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题，每小题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10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分，共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70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分）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1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.简要分析现代学校课程在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17、18世纪正式形成的原因。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2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简述课程开发的主要机制。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3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.简述现代教学的基本特征。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4.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简述影响教学手段选择的因素。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hint="default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default" w:ascii="仿宋_GB2312" w:hAnsi="楷体" w:eastAsia="仿宋_GB2312" w:cs="Times New Roman"/>
                <w:kern w:val="2"/>
                <w:sz w:val="30"/>
                <w:szCs w:val="30"/>
                <w:lang w:val="en-US" w:eastAsia="zh-CN" w:bidi="ar-SA"/>
              </w:rPr>
              <w:t>5.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简述谈话法的四种形式。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楷体" w:eastAsia="仿宋_GB2312" w:cs="Times New Roman"/>
                <w:kern w:val="2"/>
                <w:sz w:val="30"/>
                <w:szCs w:val="30"/>
                <w:lang w:val="en-US" w:eastAsia="zh-CN" w:bidi="ar-SA"/>
              </w:rPr>
              <w:t>6.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简述教学实施的原则。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600" w:firstLineChars="200"/>
              <w:textAlignment w:val="auto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 w:cs="Times New Roman"/>
                <w:kern w:val="2"/>
                <w:sz w:val="30"/>
                <w:szCs w:val="30"/>
                <w:lang w:val="en-US" w:eastAsia="zh-CN" w:bidi="ar-SA"/>
              </w:rPr>
              <w:t>7.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教学评价包含哪些类型？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textAlignment w:val="auto"/>
              <w:rPr>
                <w:rFonts w:ascii="黑体" w:hAns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eastAsia="zh-CN"/>
              </w:rPr>
              <w:t>四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、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eastAsia="zh-CN"/>
              </w:rPr>
              <w:t>论述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题（共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题，每小题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20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分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，共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  <w:lang w:val="en-US" w:eastAsia="zh-CN"/>
              </w:rPr>
              <w:t>40</w:t>
            </w:r>
            <w:r>
              <w:rPr>
                <w:rFonts w:hint="eastAsia" w:ascii="黑体" w:hAnsi="黑体" w:eastAsia="黑体"/>
                <w:b/>
                <w:bCs/>
                <w:sz w:val="30"/>
                <w:szCs w:val="30"/>
              </w:rPr>
              <w:t>分）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textAlignment w:val="auto"/>
              <w:rPr>
                <w:rFonts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1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.试论教学过程本质是一种特殊认识活动。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jc w:val="both"/>
              <w:textAlignment w:val="auto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>2</w:t>
            </w:r>
            <w:r>
              <w:rPr>
                <w:rFonts w:hint="eastAsia" w:ascii="仿宋_GB2312" w:hAnsi="楷体" w:eastAsia="仿宋_GB2312"/>
                <w:sz w:val="30"/>
                <w:szCs w:val="30"/>
                <w:lang w:eastAsia="zh-CN"/>
              </w:rPr>
              <w:t>.</w:t>
            </w:r>
            <w:r>
              <w:rPr>
                <w:rFonts w:hint="eastAsia" w:ascii="仿宋_GB2312" w:hAnsi="楷体" w:eastAsia="仿宋_GB2312"/>
                <w:sz w:val="30"/>
                <w:szCs w:val="30"/>
                <w:lang w:val="en-US" w:eastAsia="zh-CN"/>
              </w:rPr>
              <w:t>论述教学模式的基本构成要素。</w:t>
            </w: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00" w:firstLineChars="200"/>
              <w:jc w:val="both"/>
              <w:textAlignment w:val="auto"/>
              <w:rPr>
                <w:rFonts w:hint="eastAsia" w:ascii="仿宋_GB2312" w:hAnsi="楷体" w:eastAsia="仿宋_GB2312"/>
                <w:sz w:val="30"/>
                <w:szCs w:val="30"/>
              </w:rPr>
            </w:pPr>
            <w:r>
              <w:rPr>
                <w:rFonts w:hint="eastAsia" w:ascii="仿宋_GB2312" w:hAnsi="楷体" w:eastAsia="仿宋_GB2312"/>
                <w:sz w:val="30"/>
                <w:szCs w:val="30"/>
              </w:rPr>
              <w:t xml:space="preserve"> </w:t>
            </w:r>
          </w:p>
          <w:p>
            <w:pPr>
              <w:spacing w:line="560" w:lineRule="exact"/>
              <w:ind w:left="0" w:leftChars="0" w:right="0" w:rightChars="0" w:firstLine="0" w:firstLineChars="0"/>
              <w:jc w:val="center"/>
              <w:rPr>
                <w:rFonts w:ascii="黑体" w:hAnsi="黑体" w:eastAsia="黑体"/>
                <w:b/>
                <w:sz w:val="24"/>
                <w:szCs w:val="21"/>
              </w:rPr>
            </w:pPr>
            <w:r>
              <w:rPr>
                <w:rFonts w:hint="eastAsia" w:ascii="仿宋_GB2312" w:hAnsi="楷体" w:eastAsia="仿宋_GB2312"/>
                <w:b/>
                <w:sz w:val="30"/>
                <w:szCs w:val="30"/>
              </w:rPr>
              <w:t>第</w:t>
            </w:r>
            <w:r>
              <w:rPr>
                <w:rFonts w:hint="eastAsia" w:ascii="仿宋_GB2312" w:hAnsi="楷体" w:eastAsia="仿宋_GB2312"/>
                <w:b/>
                <w:sz w:val="30"/>
                <w:szCs w:val="30"/>
                <w:lang w:val="en-US" w:eastAsia="zh-CN"/>
              </w:rPr>
              <w:t>1</w:t>
            </w:r>
            <w:r>
              <w:rPr>
                <w:rFonts w:hint="eastAsia" w:ascii="仿宋_GB2312" w:hAnsi="楷体" w:eastAsia="仿宋_GB2312"/>
                <w:b/>
                <w:sz w:val="30"/>
                <w:szCs w:val="30"/>
              </w:rPr>
              <w:t>页，共</w:t>
            </w:r>
            <w:r>
              <w:rPr>
                <w:rFonts w:hint="eastAsia" w:ascii="仿宋_GB2312" w:hAnsi="楷体" w:eastAsia="仿宋_GB2312"/>
                <w:b/>
                <w:sz w:val="30"/>
                <w:szCs w:val="30"/>
                <w:lang w:val="en-US" w:eastAsia="zh-CN"/>
              </w:rPr>
              <w:t>1</w:t>
            </w:r>
            <w:r>
              <w:rPr>
                <w:rFonts w:hint="eastAsia" w:ascii="仿宋_GB2312" w:hAnsi="楷体" w:eastAsia="仿宋_GB2312"/>
                <w:b/>
                <w:sz w:val="30"/>
                <w:szCs w:val="30"/>
              </w:rPr>
              <w:t>页</w:t>
            </w:r>
          </w:p>
        </w:tc>
      </w:tr>
    </w:tbl>
    <w:p>
      <w:pPr>
        <w:spacing w:line="0" w:lineRule="atLeast"/>
        <w:rPr>
          <w:rFonts w:ascii="黑体" w:hAnsi="宋体" w:eastAsia="黑体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4BD9E9A-58C4-4BEC-AF79-2AB15EFE66B8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2" w:fontKey="{B571F305-A1A4-43C1-A005-C6572F8F9538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FDFD3B92-C603-45F1-91A2-AB25D6EAC49B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7AC8F8A5-C607-489F-92D8-5A458C3692FA}"/>
  </w:font>
  <w:font w:name="方正大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B07B8B5F-CF13-493C-90E1-F43D6FAA5047}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  <w:embedRegular r:id="rId6" w:fontKey="{5B8E6871-7104-45F5-ADC3-1D673AA4781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wODgyMWQ5NzhiMjA3MmM2NTUxOTQ3MzA2NWVkYjIifQ=="/>
  </w:docVars>
  <w:rsids>
    <w:rsidRoot w:val="00CD240B"/>
    <w:rsid w:val="00035F8C"/>
    <w:rsid w:val="0006733A"/>
    <w:rsid w:val="000A3C1F"/>
    <w:rsid w:val="000B4372"/>
    <w:rsid w:val="00104D2C"/>
    <w:rsid w:val="001437F8"/>
    <w:rsid w:val="001C5425"/>
    <w:rsid w:val="00222E0E"/>
    <w:rsid w:val="00272BB1"/>
    <w:rsid w:val="002733FF"/>
    <w:rsid w:val="002D393D"/>
    <w:rsid w:val="003C1E78"/>
    <w:rsid w:val="003C2B24"/>
    <w:rsid w:val="003F69D4"/>
    <w:rsid w:val="00472207"/>
    <w:rsid w:val="005B210A"/>
    <w:rsid w:val="006C3CC8"/>
    <w:rsid w:val="006F1FDC"/>
    <w:rsid w:val="00732003"/>
    <w:rsid w:val="00764AD7"/>
    <w:rsid w:val="00800A04"/>
    <w:rsid w:val="008430C8"/>
    <w:rsid w:val="00862C7B"/>
    <w:rsid w:val="008667F1"/>
    <w:rsid w:val="008675FC"/>
    <w:rsid w:val="00891AA8"/>
    <w:rsid w:val="008C3E5B"/>
    <w:rsid w:val="008F5B1F"/>
    <w:rsid w:val="00903498"/>
    <w:rsid w:val="00905828"/>
    <w:rsid w:val="00945F27"/>
    <w:rsid w:val="00965638"/>
    <w:rsid w:val="00997884"/>
    <w:rsid w:val="009F74BB"/>
    <w:rsid w:val="00B122A1"/>
    <w:rsid w:val="00BA5F89"/>
    <w:rsid w:val="00BA6B45"/>
    <w:rsid w:val="00BC26EE"/>
    <w:rsid w:val="00CD240B"/>
    <w:rsid w:val="00CD5BD8"/>
    <w:rsid w:val="00CF53D4"/>
    <w:rsid w:val="00D36CBB"/>
    <w:rsid w:val="00D60CAF"/>
    <w:rsid w:val="00E84BF4"/>
    <w:rsid w:val="00F1078D"/>
    <w:rsid w:val="00F1080E"/>
    <w:rsid w:val="00FA4621"/>
    <w:rsid w:val="00FB42DD"/>
    <w:rsid w:val="00FC4DB6"/>
    <w:rsid w:val="020A1BCB"/>
    <w:rsid w:val="02AC051B"/>
    <w:rsid w:val="03400B54"/>
    <w:rsid w:val="03B723C8"/>
    <w:rsid w:val="050757CE"/>
    <w:rsid w:val="073268C6"/>
    <w:rsid w:val="076F600B"/>
    <w:rsid w:val="102313C5"/>
    <w:rsid w:val="105454D3"/>
    <w:rsid w:val="105F7F23"/>
    <w:rsid w:val="10B52B83"/>
    <w:rsid w:val="143B2E41"/>
    <w:rsid w:val="143F2545"/>
    <w:rsid w:val="151B6B0E"/>
    <w:rsid w:val="1FE02E2E"/>
    <w:rsid w:val="202645B9"/>
    <w:rsid w:val="20B05902"/>
    <w:rsid w:val="21C978F2"/>
    <w:rsid w:val="22E5075C"/>
    <w:rsid w:val="232B508D"/>
    <w:rsid w:val="23F549CE"/>
    <w:rsid w:val="2440069D"/>
    <w:rsid w:val="24405B6C"/>
    <w:rsid w:val="24F01070"/>
    <w:rsid w:val="272A700B"/>
    <w:rsid w:val="2A0D7A28"/>
    <w:rsid w:val="2D031F0A"/>
    <w:rsid w:val="2EE63891"/>
    <w:rsid w:val="32B36180"/>
    <w:rsid w:val="336E20A7"/>
    <w:rsid w:val="34D36666"/>
    <w:rsid w:val="34F13AD5"/>
    <w:rsid w:val="3A2A7AF2"/>
    <w:rsid w:val="3A8361A5"/>
    <w:rsid w:val="3D7E3E5D"/>
    <w:rsid w:val="3EC15D4E"/>
    <w:rsid w:val="3F823162"/>
    <w:rsid w:val="3FC75019"/>
    <w:rsid w:val="416B22B2"/>
    <w:rsid w:val="466C691A"/>
    <w:rsid w:val="467452F9"/>
    <w:rsid w:val="4BDA60D4"/>
    <w:rsid w:val="4E991C2F"/>
    <w:rsid w:val="54686973"/>
    <w:rsid w:val="58020E8D"/>
    <w:rsid w:val="59C21551"/>
    <w:rsid w:val="5B2617E5"/>
    <w:rsid w:val="6079748F"/>
    <w:rsid w:val="610C68D8"/>
    <w:rsid w:val="62BE1E54"/>
    <w:rsid w:val="62CD0C2F"/>
    <w:rsid w:val="637F7835"/>
    <w:rsid w:val="676E28B3"/>
    <w:rsid w:val="68D1305B"/>
    <w:rsid w:val="693B41FE"/>
    <w:rsid w:val="6DCA5B51"/>
    <w:rsid w:val="6E510020"/>
    <w:rsid w:val="6FA861FE"/>
    <w:rsid w:val="6FE242F9"/>
    <w:rsid w:val="727D13E4"/>
    <w:rsid w:val="73726A6F"/>
    <w:rsid w:val="738F5872"/>
    <w:rsid w:val="76A038F3"/>
    <w:rsid w:val="77422BFC"/>
    <w:rsid w:val="778E7BEF"/>
    <w:rsid w:val="784B5AE0"/>
    <w:rsid w:val="7D2D1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脚 Char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489</Words>
  <Characters>616</Characters>
  <Lines>4</Lines>
  <Paragraphs>1</Paragraphs>
  <TotalTime>8</TotalTime>
  <ScaleCrop>false</ScaleCrop>
  <LinksUpToDate>false</LinksUpToDate>
  <CharactersWithSpaces>809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2020-11-05T00:48:00Z</dcterms:created>
  <dc:creator>PC</dc:creator>
  <cp:lastModifiedBy>Administrator</cp:lastModifiedBy>
  <cp:lastPrinted>2024-11-02T02:05:00Z</cp:lastPrinted>
  <dcterms:modified xsi:type="dcterms:W3CDTF">2024-11-26T07:32:30Z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9D3CFB0C95BD4904806FDA0D26ABEED4_13</vt:lpwstr>
  </property>
</Properties>
</file>