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6D0A6" w14:textId="77777777" w:rsidR="00390777" w:rsidRPr="00390777" w:rsidRDefault="00390777" w:rsidP="00390777">
      <w:pPr>
        <w:rPr>
          <w:b/>
          <w:bCs/>
        </w:rPr>
      </w:pPr>
      <w:proofErr w:type="spellStart"/>
      <w:r w:rsidRPr="00390777">
        <w:rPr>
          <w:b/>
          <w:bCs/>
        </w:rPr>
        <w:t>Privacybeleid</w:t>
      </w:r>
      <w:proofErr w:type="spellEnd"/>
    </w:p>
    <w:p w14:paraId="7AEF4BF0" w14:textId="77777777" w:rsidR="00390777" w:rsidRPr="00390777" w:rsidRDefault="00390777" w:rsidP="00390777">
      <w:pPr>
        <w:numPr>
          <w:ilvl w:val="0"/>
          <w:numId w:val="8"/>
        </w:numPr>
        <w:rPr>
          <w:b/>
          <w:bCs/>
        </w:rPr>
      </w:pPr>
      <w:r w:rsidRPr="00390777">
        <w:rPr>
          <w:b/>
          <w:bCs/>
        </w:rPr>
        <w:t>Inleiding</w:t>
      </w:r>
      <w:r w:rsidRPr="00390777">
        <w:rPr>
          <w:b/>
          <w:bCs/>
        </w:rPr>
        <w:br/>
        <w:t xml:space="preserve">Welkom bij </w:t>
      </w:r>
      <w:proofErr w:type="spellStart"/>
      <w:r w:rsidRPr="00390777">
        <w:rPr>
          <w:b/>
          <w:bCs/>
        </w:rPr>
        <w:t>Digitaalgelijk</w:t>
      </w:r>
      <w:proofErr w:type="spellEnd"/>
      <w:r w:rsidRPr="00390777">
        <w:rPr>
          <w:b/>
          <w:bCs/>
        </w:rPr>
        <w:t xml:space="preserve">. Wij hechten veel waarde aan uw privacy en zorgen ervoor dat uw persoonlijke gegevens zorgvuldig en conform de Algemene Verordening Gegevensbescherming (AVG) worden verwerkt. In dit </w:t>
      </w:r>
      <w:proofErr w:type="spellStart"/>
      <w:r w:rsidRPr="00390777">
        <w:rPr>
          <w:b/>
          <w:bCs/>
        </w:rPr>
        <w:t>privacybeleid</w:t>
      </w:r>
      <w:proofErr w:type="spellEnd"/>
      <w:r w:rsidRPr="00390777">
        <w:rPr>
          <w:b/>
          <w:bCs/>
        </w:rPr>
        <w:t xml:space="preserve"> leggen we uit welke gegevens we verzamelen, waarom we deze verzamelen en hoe we ermee omgaan.</w:t>
      </w:r>
    </w:p>
    <w:p w14:paraId="49413C02" w14:textId="77777777" w:rsidR="00390777" w:rsidRPr="00390777" w:rsidRDefault="00390777" w:rsidP="00390777">
      <w:pPr>
        <w:numPr>
          <w:ilvl w:val="0"/>
          <w:numId w:val="8"/>
        </w:numPr>
        <w:rPr>
          <w:b/>
          <w:bCs/>
        </w:rPr>
      </w:pPr>
      <w:r w:rsidRPr="00390777">
        <w:rPr>
          <w:b/>
          <w:bCs/>
        </w:rPr>
        <w:t>Welke Gegevens Verzamelen Wij?</w:t>
      </w:r>
      <w:r w:rsidRPr="00390777">
        <w:rPr>
          <w:b/>
          <w:bCs/>
        </w:rPr>
        <w:br/>
        <w:t>Wij kunnen de volgende persoonsgegevens verzamelen wanneer u onze website bezoekt of gebruikmaakt van onze diensten:</w:t>
      </w:r>
    </w:p>
    <w:p w14:paraId="66A80273" w14:textId="77777777" w:rsidR="00390777" w:rsidRPr="00390777" w:rsidRDefault="00390777" w:rsidP="00390777">
      <w:pPr>
        <w:numPr>
          <w:ilvl w:val="0"/>
          <w:numId w:val="9"/>
        </w:numPr>
        <w:rPr>
          <w:b/>
          <w:bCs/>
        </w:rPr>
      </w:pPr>
      <w:r w:rsidRPr="00390777">
        <w:rPr>
          <w:b/>
          <w:bCs/>
        </w:rPr>
        <w:t>Naam en contactgegevens (zoals e-mailadres, telefoonnummer, adres)</w:t>
      </w:r>
    </w:p>
    <w:p w14:paraId="5672DAEE" w14:textId="77777777" w:rsidR="00390777" w:rsidRPr="00390777" w:rsidRDefault="00390777" w:rsidP="00390777">
      <w:pPr>
        <w:numPr>
          <w:ilvl w:val="0"/>
          <w:numId w:val="9"/>
        </w:numPr>
        <w:rPr>
          <w:b/>
          <w:bCs/>
        </w:rPr>
      </w:pPr>
      <w:r w:rsidRPr="00390777">
        <w:rPr>
          <w:b/>
          <w:bCs/>
        </w:rPr>
        <w:t>Bedrijfsgegevens (zoals bedrijfsnaam, KvK-nummer)</w:t>
      </w:r>
    </w:p>
    <w:p w14:paraId="0F45BE8C" w14:textId="77777777" w:rsidR="00390777" w:rsidRPr="00390777" w:rsidRDefault="00390777" w:rsidP="00390777">
      <w:pPr>
        <w:numPr>
          <w:ilvl w:val="0"/>
          <w:numId w:val="9"/>
        </w:numPr>
        <w:rPr>
          <w:b/>
          <w:bCs/>
        </w:rPr>
      </w:pPr>
      <w:r w:rsidRPr="00390777">
        <w:rPr>
          <w:b/>
          <w:bCs/>
        </w:rPr>
        <w:t>Betalingsinformatie (bij transacties)</w:t>
      </w:r>
    </w:p>
    <w:p w14:paraId="01ABAB6C" w14:textId="77777777" w:rsidR="00390777" w:rsidRPr="00390777" w:rsidRDefault="00390777" w:rsidP="00390777">
      <w:pPr>
        <w:numPr>
          <w:ilvl w:val="0"/>
          <w:numId w:val="9"/>
        </w:numPr>
        <w:rPr>
          <w:b/>
          <w:bCs/>
        </w:rPr>
      </w:pPr>
      <w:proofErr w:type="spellStart"/>
      <w:r w:rsidRPr="00390777">
        <w:rPr>
          <w:b/>
          <w:bCs/>
        </w:rPr>
        <w:t>Apparaatgegevens</w:t>
      </w:r>
      <w:proofErr w:type="spellEnd"/>
      <w:r w:rsidRPr="00390777">
        <w:rPr>
          <w:b/>
          <w:bCs/>
        </w:rPr>
        <w:t xml:space="preserve"> (bij hardware-inkoop, zoals serienummers en specificaties)</w:t>
      </w:r>
    </w:p>
    <w:p w14:paraId="31DC084E" w14:textId="77777777" w:rsidR="00390777" w:rsidRPr="00390777" w:rsidRDefault="00390777" w:rsidP="00390777">
      <w:pPr>
        <w:numPr>
          <w:ilvl w:val="0"/>
          <w:numId w:val="9"/>
        </w:numPr>
        <w:rPr>
          <w:b/>
          <w:bCs/>
        </w:rPr>
      </w:pPr>
      <w:r w:rsidRPr="00390777">
        <w:rPr>
          <w:b/>
          <w:bCs/>
        </w:rPr>
        <w:t>IP-adres en gebruiksgegevens (zoals browserinformatie, bezochte pagina's en interacties met onze website)</w:t>
      </w:r>
    </w:p>
    <w:p w14:paraId="61376969" w14:textId="77777777" w:rsidR="00390777" w:rsidRPr="00390777" w:rsidRDefault="00390777" w:rsidP="00390777">
      <w:pPr>
        <w:numPr>
          <w:ilvl w:val="0"/>
          <w:numId w:val="10"/>
        </w:numPr>
        <w:rPr>
          <w:b/>
          <w:bCs/>
        </w:rPr>
      </w:pPr>
      <w:r w:rsidRPr="00390777">
        <w:rPr>
          <w:b/>
          <w:bCs/>
        </w:rPr>
        <w:t>Rechtsgronden en Doeleinden van Verwerking</w:t>
      </w:r>
      <w:r w:rsidRPr="00390777">
        <w:rPr>
          <w:b/>
          <w:bCs/>
        </w:rPr>
        <w:br/>
        <w:t>Wij verwerken uw persoonsgegevens uitsluitend op basis van een van de volgende rechtsgronden uit de AVG:</w:t>
      </w:r>
    </w:p>
    <w:p w14:paraId="25D3C028" w14:textId="77777777" w:rsidR="00390777" w:rsidRPr="00390777" w:rsidRDefault="00390777" w:rsidP="00390777">
      <w:pPr>
        <w:numPr>
          <w:ilvl w:val="0"/>
          <w:numId w:val="11"/>
        </w:numPr>
        <w:rPr>
          <w:b/>
          <w:bCs/>
        </w:rPr>
      </w:pPr>
      <w:r w:rsidRPr="00390777">
        <w:rPr>
          <w:b/>
          <w:bCs/>
        </w:rPr>
        <w:t>Toestemming: Voor nieuwsbrieven en marketingactiviteiten.</w:t>
      </w:r>
    </w:p>
    <w:p w14:paraId="477F7E4C" w14:textId="77777777" w:rsidR="00390777" w:rsidRPr="00390777" w:rsidRDefault="00390777" w:rsidP="00390777">
      <w:pPr>
        <w:numPr>
          <w:ilvl w:val="0"/>
          <w:numId w:val="11"/>
        </w:numPr>
        <w:rPr>
          <w:b/>
          <w:bCs/>
        </w:rPr>
      </w:pPr>
      <w:r w:rsidRPr="00390777">
        <w:rPr>
          <w:b/>
          <w:bCs/>
        </w:rPr>
        <w:t>Uitvoering van een overeenkomst: Voor verwerking van transacties en dienstverlening.</w:t>
      </w:r>
    </w:p>
    <w:p w14:paraId="011CF331" w14:textId="77777777" w:rsidR="00390777" w:rsidRPr="00390777" w:rsidRDefault="00390777" w:rsidP="00390777">
      <w:pPr>
        <w:numPr>
          <w:ilvl w:val="0"/>
          <w:numId w:val="11"/>
        </w:numPr>
        <w:rPr>
          <w:b/>
          <w:bCs/>
        </w:rPr>
      </w:pPr>
      <w:r w:rsidRPr="00390777">
        <w:rPr>
          <w:b/>
          <w:bCs/>
        </w:rPr>
        <w:t>Wettelijke verplichting: Voor belastingtechnische en administratieve verplichtingen.</w:t>
      </w:r>
    </w:p>
    <w:p w14:paraId="4EAA6083" w14:textId="77777777" w:rsidR="00390777" w:rsidRPr="00390777" w:rsidRDefault="00390777" w:rsidP="00390777">
      <w:pPr>
        <w:numPr>
          <w:ilvl w:val="0"/>
          <w:numId w:val="11"/>
        </w:numPr>
        <w:rPr>
          <w:b/>
          <w:bCs/>
        </w:rPr>
      </w:pPr>
      <w:r w:rsidRPr="00390777">
        <w:rPr>
          <w:b/>
          <w:bCs/>
        </w:rPr>
        <w:t>Gerechtvaardigd belang: Voor beveiliging, fraudepreventie en verbetering van onze diensten.</w:t>
      </w:r>
    </w:p>
    <w:p w14:paraId="794566E4" w14:textId="77777777" w:rsidR="00390777" w:rsidRPr="00390777" w:rsidRDefault="00390777" w:rsidP="00390777">
      <w:pPr>
        <w:numPr>
          <w:ilvl w:val="0"/>
          <w:numId w:val="12"/>
        </w:numPr>
        <w:rPr>
          <w:b/>
          <w:bCs/>
        </w:rPr>
      </w:pPr>
      <w:r w:rsidRPr="00390777">
        <w:rPr>
          <w:b/>
          <w:bCs/>
        </w:rPr>
        <w:t>Hoe Lang Bewaren Wij Uw Gegevens?</w:t>
      </w:r>
      <w:r w:rsidRPr="00390777">
        <w:rPr>
          <w:b/>
          <w:bCs/>
        </w:rPr>
        <w:br/>
        <w:t>Wij bewaren uw gegevens niet langer dan noodzakelijk is voor het doel waarvoor ze zijn verzameld:</w:t>
      </w:r>
    </w:p>
    <w:p w14:paraId="7689344F" w14:textId="77777777" w:rsidR="00390777" w:rsidRPr="00390777" w:rsidRDefault="00390777" w:rsidP="00390777">
      <w:pPr>
        <w:numPr>
          <w:ilvl w:val="0"/>
          <w:numId w:val="13"/>
        </w:numPr>
        <w:rPr>
          <w:b/>
          <w:bCs/>
        </w:rPr>
      </w:pPr>
      <w:r w:rsidRPr="00390777">
        <w:rPr>
          <w:b/>
          <w:bCs/>
        </w:rPr>
        <w:t>Offerteaanvragen en communicatie: Maximaal 1 jaar.</w:t>
      </w:r>
    </w:p>
    <w:p w14:paraId="08A8A1BB" w14:textId="77777777" w:rsidR="00390777" w:rsidRPr="00390777" w:rsidRDefault="00390777" w:rsidP="00390777">
      <w:pPr>
        <w:numPr>
          <w:ilvl w:val="0"/>
          <w:numId w:val="13"/>
        </w:numPr>
        <w:rPr>
          <w:b/>
          <w:bCs/>
        </w:rPr>
      </w:pPr>
      <w:r w:rsidRPr="00390777">
        <w:rPr>
          <w:b/>
          <w:bCs/>
        </w:rPr>
        <w:t>Transactie- en factuurgegevens: 7 jaar (wettelijke bewaarplicht).</w:t>
      </w:r>
    </w:p>
    <w:p w14:paraId="48512D1E" w14:textId="77777777" w:rsidR="00390777" w:rsidRPr="00390777" w:rsidRDefault="00390777" w:rsidP="00390777">
      <w:pPr>
        <w:numPr>
          <w:ilvl w:val="0"/>
          <w:numId w:val="13"/>
        </w:numPr>
        <w:rPr>
          <w:b/>
          <w:bCs/>
        </w:rPr>
      </w:pPr>
      <w:r w:rsidRPr="00390777">
        <w:rPr>
          <w:b/>
          <w:bCs/>
        </w:rPr>
        <w:t>Hardware-informatie: Maximaal 6 maanden na verwerking.</w:t>
      </w:r>
    </w:p>
    <w:p w14:paraId="6D3CBBDA" w14:textId="77777777" w:rsidR="00390777" w:rsidRPr="00390777" w:rsidRDefault="00390777" w:rsidP="00390777">
      <w:pPr>
        <w:numPr>
          <w:ilvl w:val="0"/>
          <w:numId w:val="13"/>
        </w:numPr>
        <w:rPr>
          <w:b/>
          <w:bCs/>
        </w:rPr>
      </w:pPr>
      <w:r w:rsidRPr="00390777">
        <w:rPr>
          <w:b/>
          <w:bCs/>
        </w:rPr>
        <w:lastRenderedPageBreak/>
        <w:t>Nieuwsbriefgegevens: Totdat u zich uitschrijft.</w:t>
      </w:r>
    </w:p>
    <w:p w14:paraId="4DFF7FDF" w14:textId="77777777" w:rsidR="00390777" w:rsidRPr="00390777" w:rsidRDefault="00390777" w:rsidP="00390777">
      <w:pPr>
        <w:numPr>
          <w:ilvl w:val="0"/>
          <w:numId w:val="14"/>
        </w:numPr>
        <w:rPr>
          <w:b/>
          <w:bCs/>
        </w:rPr>
      </w:pPr>
      <w:r w:rsidRPr="00390777">
        <w:rPr>
          <w:b/>
          <w:bCs/>
        </w:rPr>
        <w:t>Delen van Gegevens met Derden</w:t>
      </w:r>
      <w:r w:rsidRPr="00390777">
        <w:rPr>
          <w:b/>
          <w:bCs/>
        </w:rPr>
        <w:br/>
        <w:t>Wij delen uw gegevens niet met derden, tenzij dit noodzakelijk is voor onze dienstverlening of wettelijk verplicht is. Dit kan onder meer zijn:</w:t>
      </w:r>
    </w:p>
    <w:p w14:paraId="5DD97A95" w14:textId="77777777" w:rsidR="00390777" w:rsidRPr="00390777" w:rsidRDefault="00390777" w:rsidP="00390777">
      <w:pPr>
        <w:numPr>
          <w:ilvl w:val="0"/>
          <w:numId w:val="15"/>
        </w:numPr>
        <w:rPr>
          <w:b/>
          <w:bCs/>
        </w:rPr>
      </w:pPr>
      <w:r w:rsidRPr="00390777">
        <w:rPr>
          <w:b/>
          <w:bCs/>
        </w:rPr>
        <w:t xml:space="preserve">Betalingsproviders (voor verwerking van betalingen, zoals </w:t>
      </w:r>
      <w:proofErr w:type="spellStart"/>
      <w:r w:rsidRPr="00390777">
        <w:rPr>
          <w:b/>
          <w:bCs/>
        </w:rPr>
        <w:t>Mollie</w:t>
      </w:r>
      <w:proofErr w:type="spellEnd"/>
      <w:r w:rsidRPr="00390777">
        <w:rPr>
          <w:b/>
          <w:bCs/>
        </w:rPr>
        <w:t xml:space="preserve"> of PayPal)</w:t>
      </w:r>
    </w:p>
    <w:p w14:paraId="7B408788" w14:textId="77777777" w:rsidR="00390777" w:rsidRPr="00390777" w:rsidRDefault="00390777" w:rsidP="00390777">
      <w:pPr>
        <w:numPr>
          <w:ilvl w:val="0"/>
          <w:numId w:val="15"/>
        </w:numPr>
        <w:rPr>
          <w:b/>
          <w:bCs/>
        </w:rPr>
      </w:pPr>
      <w:r w:rsidRPr="00390777">
        <w:rPr>
          <w:b/>
          <w:bCs/>
        </w:rPr>
        <w:t>Logistieke partners (voor transport en afhaling van hardware)</w:t>
      </w:r>
    </w:p>
    <w:p w14:paraId="759C71B3" w14:textId="77777777" w:rsidR="00390777" w:rsidRPr="00390777" w:rsidRDefault="00390777" w:rsidP="00390777">
      <w:pPr>
        <w:numPr>
          <w:ilvl w:val="0"/>
          <w:numId w:val="15"/>
        </w:numPr>
        <w:rPr>
          <w:b/>
          <w:bCs/>
        </w:rPr>
      </w:pPr>
      <w:r w:rsidRPr="00390777">
        <w:rPr>
          <w:b/>
          <w:bCs/>
        </w:rPr>
        <w:t>Overheidsinstanties (indien wettelijk vereist, zoals de Belastingdienst)</w:t>
      </w:r>
    </w:p>
    <w:p w14:paraId="0DC2E5A1" w14:textId="77777777" w:rsidR="00390777" w:rsidRPr="00390777" w:rsidRDefault="00390777" w:rsidP="00390777">
      <w:pPr>
        <w:numPr>
          <w:ilvl w:val="0"/>
          <w:numId w:val="16"/>
        </w:numPr>
        <w:rPr>
          <w:b/>
          <w:bCs/>
        </w:rPr>
      </w:pPr>
      <w:r w:rsidRPr="00390777">
        <w:rPr>
          <w:b/>
          <w:bCs/>
        </w:rPr>
        <w:t>Beveiliging van Uw Gegevens</w:t>
      </w:r>
      <w:r w:rsidRPr="00390777">
        <w:rPr>
          <w:b/>
          <w:bCs/>
        </w:rPr>
        <w:br/>
        <w:t>Wij nemen passende technische en organisatorische maatregelen om uw gegevens te beschermen tegen verlies, misbruik en onbevoegde toegang, waaronder:</w:t>
      </w:r>
    </w:p>
    <w:p w14:paraId="08EFFFDF" w14:textId="77777777" w:rsidR="00390777" w:rsidRPr="00390777" w:rsidRDefault="00390777" w:rsidP="00390777">
      <w:pPr>
        <w:numPr>
          <w:ilvl w:val="0"/>
          <w:numId w:val="17"/>
        </w:numPr>
        <w:rPr>
          <w:b/>
          <w:bCs/>
        </w:rPr>
      </w:pPr>
      <w:r w:rsidRPr="00390777">
        <w:rPr>
          <w:b/>
          <w:bCs/>
        </w:rPr>
        <w:t>Versleutelde opslag van gegevens</w:t>
      </w:r>
    </w:p>
    <w:p w14:paraId="7A37D231" w14:textId="77777777" w:rsidR="00390777" w:rsidRPr="00390777" w:rsidRDefault="00390777" w:rsidP="00390777">
      <w:pPr>
        <w:numPr>
          <w:ilvl w:val="0"/>
          <w:numId w:val="17"/>
        </w:numPr>
        <w:rPr>
          <w:b/>
          <w:bCs/>
        </w:rPr>
      </w:pPr>
      <w:r w:rsidRPr="00390777">
        <w:rPr>
          <w:b/>
          <w:bCs/>
        </w:rPr>
        <w:t>Beveiligde verbindingen (SSL/TLS)</w:t>
      </w:r>
    </w:p>
    <w:p w14:paraId="4A87AD3E" w14:textId="77777777" w:rsidR="00390777" w:rsidRPr="00390777" w:rsidRDefault="00390777" w:rsidP="00390777">
      <w:pPr>
        <w:numPr>
          <w:ilvl w:val="0"/>
          <w:numId w:val="17"/>
        </w:numPr>
        <w:rPr>
          <w:b/>
          <w:bCs/>
        </w:rPr>
      </w:pPr>
      <w:r w:rsidRPr="00390777">
        <w:rPr>
          <w:b/>
          <w:bCs/>
        </w:rPr>
        <w:t>Toegangscontrole en wachtwoordbeheer</w:t>
      </w:r>
    </w:p>
    <w:p w14:paraId="520DFEB6" w14:textId="77777777" w:rsidR="00390777" w:rsidRPr="00390777" w:rsidRDefault="00390777" w:rsidP="00390777">
      <w:pPr>
        <w:numPr>
          <w:ilvl w:val="0"/>
          <w:numId w:val="17"/>
        </w:numPr>
        <w:rPr>
          <w:b/>
          <w:bCs/>
        </w:rPr>
      </w:pPr>
      <w:r w:rsidRPr="00390777">
        <w:rPr>
          <w:b/>
          <w:bCs/>
        </w:rPr>
        <w:t>Periodieke beveiligingsaudits</w:t>
      </w:r>
    </w:p>
    <w:p w14:paraId="7DF16820" w14:textId="77777777" w:rsidR="00390777" w:rsidRPr="00390777" w:rsidRDefault="00390777" w:rsidP="00390777">
      <w:pPr>
        <w:numPr>
          <w:ilvl w:val="0"/>
          <w:numId w:val="18"/>
        </w:numPr>
        <w:rPr>
          <w:b/>
          <w:bCs/>
        </w:rPr>
      </w:pPr>
      <w:r w:rsidRPr="00390777">
        <w:rPr>
          <w:b/>
          <w:bCs/>
        </w:rPr>
        <w:t>Uw Rechten</w:t>
      </w:r>
      <w:r w:rsidRPr="00390777">
        <w:rPr>
          <w:b/>
          <w:bCs/>
        </w:rPr>
        <w:br/>
        <w:t>U heeft onder de AVG de volgende rechten:</w:t>
      </w:r>
    </w:p>
    <w:p w14:paraId="313495ED" w14:textId="77777777" w:rsidR="00390777" w:rsidRPr="00390777" w:rsidRDefault="00390777" w:rsidP="00390777">
      <w:pPr>
        <w:numPr>
          <w:ilvl w:val="0"/>
          <w:numId w:val="19"/>
        </w:numPr>
        <w:rPr>
          <w:b/>
          <w:bCs/>
        </w:rPr>
      </w:pPr>
      <w:r w:rsidRPr="00390777">
        <w:rPr>
          <w:b/>
          <w:bCs/>
        </w:rPr>
        <w:t>Recht op inzage: U kunt een kopie opvragen van de persoonsgegevens die wij van u verwerken.</w:t>
      </w:r>
    </w:p>
    <w:p w14:paraId="49687A24" w14:textId="77777777" w:rsidR="00390777" w:rsidRPr="00390777" w:rsidRDefault="00390777" w:rsidP="00390777">
      <w:pPr>
        <w:numPr>
          <w:ilvl w:val="0"/>
          <w:numId w:val="19"/>
        </w:numPr>
        <w:rPr>
          <w:b/>
          <w:bCs/>
        </w:rPr>
      </w:pPr>
      <w:r w:rsidRPr="00390777">
        <w:rPr>
          <w:b/>
          <w:bCs/>
        </w:rPr>
        <w:t>Recht op rectificatie: U kunt incorrecte of onvolledige gegevens laten corrigeren.</w:t>
      </w:r>
    </w:p>
    <w:p w14:paraId="48229723" w14:textId="77777777" w:rsidR="00390777" w:rsidRPr="00390777" w:rsidRDefault="00390777" w:rsidP="00390777">
      <w:pPr>
        <w:numPr>
          <w:ilvl w:val="0"/>
          <w:numId w:val="19"/>
        </w:numPr>
        <w:rPr>
          <w:b/>
          <w:bCs/>
        </w:rPr>
      </w:pPr>
      <w:r w:rsidRPr="00390777">
        <w:rPr>
          <w:b/>
          <w:bCs/>
        </w:rPr>
        <w:t xml:space="preserve">Recht op </w:t>
      </w:r>
      <w:proofErr w:type="spellStart"/>
      <w:r w:rsidRPr="00390777">
        <w:rPr>
          <w:b/>
          <w:bCs/>
        </w:rPr>
        <w:t>gegevenswissing</w:t>
      </w:r>
      <w:proofErr w:type="spellEnd"/>
      <w:r w:rsidRPr="00390777">
        <w:rPr>
          <w:b/>
          <w:bCs/>
        </w:rPr>
        <w:t>: U kunt verzoeken om verwijdering van uw gegevens, mits dit niet in strijd is met wettelijke verplichtingen.</w:t>
      </w:r>
    </w:p>
    <w:p w14:paraId="720CEE4E" w14:textId="77777777" w:rsidR="00390777" w:rsidRPr="00390777" w:rsidRDefault="00390777" w:rsidP="00390777">
      <w:pPr>
        <w:numPr>
          <w:ilvl w:val="0"/>
          <w:numId w:val="19"/>
        </w:numPr>
        <w:rPr>
          <w:b/>
          <w:bCs/>
        </w:rPr>
      </w:pPr>
      <w:r w:rsidRPr="00390777">
        <w:rPr>
          <w:b/>
          <w:bCs/>
        </w:rPr>
        <w:t>Recht op beperking van verwerking: U kunt in bepaalde gevallen verzoeken om verwerking van uw gegevens te beperken.</w:t>
      </w:r>
    </w:p>
    <w:p w14:paraId="751F294F" w14:textId="77777777" w:rsidR="00390777" w:rsidRPr="00390777" w:rsidRDefault="00390777" w:rsidP="00390777">
      <w:pPr>
        <w:numPr>
          <w:ilvl w:val="0"/>
          <w:numId w:val="19"/>
        </w:numPr>
        <w:rPr>
          <w:b/>
          <w:bCs/>
        </w:rPr>
      </w:pPr>
      <w:r w:rsidRPr="00390777">
        <w:rPr>
          <w:b/>
          <w:bCs/>
        </w:rPr>
        <w:t xml:space="preserve">Recht op overdraagbaarheid: U kunt uw gegevens in een gestructureerd, veelgebruikt en </w:t>
      </w:r>
      <w:proofErr w:type="spellStart"/>
      <w:r w:rsidRPr="00390777">
        <w:rPr>
          <w:b/>
          <w:bCs/>
        </w:rPr>
        <w:t>machineleesbaar</w:t>
      </w:r>
      <w:proofErr w:type="spellEnd"/>
      <w:r w:rsidRPr="00390777">
        <w:rPr>
          <w:b/>
          <w:bCs/>
        </w:rPr>
        <w:t xml:space="preserve"> formaat opvragen.</w:t>
      </w:r>
    </w:p>
    <w:p w14:paraId="4780A905" w14:textId="77777777" w:rsidR="00390777" w:rsidRPr="00390777" w:rsidRDefault="00390777" w:rsidP="00390777">
      <w:pPr>
        <w:numPr>
          <w:ilvl w:val="0"/>
          <w:numId w:val="19"/>
        </w:numPr>
        <w:rPr>
          <w:b/>
          <w:bCs/>
        </w:rPr>
      </w:pPr>
      <w:r w:rsidRPr="00390777">
        <w:rPr>
          <w:b/>
          <w:bCs/>
        </w:rPr>
        <w:t>Recht om bezwaar te maken: U kunt bezwaar maken tegen verwerking van uw gegevens op basis van gerechtvaardigd belang.</w:t>
      </w:r>
    </w:p>
    <w:p w14:paraId="2DE0FF42" w14:textId="77777777" w:rsidR="00390777" w:rsidRPr="00390777" w:rsidRDefault="00390777" w:rsidP="00390777">
      <w:pPr>
        <w:numPr>
          <w:ilvl w:val="0"/>
          <w:numId w:val="19"/>
        </w:numPr>
        <w:rPr>
          <w:b/>
          <w:bCs/>
        </w:rPr>
      </w:pPr>
      <w:r w:rsidRPr="00390777">
        <w:rPr>
          <w:b/>
          <w:bCs/>
        </w:rPr>
        <w:t>Recht om toestemming in te trekken: Voor bijvoorbeeld marketingdoeleinden kunt u uw toestemming op elk moment intrekken.</w:t>
      </w:r>
    </w:p>
    <w:p w14:paraId="2BAD43AC" w14:textId="77777777" w:rsidR="00390777" w:rsidRPr="00390777" w:rsidRDefault="00390777" w:rsidP="00390777">
      <w:pPr>
        <w:rPr>
          <w:b/>
          <w:bCs/>
        </w:rPr>
      </w:pPr>
      <w:r w:rsidRPr="00390777">
        <w:rPr>
          <w:b/>
          <w:bCs/>
        </w:rPr>
        <w:lastRenderedPageBreak/>
        <w:t>U kunt deze rechten uitoefenen door contact met ons op te nemen via </w:t>
      </w:r>
      <w:hyperlink r:id="rId5" w:history="1">
        <w:r w:rsidRPr="00390777">
          <w:rPr>
            <w:rStyle w:val="Hyperlink"/>
            <w:b/>
            <w:bCs/>
          </w:rPr>
          <w:t>info@digitaalgelijk.nl</w:t>
        </w:r>
      </w:hyperlink>
      <w:r w:rsidRPr="00390777">
        <w:rPr>
          <w:b/>
          <w:bCs/>
        </w:rPr>
        <w:t>. Wij reageren binnen één maand op uw verzoek.</w:t>
      </w:r>
    </w:p>
    <w:p w14:paraId="3109D5E8" w14:textId="77777777" w:rsidR="00390777" w:rsidRPr="00390777" w:rsidRDefault="00390777" w:rsidP="00390777">
      <w:pPr>
        <w:numPr>
          <w:ilvl w:val="0"/>
          <w:numId w:val="20"/>
        </w:numPr>
        <w:rPr>
          <w:b/>
          <w:bCs/>
        </w:rPr>
      </w:pPr>
      <w:r w:rsidRPr="00390777">
        <w:rPr>
          <w:b/>
          <w:bCs/>
        </w:rPr>
        <w:t>Cookies en Tracking</w:t>
      </w:r>
      <w:r w:rsidRPr="00390777">
        <w:rPr>
          <w:b/>
          <w:bCs/>
        </w:rPr>
        <w:br/>
        <w:t>Onze website maakt gebruik van cookies om uw gebruikerservaring te verbeteren. Wij gebruiken:</w:t>
      </w:r>
    </w:p>
    <w:p w14:paraId="615FF680" w14:textId="77777777" w:rsidR="00390777" w:rsidRPr="00390777" w:rsidRDefault="00390777" w:rsidP="00390777">
      <w:pPr>
        <w:numPr>
          <w:ilvl w:val="0"/>
          <w:numId w:val="21"/>
        </w:numPr>
        <w:rPr>
          <w:b/>
          <w:bCs/>
        </w:rPr>
      </w:pPr>
      <w:r w:rsidRPr="00390777">
        <w:rPr>
          <w:b/>
          <w:bCs/>
        </w:rPr>
        <w:t>Functionele cookies: Nodig voor de werking van de website.</w:t>
      </w:r>
    </w:p>
    <w:p w14:paraId="398088CF" w14:textId="77777777" w:rsidR="00390777" w:rsidRPr="00390777" w:rsidRDefault="00390777" w:rsidP="00390777">
      <w:pPr>
        <w:numPr>
          <w:ilvl w:val="0"/>
          <w:numId w:val="21"/>
        </w:numPr>
        <w:rPr>
          <w:b/>
          <w:bCs/>
        </w:rPr>
      </w:pPr>
      <w:r w:rsidRPr="00390777">
        <w:rPr>
          <w:b/>
          <w:bCs/>
        </w:rPr>
        <w:t>Analytische cookies: Voor statistieken en websiteverbetering.</w:t>
      </w:r>
    </w:p>
    <w:p w14:paraId="130D2DCA" w14:textId="77777777" w:rsidR="00390777" w:rsidRPr="00390777" w:rsidRDefault="00390777" w:rsidP="00390777">
      <w:pPr>
        <w:numPr>
          <w:ilvl w:val="0"/>
          <w:numId w:val="21"/>
        </w:numPr>
        <w:rPr>
          <w:b/>
          <w:bCs/>
        </w:rPr>
      </w:pPr>
      <w:r w:rsidRPr="00390777">
        <w:rPr>
          <w:b/>
          <w:bCs/>
        </w:rPr>
        <w:t>Marketingcookies: Alleen als u hiervoor toestemming geeft.</w:t>
      </w:r>
    </w:p>
    <w:p w14:paraId="7BA267E2" w14:textId="77777777" w:rsidR="00390777" w:rsidRPr="00390777" w:rsidRDefault="00390777" w:rsidP="00390777">
      <w:pPr>
        <w:rPr>
          <w:b/>
          <w:bCs/>
        </w:rPr>
      </w:pPr>
      <w:r w:rsidRPr="00390777">
        <w:rPr>
          <w:b/>
          <w:bCs/>
        </w:rPr>
        <w:t>Bij uw eerste bezoek vragen wij om uw cookievoorkeuren. U kunt uw instellingen op elk moment wijzigen via uw browserinstellingen.</w:t>
      </w:r>
    </w:p>
    <w:p w14:paraId="20785093" w14:textId="77777777" w:rsidR="00390777" w:rsidRPr="00390777" w:rsidRDefault="00390777" w:rsidP="00390777">
      <w:pPr>
        <w:numPr>
          <w:ilvl w:val="0"/>
          <w:numId w:val="22"/>
        </w:numPr>
        <w:rPr>
          <w:b/>
          <w:bCs/>
        </w:rPr>
      </w:pPr>
      <w:r w:rsidRPr="00390777">
        <w:rPr>
          <w:b/>
          <w:bCs/>
        </w:rPr>
        <w:t>Klachten en Toezicht</w:t>
      </w:r>
      <w:r w:rsidRPr="00390777">
        <w:rPr>
          <w:b/>
          <w:bCs/>
        </w:rPr>
        <w:br/>
        <w:t>Indien u een klacht heeft over de verwerking van uw persoonsgegevens, neem dan contact met ons op via </w:t>
      </w:r>
      <w:hyperlink r:id="rId6" w:history="1">
        <w:r w:rsidRPr="00390777">
          <w:rPr>
            <w:rStyle w:val="Hyperlink"/>
            <w:b/>
            <w:bCs/>
          </w:rPr>
          <w:t>info@digitaalgelijk.nl</w:t>
        </w:r>
      </w:hyperlink>
      <w:r w:rsidRPr="00390777">
        <w:rPr>
          <w:b/>
          <w:bCs/>
        </w:rPr>
        <w:t>. Mocht u niet tevreden zijn met onze oplossing, dan heeft u het recht een klacht in te dienen bij de Autoriteit Persoonsgegevens via </w:t>
      </w:r>
      <w:hyperlink r:id="rId7" w:history="1">
        <w:r w:rsidRPr="00390777">
          <w:rPr>
            <w:rStyle w:val="Hyperlink"/>
            <w:b/>
            <w:bCs/>
          </w:rPr>
          <w:t>www.autoriteitpersoonsgegevens.nl</w:t>
        </w:r>
      </w:hyperlink>
      <w:r w:rsidRPr="00390777">
        <w:rPr>
          <w:b/>
          <w:bCs/>
        </w:rPr>
        <w:t>.</w:t>
      </w:r>
    </w:p>
    <w:p w14:paraId="42B7DA77" w14:textId="77777777" w:rsidR="00390777" w:rsidRPr="00390777" w:rsidRDefault="00390777" w:rsidP="00390777">
      <w:pPr>
        <w:numPr>
          <w:ilvl w:val="0"/>
          <w:numId w:val="22"/>
        </w:numPr>
        <w:rPr>
          <w:b/>
          <w:bCs/>
        </w:rPr>
      </w:pPr>
      <w:r w:rsidRPr="00390777">
        <w:rPr>
          <w:b/>
          <w:bCs/>
        </w:rPr>
        <w:t xml:space="preserve">Wijzigingen in Dit </w:t>
      </w:r>
      <w:proofErr w:type="spellStart"/>
      <w:r w:rsidRPr="00390777">
        <w:rPr>
          <w:b/>
          <w:bCs/>
        </w:rPr>
        <w:t>Privacybeleid</w:t>
      </w:r>
      <w:proofErr w:type="spellEnd"/>
      <w:r w:rsidRPr="00390777">
        <w:rPr>
          <w:b/>
          <w:bCs/>
        </w:rPr>
        <w:br/>
        <w:t xml:space="preserve">Wij behouden ons het recht voor om dit </w:t>
      </w:r>
      <w:proofErr w:type="spellStart"/>
      <w:r w:rsidRPr="00390777">
        <w:rPr>
          <w:b/>
          <w:bCs/>
        </w:rPr>
        <w:t>privacybeleid</w:t>
      </w:r>
      <w:proofErr w:type="spellEnd"/>
      <w:r w:rsidRPr="00390777">
        <w:rPr>
          <w:b/>
          <w:bCs/>
        </w:rPr>
        <w:t xml:space="preserve"> te wijzigen. De meest recente versie is altijd te vinden op onze website.</w:t>
      </w:r>
    </w:p>
    <w:p w14:paraId="2244D083" w14:textId="77777777" w:rsidR="00390777" w:rsidRPr="00390777" w:rsidRDefault="00390777" w:rsidP="00390777">
      <w:pPr>
        <w:numPr>
          <w:ilvl w:val="0"/>
          <w:numId w:val="22"/>
        </w:numPr>
        <w:rPr>
          <w:b/>
          <w:bCs/>
        </w:rPr>
      </w:pPr>
      <w:r w:rsidRPr="00390777">
        <w:rPr>
          <w:b/>
          <w:bCs/>
        </w:rPr>
        <w:t>Contactgegevens</w:t>
      </w:r>
      <w:r w:rsidRPr="00390777">
        <w:rPr>
          <w:b/>
          <w:bCs/>
        </w:rPr>
        <w:br/>
        <w:t xml:space="preserve">Heeft u vragen over dit </w:t>
      </w:r>
      <w:proofErr w:type="spellStart"/>
      <w:r w:rsidRPr="00390777">
        <w:rPr>
          <w:b/>
          <w:bCs/>
        </w:rPr>
        <w:t>privacybeleid</w:t>
      </w:r>
      <w:proofErr w:type="spellEnd"/>
      <w:r w:rsidRPr="00390777">
        <w:rPr>
          <w:b/>
          <w:bCs/>
        </w:rPr>
        <w:t>? Neem dan contact met ons op:</w:t>
      </w:r>
    </w:p>
    <w:p w14:paraId="44FFFDCB" w14:textId="77777777" w:rsidR="00390777" w:rsidRPr="00390777" w:rsidRDefault="00390777" w:rsidP="00390777">
      <w:pPr>
        <w:rPr>
          <w:b/>
          <w:bCs/>
        </w:rPr>
      </w:pPr>
      <w:proofErr w:type="spellStart"/>
      <w:r w:rsidRPr="00390777">
        <w:rPr>
          <w:b/>
          <w:bCs/>
        </w:rPr>
        <w:t>Digitaalgelijk</w:t>
      </w:r>
      <w:proofErr w:type="spellEnd"/>
      <w:r w:rsidRPr="00390777">
        <w:rPr>
          <w:b/>
          <w:bCs/>
        </w:rPr>
        <w:br/>
      </w:r>
      <w:proofErr w:type="spellStart"/>
      <w:r w:rsidRPr="00390777">
        <w:rPr>
          <w:b/>
          <w:bCs/>
        </w:rPr>
        <w:t>Aalsburg</w:t>
      </w:r>
      <w:proofErr w:type="spellEnd"/>
      <w:r w:rsidRPr="00390777">
        <w:rPr>
          <w:b/>
          <w:bCs/>
        </w:rPr>
        <w:t xml:space="preserve"> 3111</w:t>
      </w:r>
      <w:r w:rsidRPr="00390777">
        <w:rPr>
          <w:b/>
          <w:bCs/>
        </w:rPr>
        <w:br/>
        <w:t>6602WR</w:t>
      </w:r>
      <w:r w:rsidRPr="00390777">
        <w:rPr>
          <w:b/>
          <w:bCs/>
        </w:rPr>
        <w:br/>
        <w:t>Wijchen</w:t>
      </w:r>
      <w:r w:rsidRPr="00390777">
        <w:rPr>
          <w:b/>
          <w:bCs/>
        </w:rPr>
        <w:br/>
      </w:r>
      <w:hyperlink r:id="rId8" w:history="1">
        <w:r w:rsidRPr="00390777">
          <w:rPr>
            <w:rStyle w:val="Hyperlink"/>
            <w:b/>
            <w:bCs/>
          </w:rPr>
          <w:t>info@digitaalgelijk.nl</w:t>
        </w:r>
      </w:hyperlink>
      <w:r w:rsidRPr="00390777">
        <w:rPr>
          <w:b/>
          <w:bCs/>
        </w:rPr>
        <w:br/>
        <w:t>0649892654</w:t>
      </w:r>
    </w:p>
    <w:p w14:paraId="2BB8242C" w14:textId="77777777" w:rsidR="00390777" w:rsidRPr="00390777" w:rsidRDefault="00390777" w:rsidP="00390777">
      <w:pPr>
        <w:rPr>
          <w:b/>
          <w:bCs/>
        </w:rPr>
      </w:pPr>
      <w:r w:rsidRPr="00390777">
        <w:rPr>
          <w:b/>
          <w:bCs/>
        </w:rPr>
        <w:t>Laatst bijgewerkt: 20-02-2025</w:t>
      </w:r>
    </w:p>
    <w:p w14:paraId="52507424" w14:textId="77777777" w:rsidR="00390777" w:rsidRPr="00390777" w:rsidRDefault="00390777" w:rsidP="00390777">
      <w:pPr>
        <w:rPr>
          <w:b/>
          <w:bCs/>
        </w:rPr>
      </w:pPr>
      <w:r w:rsidRPr="00390777">
        <w:rPr>
          <w:b/>
          <w:bCs/>
        </w:rPr>
        <w:t> </w:t>
      </w:r>
    </w:p>
    <w:p w14:paraId="61CF01CE" w14:textId="77777777" w:rsidR="00135DAF" w:rsidRPr="00390777" w:rsidRDefault="00135DAF" w:rsidP="00390777"/>
    <w:sectPr w:rsidR="00135DAF" w:rsidRPr="00390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2A78"/>
    <w:multiLevelType w:val="multilevel"/>
    <w:tmpl w:val="FB6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6E24"/>
    <w:multiLevelType w:val="multilevel"/>
    <w:tmpl w:val="62B889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157BD"/>
    <w:multiLevelType w:val="multilevel"/>
    <w:tmpl w:val="4A6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61EB5"/>
    <w:multiLevelType w:val="multilevel"/>
    <w:tmpl w:val="9CD6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A0FFC"/>
    <w:multiLevelType w:val="multilevel"/>
    <w:tmpl w:val="ED9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32ABB"/>
    <w:multiLevelType w:val="multilevel"/>
    <w:tmpl w:val="024C8C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536C3"/>
    <w:multiLevelType w:val="multilevel"/>
    <w:tmpl w:val="0B4848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825F3"/>
    <w:multiLevelType w:val="multilevel"/>
    <w:tmpl w:val="2E88A3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B422A"/>
    <w:multiLevelType w:val="multilevel"/>
    <w:tmpl w:val="34DA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D4307"/>
    <w:multiLevelType w:val="multilevel"/>
    <w:tmpl w:val="6E48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B2A2C"/>
    <w:multiLevelType w:val="multilevel"/>
    <w:tmpl w:val="1F90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022A3"/>
    <w:multiLevelType w:val="multilevel"/>
    <w:tmpl w:val="FE3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536FE"/>
    <w:multiLevelType w:val="multilevel"/>
    <w:tmpl w:val="C0A65B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6E3F5C"/>
    <w:multiLevelType w:val="multilevel"/>
    <w:tmpl w:val="DEAC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A58DD"/>
    <w:multiLevelType w:val="multilevel"/>
    <w:tmpl w:val="BE2E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827CA"/>
    <w:multiLevelType w:val="multilevel"/>
    <w:tmpl w:val="4362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D1940"/>
    <w:multiLevelType w:val="multilevel"/>
    <w:tmpl w:val="BDBED5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8F209C"/>
    <w:multiLevelType w:val="multilevel"/>
    <w:tmpl w:val="539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D4BD9"/>
    <w:multiLevelType w:val="multilevel"/>
    <w:tmpl w:val="F26E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22CE3"/>
    <w:multiLevelType w:val="multilevel"/>
    <w:tmpl w:val="6AE67C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367AA2"/>
    <w:multiLevelType w:val="multilevel"/>
    <w:tmpl w:val="D962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86B94"/>
    <w:multiLevelType w:val="multilevel"/>
    <w:tmpl w:val="D560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654009">
    <w:abstractNumId w:val="17"/>
  </w:num>
  <w:num w:numId="2" w16cid:durableId="1856572508">
    <w:abstractNumId w:val="8"/>
  </w:num>
  <w:num w:numId="3" w16cid:durableId="1647464713">
    <w:abstractNumId w:val="18"/>
  </w:num>
  <w:num w:numId="4" w16cid:durableId="1679237390">
    <w:abstractNumId w:val="3"/>
  </w:num>
  <w:num w:numId="5" w16cid:durableId="1908492797">
    <w:abstractNumId w:val="14"/>
  </w:num>
  <w:num w:numId="6" w16cid:durableId="1927880214">
    <w:abstractNumId w:val="13"/>
  </w:num>
  <w:num w:numId="7" w16cid:durableId="162622955">
    <w:abstractNumId w:val="20"/>
  </w:num>
  <w:num w:numId="8" w16cid:durableId="2101217133">
    <w:abstractNumId w:val="10"/>
  </w:num>
  <w:num w:numId="9" w16cid:durableId="365372131">
    <w:abstractNumId w:val="0"/>
  </w:num>
  <w:num w:numId="10" w16cid:durableId="1335717661">
    <w:abstractNumId w:val="5"/>
  </w:num>
  <w:num w:numId="11" w16cid:durableId="192768527">
    <w:abstractNumId w:val="2"/>
  </w:num>
  <w:num w:numId="12" w16cid:durableId="1934822840">
    <w:abstractNumId w:val="6"/>
  </w:num>
  <w:num w:numId="13" w16cid:durableId="66807265">
    <w:abstractNumId w:val="4"/>
  </w:num>
  <w:num w:numId="14" w16cid:durableId="552885400">
    <w:abstractNumId w:val="12"/>
  </w:num>
  <w:num w:numId="15" w16cid:durableId="235559354">
    <w:abstractNumId w:val="21"/>
  </w:num>
  <w:num w:numId="16" w16cid:durableId="1486050477">
    <w:abstractNumId w:val="1"/>
  </w:num>
  <w:num w:numId="17" w16cid:durableId="658967414">
    <w:abstractNumId w:val="9"/>
  </w:num>
  <w:num w:numId="18" w16cid:durableId="132060059">
    <w:abstractNumId w:val="16"/>
  </w:num>
  <w:num w:numId="19" w16cid:durableId="698241732">
    <w:abstractNumId w:val="15"/>
  </w:num>
  <w:num w:numId="20" w16cid:durableId="1978993155">
    <w:abstractNumId w:val="19"/>
  </w:num>
  <w:num w:numId="21" w16cid:durableId="479347022">
    <w:abstractNumId w:val="11"/>
  </w:num>
  <w:num w:numId="22" w16cid:durableId="1263027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6E"/>
    <w:rsid w:val="00117ABD"/>
    <w:rsid w:val="00135DAF"/>
    <w:rsid w:val="002C349E"/>
    <w:rsid w:val="00301594"/>
    <w:rsid w:val="00390777"/>
    <w:rsid w:val="004D6941"/>
    <w:rsid w:val="0084596E"/>
    <w:rsid w:val="00B75C64"/>
    <w:rsid w:val="00D06317"/>
    <w:rsid w:val="00EA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906C"/>
  <w15:chartTrackingRefBased/>
  <w15:docId w15:val="{91EA9664-216F-42A0-BEE0-D42F167A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4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5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45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5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5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5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5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5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5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45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5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4596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596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596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596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596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59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4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45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4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4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4596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4596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4596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45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4596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459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EA7DA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A7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igitaalgelijk.n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utoriteitpersoonsgegevens.n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digitaalgelijk.nl" TargetMode="External"/><Relationship Id="rId5" Type="http://schemas.openxmlformats.org/officeDocument/2006/relationships/hyperlink" Target="mailto:info@digitaalgelijk.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Hendriks | Digitaal gelijk</dc:creator>
  <cp:keywords/>
  <dc:description/>
  <cp:lastModifiedBy>Jordy Hendriks | Digitaal gelijk</cp:lastModifiedBy>
  <cp:revision>5</cp:revision>
  <dcterms:created xsi:type="dcterms:W3CDTF">2025-02-20T08:53:00Z</dcterms:created>
  <dcterms:modified xsi:type="dcterms:W3CDTF">2025-02-25T15:44:00Z</dcterms:modified>
</cp:coreProperties>
</file>