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Project Caspian — Phase 2 Master Reconciliation Report (CSP-P2-E008)</w:t>
      </w:r>
    </w:p>
    <w:p>
      <w:r>
        <w:t>Reproducibility Root-Cause Isolation, Confound Ablations, and Final 7-Criteria Acceptance Reconciliation</w:t>
        <w:br/>
      </w:r>
      <w:r>
        <w:t>Phase: Phase 2 — Memory &amp; Persistence | Standard Contract v2 / Section 20 Compliance</w:t>
      </w:r>
    </w:p>
    <w:p>
      <w:r>
        <w:rPr>
          <w:b/>
          <w:color w:val="1B365D"/>
          <w:sz w:val="28"/>
        </w:rPr>
        <w:t>1. Executive Summary &amp; Root-Cause Resolution</w:t>
      </w:r>
    </w:p>
    <w:p>
      <w:r>
        <w:t>CSP-P2-E008 resolves the experimental discrepancies between the initial Phase 2 exploratory runs and subsequent diagnostic runs. By establishing canonical evaluation protocols, defining and isolating the p parameter (interaction_prob), conducting a 3-way ablation study, and proving bit-for-bit determinism, all experimental ambiguities have been eliminated. This report provides the definitive evaluation of all 7 Phase 2 Acceptance Criteria against capacity-matched baselines.</w:t>
      </w:r>
    </w:p>
    <w:p>
      <w:r>
        <w:rPr>
          <w:b/>
          <w:color w:val="1B365D"/>
          <w:sz w:val="28"/>
        </w:rPr>
        <w:t>2. CSP-P2-E008a: Reproducibility &amp; Confound Ablation Study</w:t>
      </w:r>
    </w:p>
    <w:p>
      <w:r>
        <w:t>Parameter Identification: p is strictly identified as 'interaction_prob', governing interaction density during exploratory trajectory collection.</w:t>
        <w:br/>
        <w:br/>
        <w:t>Ablation Findings: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Configuration / Ablation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Episodes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 (interact_prob)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Early Stopping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d=3 Beats Persist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d=6 Beats Persist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Baseline E004 Settings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Ablation A (30 episodes)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Ablation B (p=0.30)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Ablation C (Early Stopping)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Combined Corrected Settings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</w:tr>
    </w:tbl>
    <w:p>
      <w:r>
        <w:br/>
        <w:t>Determinism Proof: Triple execution at seed=42 bit-identical = True. Negative control at seed=43 divergent = True.</w:t>
      </w:r>
    </w:p>
    <w:p>
      <w:r>
        <w:rPr>
          <w:b/>
          <w:color w:val="1B365D"/>
          <w:sz w:val="28"/>
        </w:rPr>
        <w:t>3. CSP-P2-E008b: Side-by-Side Benchmark Comparisons</w:t>
      </w:r>
    </w:p>
    <w:p>
      <w:r>
        <w:t>Delay Sweep Side-by-Side (Original vs Diagnostic vs Corrected):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Delay (d)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Mem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No-Mem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Gap %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Corrected Mem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Matched MLP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Gap vs Matched %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Beats Matched</w:t>
            </w:r>
          </w:p>
        </w:tc>
      </w:tr>
      <w:tr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0.219141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0.214152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-2.33%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1.466198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1.287785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-13.85%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2.502476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2.689035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6.94%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1.324983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4.207527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68.51%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3.470325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3.726696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6.88%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2.747635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4.112186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33.18%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4.887201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5.299342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7.78%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3.438655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3.401802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-1.08%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5.863892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6.548174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10.45%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0.091945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0.127847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28.08%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</w:tbl>
    <w:p>
      <w:r>
        <w:br/>
        <w:t>Generalization Side-by-Side (Original vs Diagnostic vs Corrected):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E004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Beats Persist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E007 Zero-Shot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E007 Beats Persist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Canonical MSE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Beats Persist</w:t>
            </w:r>
          </w:p>
        </w:tc>
        <w:tc>
          <w:tcPr>
            <w:tcW w:type="dxa" w:w="124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E008 Advantage %</w:t>
            </w:r>
          </w:p>
        </w:tc>
      </w:tr>
      <w:tr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d=3 (Interpolation)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5.723145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2.653152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2.935475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4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17.54%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d=6 (Extrapolation)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5.378901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4.357915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2.795933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4.25%</w:t>
            </w:r>
          </w:p>
        </w:tc>
      </w:tr>
    </w:tbl>
    <w:p>
      <w:r>
        <w:rPr>
          <w:b/>
          <w:color w:val="1B365D"/>
          <w:sz w:val="28"/>
        </w:rPr>
        <w:t>4. CSP-P2-E008c &amp; E008d: Acceptance Criteria 1 and 3 Re-Tests</w:t>
      </w:r>
    </w:p>
    <w:p>
      <w:r>
        <w:t>Criterion 1: Information-Deficit Step Isolation (vs 70% threshold):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Step Category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Memory MSE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Matched MLP MSE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Small MLP MSE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Error Reduction vs Matched %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Threshold / Status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Information-Deficit Steps (Delta E &gt; 0)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54.286757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67.058653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73.755362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19.05%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Target &gt;70% -&gt; FAIL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Standard Non-Delayed Steps (Delta E = 0)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0.790673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0.740754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0.465126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-6.74%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Benchmark check</w:t>
            </w:r>
          </w:p>
        </w:tc>
      </w:tr>
    </w:tbl>
    <w:p>
      <w:r>
        <w:br/>
        <w:t>Criterion 3: 8-Seed Reproducibility Re-Test against Capacity-Matched Baseline:</w:t>
        <w:br/>
        <w:t>Corrected Win Rate: 7/8 | Consistent Superiority: False | Mean Advantage Gap: 19.33%</w:t>
        <w:br/>
      </w:r>
    </w:p>
    <w:p>
      <w:r>
        <w:rPr>
          <w:b/>
          <w:color w:val="1B365D"/>
          <w:sz w:val="28"/>
        </w:rPr>
        <w:t>5. Final 7-Criteria Acceptance Reconciliation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Criterion Title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Original Result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 After E007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 After E008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Final Status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Deficit-Step Error Reduction (&gt;70%)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36.11% error reduction (FAIL)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Not re-tested in E007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19.05% error reduction vs capacity-matched MLP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Strict Held-Out Superiority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6.88% gap vs small MLP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7.60% gap vs capacity-matched MLP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7.60% gap confirmed under early stopping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8-Seed Reproducibility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Claimed 8/8, raw data showed 7/8 (FAIL)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Not re-tested across 8 seeds in E007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Win rate 7/8 against capacity-matched baseline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PARTIALLY MET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Temporal Retention Horizon (d in [0, 8])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Evaluated; advantage grew with delay d &gt;= 1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Zero-shot transfer evaluated; d=0 anomaly isolated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Canonical per-delay sweep evaluated against capacity-matched baseline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Unseen Delay Generalization (d in {3, 6})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Failed at both d=3 and d=6 (FAIL)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Zero-shot transfer passed with early stopping (PASS/UNRECONCILED)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Canonical pooled training with early stopping passed at d=3 and d=6 (PASS)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Episode Boundary Memory Isolation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0.0 cross-episode leak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Verified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Verified (PASS)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Semantic Firewall Zero-Leakage Compliance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 violations across 1,000 steps (PASS)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Verified (PASS)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Verified (PASS)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</w:tbl>
    <w:p>
      <w:r>
        <w:rPr>
          <w:b/>
          <w:color w:val="1B365D"/>
          <w:sz w:val="28"/>
        </w:rPr>
        <w:t>6. Scientific Conclusion &amp; Phase 3 Determination</w:t>
      </w:r>
    </w:p>
    <w:p>
      <w:r>
        <w:t>Definitive Scientific Conclusion: PARTIALLY SUPPORTED</w:t>
        <w:br/>
        <w:t>Criteria Passed: 5 / 7</w:t>
        <w:br/>
        <w:t>Phase 3 Status: PHASE 3 CONDITIONALLY BLOCKED</w:t>
        <w:br/>
        <w:br/>
        <w:t>Remediation / Justification Guidance: Criteria failing or partially met: Deficit-Step Error Reduction (&gt;70%), 8-Seed Reproducibility.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