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CSP-P2-E008b: Corrected Delay Sweep &amp; Generalization (Side-by-Side Comparison)</w:t>
      </w:r>
    </w:p>
    <w:p>
      <w:r>
        <w:t>Experiment ID: CSP-P2-E008b | Phase: Phase 2 — Memory &amp; Persistence (CSP-P2-E008)</w:t>
        <w:br/>
      </w:r>
      <w:r>
        <w:t>Focus: Reproducibility, Confound Isolation &amp; Final 7-Criteria Acceptance Reconciliation</w:t>
      </w:r>
    </w:p>
    <w:p>
      <w:r>
        <w:rPr>
          <w:b/>
          <w:color w:val="1B365D"/>
          <w:sz w:val="26"/>
        </w:rPr>
        <w:t>1. Executive Summary</w:t>
      </w:r>
    </w:p>
    <w:p>
      <w:r>
        <w:t>This experiment provides the canonical, standardized evaluation of the variable delay sweep (d in [0, 8]) and out-of-distribution generalization (d in {3, 6}) comparing the early-stopped recurrent memory model against the capacity-matched MLP baseline (6,748 params). A complete 3-way side-by-side table compares original, diagnostic, and corrected numbers.</w:t>
      </w:r>
    </w:p>
    <w:p>
      <w:r>
        <w:rPr>
          <w:b/>
          <w:color w:val="1B365D"/>
          <w:sz w:val="26"/>
        </w:rPr>
        <w:t>2. Empirical Results &amp; Findings</w:t>
      </w:r>
    </w:p>
    <w:p>
      <w:r>
        <w:t>Delay Sweep 3-Way Side-by-Side Comparison: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Delay (d)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No-Mem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Gap %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Corrected 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Matched MLP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Gap vs Matched %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Beats Matched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0.219141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0.214152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-2.33%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1.466198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1.287785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-13.85%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2.502476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2.689035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6.94%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1.324983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4.207527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68.51%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3.470325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3.726696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6.88%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2.747635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4.112186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33.18%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4.887201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5.299342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7.78%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3.438655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3.401802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-1.08%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5.863892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6.548174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10.45%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0.091945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0.127847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28.08%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</w:tbl>
    <w:p>
      <w:r>
        <w:br/>
        <w:t>Generalization to Unseen Delays 3-Way Side-by-Side Comparison: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E004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E007 Zero-Shot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E007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Canonical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Advantage %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d=3 (Interpolation)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5.723145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2.653152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2.935475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17.54%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d=6 (Extrapolation)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5.378901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4.357915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2.795933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4.25%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