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F31FE" w14:textId="77777777" w:rsidR="00FE048F" w:rsidRDefault="00D619C2">
      <w:pPr>
        <w:spacing w:before="58" w:line="386" w:lineRule="auto"/>
        <w:ind w:left="4344" w:right="4143"/>
        <w:jc w:val="center"/>
        <w:rPr>
          <w:b/>
          <w:sz w:val="28"/>
        </w:rPr>
      </w:pPr>
      <w:r>
        <w:rPr>
          <w:b/>
          <w:sz w:val="28"/>
        </w:rPr>
        <w:t>A</w:t>
      </w:r>
      <w:r>
        <w:rPr>
          <w:b/>
          <w:spacing w:val="-17"/>
          <w:sz w:val="28"/>
        </w:rPr>
        <w:t xml:space="preserve"> </w:t>
      </w:r>
      <w:r>
        <w:rPr>
          <w:b/>
          <w:sz w:val="28"/>
        </w:rPr>
        <w:t>Project</w:t>
      </w:r>
      <w:r>
        <w:rPr>
          <w:b/>
          <w:spacing w:val="-67"/>
          <w:sz w:val="28"/>
        </w:rPr>
        <w:t xml:space="preserve"> </w:t>
      </w:r>
      <w:r>
        <w:rPr>
          <w:b/>
          <w:sz w:val="28"/>
        </w:rPr>
        <w:t>on</w:t>
      </w:r>
    </w:p>
    <w:p w14:paraId="6E5411F4" w14:textId="28ED0ECC" w:rsidR="00FE048F" w:rsidRDefault="00BC222C" w:rsidP="00E9297D">
      <w:pPr>
        <w:pStyle w:val="BodyText"/>
        <w:jc w:val="center"/>
        <w:rPr>
          <w:b/>
          <w:sz w:val="30"/>
        </w:rPr>
      </w:pPr>
      <w:r>
        <w:rPr>
          <w:b/>
          <w:sz w:val="30"/>
        </w:rPr>
        <w:t>NASA: Asteroids Classification</w:t>
      </w:r>
    </w:p>
    <w:p w14:paraId="2A419D7A" w14:textId="77777777" w:rsidR="00FE048F" w:rsidRDefault="00FE048F">
      <w:pPr>
        <w:pStyle w:val="BodyText"/>
        <w:spacing w:before="11"/>
        <w:rPr>
          <w:b/>
        </w:rPr>
      </w:pPr>
    </w:p>
    <w:p w14:paraId="32431116" w14:textId="77777777" w:rsidR="00FE048F" w:rsidRDefault="00D619C2">
      <w:pPr>
        <w:spacing w:line="412" w:lineRule="auto"/>
        <w:ind w:left="3003" w:right="2569" w:hanging="61"/>
        <w:jc w:val="center"/>
        <w:rPr>
          <w:b/>
          <w:i/>
          <w:sz w:val="24"/>
        </w:rPr>
      </w:pPr>
      <w:r>
        <w:rPr>
          <w:b/>
          <w:i/>
          <w:sz w:val="24"/>
        </w:rPr>
        <w:t>Submitted in partial fulfillment of the</w:t>
      </w:r>
      <w:r>
        <w:rPr>
          <w:b/>
          <w:i/>
          <w:spacing w:val="1"/>
          <w:sz w:val="24"/>
        </w:rPr>
        <w:t xml:space="preserve"> </w:t>
      </w:r>
      <w:r>
        <w:rPr>
          <w:b/>
          <w:i/>
          <w:sz w:val="24"/>
        </w:rPr>
        <w:t>requirement</w:t>
      </w:r>
      <w:r>
        <w:rPr>
          <w:b/>
          <w:i/>
          <w:spacing w:val="-1"/>
          <w:sz w:val="24"/>
        </w:rPr>
        <w:t xml:space="preserve"> </w:t>
      </w:r>
      <w:r>
        <w:rPr>
          <w:b/>
          <w:i/>
          <w:sz w:val="24"/>
        </w:rPr>
        <w:t>for</w:t>
      </w:r>
      <w:r>
        <w:rPr>
          <w:b/>
          <w:i/>
          <w:spacing w:val="-2"/>
          <w:sz w:val="24"/>
        </w:rPr>
        <w:t xml:space="preserve"> </w:t>
      </w:r>
      <w:r>
        <w:rPr>
          <w:b/>
          <w:i/>
          <w:sz w:val="24"/>
        </w:rPr>
        <w:t>the</w:t>
      </w:r>
      <w:r>
        <w:rPr>
          <w:b/>
          <w:i/>
          <w:spacing w:val="-6"/>
          <w:sz w:val="24"/>
        </w:rPr>
        <w:t xml:space="preserve"> </w:t>
      </w:r>
      <w:r>
        <w:rPr>
          <w:b/>
          <w:i/>
          <w:sz w:val="24"/>
        </w:rPr>
        <w:t>award of the</w:t>
      </w:r>
      <w:r>
        <w:rPr>
          <w:b/>
          <w:i/>
          <w:spacing w:val="-1"/>
          <w:sz w:val="24"/>
        </w:rPr>
        <w:t xml:space="preserve"> </w:t>
      </w:r>
      <w:r>
        <w:rPr>
          <w:b/>
          <w:i/>
          <w:sz w:val="24"/>
        </w:rPr>
        <w:t>degree</w:t>
      </w:r>
      <w:r>
        <w:rPr>
          <w:b/>
          <w:i/>
          <w:spacing w:val="-1"/>
          <w:sz w:val="24"/>
        </w:rPr>
        <w:t xml:space="preserve"> </w:t>
      </w:r>
      <w:r>
        <w:rPr>
          <w:b/>
          <w:i/>
          <w:sz w:val="24"/>
        </w:rPr>
        <w:t>of</w:t>
      </w:r>
    </w:p>
    <w:p w14:paraId="4E4314D6" w14:textId="2A6FD4C8" w:rsidR="00FE048F" w:rsidRPr="00E9297D" w:rsidRDefault="00E9297D" w:rsidP="00E9297D">
      <w:pPr>
        <w:pStyle w:val="BodyText"/>
        <w:jc w:val="center"/>
        <w:rPr>
          <w:sz w:val="48"/>
          <w:szCs w:val="48"/>
        </w:rPr>
      </w:pPr>
      <w:r w:rsidRPr="00E9297D">
        <w:rPr>
          <w:sz w:val="48"/>
          <w:szCs w:val="48"/>
        </w:rPr>
        <w:t xml:space="preserve">Masters </w:t>
      </w:r>
      <w:r w:rsidR="0089234E">
        <w:rPr>
          <w:sz w:val="48"/>
          <w:szCs w:val="48"/>
        </w:rPr>
        <w:t>O</w:t>
      </w:r>
      <w:r w:rsidRPr="00E9297D">
        <w:rPr>
          <w:sz w:val="48"/>
          <w:szCs w:val="48"/>
        </w:rPr>
        <w:t>f Computer Application</w:t>
      </w:r>
    </w:p>
    <w:p w14:paraId="7E8345C2" w14:textId="2B8DDA34" w:rsidR="00FE048F" w:rsidRDefault="00FE048F">
      <w:pPr>
        <w:pStyle w:val="BodyText"/>
        <w:rPr>
          <w:sz w:val="20"/>
        </w:rPr>
      </w:pPr>
    </w:p>
    <w:p w14:paraId="0D181286" w14:textId="770CA19C" w:rsidR="00FE048F" w:rsidRDefault="00FE048F">
      <w:pPr>
        <w:pStyle w:val="BodyText"/>
        <w:rPr>
          <w:sz w:val="15"/>
        </w:rPr>
      </w:pPr>
    </w:p>
    <w:p w14:paraId="5A034407" w14:textId="4D284D1A" w:rsidR="00CB1DF9" w:rsidRDefault="00CB1DF9" w:rsidP="00CB1DF9">
      <w:pPr>
        <w:spacing w:before="92" w:line="412" w:lineRule="auto"/>
        <w:ind w:left="3782" w:right="3350"/>
        <w:jc w:val="center"/>
        <w:rPr>
          <w:b/>
          <w:sz w:val="24"/>
        </w:rPr>
      </w:pPr>
      <w:r w:rsidRPr="00CB1DF9">
        <w:rPr>
          <w:b/>
          <w:noProof/>
          <w:sz w:val="24"/>
        </w:rPr>
        <w:drawing>
          <wp:inline distT="0" distB="0" distL="0" distR="0" wp14:anchorId="7E6D7215" wp14:editId="25D9D2BE">
            <wp:extent cx="2002155" cy="800100"/>
            <wp:effectExtent l="0" t="0" r="0" b="0"/>
            <wp:docPr id="2" name="Picture 2">
              <a:extLst xmlns:a="http://schemas.openxmlformats.org/drawingml/2006/main">
                <a:ext uri="{FF2B5EF4-FFF2-40B4-BE49-F238E27FC236}">
                  <a16:creationId xmlns:a16="http://schemas.microsoft.com/office/drawing/2014/main" id="{81AEDBED-D4E3-E035-6361-DF37DF28B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AEDBED-D4E3-E035-6361-DF37DF28B4AB}"/>
                        </a:ext>
                      </a:extLst>
                    </pic:cNvPr>
                    <pic:cNvPicPr>
                      <a:picLocks noChangeAspect="1"/>
                    </pic:cNvPicPr>
                  </pic:nvPicPr>
                  <pic:blipFill>
                    <a:blip r:embed="rId8"/>
                    <a:stretch>
                      <a:fillRect/>
                    </a:stretch>
                  </pic:blipFill>
                  <pic:spPr>
                    <a:xfrm>
                      <a:off x="0" y="0"/>
                      <a:ext cx="2011500" cy="803834"/>
                    </a:xfrm>
                    <a:prstGeom prst="rect">
                      <a:avLst/>
                    </a:prstGeom>
                  </pic:spPr>
                </pic:pic>
              </a:graphicData>
            </a:graphic>
          </wp:inline>
        </w:drawing>
      </w:r>
    </w:p>
    <w:p w14:paraId="1E22B0F2" w14:textId="77777777" w:rsidR="00CB1DF9" w:rsidRDefault="00CB1DF9" w:rsidP="00CB1DF9">
      <w:pPr>
        <w:spacing w:before="92" w:line="412" w:lineRule="auto"/>
        <w:ind w:left="3782" w:right="3350"/>
        <w:jc w:val="center"/>
        <w:rPr>
          <w:b/>
          <w:sz w:val="24"/>
        </w:rPr>
      </w:pPr>
    </w:p>
    <w:p w14:paraId="61AC875C" w14:textId="77777777" w:rsidR="00BC222C" w:rsidRDefault="00D619C2" w:rsidP="00BC222C">
      <w:pPr>
        <w:spacing w:before="92" w:line="412" w:lineRule="auto"/>
        <w:ind w:left="1985" w:right="1983"/>
        <w:jc w:val="center"/>
        <w:rPr>
          <w:b/>
          <w:sz w:val="24"/>
        </w:rPr>
      </w:pPr>
      <w:r>
        <w:rPr>
          <w:b/>
          <w:sz w:val="24"/>
        </w:rPr>
        <w:t>Under</w:t>
      </w:r>
      <w:r>
        <w:rPr>
          <w:b/>
          <w:spacing w:val="-10"/>
          <w:sz w:val="24"/>
        </w:rPr>
        <w:t xml:space="preserve"> </w:t>
      </w:r>
      <w:r>
        <w:rPr>
          <w:b/>
          <w:sz w:val="24"/>
        </w:rPr>
        <w:t>The</w:t>
      </w:r>
      <w:r>
        <w:rPr>
          <w:b/>
          <w:spacing w:val="-5"/>
          <w:sz w:val="24"/>
        </w:rPr>
        <w:t xml:space="preserve"> </w:t>
      </w:r>
      <w:r>
        <w:rPr>
          <w:b/>
          <w:sz w:val="24"/>
        </w:rPr>
        <w:t>Supervision</w:t>
      </w:r>
      <w:r>
        <w:rPr>
          <w:b/>
          <w:spacing w:val="-3"/>
          <w:sz w:val="24"/>
        </w:rPr>
        <w:t xml:space="preserve"> </w:t>
      </w:r>
      <w:r>
        <w:rPr>
          <w:b/>
          <w:sz w:val="24"/>
        </w:rPr>
        <w:t>of</w:t>
      </w:r>
      <w:r>
        <w:rPr>
          <w:b/>
          <w:spacing w:val="-57"/>
          <w:sz w:val="24"/>
        </w:rPr>
        <w:t xml:space="preserve"> </w:t>
      </w:r>
      <w:r>
        <w:rPr>
          <w:b/>
          <w:sz w:val="24"/>
        </w:rPr>
        <w:t xml:space="preserve"> </w:t>
      </w:r>
    </w:p>
    <w:p w14:paraId="33F41109" w14:textId="77777777" w:rsidR="00BC222C" w:rsidRDefault="00E9297D" w:rsidP="00BC222C">
      <w:pPr>
        <w:spacing w:before="92" w:line="412" w:lineRule="auto"/>
        <w:ind w:left="1985" w:right="1983"/>
        <w:jc w:val="center"/>
        <w:rPr>
          <w:b/>
          <w:sz w:val="24"/>
        </w:rPr>
      </w:pPr>
      <w:r>
        <w:rPr>
          <w:b/>
          <w:sz w:val="24"/>
        </w:rPr>
        <w:t>D</w:t>
      </w:r>
      <w:r w:rsidR="00327038">
        <w:rPr>
          <w:b/>
          <w:sz w:val="24"/>
        </w:rPr>
        <w:t>r</w:t>
      </w:r>
      <w:r>
        <w:rPr>
          <w:b/>
          <w:sz w:val="24"/>
        </w:rPr>
        <w:t xml:space="preserve">. Mala Saraswat </w:t>
      </w:r>
    </w:p>
    <w:p w14:paraId="4FFB0D45" w14:textId="32D1C15E" w:rsidR="00FE048F" w:rsidRPr="00E9297D" w:rsidRDefault="00D619C2" w:rsidP="00BC222C">
      <w:pPr>
        <w:spacing w:before="92" w:line="412" w:lineRule="auto"/>
        <w:ind w:left="1985" w:right="1983"/>
        <w:jc w:val="center"/>
        <w:rPr>
          <w:b/>
          <w:sz w:val="24"/>
        </w:rPr>
      </w:pPr>
      <w:r>
        <w:rPr>
          <w:b/>
          <w:sz w:val="24"/>
        </w:rPr>
        <w:t>Ass</w:t>
      </w:r>
      <w:r w:rsidR="00327038">
        <w:rPr>
          <w:b/>
          <w:sz w:val="24"/>
        </w:rPr>
        <w:t>ociate</w:t>
      </w:r>
      <w:r>
        <w:rPr>
          <w:b/>
          <w:spacing w:val="1"/>
          <w:sz w:val="24"/>
        </w:rPr>
        <w:t xml:space="preserve"> </w:t>
      </w:r>
      <w:r>
        <w:rPr>
          <w:b/>
          <w:sz w:val="24"/>
        </w:rPr>
        <w:t>Professor</w:t>
      </w:r>
    </w:p>
    <w:p w14:paraId="68CD7910" w14:textId="77777777" w:rsidR="00CB1DF9" w:rsidRDefault="00CB1DF9">
      <w:pPr>
        <w:spacing w:before="179"/>
        <w:ind w:left="4084"/>
        <w:rPr>
          <w:rFonts w:ascii="Arial MT"/>
          <w:sz w:val="30"/>
        </w:rPr>
      </w:pPr>
    </w:p>
    <w:p w14:paraId="6D38F37E" w14:textId="29A63860" w:rsidR="00FE048F" w:rsidRPr="00BC222C" w:rsidRDefault="00D619C2" w:rsidP="00BC222C">
      <w:pPr>
        <w:spacing w:before="179"/>
        <w:ind w:left="4084" w:right="1983" w:hanging="2099"/>
        <w:jc w:val="center"/>
        <w:rPr>
          <w:b/>
          <w:bCs/>
          <w:sz w:val="28"/>
          <w:szCs w:val="28"/>
        </w:rPr>
      </w:pPr>
      <w:r w:rsidRPr="00BC222C">
        <w:rPr>
          <w:b/>
          <w:bCs/>
          <w:sz w:val="28"/>
          <w:szCs w:val="28"/>
        </w:rPr>
        <w:t>Submitted</w:t>
      </w:r>
      <w:r w:rsidRPr="00BC222C">
        <w:rPr>
          <w:b/>
          <w:bCs/>
          <w:spacing w:val="-1"/>
          <w:sz w:val="28"/>
          <w:szCs w:val="28"/>
        </w:rPr>
        <w:t xml:space="preserve"> </w:t>
      </w:r>
      <w:r w:rsidRPr="00BC222C">
        <w:rPr>
          <w:b/>
          <w:bCs/>
          <w:sz w:val="28"/>
          <w:szCs w:val="28"/>
        </w:rPr>
        <w:t>By</w:t>
      </w:r>
    </w:p>
    <w:p w14:paraId="3C5C8E51" w14:textId="45CC954A" w:rsidR="00BC222C" w:rsidRPr="00BC222C" w:rsidRDefault="00BC222C" w:rsidP="00BC222C">
      <w:pPr>
        <w:spacing w:before="202" w:line="376" w:lineRule="auto"/>
        <w:ind w:left="1985" w:right="1906"/>
        <w:jc w:val="center"/>
        <w:rPr>
          <w:b/>
          <w:bCs/>
          <w:sz w:val="24"/>
          <w:szCs w:val="24"/>
        </w:rPr>
      </w:pPr>
      <w:r w:rsidRPr="00BC222C">
        <w:rPr>
          <w:b/>
          <w:bCs/>
          <w:sz w:val="24"/>
          <w:szCs w:val="24"/>
        </w:rPr>
        <w:t>Hensika Bishnoi (E23MCAG0004)</w:t>
      </w:r>
    </w:p>
    <w:p w14:paraId="32E169AF" w14:textId="70A3EDC6" w:rsidR="0089234E" w:rsidRPr="00BC222C" w:rsidRDefault="00BC222C" w:rsidP="00BC222C">
      <w:pPr>
        <w:spacing w:before="202" w:line="376" w:lineRule="auto"/>
        <w:ind w:left="1985" w:right="1906"/>
        <w:jc w:val="center"/>
        <w:rPr>
          <w:b/>
          <w:bCs/>
          <w:sz w:val="24"/>
          <w:szCs w:val="24"/>
        </w:rPr>
      </w:pPr>
      <w:r w:rsidRPr="00BC222C">
        <w:rPr>
          <w:b/>
          <w:bCs/>
          <w:sz w:val="24"/>
          <w:szCs w:val="24"/>
        </w:rPr>
        <w:t>Eeva Mehra (E23MCAG0049)</w:t>
      </w:r>
    </w:p>
    <w:p w14:paraId="7A088785" w14:textId="2F90CDD5" w:rsidR="0089234E" w:rsidRPr="00BC222C" w:rsidRDefault="00BC222C" w:rsidP="00BC222C">
      <w:pPr>
        <w:spacing w:before="202" w:line="376" w:lineRule="auto"/>
        <w:ind w:left="1985" w:right="1906"/>
        <w:jc w:val="center"/>
        <w:rPr>
          <w:b/>
          <w:bCs/>
          <w:sz w:val="24"/>
          <w:szCs w:val="24"/>
        </w:rPr>
      </w:pPr>
      <w:r w:rsidRPr="00BC222C">
        <w:rPr>
          <w:b/>
          <w:bCs/>
          <w:sz w:val="24"/>
          <w:szCs w:val="24"/>
        </w:rPr>
        <w:t>Aakriti Jain (E23MCAG0131)</w:t>
      </w:r>
    </w:p>
    <w:p w14:paraId="6435805A" w14:textId="353E5099" w:rsidR="00CB1DF9" w:rsidRDefault="00E9297D" w:rsidP="00CB1DF9">
      <w:pPr>
        <w:spacing w:before="202" w:line="376" w:lineRule="auto"/>
        <w:ind w:right="1906"/>
        <w:rPr>
          <w:rFonts w:ascii="Arial MT"/>
          <w:sz w:val="30"/>
        </w:rPr>
      </w:pPr>
      <w:r>
        <w:rPr>
          <w:rFonts w:ascii="Arial MT"/>
          <w:sz w:val="30"/>
        </w:rPr>
        <w:t xml:space="preserve">                            </w:t>
      </w:r>
    </w:p>
    <w:p w14:paraId="4B816E2F" w14:textId="77777777" w:rsidR="00FE048F" w:rsidRDefault="00FE048F">
      <w:pPr>
        <w:pStyle w:val="BodyText"/>
        <w:spacing w:before="3"/>
        <w:rPr>
          <w:rFonts w:ascii="Arial MT"/>
          <w:sz w:val="48"/>
        </w:rPr>
      </w:pPr>
    </w:p>
    <w:p w14:paraId="3F6CE6D4" w14:textId="3A7A8007" w:rsidR="00FE048F" w:rsidRDefault="00D619C2">
      <w:pPr>
        <w:spacing w:line="388" w:lineRule="auto"/>
        <w:ind w:left="785" w:right="612" w:firstLine="5"/>
        <w:jc w:val="center"/>
        <w:rPr>
          <w:b/>
          <w:sz w:val="28"/>
        </w:rPr>
      </w:pPr>
      <w:r>
        <w:rPr>
          <w:b/>
          <w:sz w:val="28"/>
        </w:rPr>
        <w:t>SCHOOL OF COMPUT</w:t>
      </w:r>
      <w:r w:rsidR="00CB1DF9">
        <w:rPr>
          <w:b/>
          <w:sz w:val="28"/>
        </w:rPr>
        <w:t>ER</w:t>
      </w:r>
      <w:r>
        <w:rPr>
          <w:b/>
          <w:sz w:val="28"/>
        </w:rPr>
        <w:t xml:space="preserve"> SCIENCE ENGINEERING</w:t>
      </w:r>
      <w:r>
        <w:rPr>
          <w:b/>
          <w:spacing w:val="1"/>
          <w:sz w:val="28"/>
        </w:rPr>
        <w:t xml:space="preserve"> </w:t>
      </w:r>
      <w:r w:rsidR="00327038">
        <w:rPr>
          <w:b/>
          <w:spacing w:val="1"/>
          <w:sz w:val="28"/>
        </w:rPr>
        <w:t>AND TECHNOLOGY</w:t>
      </w:r>
    </w:p>
    <w:p w14:paraId="4FE0201E" w14:textId="5A259488" w:rsidR="00FE048F" w:rsidRDefault="00C54D67">
      <w:pPr>
        <w:spacing w:before="1" w:line="386" w:lineRule="auto"/>
        <w:ind w:left="1633" w:right="1479"/>
        <w:jc w:val="center"/>
        <w:rPr>
          <w:b/>
          <w:sz w:val="28"/>
        </w:rPr>
      </w:pPr>
      <w:r>
        <w:rPr>
          <w:b/>
          <w:sz w:val="28"/>
        </w:rPr>
        <w:t>BENNETT UNIVERSITY</w:t>
      </w:r>
      <w:r w:rsidR="00D619C2">
        <w:rPr>
          <w:b/>
          <w:sz w:val="28"/>
        </w:rPr>
        <w:t>,</w:t>
      </w:r>
      <w:r w:rsidR="00D619C2">
        <w:rPr>
          <w:b/>
          <w:spacing w:val="-2"/>
          <w:sz w:val="28"/>
        </w:rPr>
        <w:t xml:space="preserve"> </w:t>
      </w:r>
      <w:r w:rsidR="00D619C2">
        <w:rPr>
          <w:b/>
          <w:sz w:val="28"/>
        </w:rPr>
        <w:t>GREATER</w:t>
      </w:r>
      <w:r w:rsidR="00D619C2">
        <w:rPr>
          <w:b/>
          <w:spacing w:val="-5"/>
          <w:sz w:val="28"/>
        </w:rPr>
        <w:t xml:space="preserve"> </w:t>
      </w:r>
      <w:r w:rsidR="00D619C2">
        <w:rPr>
          <w:b/>
          <w:sz w:val="28"/>
        </w:rPr>
        <w:t>NOIDA</w:t>
      </w:r>
      <w:r>
        <w:rPr>
          <w:b/>
          <w:sz w:val="28"/>
        </w:rPr>
        <w:t>,</w:t>
      </w:r>
      <w:r w:rsidR="00D619C2">
        <w:rPr>
          <w:b/>
          <w:spacing w:val="-67"/>
          <w:sz w:val="28"/>
        </w:rPr>
        <w:t xml:space="preserve"> </w:t>
      </w:r>
      <w:r w:rsidR="00327038">
        <w:rPr>
          <w:b/>
          <w:sz w:val="28"/>
        </w:rPr>
        <w:t>U.P</w:t>
      </w:r>
    </w:p>
    <w:p w14:paraId="643CF537" w14:textId="77777777" w:rsidR="00FE048F" w:rsidRDefault="00FE048F">
      <w:pPr>
        <w:spacing w:line="386" w:lineRule="auto"/>
        <w:jc w:val="center"/>
        <w:rPr>
          <w:sz w:val="28"/>
        </w:rPr>
        <w:sectPr w:rsidR="00FE048F" w:rsidSect="008B429E">
          <w:type w:val="continuous"/>
          <w:pgSz w:w="12240" w:h="15840"/>
          <w:pgMar w:top="1380" w:right="1320" w:bottom="280" w:left="1140" w:header="720" w:footer="720" w:gutter="0"/>
          <w:cols w:space="720"/>
        </w:sectPr>
      </w:pPr>
    </w:p>
    <w:p w14:paraId="6875FC25" w14:textId="3443FE2A" w:rsidR="00CB1DF9" w:rsidRPr="00CB1DF9" w:rsidRDefault="00D619C2" w:rsidP="00CB1DF9">
      <w:pPr>
        <w:pStyle w:val="Heading1"/>
        <w:spacing w:before="66" w:line="352" w:lineRule="auto"/>
        <w:ind w:left="2392" w:right="432"/>
        <w:jc w:val="center"/>
        <w:rPr>
          <w:lang w:val="en-IN"/>
        </w:rPr>
      </w:pPr>
      <w:r>
        <w:rPr>
          <w:noProof/>
        </w:rPr>
        <w:lastRenderedPageBreak/>
        <w:drawing>
          <wp:anchor distT="0" distB="0" distL="0" distR="0" simplePos="0" relativeHeight="251657216" behindDoc="0" locked="0" layoutInCell="1" allowOverlap="1" wp14:anchorId="1B6EC74A" wp14:editId="1C57BB7F">
            <wp:simplePos x="0" y="0"/>
            <wp:positionH relativeFrom="page">
              <wp:posOffset>723900</wp:posOffset>
            </wp:positionH>
            <wp:positionV relativeFrom="paragraph">
              <wp:posOffset>318089</wp:posOffset>
            </wp:positionV>
            <wp:extent cx="1410860" cy="44940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860" cy="449405"/>
                    </a:xfrm>
                    <a:prstGeom prst="rect">
                      <a:avLst/>
                    </a:prstGeom>
                  </pic:spPr>
                </pic:pic>
              </a:graphicData>
            </a:graphic>
            <wp14:sizeRelH relativeFrom="margin">
              <wp14:pctWidth>0</wp14:pctWidth>
            </wp14:sizeRelH>
            <wp14:sizeRelV relativeFrom="margin">
              <wp14:pctHeight>0</wp14:pctHeight>
            </wp14:sizeRelV>
          </wp:anchor>
        </w:drawing>
      </w:r>
      <w:r w:rsidR="00CB1DF9" w:rsidRPr="00CB1DF9">
        <w:rPr>
          <w:lang w:val="en-IN"/>
        </w:rPr>
        <w:t>School of Computer Science Engineering andTechnology - Bennett University</w:t>
      </w:r>
    </w:p>
    <w:p w14:paraId="327605C3" w14:textId="77777777" w:rsidR="00FE048F" w:rsidRDefault="00FE048F">
      <w:pPr>
        <w:pStyle w:val="BodyText"/>
        <w:rPr>
          <w:b/>
          <w:sz w:val="20"/>
        </w:rPr>
      </w:pPr>
    </w:p>
    <w:p w14:paraId="74C7E1A7" w14:textId="77777777" w:rsidR="00FE048F" w:rsidRDefault="00FE048F">
      <w:pPr>
        <w:pStyle w:val="BodyText"/>
        <w:rPr>
          <w:b/>
          <w:sz w:val="20"/>
        </w:rPr>
      </w:pPr>
    </w:p>
    <w:p w14:paraId="3328BF60" w14:textId="25B54591" w:rsidR="00FE048F" w:rsidRDefault="0089234E" w:rsidP="0089234E">
      <w:pPr>
        <w:spacing w:before="246"/>
        <w:rPr>
          <w:b/>
          <w:sz w:val="28"/>
        </w:rPr>
      </w:pPr>
      <w:r>
        <w:rPr>
          <w:b/>
          <w:sz w:val="28"/>
        </w:rPr>
        <w:t xml:space="preserve">                                 </w:t>
      </w:r>
      <w:r w:rsidR="00D619C2">
        <w:rPr>
          <w:b/>
          <w:sz w:val="28"/>
        </w:rPr>
        <w:t>CANDIDATE’S</w:t>
      </w:r>
      <w:r w:rsidR="00D619C2">
        <w:rPr>
          <w:b/>
          <w:spacing w:val="-11"/>
          <w:sz w:val="28"/>
        </w:rPr>
        <w:t xml:space="preserve"> </w:t>
      </w:r>
      <w:r w:rsidR="00D619C2">
        <w:rPr>
          <w:b/>
          <w:sz w:val="28"/>
        </w:rPr>
        <w:t>DECLARATION</w:t>
      </w:r>
    </w:p>
    <w:p w14:paraId="3D429B85" w14:textId="05D6D2B4" w:rsidR="00FE048F" w:rsidRDefault="00D619C2">
      <w:pPr>
        <w:spacing w:before="196" w:line="470" w:lineRule="auto"/>
        <w:ind w:left="300" w:right="118"/>
        <w:jc w:val="both"/>
        <w:rPr>
          <w:sz w:val="24"/>
        </w:rPr>
      </w:pPr>
      <w:r>
        <w:rPr>
          <w:sz w:val="24"/>
        </w:rPr>
        <w:t>I/We hereby certify that the work which is being presented in the thesis/project/dissertation,</w:t>
      </w:r>
      <w:r>
        <w:rPr>
          <w:spacing w:val="1"/>
          <w:sz w:val="24"/>
        </w:rPr>
        <w:t xml:space="preserve"> </w:t>
      </w:r>
      <w:r>
        <w:rPr>
          <w:sz w:val="24"/>
        </w:rPr>
        <w:t xml:space="preserve">entitled </w:t>
      </w:r>
      <w:r>
        <w:rPr>
          <w:b/>
          <w:sz w:val="24"/>
        </w:rPr>
        <w:t>“</w:t>
      </w:r>
      <w:r w:rsidR="00BC222C">
        <w:rPr>
          <w:b/>
          <w:sz w:val="24"/>
        </w:rPr>
        <w:t>NASA: Asteroids Classification</w:t>
      </w:r>
      <w:r>
        <w:rPr>
          <w:b/>
          <w:sz w:val="24"/>
        </w:rPr>
        <w:t>”</w:t>
      </w:r>
      <w:r>
        <w:rPr>
          <w:b/>
          <w:spacing w:val="60"/>
          <w:sz w:val="24"/>
        </w:rPr>
        <w:t xml:space="preserve"> </w:t>
      </w:r>
      <w:r>
        <w:rPr>
          <w:sz w:val="24"/>
        </w:rPr>
        <w:t>in partial fulfillment of the requirements</w:t>
      </w:r>
      <w:r>
        <w:rPr>
          <w:spacing w:val="1"/>
          <w:sz w:val="24"/>
        </w:rPr>
        <w:t xml:space="preserve"> </w:t>
      </w:r>
      <w:r>
        <w:rPr>
          <w:sz w:val="24"/>
        </w:rPr>
        <w:t xml:space="preserve">for the award of the </w:t>
      </w:r>
      <w:r w:rsidR="00E9297D" w:rsidRPr="00E9297D">
        <w:rPr>
          <w:b/>
          <w:bCs/>
          <w:sz w:val="24"/>
        </w:rPr>
        <w:t>Ma</w:t>
      </w:r>
      <w:r w:rsidR="00D344DE">
        <w:rPr>
          <w:b/>
          <w:bCs/>
          <w:sz w:val="24"/>
        </w:rPr>
        <w:t>s</w:t>
      </w:r>
      <w:r w:rsidR="00E9297D" w:rsidRPr="00E9297D">
        <w:rPr>
          <w:b/>
          <w:bCs/>
          <w:sz w:val="24"/>
        </w:rPr>
        <w:t>ters of Computer Application</w:t>
      </w:r>
      <w:r w:rsidR="00E9297D">
        <w:rPr>
          <w:sz w:val="24"/>
        </w:rPr>
        <w:t xml:space="preserve"> </w:t>
      </w:r>
      <w:r>
        <w:rPr>
          <w:sz w:val="24"/>
        </w:rPr>
        <w:t>submitted in the School of Computing</w:t>
      </w:r>
      <w:r>
        <w:rPr>
          <w:spacing w:val="1"/>
          <w:sz w:val="24"/>
        </w:rPr>
        <w:t xml:space="preserve"> </w:t>
      </w:r>
      <w:r>
        <w:rPr>
          <w:sz w:val="24"/>
        </w:rPr>
        <w:t>Science and Engineering of</w:t>
      </w:r>
      <w:r w:rsidR="00E9297D">
        <w:rPr>
          <w:sz w:val="24"/>
        </w:rPr>
        <w:t xml:space="preserve"> </w:t>
      </w:r>
      <w:r w:rsidR="00E9297D" w:rsidRPr="00E9297D">
        <w:rPr>
          <w:b/>
          <w:bCs/>
          <w:sz w:val="24"/>
        </w:rPr>
        <w:t>Bennett</w:t>
      </w:r>
      <w:r w:rsidRPr="00E9297D">
        <w:rPr>
          <w:b/>
          <w:bCs/>
          <w:sz w:val="24"/>
        </w:rPr>
        <w:t xml:space="preserve"> University, Greater Noida</w:t>
      </w:r>
      <w:r>
        <w:rPr>
          <w:sz w:val="24"/>
        </w:rPr>
        <w:t>, is an original work carried out</w:t>
      </w:r>
      <w:r>
        <w:rPr>
          <w:spacing w:val="1"/>
          <w:sz w:val="24"/>
        </w:rPr>
        <w:t xml:space="preserve"> </w:t>
      </w:r>
      <w:r>
        <w:rPr>
          <w:sz w:val="24"/>
        </w:rPr>
        <w:t xml:space="preserve">during the period of month, Year to Month and Year, under the supervision of </w:t>
      </w:r>
      <w:r w:rsidR="00E9297D" w:rsidRPr="00E9297D">
        <w:rPr>
          <w:b/>
          <w:bCs/>
          <w:sz w:val="24"/>
        </w:rPr>
        <w:t>Dr. Mala Saraswat</w:t>
      </w:r>
      <w:r w:rsidR="00327038">
        <w:rPr>
          <w:spacing w:val="1"/>
          <w:sz w:val="24"/>
        </w:rPr>
        <w:t>,</w:t>
      </w:r>
      <w:r w:rsidR="00CB1DF9">
        <w:rPr>
          <w:spacing w:val="1"/>
          <w:sz w:val="24"/>
        </w:rPr>
        <w:t xml:space="preserve"> Associate Professor</w:t>
      </w:r>
      <w:r w:rsidR="00327038">
        <w:rPr>
          <w:spacing w:val="1"/>
          <w:sz w:val="24"/>
        </w:rPr>
        <w:t xml:space="preserve"> </w:t>
      </w:r>
      <w:r>
        <w:rPr>
          <w:sz w:val="24"/>
        </w:rPr>
        <w:t>School of Comput</w:t>
      </w:r>
      <w:r w:rsidR="00CB1DF9">
        <w:rPr>
          <w:sz w:val="24"/>
        </w:rPr>
        <w:t>er</w:t>
      </w:r>
      <w:r>
        <w:rPr>
          <w:sz w:val="24"/>
        </w:rPr>
        <w:t xml:space="preserve"> Science Engineering</w:t>
      </w:r>
      <w:r w:rsidR="00327038">
        <w:rPr>
          <w:sz w:val="24"/>
        </w:rPr>
        <w:t xml:space="preserve"> and Technology</w:t>
      </w:r>
      <w:r>
        <w:rPr>
          <w:sz w:val="24"/>
        </w:rPr>
        <w:t>,</w:t>
      </w:r>
      <w:r w:rsidR="00E9297D">
        <w:rPr>
          <w:spacing w:val="1"/>
          <w:sz w:val="24"/>
        </w:rPr>
        <w:t xml:space="preserve"> </w:t>
      </w:r>
      <w:r w:rsidR="00E9297D">
        <w:rPr>
          <w:sz w:val="24"/>
        </w:rPr>
        <w:t xml:space="preserve">Bennett </w:t>
      </w:r>
      <w:r>
        <w:rPr>
          <w:sz w:val="24"/>
        </w:rPr>
        <w:t>University,</w:t>
      </w:r>
      <w:r>
        <w:rPr>
          <w:spacing w:val="4"/>
          <w:sz w:val="24"/>
        </w:rPr>
        <w:t xml:space="preserve"> </w:t>
      </w:r>
      <w:r>
        <w:rPr>
          <w:sz w:val="24"/>
        </w:rPr>
        <w:t>Greater</w:t>
      </w:r>
      <w:r>
        <w:rPr>
          <w:spacing w:val="-1"/>
          <w:sz w:val="24"/>
        </w:rPr>
        <w:t xml:space="preserve"> </w:t>
      </w:r>
      <w:r>
        <w:rPr>
          <w:sz w:val="24"/>
        </w:rPr>
        <w:t>Noida</w:t>
      </w:r>
    </w:p>
    <w:p w14:paraId="3F550865" w14:textId="77777777" w:rsidR="00FE048F" w:rsidRDefault="00D619C2" w:rsidP="00E9297D">
      <w:pPr>
        <w:spacing w:before="191" w:line="468" w:lineRule="auto"/>
        <w:ind w:left="300" w:right="123"/>
        <w:jc w:val="both"/>
        <w:rPr>
          <w:sz w:val="24"/>
        </w:rPr>
      </w:pPr>
      <w:r>
        <w:rPr>
          <w:sz w:val="24"/>
        </w:rPr>
        <w:t>The matter presented in the thesis/project/dissertation has not</w:t>
      </w:r>
      <w:r>
        <w:rPr>
          <w:spacing w:val="60"/>
          <w:sz w:val="24"/>
        </w:rPr>
        <w:t xml:space="preserve"> </w:t>
      </w:r>
      <w:r>
        <w:rPr>
          <w:sz w:val="24"/>
        </w:rPr>
        <w:t>been submitted by me/us for</w:t>
      </w:r>
      <w:r>
        <w:rPr>
          <w:spacing w:val="1"/>
          <w:sz w:val="24"/>
        </w:rPr>
        <w:t xml:space="preserve"> </w:t>
      </w:r>
      <w:r>
        <w:rPr>
          <w:sz w:val="24"/>
        </w:rPr>
        <w:t>the</w:t>
      </w:r>
      <w:r>
        <w:rPr>
          <w:spacing w:val="1"/>
          <w:sz w:val="24"/>
        </w:rPr>
        <w:t xml:space="preserve"> </w:t>
      </w:r>
      <w:r>
        <w:rPr>
          <w:sz w:val="24"/>
        </w:rPr>
        <w:t>award</w:t>
      </w:r>
      <w:r>
        <w:rPr>
          <w:spacing w:val="-3"/>
          <w:sz w:val="24"/>
        </w:rPr>
        <w:t xml:space="preserve"> </w:t>
      </w:r>
      <w:r>
        <w:rPr>
          <w:sz w:val="24"/>
        </w:rPr>
        <w:t>of</w:t>
      </w:r>
      <w:r>
        <w:rPr>
          <w:spacing w:val="-6"/>
          <w:sz w:val="24"/>
        </w:rPr>
        <w:t xml:space="preserve"> </w:t>
      </w:r>
      <w:r>
        <w:rPr>
          <w:sz w:val="24"/>
        </w:rPr>
        <w:t>any</w:t>
      </w:r>
      <w:r>
        <w:rPr>
          <w:spacing w:val="-8"/>
          <w:sz w:val="24"/>
        </w:rPr>
        <w:t xml:space="preserve"> </w:t>
      </w:r>
      <w:r>
        <w:rPr>
          <w:sz w:val="24"/>
        </w:rPr>
        <w:t>other</w:t>
      </w:r>
      <w:r>
        <w:rPr>
          <w:spacing w:val="3"/>
          <w:sz w:val="24"/>
        </w:rPr>
        <w:t xml:space="preserve"> </w:t>
      </w:r>
      <w:r>
        <w:rPr>
          <w:sz w:val="24"/>
        </w:rPr>
        <w:t>degree</w:t>
      </w:r>
      <w:r>
        <w:rPr>
          <w:spacing w:val="-4"/>
          <w:sz w:val="24"/>
        </w:rPr>
        <w:t xml:space="preserve"> </w:t>
      </w:r>
      <w:r>
        <w:rPr>
          <w:sz w:val="24"/>
        </w:rPr>
        <w:t>of</w:t>
      </w:r>
      <w:r>
        <w:rPr>
          <w:spacing w:val="-6"/>
          <w:sz w:val="24"/>
        </w:rPr>
        <w:t xml:space="preserve"> </w:t>
      </w:r>
      <w:r>
        <w:rPr>
          <w:sz w:val="24"/>
        </w:rPr>
        <w:t>this or</w:t>
      </w:r>
      <w:r>
        <w:rPr>
          <w:spacing w:val="3"/>
          <w:sz w:val="24"/>
        </w:rPr>
        <w:t xml:space="preserve"> </w:t>
      </w:r>
      <w:r>
        <w:rPr>
          <w:sz w:val="24"/>
        </w:rPr>
        <w:t>any</w:t>
      </w:r>
      <w:r>
        <w:rPr>
          <w:spacing w:val="-8"/>
          <w:sz w:val="24"/>
        </w:rPr>
        <w:t xml:space="preserve"> </w:t>
      </w:r>
      <w:r>
        <w:rPr>
          <w:sz w:val="24"/>
        </w:rPr>
        <w:t>other</w:t>
      </w:r>
      <w:r>
        <w:rPr>
          <w:spacing w:val="-1"/>
          <w:sz w:val="24"/>
        </w:rPr>
        <w:t xml:space="preserve"> </w:t>
      </w:r>
      <w:r>
        <w:rPr>
          <w:sz w:val="24"/>
        </w:rPr>
        <w:t>places.</w:t>
      </w:r>
    </w:p>
    <w:p w14:paraId="31B5ADC9" w14:textId="0CDBA00D" w:rsidR="00E9297D" w:rsidRDefault="00E9297D" w:rsidP="00CB1DF9">
      <w:pPr>
        <w:spacing w:line="422" w:lineRule="auto"/>
        <w:ind w:right="226"/>
        <w:jc w:val="center"/>
        <w:rPr>
          <w:sz w:val="23"/>
        </w:rPr>
      </w:pPr>
      <w:r>
        <w:rPr>
          <w:sz w:val="23"/>
        </w:rPr>
        <w:t xml:space="preserve">                                                                                                        </w:t>
      </w:r>
    </w:p>
    <w:p w14:paraId="305792AA" w14:textId="77777777" w:rsidR="00FE048F" w:rsidRDefault="00FE048F">
      <w:pPr>
        <w:pStyle w:val="BodyText"/>
        <w:spacing w:before="9"/>
        <w:rPr>
          <w:sz w:val="21"/>
        </w:rPr>
      </w:pPr>
    </w:p>
    <w:p w14:paraId="2AA2489E" w14:textId="77777777" w:rsidR="00FE048F" w:rsidRDefault="00D619C2" w:rsidP="00FC695A">
      <w:pPr>
        <w:spacing w:line="472" w:lineRule="auto"/>
        <w:ind w:left="300" w:right="127"/>
        <w:jc w:val="both"/>
        <w:rPr>
          <w:sz w:val="24"/>
        </w:rPr>
      </w:pPr>
      <w:r>
        <w:rPr>
          <w:sz w:val="24"/>
        </w:rPr>
        <w:t>This is to certify that the above statement made by the candidates is correct to the best of my</w:t>
      </w:r>
      <w:r>
        <w:rPr>
          <w:spacing w:val="1"/>
          <w:sz w:val="24"/>
        </w:rPr>
        <w:t xml:space="preserve"> </w:t>
      </w:r>
      <w:r>
        <w:rPr>
          <w:sz w:val="24"/>
        </w:rPr>
        <w:t>knowledge.</w:t>
      </w:r>
    </w:p>
    <w:p w14:paraId="7FA81C9A" w14:textId="51FD341E" w:rsidR="00E92D0A" w:rsidRDefault="0089234E" w:rsidP="00FC695A">
      <w:pPr>
        <w:spacing w:line="472" w:lineRule="auto"/>
        <w:ind w:left="4395" w:right="127" w:firstLine="360"/>
        <w:jc w:val="both"/>
        <w:rPr>
          <w:sz w:val="24"/>
        </w:rPr>
      </w:pPr>
      <w:r>
        <w:rPr>
          <w:sz w:val="24"/>
        </w:rPr>
        <w:t xml:space="preserve">                                                                                             Names</w:t>
      </w:r>
      <w:r w:rsidR="00FC695A">
        <w:rPr>
          <w:sz w:val="24"/>
        </w:rPr>
        <w:t xml:space="preserve"> – Hensika Bishnoi, Eeva Mehra, Aakriti Jain</w:t>
      </w:r>
    </w:p>
    <w:p w14:paraId="28BD2AA3" w14:textId="77777777" w:rsidR="00E92D0A" w:rsidRDefault="00E92D0A">
      <w:pPr>
        <w:spacing w:line="472" w:lineRule="auto"/>
        <w:ind w:left="300" w:right="127" w:firstLine="360"/>
        <w:jc w:val="both"/>
        <w:rPr>
          <w:sz w:val="24"/>
        </w:rPr>
      </w:pPr>
    </w:p>
    <w:p w14:paraId="79EDF84A" w14:textId="77777777" w:rsidR="00E92D0A" w:rsidRDefault="00E92D0A">
      <w:pPr>
        <w:spacing w:line="472" w:lineRule="auto"/>
        <w:ind w:left="300" w:right="127" w:firstLine="360"/>
        <w:jc w:val="both"/>
        <w:rPr>
          <w:sz w:val="24"/>
        </w:rPr>
      </w:pPr>
    </w:p>
    <w:p w14:paraId="3779B3BA" w14:textId="77777777" w:rsidR="00E92D0A" w:rsidRDefault="00E92D0A">
      <w:pPr>
        <w:spacing w:line="472" w:lineRule="auto"/>
        <w:ind w:left="300" w:right="127" w:firstLine="360"/>
        <w:jc w:val="both"/>
        <w:rPr>
          <w:sz w:val="24"/>
        </w:rPr>
      </w:pPr>
    </w:p>
    <w:p w14:paraId="2EC8AC77" w14:textId="77777777" w:rsidR="00FE048F" w:rsidRDefault="00FE048F">
      <w:pPr>
        <w:spacing w:line="472" w:lineRule="auto"/>
        <w:jc w:val="both"/>
        <w:rPr>
          <w:sz w:val="24"/>
        </w:rPr>
        <w:sectPr w:rsidR="00FE048F" w:rsidSect="008B429E">
          <w:pgSz w:w="12240" w:h="15840"/>
          <w:pgMar w:top="1320" w:right="1320" w:bottom="280" w:left="1140" w:header="720" w:footer="720" w:gutter="0"/>
          <w:cols w:space="720"/>
        </w:sectPr>
      </w:pPr>
    </w:p>
    <w:p w14:paraId="638D2D9D" w14:textId="77777777" w:rsidR="00FE048F" w:rsidRDefault="00D619C2">
      <w:pPr>
        <w:spacing w:before="77"/>
        <w:ind w:left="1654" w:right="1479"/>
        <w:jc w:val="center"/>
        <w:rPr>
          <w:b/>
          <w:sz w:val="24"/>
        </w:rPr>
      </w:pPr>
      <w:r>
        <w:rPr>
          <w:b/>
          <w:sz w:val="24"/>
          <w:u w:val="thick"/>
        </w:rPr>
        <w:lastRenderedPageBreak/>
        <w:t>CERTIFICATE</w:t>
      </w:r>
    </w:p>
    <w:p w14:paraId="3A1BDED1" w14:textId="77777777" w:rsidR="00FE048F" w:rsidRDefault="00FE048F">
      <w:pPr>
        <w:pStyle w:val="BodyText"/>
        <w:rPr>
          <w:b/>
          <w:sz w:val="20"/>
        </w:rPr>
      </w:pPr>
    </w:p>
    <w:p w14:paraId="5A3FB84A" w14:textId="77777777" w:rsidR="00FE048F" w:rsidRDefault="00FE048F">
      <w:pPr>
        <w:pStyle w:val="BodyText"/>
        <w:rPr>
          <w:b/>
          <w:sz w:val="20"/>
        </w:rPr>
      </w:pPr>
    </w:p>
    <w:p w14:paraId="598DC9D8" w14:textId="77777777" w:rsidR="00FE048F" w:rsidRDefault="00FE048F">
      <w:pPr>
        <w:pStyle w:val="BodyText"/>
        <w:rPr>
          <w:b/>
          <w:sz w:val="20"/>
        </w:rPr>
      </w:pPr>
    </w:p>
    <w:p w14:paraId="2F8550F1" w14:textId="77777777" w:rsidR="00FE048F" w:rsidRDefault="00FE048F">
      <w:pPr>
        <w:pStyle w:val="BodyText"/>
        <w:spacing w:before="8"/>
        <w:rPr>
          <w:b/>
          <w:sz w:val="29"/>
        </w:rPr>
      </w:pPr>
    </w:p>
    <w:p w14:paraId="61D405D2" w14:textId="77777777" w:rsidR="00CB1DF9" w:rsidRDefault="00D619C2">
      <w:pPr>
        <w:tabs>
          <w:tab w:val="left" w:pos="8509"/>
        </w:tabs>
        <w:spacing w:before="90" w:line="472" w:lineRule="auto"/>
        <w:ind w:left="300" w:right="121"/>
        <w:jc w:val="both"/>
        <w:rPr>
          <w:sz w:val="24"/>
        </w:rPr>
      </w:pPr>
      <w:r>
        <w:rPr>
          <w:sz w:val="24"/>
        </w:rPr>
        <w:t>The Project</w:t>
      </w:r>
      <w:r w:rsidR="00CB1DF9">
        <w:rPr>
          <w:sz w:val="24"/>
        </w:rPr>
        <w:t xml:space="preserve">  </w:t>
      </w:r>
      <w:r>
        <w:rPr>
          <w:sz w:val="24"/>
        </w:rPr>
        <w:t xml:space="preserve"> </w:t>
      </w:r>
      <w:r w:rsidR="00CB1DF9">
        <w:rPr>
          <w:sz w:val="24"/>
        </w:rPr>
        <w:t xml:space="preserve">……… </w:t>
      </w:r>
      <w:r>
        <w:rPr>
          <w:sz w:val="24"/>
        </w:rPr>
        <w:t>of</w:t>
      </w:r>
      <w:r w:rsidR="00E9297D">
        <w:rPr>
          <w:sz w:val="24"/>
        </w:rPr>
        <w:t xml:space="preserve"> </w:t>
      </w:r>
      <w:r w:rsidR="00CB1DF9">
        <w:rPr>
          <w:sz w:val="24"/>
        </w:rPr>
        <w:t>………………</w:t>
      </w:r>
    </w:p>
    <w:p w14:paraId="287EEF7D" w14:textId="0798FB00" w:rsidR="00FE048F" w:rsidRDefault="00D619C2">
      <w:pPr>
        <w:tabs>
          <w:tab w:val="left" w:pos="8509"/>
        </w:tabs>
        <w:spacing w:before="90" w:line="472" w:lineRule="auto"/>
        <w:ind w:left="300" w:right="121"/>
        <w:jc w:val="both"/>
        <w:rPr>
          <w:sz w:val="24"/>
        </w:rPr>
      </w:pPr>
      <w:r>
        <w:rPr>
          <w:sz w:val="24"/>
        </w:rPr>
        <w:t>has</w:t>
      </w:r>
      <w:r>
        <w:rPr>
          <w:spacing w:val="40"/>
          <w:sz w:val="24"/>
        </w:rPr>
        <w:t xml:space="preserve"> </w:t>
      </w:r>
      <w:r>
        <w:rPr>
          <w:sz w:val="24"/>
        </w:rPr>
        <w:t>been</w:t>
      </w:r>
      <w:r>
        <w:rPr>
          <w:spacing w:val="42"/>
          <w:sz w:val="24"/>
        </w:rPr>
        <w:t xml:space="preserve"> </w:t>
      </w:r>
      <w:r>
        <w:rPr>
          <w:sz w:val="24"/>
        </w:rPr>
        <w:t>held</w:t>
      </w:r>
      <w:r>
        <w:rPr>
          <w:spacing w:val="42"/>
          <w:sz w:val="24"/>
        </w:rPr>
        <w:t xml:space="preserve"> </w:t>
      </w:r>
      <w:r>
        <w:rPr>
          <w:sz w:val="24"/>
        </w:rPr>
        <w:t>on</w:t>
      </w:r>
      <w:r w:rsidR="00E15A8E">
        <w:rPr>
          <w:sz w:val="24"/>
        </w:rPr>
        <w:t xml:space="preserve"> </w:t>
      </w:r>
      <w:r>
        <w:rPr>
          <w:sz w:val="24"/>
          <w:u w:val="single"/>
        </w:rPr>
        <w:tab/>
      </w:r>
      <w:r>
        <w:rPr>
          <w:sz w:val="24"/>
        </w:rPr>
        <w:t>and</w:t>
      </w:r>
      <w:r>
        <w:rPr>
          <w:spacing w:val="31"/>
          <w:sz w:val="24"/>
        </w:rPr>
        <w:t xml:space="preserve"> </w:t>
      </w:r>
      <w:r>
        <w:rPr>
          <w:sz w:val="24"/>
        </w:rPr>
        <w:t>his/her</w:t>
      </w:r>
      <w:r>
        <w:rPr>
          <w:spacing w:val="-58"/>
          <w:sz w:val="24"/>
        </w:rPr>
        <w:t xml:space="preserve"> </w:t>
      </w:r>
      <w:r>
        <w:rPr>
          <w:sz w:val="24"/>
        </w:rPr>
        <w:t>work</w:t>
      </w:r>
      <w:r>
        <w:rPr>
          <w:spacing w:val="-4"/>
          <w:sz w:val="24"/>
        </w:rPr>
        <w:t xml:space="preserve"> </w:t>
      </w:r>
      <w:r>
        <w:rPr>
          <w:sz w:val="24"/>
        </w:rPr>
        <w:t>is</w:t>
      </w:r>
      <w:r>
        <w:rPr>
          <w:spacing w:val="-1"/>
          <w:sz w:val="24"/>
        </w:rPr>
        <w:t xml:space="preserve"> </w:t>
      </w:r>
      <w:r>
        <w:rPr>
          <w:sz w:val="24"/>
        </w:rPr>
        <w:t>recommended</w:t>
      </w:r>
      <w:r>
        <w:rPr>
          <w:spacing w:val="5"/>
          <w:sz w:val="24"/>
        </w:rPr>
        <w:t xml:space="preserve"> </w:t>
      </w:r>
      <w:r>
        <w:rPr>
          <w:sz w:val="24"/>
        </w:rPr>
        <w:t>for</w:t>
      </w:r>
      <w:r>
        <w:rPr>
          <w:spacing w:val="-2"/>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7"/>
          <w:sz w:val="24"/>
        </w:rPr>
        <w:t xml:space="preserve"> </w:t>
      </w:r>
      <w:r w:rsidR="00FC6654">
        <w:rPr>
          <w:sz w:val="24"/>
        </w:rPr>
        <w:t xml:space="preserve">Master </w:t>
      </w:r>
      <w:r>
        <w:rPr>
          <w:sz w:val="24"/>
        </w:rPr>
        <w:t>of</w:t>
      </w:r>
      <w:r>
        <w:rPr>
          <w:spacing w:val="-6"/>
          <w:sz w:val="24"/>
        </w:rPr>
        <w:t xml:space="preserve"> </w:t>
      </w:r>
      <w:r>
        <w:rPr>
          <w:sz w:val="24"/>
        </w:rPr>
        <w:t>Computer</w:t>
      </w:r>
      <w:r>
        <w:rPr>
          <w:spacing w:val="2"/>
          <w:sz w:val="24"/>
        </w:rPr>
        <w:t xml:space="preserve"> </w:t>
      </w:r>
      <w:r>
        <w:rPr>
          <w:sz w:val="24"/>
        </w:rPr>
        <w:t>Applications.</w:t>
      </w:r>
    </w:p>
    <w:p w14:paraId="28B66242" w14:textId="77777777" w:rsidR="00FE048F" w:rsidRDefault="00FE048F">
      <w:pPr>
        <w:pStyle w:val="BodyText"/>
        <w:rPr>
          <w:sz w:val="26"/>
        </w:rPr>
      </w:pPr>
    </w:p>
    <w:p w14:paraId="77E43B44" w14:textId="77777777" w:rsidR="00FE048F" w:rsidRDefault="00FE048F">
      <w:pPr>
        <w:pStyle w:val="BodyText"/>
        <w:rPr>
          <w:sz w:val="26"/>
        </w:rPr>
      </w:pPr>
    </w:p>
    <w:p w14:paraId="09C28FE0" w14:textId="77777777" w:rsidR="00FE048F" w:rsidRDefault="00FE048F">
      <w:pPr>
        <w:pStyle w:val="BodyText"/>
        <w:rPr>
          <w:sz w:val="26"/>
        </w:rPr>
      </w:pPr>
    </w:p>
    <w:p w14:paraId="081634B5" w14:textId="77777777" w:rsidR="00FE048F" w:rsidRDefault="00FE048F">
      <w:pPr>
        <w:pStyle w:val="BodyText"/>
        <w:rPr>
          <w:sz w:val="26"/>
        </w:rPr>
      </w:pPr>
    </w:p>
    <w:p w14:paraId="56F0BD4C" w14:textId="77777777" w:rsidR="00FE048F" w:rsidRDefault="00FE048F">
      <w:pPr>
        <w:pStyle w:val="BodyText"/>
        <w:rPr>
          <w:sz w:val="26"/>
        </w:rPr>
      </w:pPr>
    </w:p>
    <w:p w14:paraId="6C9AF9A1" w14:textId="77777777" w:rsidR="00FE048F" w:rsidRDefault="00FE048F">
      <w:pPr>
        <w:pStyle w:val="BodyText"/>
        <w:rPr>
          <w:sz w:val="26"/>
        </w:rPr>
      </w:pPr>
    </w:p>
    <w:p w14:paraId="10677A58" w14:textId="77777777" w:rsidR="00FE048F" w:rsidRDefault="00FE048F">
      <w:pPr>
        <w:pStyle w:val="BodyText"/>
        <w:rPr>
          <w:sz w:val="26"/>
        </w:rPr>
      </w:pPr>
    </w:p>
    <w:p w14:paraId="6CCD4853" w14:textId="77777777" w:rsidR="00FE048F" w:rsidRDefault="00D619C2">
      <w:pPr>
        <w:tabs>
          <w:tab w:val="left" w:pos="6821"/>
        </w:tabs>
        <w:spacing w:before="232"/>
        <w:ind w:left="300"/>
        <w:jc w:val="both"/>
        <w:rPr>
          <w:b/>
          <w:sz w:val="24"/>
        </w:rPr>
      </w:pPr>
      <w:r>
        <w:rPr>
          <w:b/>
          <w:sz w:val="24"/>
        </w:rPr>
        <w:t>Signature</w:t>
      </w:r>
      <w:r>
        <w:rPr>
          <w:b/>
          <w:spacing w:val="-3"/>
          <w:sz w:val="24"/>
        </w:rPr>
        <w:t xml:space="preserve"> </w:t>
      </w:r>
      <w:r>
        <w:rPr>
          <w:b/>
          <w:sz w:val="24"/>
        </w:rPr>
        <w:t>of</w:t>
      </w:r>
      <w:r>
        <w:rPr>
          <w:b/>
          <w:spacing w:val="-5"/>
          <w:sz w:val="24"/>
        </w:rPr>
        <w:t xml:space="preserve"> </w:t>
      </w:r>
      <w:r>
        <w:rPr>
          <w:b/>
          <w:sz w:val="24"/>
        </w:rPr>
        <w:t>Examiner(s)</w:t>
      </w:r>
      <w:r>
        <w:rPr>
          <w:b/>
          <w:sz w:val="24"/>
        </w:rPr>
        <w:tab/>
        <w:t>Signature</w:t>
      </w:r>
      <w:r>
        <w:rPr>
          <w:b/>
          <w:spacing w:val="-4"/>
          <w:sz w:val="24"/>
        </w:rPr>
        <w:t xml:space="preserve"> </w:t>
      </w:r>
      <w:r>
        <w:rPr>
          <w:b/>
          <w:sz w:val="24"/>
        </w:rPr>
        <w:t>of</w:t>
      </w:r>
      <w:r>
        <w:rPr>
          <w:b/>
          <w:spacing w:val="-6"/>
          <w:sz w:val="24"/>
        </w:rPr>
        <w:t xml:space="preserve"> </w:t>
      </w:r>
      <w:r>
        <w:rPr>
          <w:b/>
          <w:sz w:val="24"/>
        </w:rPr>
        <w:t>Supervisor(s)</w:t>
      </w:r>
    </w:p>
    <w:p w14:paraId="1A5C8780" w14:textId="77777777" w:rsidR="00FE048F" w:rsidRDefault="00FE048F">
      <w:pPr>
        <w:pStyle w:val="BodyText"/>
        <w:rPr>
          <w:b/>
          <w:sz w:val="26"/>
        </w:rPr>
      </w:pPr>
    </w:p>
    <w:p w14:paraId="6AC6E9FA" w14:textId="77777777" w:rsidR="00FE048F" w:rsidRDefault="00FE048F">
      <w:pPr>
        <w:pStyle w:val="BodyText"/>
        <w:rPr>
          <w:b/>
          <w:sz w:val="26"/>
        </w:rPr>
      </w:pPr>
    </w:p>
    <w:p w14:paraId="6C0B09AA" w14:textId="77777777" w:rsidR="00FE048F" w:rsidRDefault="00FE048F">
      <w:pPr>
        <w:pStyle w:val="BodyText"/>
        <w:rPr>
          <w:b/>
          <w:sz w:val="26"/>
        </w:rPr>
      </w:pPr>
    </w:p>
    <w:p w14:paraId="7E7EA3AF" w14:textId="77777777" w:rsidR="00FE048F" w:rsidRDefault="00FE048F">
      <w:pPr>
        <w:pStyle w:val="BodyText"/>
        <w:rPr>
          <w:b/>
          <w:sz w:val="26"/>
        </w:rPr>
      </w:pPr>
    </w:p>
    <w:p w14:paraId="5B5A6430" w14:textId="77777777" w:rsidR="00FE048F" w:rsidRDefault="00FE048F">
      <w:pPr>
        <w:pStyle w:val="BodyText"/>
        <w:rPr>
          <w:b/>
          <w:sz w:val="26"/>
        </w:rPr>
      </w:pPr>
    </w:p>
    <w:p w14:paraId="35C269C4" w14:textId="77777777" w:rsidR="00FE048F" w:rsidRDefault="00FE048F">
      <w:pPr>
        <w:pStyle w:val="BodyText"/>
        <w:spacing w:before="1"/>
        <w:rPr>
          <w:b/>
          <w:sz w:val="38"/>
        </w:rPr>
      </w:pPr>
    </w:p>
    <w:p w14:paraId="7E60665B" w14:textId="77777777" w:rsidR="00FE048F" w:rsidRDefault="00D619C2">
      <w:pPr>
        <w:tabs>
          <w:tab w:val="left" w:pos="7421"/>
        </w:tabs>
        <w:ind w:left="300"/>
        <w:jc w:val="both"/>
        <w:rPr>
          <w:b/>
          <w:sz w:val="24"/>
        </w:rPr>
      </w:pPr>
      <w:r>
        <w:rPr>
          <w:b/>
          <w:sz w:val="24"/>
        </w:rPr>
        <w:t>Signature</w:t>
      </w:r>
      <w:r>
        <w:rPr>
          <w:b/>
          <w:spacing w:val="-1"/>
          <w:sz w:val="24"/>
        </w:rPr>
        <w:t xml:space="preserve"> </w:t>
      </w:r>
      <w:r>
        <w:rPr>
          <w:b/>
          <w:sz w:val="24"/>
        </w:rPr>
        <w:t>of</w:t>
      </w:r>
      <w:r>
        <w:rPr>
          <w:b/>
          <w:spacing w:val="-2"/>
          <w:sz w:val="24"/>
        </w:rPr>
        <w:t xml:space="preserve"> </w:t>
      </w:r>
      <w:r>
        <w:rPr>
          <w:b/>
          <w:sz w:val="24"/>
        </w:rPr>
        <w:t>Program</w:t>
      </w:r>
      <w:r>
        <w:rPr>
          <w:b/>
          <w:spacing w:val="-3"/>
          <w:sz w:val="24"/>
        </w:rPr>
        <w:t xml:space="preserve"> </w:t>
      </w:r>
      <w:r>
        <w:rPr>
          <w:b/>
          <w:sz w:val="24"/>
        </w:rPr>
        <w:t>Chair</w:t>
      </w:r>
      <w:r>
        <w:rPr>
          <w:b/>
          <w:sz w:val="24"/>
        </w:rPr>
        <w:tab/>
        <w:t>Signature of</w:t>
      </w:r>
      <w:r>
        <w:rPr>
          <w:b/>
          <w:spacing w:val="-3"/>
          <w:sz w:val="24"/>
        </w:rPr>
        <w:t xml:space="preserve"> </w:t>
      </w:r>
      <w:r>
        <w:rPr>
          <w:b/>
          <w:sz w:val="24"/>
        </w:rPr>
        <w:t>Dean</w:t>
      </w:r>
    </w:p>
    <w:p w14:paraId="5343AF50" w14:textId="77777777" w:rsidR="00FE048F" w:rsidRDefault="00FE048F">
      <w:pPr>
        <w:pStyle w:val="BodyText"/>
        <w:rPr>
          <w:b/>
          <w:sz w:val="26"/>
        </w:rPr>
      </w:pPr>
    </w:p>
    <w:p w14:paraId="66A96C72" w14:textId="77777777" w:rsidR="00FE048F" w:rsidRDefault="00FE048F">
      <w:pPr>
        <w:pStyle w:val="BodyText"/>
        <w:rPr>
          <w:b/>
          <w:sz w:val="26"/>
        </w:rPr>
      </w:pPr>
    </w:p>
    <w:p w14:paraId="0CB25032" w14:textId="77777777" w:rsidR="00FE048F" w:rsidRDefault="00FE048F">
      <w:pPr>
        <w:pStyle w:val="BodyText"/>
        <w:rPr>
          <w:b/>
          <w:sz w:val="26"/>
        </w:rPr>
      </w:pPr>
    </w:p>
    <w:p w14:paraId="2FBB4E87" w14:textId="77777777" w:rsidR="00FE048F" w:rsidRDefault="00FE048F">
      <w:pPr>
        <w:pStyle w:val="BodyText"/>
        <w:rPr>
          <w:b/>
          <w:sz w:val="26"/>
        </w:rPr>
      </w:pPr>
    </w:p>
    <w:p w14:paraId="3FC06C02" w14:textId="77777777" w:rsidR="00FE048F" w:rsidRDefault="00FE048F">
      <w:pPr>
        <w:pStyle w:val="BodyText"/>
        <w:rPr>
          <w:b/>
          <w:sz w:val="26"/>
        </w:rPr>
      </w:pPr>
    </w:p>
    <w:p w14:paraId="53FC4FD5" w14:textId="77777777" w:rsidR="00FE048F" w:rsidRDefault="00FE048F">
      <w:pPr>
        <w:pStyle w:val="BodyText"/>
        <w:spacing w:before="5"/>
        <w:rPr>
          <w:b/>
          <w:sz w:val="28"/>
        </w:rPr>
      </w:pPr>
    </w:p>
    <w:p w14:paraId="118F86AF" w14:textId="5BBEFD38" w:rsidR="00FE048F" w:rsidRDefault="00D619C2">
      <w:pPr>
        <w:tabs>
          <w:tab w:val="left" w:pos="1040"/>
        </w:tabs>
        <w:spacing w:before="1" w:line="412" w:lineRule="auto"/>
        <w:ind w:left="300" w:right="7126"/>
        <w:rPr>
          <w:sz w:val="24"/>
        </w:rPr>
      </w:pPr>
      <w:r>
        <w:rPr>
          <w:sz w:val="24"/>
        </w:rPr>
        <w:t>Date:</w:t>
      </w:r>
      <w:r>
        <w:rPr>
          <w:sz w:val="24"/>
        </w:rPr>
        <w:tab/>
      </w:r>
      <w:r w:rsidR="00D344DE">
        <w:rPr>
          <w:sz w:val="24"/>
        </w:rPr>
        <w:t>May</w:t>
      </w:r>
      <w:r>
        <w:rPr>
          <w:sz w:val="24"/>
        </w:rPr>
        <w:t>,</w:t>
      </w:r>
      <w:r>
        <w:rPr>
          <w:spacing w:val="-14"/>
          <w:sz w:val="24"/>
        </w:rPr>
        <w:t xml:space="preserve"> </w:t>
      </w:r>
      <w:r>
        <w:rPr>
          <w:sz w:val="24"/>
        </w:rPr>
        <w:t>202</w:t>
      </w:r>
      <w:r w:rsidR="00D344DE">
        <w:rPr>
          <w:sz w:val="24"/>
        </w:rPr>
        <w:t>4</w:t>
      </w:r>
      <w:r>
        <w:rPr>
          <w:spacing w:val="-57"/>
          <w:sz w:val="24"/>
        </w:rPr>
        <w:t xml:space="preserve"> </w:t>
      </w:r>
      <w:r>
        <w:rPr>
          <w:sz w:val="24"/>
        </w:rPr>
        <w:t>Place:</w:t>
      </w:r>
      <w:r>
        <w:rPr>
          <w:spacing w:val="-1"/>
          <w:sz w:val="24"/>
        </w:rPr>
        <w:t xml:space="preserve"> </w:t>
      </w:r>
      <w:r>
        <w:rPr>
          <w:sz w:val="24"/>
        </w:rPr>
        <w:t>Greater</w:t>
      </w:r>
      <w:r>
        <w:rPr>
          <w:spacing w:val="1"/>
          <w:sz w:val="24"/>
        </w:rPr>
        <w:t xml:space="preserve"> </w:t>
      </w:r>
      <w:r>
        <w:rPr>
          <w:sz w:val="24"/>
        </w:rPr>
        <w:t>Noida</w:t>
      </w:r>
    </w:p>
    <w:p w14:paraId="4A2E950E" w14:textId="77777777" w:rsidR="00FE048F" w:rsidRDefault="00FE048F">
      <w:pPr>
        <w:spacing w:line="412" w:lineRule="auto"/>
        <w:rPr>
          <w:sz w:val="24"/>
        </w:rPr>
        <w:sectPr w:rsidR="00FE048F" w:rsidSect="008B429E">
          <w:pgSz w:w="12240" w:h="15840"/>
          <w:pgMar w:top="1360" w:right="1320" w:bottom="280" w:left="1140" w:header="720" w:footer="720" w:gutter="0"/>
          <w:cols w:space="720"/>
        </w:sectPr>
      </w:pPr>
    </w:p>
    <w:p w14:paraId="39611E55" w14:textId="42CAC2E6" w:rsidR="00CB1DF9" w:rsidRDefault="00D619C2" w:rsidP="00E15A8E">
      <w:pPr>
        <w:pStyle w:val="Heading1"/>
        <w:spacing w:before="59"/>
        <w:ind w:left="1691" w:right="2469"/>
        <w:jc w:val="center"/>
      </w:pPr>
      <w:r>
        <w:lastRenderedPageBreak/>
        <w:t>Abstract</w:t>
      </w:r>
    </w:p>
    <w:p w14:paraId="49A73114" w14:textId="77777777" w:rsidR="00E15A8E" w:rsidRDefault="00E15A8E" w:rsidP="00E15A8E">
      <w:pPr>
        <w:pStyle w:val="Heading1"/>
        <w:spacing w:before="59"/>
        <w:ind w:left="1691" w:right="2469"/>
        <w:jc w:val="center"/>
      </w:pPr>
    </w:p>
    <w:p w14:paraId="4EBBBAEE" w14:textId="17FE9CD8" w:rsidR="00D344DE" w:rsidRPr="00E15A8E" w:rsidRDefault="007C7A71" w:rsidP="007C7A71">
      <w:pPr>
        <w:autoSpaceDE/>
        <w:autoSpaceDN/>
        <w:spacing w:after="160"/>
        <w:jc w:val="both"/>
        <w:rPr>
          <w:sz w:val="24"/>
          <w:szCs w:val="24"/>
          <w:lang w:val="en-IN" w:eastAsia="en-IN"/>
        </w:rPr>
      </w:pPr>
      <w:r w:rsidRPr="007C7A71">
        <w:rPr>
          <w:sz w:val="24"/>
          <w:szCs w:val="24"/>
          <w:lang w:val="en-IN" w:eastAsia="en-IN"/>
        </w:rPr>
        <w:t xml:space="preserve">This project delves into the classification of asteroids through machine learning methods, utilizing NASA's extensive dataset. The main aim is to develop models capable of accurately classifying asteroids based on various characteristics like size, composition, and orbital parameters. </w:t>
      </w:r>
      <w:r>
        <w:rPr>
          <w:sz w:val="24"/>
          <w:szCs w:val="24"/>
          <w:lang w:val="en-IN" w:eastAsia="en-IN"/>
        </w:rPr>
        <w:t>By e</w:t>
      </w:r>
      <w:r w:rsidRPr="007C7A71">
        <w:rPr>
          <w:sz w:val="24"/>
          <w:szCs w:val="24"/>
          <w:lang w:val="en-IN" w:eastAsia="en-IN"/>
        </w:rPr>
        <w:t>mploying machine learning algorithms, the study seeks to uncover patterns within the asteroid data to enable effective classification.</w:t>
      </w:r>
      <w:r>
        <w:rPr>
          <w:sz w:val="24"/>
          <w:szCs w:val="24"/>
          <w:lang w:val="en-IN" w:eastAsia="en-IN"/>
        </w:rPr>
        <w:t xml:space="preserve"> </w:t>
      </w:r>
      <w:r w:rsidRPr="007C7A71">
        <w:rPr>
          <w:sz w:val="24"/>
          <w:szCs w:val="24"/>
          <w:lang w:val="en-IN" w:eastAsia="en-IN"/>
        </w:rPr>
        <w:t>Challenges such as data scarcity, noise, and class imbalance are addressed through preprocessing and model</w:t>
      </w:r>
      <w:r>
        <w:rPr>
          <w:sz w:val="24"/>
          <w:szCs w:val="24"/>
          <w:lang w:val="en-IN" w:eastAsia="en-IN"/>
        </w:rPr>
        <w:t>l</w:t>
      </w:r>
      <w:r w:rsidRPr="007C7A71">
        <w:rPr>
          <w:sz w:val="24"/>
          <w:szCs w:val="24"/>
          <w:lang w:val="en-IN" w:eastAsia="en-IN"/>
        </w:rPr>
        <w:t>ing techniques like data augmentation, transfer learning, and ensemble methods. Evaluation metrics such as accuracy, precision, recall, and F1 score are employed to assess the performance of each model, with a focus on identifying the most suitable approach for asteroid classification.</w:t>
      </w:r>
      <w:r>
        <w:rPr>
          <w:sz w:val="24"/>
          <w:szCs w:val="24"/>
          <w:lang w:val="en-IN" w:eastAsia="en-IN"/>
        </w:rPr>
        <w:t xml:space="preserve"> </w:t>
      </w:r>
      <w:r w:rsidRPr="007C7A71">
        <w:rPr>
          <w:sz w:val="24"/>
          <w:szCs w:val="24"/>
          <w:lang w:val="en-IN" w:eastAsia="en-IN"/>
        </w:rPr>
        <w:t xml:space="preserve">Insights derived from this project contribute to scientific understanding of asteroids and have practical implications for planetary </w:t>
      </w:r>
      <w:r w:rsidRPr="007C7A71">
        <w:rPr>
          <w:sz w:val="24"/>
          <w:szCs w:val="24"/>
          <w:lang w:val="en-IN" w:eastAsia="en-IN"/>
        </w:rPr>
        <w:t>defen</w:t>
      </w:r>
      <w:r>
        <w:rPr>
          <w:sz w:val="24"/>
          <w:szCs w:val="24"/>
          <w:lang w:val="en-IN" w:eastAsia="en-IN"/>
        </w:rPr>
        <w:t>se</w:t>
      </w:r>
      <w:r w:rsidRPr="007C7A71">
        <w:rPr>
          <w:sz w:val="24"/>
          <w:szCs w:val="24"/>
          <w:lang w:val="en-IN" w:eastAsia="en-IN"/>
        </w:rPr>
        <w:t xml:space="preserve"> and space exploration. Accurate classification enables better risk assessment and the development of mitigation strategies. Additionally, the application of machine learning in asteroid classification highlights the potential for advancements in space science and technology, facilitating improved monitoring and comprehension of celestial bodies within our solar system.</w:t>
      </w:r>
    </w:p>
    <w:p w14:paraId="62E6C60A" w14:textId="77777777" w:rsidR="007C7A71" w:rsidRDefault="007C7A71" w:rsidP="00890F2A">
      <w:pPr>
        <w:tabs>
          <w:tab w:val="left" w:pos="5123"/>
          <w:tab w:val="left" w:pos="7108"/>
        </w:tabs>
        <w:rPr>
          <w:b/>
          <w:sz w:val="32"/>
        </w:rPr>
      </w:pPr>
    </w:p>
    <w:p w14:paraId="14B18A0D" w14:textId="6BF39764" w:rsidR="007C7A71" w:rsidRPr="007C7A71" w:rsidRDefault="00D619C2" w:rsidP="00890F2A">
      <w:pPr>
        <w:tabs>
          <w:tab w:val="left" w:pos="5123"/>
          <w:tab w:val="left" w:pos="7108"/>
        </w:tabs>
        <w:rPr>
          <w:b/>
          <w:spacing w:val="-6"/>
          <w:sz w:val="28"/>
          <w:szCs w:val="28"/>
        </w:rPr>
        <w:sectPr w:rsidR="007C7A71" w:rsidRPr="007C7A71" w:rsidSect="008B429E">
          <w:pgSz w:w="12240" w:h="15840"/>
          <w:pgMar w:top="1380" w:right="1320" w:bottom="280" w:left="1140" w:header="720" w:footer="720" w:gutter="0"/>
          <w:cols w:space="720"/>
        </w:sectPr>
      </w:pPr>
      <w:r>
        <w:rPr>
          <w:b/>
          <w:sz w:val="32"/>
        </w:rPr>
        <w:t>Keywords</w:t>
      </w:r>
      <w:r>
        <w:rPr>
          <w:b/>
          <w:spacing w:val="-6"/>
          <w:sz w:val="32"/>
        </w:rPr>
        <w:t xml:space="preserve"> </w:t>
      </w:r>
      <w:r w:rsidR="007C7A71">
        <w:rPr>
          <w:b/>
          <w:spacing w:val="-6"/>
          <w:sz w:val="32"/>
        </w:rPr>
        <w:t xml:space="preserve">- nasa, </w:t>
      </w:r>
      <w:r w:rsidR="007C7A71" w:rsidRPr="007C7A71">
        <w:rPr>
          <w:b/>
          <w:spacing w:val="-6"/>
          <w:sz w:val="28"/>
          <w:szCs w:val="28"/>
        </w:rPr>
        <w:t>asteroids, machine learning, hazardous</w:t>
      </w:r>
      <w:r w:rsidR="004D627D">
        <w:rPr>
          <w:b/>
          <w:spacing w:val="-6"/>
          <w:sz w:val="28"/>
          <w:szCs w:val="28"/>
        </w:rPr>
        <w:t>, classification</w:t>
      </w:r>
    </w:p>
    <w:p w14:paraId="7A09DF0D" w14:textId="77777777" w:rsidR="00FE048F" w:rsidRDefault="00D619C2">
      <w:pPr>
        <w:pStyle w:val="Heading1"/>
        <w:spacing w:before="59"/>
        <w:ind w:left="1660" w:right="1479"/>
        <w:jc w:val="center"/>
      </w:pPr>
      <w:r>
        <w:lastRenderedPageBreak/>
        <w:t>Table</w:t>
      </w:r>
      <w:r>
        <w:rPr>
          <w:spacing w:val="-6"/>
        </w:rPr>
        <w:t xml:space="preserve"> </w:t>
      </w:r>
      <w:r>
        <w:t>of</w:t>
      </w:r>
      <w:r>
        <w:rPr>
          <w:spacing w:val="1"/>
        </w:rPr>
        <w:t xml:space="preserve"> </w:t>
      </w:r>
      <w:r>
        <w:t>Contents</w:t>
      </w:r>
    </w:p>
    <w:p w14:paraId="67BEEDC1" w14:textId="77777777" w:rsidR="00FE048F" w:rsidRDefault="00FE048F">
      <w:pPr>
        <w:pStyle w:val="BodyText"/>
        <w:rPr>
          <w:b/>
          <w:sz w:val="20"/>
        </w:rPr>
      </w:pPr>
    </w:p>
    <w:p w14:paraId="22B40505" w14:textId="77777777" w:rsidR="00FE048F" w:rsidRDefault="00FE048F">
      <w:pPr>
        <w:pStyle w:val="BodyText"/>
        <w:rPr>
          <w:b/>
          <w:sz w:val="20"/>
        </w:rPr>
      </w:pPr>
    </w:p>
    <w:p w14:paraId="6F31469D" w14:textId="77777777" w:rsidR="00FE048F" w:rsidRDefault="00FE048F">
      <w:pPr>
        <w:pStyle w:val="BodyText"/>
        <w:rPr>
          <w:b/>
          <w:sz w:val="20"/>
        </w:rPr>
      </w:pPr>
    </w:p>
    <w:p w14:paraId="506EDEE8" w14:textId="77777777" w:rsidR="00FE048F" w:rsidRDefault="00FE048F">
      <w:pPr>
        <w:pStyle w:val="BodyText"/>
        <w:spacing w:before="2" w:after="1"/>
        <w:rPr>
          <w:b/>
          <w:sz w:val="17"/>
        </w:rPr>
      </w:pPr>
    </w:p>
    <w:tbl>
      <w:tblPr>
        <w:tblW w:w="0" w:type="auto"/>
        <w:tblInd w:w="107" w:type="dxa"/>
        <w:tblLayout w:type="fixed"/>
        <w:tblCellMar>
          <w:left w:w="0" w:type="dxa"/>
          <w:right w:w="0" w:type="dxa"/>
        </w:tblCellMar>
        <w:tblLook w:val="01E0" w:firstRow="1" w:lastRow="1" w:firstColumn="1" w:lastColumn="1" w:noHBand="0" w:noVBand="0"/>
      </w:tblPr>
      <w:tblGrid>
        <w:gridCol w:w="2039"/>
        <w:gridCol w:w="5905"/>
        <w:gridCol w:w="1305"/>
      </w:tblGrid>
      <w:tr w:rsidR="00FE048F" w14:paraId="3C3ABFBA" w14:textId="77777777" w:rsidTr="00C74CB6">
        <w:trPr>
          <w:trHeight w:val="411"/>
        </w:trPr>
        <w:tc>
          <w:tcPr>
            <w:tcW w:w="2039" w:type="dxa"/>
          </w:tcPr>
          <w:p w14:paraId="486A5D72" w14:textId="6A6C4369" w:rsidR="00FE048F" w:rsidRPr="00CB1DF9" w:rsidRDefault="00890F2A" w:rsidP="00890F2A">
            <w:pPr>
              <w:pStyle w:val="TableParagraph"/>
              <w:spacing w:line="356" w:lineRule="exact"/>
              <w:rPr>
                <w:b/>
                <w:sz w:val="28"/>
                <w:szCs w:val="28"/>
              </w:rPr>
            </w:pPr>
            <w:r w:rsidRPr="00CB1DF9">
              <w:rPr>
                <w:b/>
                <w:sz w:val="28"/>
                <w:szCs w:val="28"/>
              </w:rPr>
              <w:t xml:space="preserve">     </w:t>
            </w:r>
            <w:r w:rsidR="00D619C2" w:rsidRPr="00CB1DF9">
              <w:rPr>
                <w:b/>
                <w:sz w:val="28"/>
                <w:szCs w:val="28"/>
              </w:rPr>
              <w:t>Title</w:t>
            </w:r>
          </w:p>
        </w:tc>
        <w:tc>
          <w:tcPr>
            <w:tcW w:w="5905" w:type="dxa"/>
          </w:tcPr>
          <w:p w14:paraId="338FBF39" w14:textId="77777777" w:rsidR="00FE048F" w:rsidRDefault="00FE048F">
            <w:pPr>
              <w:pStyle w:val="TableParagraph"/>
              <w:rPr>
                <w:sz w:val="32"/>
              </w:rPr>
            </w:pPr>
          </w:p>
        </w:tc>
        <w:tc>
          <w:tcPr>
            <w:tcW w:w="1305" w:type="dxa"/>
          </w:tcPr>
          <w:p w14:paraId="39C7ACBE" w14:textId="2E12FB3C" w:rsidR="00FE048F" w:rsidRDefault="00D619C2" w:rsidP="00890F2A">
            <w:pPr>
              <w:pStyle w:val="TableParagraph"/>
              <w:spacing w:line="356" w:lineRule="exact"/>
              <w:rPr>
                <w:b/>
                <w:sz w:val="32"/>
              </w:rPr>
            </w:pPr>
            <w:r>
              <w:rPr>
                <w:b/>
                <w:sz w:val="32"/>
              </w:rPr>
              <w:t>Page</w:t>
            </w:r>
            <w:r w:rsidR="00890F2A">
              <w:rPr>
                <w:b/>
                <w:sz w:val="32"/>
              </w:rPr>
              <w:t xml:space="preserve"> </w:t>
            </w:r>
            <w:r>
              <w:rPr>
                <w:b/>
                <w:sz w:val="32"/>
              </w:rPr>
              <w:t>No.</w:t>
            </w:r>
          </w:p>
        </w:tc>
      </w:tr>
      <w:tr w:rsidR="00FE048F" w14:paraId="3CC82B96" w14:textId="77777777" w:rsidTr="00C74CB6">
        <w:trPr>
          <w:trHeight w:val="290"/>
        </w:trPr>
        <w:tc>
          <w:tcPr>
            <w:tcW w:w="2039" w:type="dxa"/>
          </w:tcPr>
          <w:p w14:paraId="34DA2015" w14:textId="77777777" w:rsidR="00FE048F" w:rsidRPr="00CB1DF9" w:rsidRDefault="00D619C2">
            <w:pPr>
              <w:pStyle w:val="TableParagraph"/>
              <w:spacing w:line="347" w:lineRule="exact"/>
              <w:ind w:left="200"/>
              <w:rPr>
                <w:b/>
                <w:sz w:val="28"/>
                <w:szCs w:val="28"/>
              </w:rPr>
            </w:pPr>
            <w:r w:rsidRPr="00CB1DF9">
              <w:rPr>
                <w:b/>
                <w:sz w:val="28"/>
                <w:szCs w:val="28"/>
              </w:rPr>
              <w:t>Abstract</w:t>
            </w:r>
          </w:p>
        </w:tc>
        <w:tc>
          <w:tcPr>
            <w:tcW w:w="5905" w:type="dxa"/>
          </w:tcPr>
          <w:p w14:paraId="2F0D937B" w14:textId="77777777" w:rsidR="00FE048F" w:rsidRDefault="00FE048F">
            <w:pPr>
              <w:pStyle w:val="TableParagraph"/>
              <w:rPr>
                <w:sz w:val="28"/>
              </w:rPr>
            </w:pPr>
          </w:p>
        </w:tc>
        <w:tc>
          <w:tcPr>
            <w:tcW w:w="1305" w:type="dxa"/>
          </w:tcPr>
          <w:p w14:paraId="36DFA4F5" w14:textId="77777777" w:rsidR="00FE048F" w:rsidRDefault="00D619C2">
            <w:pPr>
              <w:pStyle w:val="TableParagraph"/>
              <w:spacing w:line="347" w:lineRule="exact"/>
              <w:ind w:right="462"/>
              <w:jc w:val="right"/>
              <w:rPr>
                <w:b/>
                <w:sz w:val="32"/>
              </w:rPr>
            </w:pPr>
            <w:r>
              <w:rPr>
                <w:b/>
                <w:sz w:val="32"/>
              </w:rPr>
              <w:t>I</w:t>
            </w:r>
          </w:p>
        </w:tc>
      </w:tr>
      <w:tr w:rsidR="00FE048F" w14:paraId="62190240" w14:textId="77777777" w:rsidTr="00C74CB6">
        <w:trPr>
          <w:trHeight w:val="290"/>
        </w:trPr>
        <w:tc>
          <w:tcPr>
            <w:tcW w:w="2039" w:type="dxa"/>
          </w:tcPr>
          <w:p w14:paraId="663CF880" w14:textId="77777777" w:rsidR="00FE048F" w:rsidRPr="00CB1DF9" w:rsidRDefault="00D619C2">
            <w:pPr>
              <w:pStyle w:val="TableParagraph"/>
              <w:spacing w:line="347" w:lineRule="exact"/>
              <w:ind w:left="200"/>
              <w:rPr>
                <w:b/>
                <w:sz w:val="28"/>
                <w:szCs w:val="28"/>
              </w:rPr>
            </w:pPr>
            <w:r w:rsidRPr="00CB1DF9">
              <w:rPr>
                <w:b/>
                <w:sz w:val="28"/>
                <w:szCs w:val="28"/>
              </w:rPr>
              <w:t>List</w:t>
            </w:r>
            <w:r w:rsidRPr="00CB1DF9">
              <w:rPr>
                <w:b/>
                <w:spacing w:val="-6"/>
                <w:sz w:val="28"/>
                <w:szCs w:val="28"/>
              </w:rPr>
              <w:t xml:space="preserve"> </w:t>
            </w:r>
            <w:r w:rsidRPr="00CB1DF9">
              <w:rPr>
                <w:b/>
                <w:sz w:val="28"/>
                <w:szCs w:val="28"/>
              </w:rPr>
              <w:t>of Table</w:t>
            </w:r>
          </w:p>
        </w:tc>
        <w:tc>
          <w:tcPr>
            <w:tcW w:w="5905" w:type="dxa"/>
          </w:tcPr>
          <w:p w14:paraId="4C162CA0" w14:textId="77777777" w:rsidR="00FE048F" w:rsidRDefault="00FE048F">
            <w:pPr>
              <w:pStyle w:val="TableParagraph"/>
              <w:rPr>
                <w:sz w:val="28"/>
              </w:rPr>
            </w:pPr>
          </w:p>
        </w:tc>
        <w:tc>
          <w:tcPr>
            <w:tcW w:w="1305" w:type="dxa"/>
          </w:tcPr>
          <w:p w14:paraId="09BAE612" w14:textId="77777777" w:rsidR="00FE048F" w:rsidRDefault="00D619C2">
            <w:pPr>
              <w:pStyle w:val="TableParagraph"/>
              <w:spacing w:line="347" w:lineRule="exact"/>
              <w:ind w:right="400"/>
              <w:jc w:val="right"/>
              <w:rPr>
                <w:b/>
                <w:sz w:val="32"/>
              </w:rPr>
            </w:pPr>
            <w:r>
              <w:rPr>
                <w:b/>
                <w:sz w:val="32"/>
              </w:rPr>
              <w:t>II</w:t>
            </w:r>
          </w:p>
        </w:tc>
      </w:tr>
      <w:tr w:rsidR="00FE048F" w14:paraId="0EC3D9F2" w14:textId="77777777" w:rsidTr="00C74CB6">
        <w:trPr>
          <w:trHeight w:val="292"/>
        </w:trPr>
        <w:tc>
          <w:tcPr>
            <w:tcW w:w="2039" w:type="dxa"/>
          </w:tcPr>
          <w:p w14:paraId="7478368D" w14:textId="2C42F18D" w:rsidR="00FE048F" w:rsidRPr="00CB1DF9" w:rsidRDefault="00D619C2">
            <w:pPr>
              <w:pStyle w:val="TableParagraph"/>
              <w:spacing w:line="350" w:lineRule="exact"/>
              <w:ind w:left="200"/>
              <w:rPr>
                <w:b/>
                <w:sz w:val="28"/>
                <w:szCs w:val="28"/>
              </w:rPr>
            </w:pPr>
            <w:r w:rsidRPr="00CB1DF9">
              <w:rPr>
                <w:b/>
                <w:sz w:val="28"/>
                <w:szCs w:val="28"/>
              </w:rPr>
              <w:t>List</w:t>
            </w:r>
            <w:r w:rsidRPr="00CB1DF9">
              <w:rPr>
                <w:b/>
                <w:spacing w:val="-7"/>
                <w:sz w:val="28"/>
                <w:szCs w:val="28"/>
              </w:rPr>
              <w:t xml:space="preserve"> </w:t>
            </w:r>
            <w:r w:rsidRPr="00CB1DF9">
              <w:rPr>
                <w:b/>
                <w:sz w:val="28"/>
                <w:szCs w:val="28"/>
              </w:rPr>
              <w:t>of</w:t>
            </w:r>
            <w:r w:rsidRPr="00CB1DF9">
              <w:rPr>
                <w:b/>
                <w:spacing w:val="3"/>
                <w:sz w:val="28"/>
                <w:szCs w:val="28"/>
              </w:rPr>
              <w:t xml:space="preserve"> </w:t>
            </w:r>
            <w:r w:rsidR="00CB1DF9" w:rsidRPr="00CB1DF9">
              <w:rPr>
                <w:b/>
                <w:spacing w:val="3"/>
                <w:sz w:val="28"/>
                <w:szCs w:val="28"/>
              </w:rPr>
              <w:t>f</w:t>
            </w:r>
            <w:r w:rsidRPr="00CB1DF9">
              <w:rPr>
                <w:b/>
                <w:sz w:val="28"/>
                <w:szCs w:val="28"/>
              </w:rPr>
              <w:t>igures</w:t>
            </w:r>
          </w:p>
        </w:tc>
        <w:tc>
          <w:tcPr>
            <w:tcW w:w="5905" w:type="dxa"/>
          </w:tcPr>
          <w:p w14:paraId="7B7C329F" w14:textId="77777777" w:rsidR="00FE048F" w:rsidRDefault="00FE048F">
            <w:pPr>
              <w:pStyle w:val="TableParagraph"/>
              <w:rPr>
                <w:sz w:val="28"/>
              </w:rPr>
            </w:pPr>
          </w:p>
          <w:p w14:paraId="42D1AF3E" w14:textId="1F397CFA" w:rsidR="00CB1DF9" w:rsidRDefault="00CB1DF9">
            <w:pPr>
              <w:pStyle w:val="TableParagraph"/>
              <w:rPr>
                <w:sz w:val="28"/>
              </w:rPr>
            </w:pPr>
          </w:p>
        </w:tc>
        <w:tc>
          <w:tcPr>
            <w:tcW w:w="1305" w:type="dxa"/>
          </w:tcPr>
          <w:p w14:paraId="013CA648" w14:textId="77777777" w:rsidR="00FE048F" w:rsidRDefault="00D619C2">
            <w:pPr>
              <w:pStyle w:val="TableParagraph"/>
              <w:spacing w:line="350" w:lineRule="exact"/>
              <w:ind w:right="338"/>
              <w:jc w:val="right"/>
              <w:rPr>
                <w:b/>
                <w:sz w:val="32"/>
              </w:rPr>
            </w:pPr>
            <w:r>
              <w:rPr>
                <w:b/>
                <w:sz w:val="32"/>
              </w:rPr>
              <w:t>III</w:t>
            </w:r>
          </w:p>
        </w:tc>
      </w:tr>
      <w:tr w:rsidR="00FE048F" w:rsidRPr="00CB1DF9" w14:paraId="5A7A22EF" w14:textId="77777777" w:rsidTr="00C74CB6">
        <w:trPr>
          <w:trHeight w:val="2186"/>
        </w:trPr>
        <w:tc>
          <w:tcPr>
            <w:tcW w:w="2039" w:type="dxa"/>
          </w:tcPr>
          <w:p w14:paraId="0A8CDED4" w14:textId="77777777" w:rsidR="00FE048F" w:rsidRPr="00CB1DF9" w:rsidRDefault="00D619C2" w:rsidP="00BC222C">
            <w:pPr>
              <w:pStyle w:val="TableParagraph"/>
              <w:spacing w:line="363" w:lineRule="exact"/>
              <w:rPr>
                <w:b/>
                <w:sz w:val="28"/>
                <w:szCs w:val="28"/>
              </w:rPr>
            </w:pPr>
            <w:r w:rsidRPr="00CB1DF9">
              <w:rPr>
                <w:b/>
                <w:sz w:val="28"/>
                <w:szCs w:val="28"/>
              </w:rPr>
              <w:t>Chapter</w:t>
            </w:r>
            <w:r w:rsidRPr="00CB1DF9">
              <w:rPr>
                <w:b/>
                <w:spacing w:val="-4"/>
                <w:sz w:val="28"/>
                <w:szCs w:val="28"/>
              </w:rPr>
              <w:t xml:space="preserve"> </w:t>
            </w:r>
            <w:r w:rsidRPr="00CB1DF9">
              <w:rPr>
                <w:b/>
                <w:sz w:val="28"/>
                <w:szCs w:val="28"/>
              </w:rPr>
              <w:t>1</w:t>
            </w:r>
          </w:p>
        </w:tc>
        <w:tc>
          <w:tcPr>
            <w:tcW w:w="5905" w:type="dxa"/>
          </w:tcPr>
          <w:p w14:paraId="594D15B0" w14:textId="77777777" w:rsidR="00FE048F" w:rsidRPr="00CB1DF9" w:rsidRDefault="00D619C2">
            <w:pPr>
              <w:pStyle w:val="TableParagraph"/>
              <w:spacing w:line="359" w:lineRule="exact"/>
              <w:ind w:left="21"/>
              <w:rPr>
                <w:b/>
                <w:sz w:val="28"/>
                <w:szCs w:val="28"/>
              </w:rPr>
            </w:pPr>
            <w:r w:rsidRPr="00CB1DF9">
              <w:rPr>
                <w:b/>
                <w:sz w:val="28"/>
                <w:szCs w:val="28"/>
              </w:rPr>
              <w:t>Introduction</w:t>
            </w:r>
          </w:p>
          <w:p w14:paraId="7D45D8A3" w14:textId="26B87945" w:rsidR="00FE048F"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Motivation</w:t>
            </w:r>
          </w:p>
          <w:p w14:paraId="0E110504" w14:textId="231EFC19" w:rsidR="00327038"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Problem statement</w:t>
            </w:r>
          </w:p>
          <w:p w14:paraId="73D676DD" w14:textId="059AE8C9" w:rsidR="0040403B" w:rsidRPr="00CB1DF9" w:rsidRDefault="0040403B">
            <w:pPr>
              <w:pStyle w:val="TableParagraph"/>
              <w:numPr>
                <w:ilvl w:val="1"/>
                <w:numId w:val="6"/>
              </w:numPr>
              <w:tabs>
                <w:tab w:val="left" w:pos="702"/>
                <w:tab w:val="left" w:pos="703"/>
              </w:tabs>
              <w:spacing w:before="1"/>
              <w:rPr>
                <w:sz w:val="28"/>
                <w:szCs w:val="28"/>
              </w:rPr>
            </w:pPr>
            <w:r w:rsidRPr="00CB1DF9">
              <w:rPr>
                <w:sz w:val="28"/>
                <w:szCs w:val="28"/>
              </w:rPr>
              <w:t>Aim</w:t>
            </w:r>
            <w:r w:rsidRPr="00CB1DF9">
              <w:rPr>
                <w:spacing w:val="-3"/>
                <w:sz w:val="28"/>
                <w:szCs w:val="28"/>
              </w:rPr>
              <w:t xml:space="preserve"> </w:t>
            </w:r>
            <w:r w:rsidRPr="00CB1DF9">
              <w:rPr>
                <w:sz w:val="28"/>
                <w:szCs w:val="28"/>
              </w:rPr>
              <w:t>and</w:t>
            </w:r>
            <w:r w:rsidRPr="00CB1DF9">
              <w:rPr>
                <w:spacing w:val="1"/>
                <w:sz w:val="28"/>
                <w:szCs w:val="28"/>
              </w:rPr>
              <w:t xml:space="preserve"> </w:t>
            </w:r>
            <w:r w:rsidRPr="00CB1DF9">
              <w:rPr>
                <w:sz w:val="28"/>
                <w:szCs w:val="28"/>
              </w:rPr>
              <w:t>objectives</w:t>
            </w:r>
            <w:r w:rsidRPr="00CB1DF9">
              <w:rPr>
                <w:spacing w:val="-2"/>
                <w:sz w:val="28"/>
                <w:szCs w:val="28"/>
              </w:rPr>
              <w:t xml:space="preserve"> </w:t>
            </w:r>
            <w:r w:rsidRPr="00CB1DF9">
              <w:rPr>
                <w:sz w:val="28"/>
                <w:szCs w:val="28"/>
              </w:rPr>
              <w:t>of</w:t>
            </w:r>
            <w:r w:rsidRPr="00CB1DF9">
              <w:rPr>
                <w:spacing w:val="-3"/>
                <w:sz w:val="28"/>
                <w:szCs w:val="28"/>
              </w:rPr>
              <w:t xml:space="preserve"> </w:t>
            </w:r>
            <w:r w:rsidRPr="00CB1DF9">
              <w:rPr>
                <w:sz w:val="28"/>
                <w:szCs w:val="28"/>
              </w:rPr>
              <w:t>the</w:t>
            </w:r>
            <w:r w:rsidRPr="00CB1DF9">
              <w:rPr>
                <w:spacing w:val="-5"/>
                <w:sz w:val="28"/>
                <w:szCs w:val="28"/>
              </w:rPr>
              <w:t xml:space="preserve"> </w:t>
            </w:r>
            <w:r w:rsidRPr="00CB1DF9">
              <w:rPr>
                <w:sz w:val="28"/>
                <w:szCs w:val="28"/>
              </w:rPr>
              <w:t>study</w:t>
            </w:r>
          </w:p>
          <w:p w14:paraId="6A830A1E" w14:textId="5E6A132C" w:rsidR="00FE048F" w:rsidRPr="00CB1DF9" w:rsidRDefault="00FE048F" w:rsidP="00327038">
            <w:pPr>
              <w:pStyle w:val="TableParagraph"/>
              <w:tabs>
                <w:tab w:val="left" w:pos="702"/>
                <w:tab w:val="left" w:pos="703"/>
              </w:tabs>
              <w:spacing w:before="3" w:line="366" w:lineRule="exact"/>
              <w:rPr>
                <w:sz w:val="28"/>
                <w:szCs w:val="28"/>
              </w:rPr>
            </w:pPr>
          </w:p>
        </w:tc>
        <w:tc>
          <w:tcPr>
            <w:tcW w:w="1305" w:type="dxa"/>
          </w:tcPr>
          <w:p w14:paraId="402805FA" w14:textId="61AB05FA" w:rsidR="00FE048F" w:rsidRPr="00CB1DF9" w:rsidRDefault="00CB1DF9">
            <w:pPr>
              <w:pStyle w:val="TableParagraph"/>
              <w:spacing w:line="363" w:lineRule="exact"/>
              <w:ind w:right="441"/>
              <w:jc w:val="right"/>
              <w:rPr>
                <w:b/>
                <w:sz w:val="28"/>
                <w:szCs w:val="28"/>
              </w:rPr>
            </w:pPr>
            <w:r w:rsidRPr="00CB1DF9">
              <w:rPr>
                <w:b/>
                <w:sz w:val="28"/>
                <w:szCs w:val="28"/>
              </w:rPr>
              <w:t>1</w:t>
            </w:r>
          </w:p>
        </w:tc>
      </w:tr>
      <w:tr w:rsidR="00FE048F" w:rsidRPr="00CB1DF9" w14:paraId="12476474" w14:textId="77777777" w:rsidTr="00C74CB6">
        <w:trPr>
          <w:trHeight w:val="1680"/>
        </w:trPr>
        <w:tc>
          <w:tcPr>
            <w:tcW w:w="2039" w:type="dxa"/>
          </w:tcPr>
          <w:p w14:paraId="4756C7B5" w14:textId="03902679" w:rsidR="00FE048F" w:rsidRPr="00CB1DF9" w:rsidRDefault="00D619C2" w:rsidP="00890F2A">
            <w:pPr>
              <w:pStyle w:val="TableParagraph"/>
              <w:spacing w:line="348" w:lineRule="exact"/>
              <w:rPr>
                <w:b/>
                <w:sz w:val="28"/>
                <w:szCs w:val="28"/>
              </w:rPr>
            </w:pPr>
            <w:r w:rsidRPr="00CB1DF9">
              <w:rPr>
                <w:b/>
                <w:sz w:val="28"/>
                <w:szCs w:val="28"/>
              </w:rPr>
              <w:t>Chapter</w:t>
            </w:r>
            <w:r w:rsidRPr="00CB1DF9">
              <w:rPr>
                <w:b/>
                <w:spacing w:val="-4"/>
                <w:sz w:val="28"/>
                <w:szCs w:val="28"/>
              </w:rPr>
              <w:t xml:space="preserve"> </w:t>
            </w:r>
            <w:r w:rsidRPr="00CB1DF9">
              <w:rPr>
                <w:b/>
                <w:sz w:val="28"/>
                <w:szCs w:val="28"/>
              </w:rPr>
              <w:t>2</w:t>
            </w:r>
          </w:p>
        </w:tc>
        <w:tc>
          <w:tcPr>
            <w:tcW w:w="5905" w:type="dxa"/>
          </w:tcPr>
          <w:p w14:paraId="59A3659D" w14:textId="77777777" w:rsidR="00FE048F" w:rsidRPr="00CB1DF9" w:rsidRDefault="00D619C2" w:rsidP="00890F2A">
            <w:pPr>
              <w:pStyle w:val="TableParagraph"/>
              <w:spacing w:line="348" w:lineRule="exact"/>
              <w:rPr>
                <w:b/>
                <w:sz w:val="28"/>
                <w:szCs w:val="28"/>
              </w:rPr>
            </w:pPr>
            <w:r w:rsidRPr="00CB1DF9">
              <w:rPr>
                <w:b/>
                <w:sz w:val="28"/>
                <w:szCs w:val="28"/>
              </w:rPr>
              <w:t>Literature</w:t>
            </w:r>
            <w:r w:rsidRPr="00CB1DF9">
              <w:rPr>
                <w:b/>
                <w:spacing w:val="-3"/>
                <w:sz w:val="28"/>
                <w:szCs w:val="28"/>
              </w:rPr>
              <w:t xml:space="preserve"> </w:t>
            </w:r>
            <w:r w:rsidRPr="00CB1DF9">
              <w:rPr>
                <w:b/>
                <w:sz w:val="28"/>
                <w:szCs w:val="28"/>
              </w:rPr>
              <w:t>Survey</w:t>
            </w:r>
          </w:p>
          <w:p w14:paraId="73E315F1" w14:textId="049BA920" w:rsidR="00890F2A" w:rsidRPr="0089234E" w:rsidRDefault="00327038" w:rsidP="0089234E">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A review of relevant literature and existing work related to the project</w:t>
            </w:r>
            <w:r w:rsidR="00BC222C">
              <w:rPr>
                <w:sz w:val="28"/>
                <w:szCs w:val="28"/>
              </w:rPr>
              <w:t xml:space="preserve"> </w:t>
            </w:r>
            <w:r w:rsidR="0089234E">
              <w:rPr>
                <w:sz w:val="28"/>
                <w:szCs w:val="28"/>
              </w:rPr>
              <w:t>(with table)</w:t>
            </w:r>
            <w:r w:rsidR="00BC222C">
              <w:rPr>
                <w:sz w:val="28"/>
                <w:szCs w:val="28"/>
              </w:rPr>
              <w:t>.</w:t>
            </w:r>
          </w:p>
        </w:tc>
        <w:tc>
          <w:tcPr>
            <w:tcW w:w="1305" w:type="dxa"/>
          </w:tcPr>
          <w:p w14:paraId="69CDABDE" w14:textId="0C25FCAD" w:rsidR="00C74CB6" w:rsidRPr="00CB1DF9" w:rsidRDefault="00C74CB6" w:rsidP="00BC222C">
            <w:pPr>
              <w:pStyle w:val="TableParagraph"/>
              <w:ind w:right="516"/>
              <w:rPr>
                <w:sz w:val="28"/>
                <w:szCs w:val="28"/>
              </w:rPr>
            </w:pPr>
          </w:p>
        </w:tc>
      </w:tr>
      <w:tr w:rsidR="00327038" w:rsidRPr="00CB1DF9" w14:paraId="19239995" w14:textId="77777777" w:rsidTr="00C74CB6">
        <w:trPr>
          <w:trHeight w:val="1680"/>
        </w:trPr>
        <w:tc>
          <w:tcPr>
            <w:tcW w:w="2039" w:type="dxa"/>
          </w:tcPr>
          <w:p w14:paraId="5E7587CE" w14:textId="75FE33AA" w:rsidR="00327038" w:rsidRPr="00CB1DF9" w:rsidRDefault="00327038" w:rsidP="00327038">
            <w:pPr>
              <w:pStyle w:val="TableParagraph"/>
              <w:spacing w:line="348" w:lineRule="exact"/>
              <w:rPr>
                <w:b/>
                <w:sz w:val="28"/>
                <w:szCs w:val="28"/>
              </w:rPr>
            </w:pPr>
            <w:r w:rsidRPr="00CB1DF9">
              <w:rPr>
                <w:b/>
                <w:sz w:val="28"/>
                <w:szCs w:val="28"/>
              </w:rPr>
              <w:t>Chapter</w:t>
            </w:r>
            <w:r w:rsidRPr="00CB1DF9">
              <w:rPr>
                <w:b/>
                <w:spacing w:val="-4"/>
                <w:sz w:val="28"/>
                <w:szCs w:val="28"/>
              </w:rPr>
              <w:t xml:space="preserve"> </w:t>
            </w:r>
            <w:r w:rsidRPr="00CB1DF9">
              <w:rPr>
                <w:b/>
                <w:sz w:val="28"/>
                <w:szCs w:val="28"/>
              </w:rPr>
              <w:t>3</w:t>
            </w:r>
          </w:p>
        </w:tc>
        <w:tc>
          <w:tcPr>
            <w:tcW w:w="5905" w:type="dxa"/>
          </w:tcPr>
          <w:p w14:paraId="628C3447" w14:textId="77777777" w:rsidR="00327038" w:rsidRPr="00CB1DF9" w:rsidRDefault="00327038" w:rsidP="00BC222C">
            <w:pPr>
              <w:pStyle w:val="TableParagraph"/>
              <w:spacing w:line="352" w:lineRule="exact"/>
              <w:rPr>
                <w:b/>
                <w:sz w:val="28"/>
                <w:szCs w:val="28"/>
              </w:rPr>
            </w:pPr>
            <w:r w:rsidRPr="00CB1DF9">
              <w:rPr>
                <w:b/>
                <w:sz w:val="28"/>
                <w:szCs w:val="28"/>
              </w:rPr>
              <w:t>Project</w:t>
            </w:r>
            <w:r w:rsidRPr="00CB1DF9">
              <w:rPr>
                <w:b/>
                <w:spacing w:val="-4"/>
                <w:sz w:val="28"/>
                <w:szCs w:val="28"/>
              </w:rPr>
              <w:t xml:space="preserve"> </w:t>
            </w:r>
            <w:r w:rsidRPr="00CB1DF9">
              <w:rPr>
                <w:b/>
                <w:sz w:val="28"/>
                <w:szCs w:val="28"/>
              </w:rPr>
              <w:t>Design</w:t>
            </w:r>
          </w:p>
          <w:p w14:paraId="37BE8141" w14:textId="06B97248" w:rsidR="00327038" w:rsidRPr="00CB1DF9" w:rsidRDefault="00327038" w:rsidP="00327038">
            <w:pPr>
              <w:pStyle w:val="TableParagraph"/>
              <w:numPr>
                <w:ilvl w:val="1"/>
                <w:numId w:val="4"/>
              </w:numPr>
              <w:tabs>
                <w:tab w:val="left" w:pos="1024"/>
                <w:tab w:val="left" w:pos="1025"/>
              </w:tabs>
              <w:spacing w:line="364" w:lineRule="exact"/>
              <w:rPr>
                <w:sz w:val="28"/>
                <w:szCs w:val="28"/>
              </w:rPr>
            </w:pPr>
            <w:r w:rsidRPr="00CB1DF9">
              <w:rPr>
                <w:sz w:val="28"/>
                <w:szCs w:val="28"/>
              </w:rPr>
              <w:t>Hardware/ Software Requirement</w:t>
            </w:r>
          </w:p>
          <w:p w14:paraId="22715EF3" w14:textId="0697134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CB1DF9">
              <w:rPr>
                <w:sz w:val="28"/>
                <w:szCs w:val="28"/>
              </w:rPr>
              <w:t>Proposed Methodology</w:t>
            </w:r>
          </w:p>
          <w:p w14:paraId="72545CED"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Details on data collection methods and tools</w:t>
            </w:r>
          </w:p>
          <w:p w14:paraId="297DE955"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Procedures and techniques used in the project</w:t>
            </w:r>
          </w:p>
          <w:p w14:paraId="5E6D37D2" w14:textId="77777777" w:rsidR="00327038" w:rsidRPr="00CB1DF9" w:rsidRDefault="00327038" w:rsidP="00327038">
            <w:pPr>
              <w:pStyle w:val="TableParagraph"/>
              <w:numPr>
                <w:ilvl w:val="1"/>
                <w:numId w:val="4"/>
              </w:numPr>
              <w:tabs>
                <w:tab w:val="left" w:pos="1025"/>
              </w:tabs>
              <w:spacing w:line="364" w:lineRule="exact"/>
              <w:rPr>
                <w:sz w:val="28"/>
                <w:szCs w:val="28"/>
              </w:rPr>
            </w:pPr>
          </w:p>
          <w:p w14:paraId="5DE7C313" w14:textId="64DD58BA" w:rsidR="00327038" w:rsidRPr="00CB1DF9" w:rsidRDefault="00327038" w:rsidP="00327038">
            <w:pPr>
              <w:pStyle w:val="TableParagraph"/>
              <w:spacing w:line="348" w:lineRule="exact"/>
              <w:rPr>
                <w:b/>
                <w:sz w:val="28"/>
                <w:szCs w:val="28"/>
              </w:rPr>
            </w:pPr>
          </w:p>
        </w:tc>
        <w:tc>
          <w:tcPr>
            <w:tcW w:w="1305" w:type="dxa"/>
          </w:tcPr>
          <w:p w14:paraId="1F33968E" w14:textId="77777777" w:rsidR="00327038" w:rsidRPr="00CB1DF9" w:rsidRDefault="00327038" w:rsidP="00327038">
            <w:pPr>
              <w:pStyle w:val="TableParagraph"/>
              <w:rPr>
                <w:sz w:val="28"/>
                <w:szCs w:val="28"/>
              </w:rPr>
            </w:pPr>
          </w:p>
        </w:tc>
      </w:tr>
      <w:tr w:rsidR="00327038" w:rsidRPr="00CB1DF9" w14:paraId="65E61872" w14:textId="77777777" w:rsidTr="00C74CB6">
        <w:trPr>
          <w:trHeight w:val="1680"/>
        </w:trPr>
        <w:tc>
          <w:tcPr>
            <w:tcW w:w="2039" w:type="dxa"/>
          </w:tcPr>
          <w:p w14:paraId="1339E5A9" w14:textId="041AB5D8" w:rsidR="00327038" w:rsidRPr="00CB1DF9" w:rsidRDefault="00327038" w:rsidP="00327038">
            <w:pPr>
              <w:pStyle w:val="TableParagraph"/>
              <w:spacing w:line="348" w:lineRule="exact"/>
              <w:rPr>
                <w:b/>
                <w:sz w:val="28"/>
                <w:szCs w:val="28"/>
              </w:rPr>
            </w:pPr>
            <w:r w:rsidRPr="00CB1DF9">
              <w:rPr>
                <w:b/>
                <w:sz w:val="28"/>
                <w:szCs w:val="28"/>
              </w:rPr>
              <w:t xml:space="preserve">Chapter 4 </w:t>
            </w:r>
          </w:p>
        </w:tc>
        <w:tc>
          <w:tcPr>
            <w:tcW w:w="5905" w:type="dxa"/>
          </w:tcPr>
          <w:p w14:paraId="26D4869E" w14:textId="77777777" w:rsidR="00327038" w:rsidRPr="00CB1DF9" w:rsidRDefault="00327038" w:rsidP="00BC222C">
            <w:pPr>
              <w:pStyle w:val="TableParagraph"/>
              <w:spacing w:line="352" w:lineRule="exact"/>
              <w:rPr>
                <w:b/>
                <w:sz w:val="28"/>
                <w:szCs w:val="28"/>
              </w:rPr>
            </w:pPr>
            <w:r w:rsidRPr="00CB1DF9">
              <w:rPr>
                <w:b/>
                <w:sz w:val="28"/>
                <w:szCs w:val="28"/>
              </w:rPr>
              <w:t>Result and Discussion</w:t>
            </w:r>
          </w:p>
          <w:p w14:paraId="49192379"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Presentation of the findings or results of the project</w:t>
            </w:r>
          </w:p>
          <w:p w14:paraId="6472C394" w14:textId="0FBEDBA4"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Use of tables, charts, graphs, or other visuals for clarity</w:t>
            </w:r>
            <w:r w:rsidR="0089234E">
              <w:rPr>
                <w:sz w:val="28"/>
                <w:szCs w:val="28"/>
              </w:rPr>
              <w:t>. Explanation of result</w:t>
            </w:r>
            <w:r w:rsidR="00BC222C">
              <w:rPr>
                <w:sz w:val="28"/>
                <w:szCs w:val="28"/>
              </w:rPr>
              <w:t>.</w:t>
            </w:r>
          </w:p>
          <w:p w14:paraId="3CE6283C" w14:textId="77777777" w:rsidR="00327038" w:rsidRPr="00CB1DF9" w:rsidRDefault="00327038" w:rsidP="00327038">
            <w:pPr>
              <w:pStyle w:val="TableParagraph"/>
              <w:spacing w:line="352" w:lineRule="exact"/>
              <w:ind w:left="218"/>
              <w:rPr>
                <w:b/>
                <w:sz w:val="28"/>
                <w:szCs w:val="28"/>
              </w:rPr>
            </w:pPr>
          </w:p>
          <w:p w14:paraId="2F2C34CD" w14:textId="423D189D" w:rsidR="00327038" w:rsidRPr="00CB1DF9" w:rsidRDefault="00327038" w:rsidP="00327038">
            <w:pPr>
              <w:pStyle w:val="TableParagraph"/>
              <w:spacing w:line="352" w:lineRule="exact"/>
              <w:ind w:left="218"/>
              <w:rPr>
                <w:b/>
                <w:sz w:val="28"/>
                <w:szCs w:val="28"/>
              </w:rPr>
            </w:pPr>
          </w:p>
        </w:tc>
        <w:tc>
          <w:tcPr>
            <w:tcW w:w="1305" w:type="dxa"/>
          </w:tcPr>
          <w:p w14:paraId="7587AA47" w14:textId="503875DD" w:rsidR="00327038" w:rsidRPr="00CB1DF9" w:rsidRDefault="00327038" w:rsidP="00327038">
            <w:pPr>
              <w:pStyle w:val="TableParagraph"/>
              <w:rPr>
                <w:sz w:val="28"/>
                <w:szCs w:val="28"/>
              </w:rPr>
            </w:pPr>
          </w:p>
          <w:p w14:paraId="4DF25CFC" w14:textId="0B91DAE8" w:rsidR="00327038" w:rsidRPr="00CB1DF9" w:rsidRDefault="00327038" w:rsidP="00327038">
            <w:pPr>
              <w:pStyle w:val="TableParagraph"/>
              <w:rPr>
                <w:sz w:val="28"/>
                <w:szCs w:val="28"/>
              </w:rPr>
            </w:pPr>
          </w:p>
        </w:tc>
      </w:tr>
      <w:tr w:rsidR="00327038" w:rsidRPr="00CB1DF9" w14:paraId="2AE8CD0F" w14:textId="77777777" w:rsidTr="00C74CB6">
        <w:trPr>
          <w:trHeight w:val="1680"/>
        </w:trPr>
        <w:tc>
          <w:tcPr>
            <w:tcW w:w="2039" w:type="dxa"/>
          </w:tcPr>
          <w:p w14:paraId="0F52216E" w14:textId="7F0BEA0E" w:rsidR="00327038" w:rsidRPr="00CB1DF9" w:rsidRDefault="00327038" w:rsidP="00327038">
            <w:pPr>
              <w:pStyle w:val="TableParagraph"/>
              <w:spacing w:line="348" w:lineRule="exact"/>
              <w:rPr>
                <w:b/>
                <w:sz w:val="28"/>
                <w:szCs w:val="28"/>
              </w:rPr>
            </w:pPr>
            <w:r w:rsidRPr="00CB1DF9">
              <w:rPr>
                <w:b/>
                <w:sz w:val="28"/>
                <w:szCs w:val="28"/>
              </w:rPr>
              <w:t>Chapter 5</w:t>
            </w:r>
          </w:p>
        </w:tc>
        <w:tc>
          <w:tcPr>
            <w:tcW w:w="5905" w:type="dxa"/>
          </w:tcPr>
          <w:p w14:paraId="69C0B38C" w14:textId="1249AE31" w:rsidR="00327038" w:rsidRPr="00CB1DF9" w:rsidRDefault="00327038" w:rsidP="00BC222C">
            <w:pPr>
              <w:pStyle w:val="TableParagraph"/>
              <w:spacing w:line="352" w:lineRule="exact"/>
              <w:rPr>
                <w:b/>
                <w:sz w:val="28"/>
                <w:szCs w:val="28"/>
              </w:rPr>
            </w:pPr>
            <w:r w:rsidRPr="00CB1DF9">
              <w:rPr>
                <w:b/>
                <w:sz w:val="28"/>
                <w:szCs w:val="28"/>
              </w:rPr>
              <w:t>Conclusion and Future Work</w:t>
            </w:r>
          </w:p>
          <w:p w14:paraId="586550C8" w14:textId="77777777" w:rsidR="00327038" w:rsidRPr="00CB1DF9" w:rsidRDefault="00327038" w:rsidP="00327038">
            <w:pPr>
              <w:pStyle w:val="TableParagraph"/>
              <w:spacing w:line="352" w:lineRule="exact"/>
              <w:ind w:left="218"/>
              <w:rPr>
                <w:b/>
                <w:sz w:val="28"/>
                <w:szCs w:val="28"/>
              </w:rPr>
            </w:pPr>
          </w:p>
          <w:p w14:paraId="385EF4D8" w14:textId="13C7BF78" w:rsidR="00327038" w:rsidRPr="00CB1DF9" w:rsidRDefault="00D344DE" w:rsidP="00BC222C">
            <w:pPr>
              <w:pStyle w:val="TableParagraph"/>
              <w:spacing w:line="352" w:lineRule="exact"/>
              <w:rPr>
                <w:b/>
                <w:sz w:val="28"/>
                <w:szCs w:val="28"/>
              </w:rPr>
            </w:pPr>
            <w:r>
              <w:rPr>
                <w:b/>
                <w:sz w:val="28"/>
                <w:szCs w:val="28"/>
              </w:rPr>
              <w:t>REFERENCES</w:t>
            </w:r>
          </w:p>
          <w:p w14:paraId="18A75E76" w14:textId="77777777" w:rsidR="00327038" w:rsidRPr="00CB1DF9" w:rsidRDefault="00327038" w:rsidP="00327038">
            <w:pPr>
              <w:pStyle w:val="TableParagraph"/>
              <w:spacing w:line="352" w:lineRule="exact"/>
              <w:ind w:left="218"/>
              <w:rPr>
                <w:b/>
                <w:sz w:val="28"/>
                <w:szCs w:val="28"/>
              </w:rPr>
            </w:pPr>
          </w:p>
          <w:p w14:paraId="5CD9240B" w14:textId="59517366" w:rsidR="00327038" w:rsidRPr="00CB1DF9" w:rsidRDefault="00327038" w:rsidP="00327038">
            <w:pPr>
              <w:pStyle w:val="TableParagraph"/>
              <w:spacing w:line="352" w:lineRule="exact"/>
              <w:ind w:left="218"/>
              <w:rPr>
                <w:b/>
                <w:sz w:val="28"/>
                <w:szCs w:val="28"/>
              </w:rPr>
            </w:pPr>
          </w:p>
        </w:tc>
        <w:tc>
          <w:tcPr>
            <w:tcW w:w="1305" w:type="dxa"/>
          </w:tcPr>
          <w:p w14:paraId="1148A4D9" w14:textId="77777777" w:rsidR="00327038" w:rsidRPr="00CB1DF9" w:rsidRDefault="00327038" w:rsidP="00327038">
            <w:pPr>
              <w:pStyle w:val="TableParagraph"/>
              <w:rPr>
                <w:sz w:val="28"/>
                <w:szCs w:val="28"/>
              </w:rPr>
            </w:pPr>
          </w:p>
        </w:tc>
      </w:tr>
    </w:tbl>
    <w:p w14:paraId="531044A0" w14:textId="77777777" w:rsidR="00FE048F" w:rsidRPr="00CB1DF9" w:rsidRDefault="00FE048F">
      <w:pPr>
        <w:pStyle w:val="BodyText"/>
        <w:rPr>
          <w:sz w:val="28"/>
          <w:szCs w:val="28"/>
        </w:rPr>
      </w:pPr>
    </w:p>
    <w:p w14:paraId="32259514" w14:textId="77777777" w:rsidR="00FE048F" w:rsidRPr="00CB1DF9" w:rsidRDefault="00FE048F">
      <w:pPr>
        <w:pStyle w:val="BodyText"/>
        <w:spacing w:before="4"/>
        <w:rPr>
          <w:sz w:val="28"/>
          <w:szCs w:val="28"/>
        </w:rPr>
      </w:pPr>
    </w:p>
    <w:p w14:paraId="1EB69572" w14:textId="77777777" w:rsidR="00FE048F" w:rsidRDefault="00FE048F">
      <w:pPr>
        <w:spacing w:line="370" w:lineRule="exact"/>
        <w:rPr>
          <w:sz w:val="32"/>
        </w:rPr>
        <w:sectPr w:rsidR="00FE048F" w:rsidSect="008B429E">
          <w:pgSz w:w="12240" w:h="15840"/>
          <w:pgMar w:top="1380" w:right="1320" w:bottom="280" w:left="1140" w:header="720" w:footer="720" w:gutter="0"/>
          <w:cols w:space="720"/>
        </w:sectPr>
      </w:pPr>
    </w:p>
    <w:p w14:paraId="5D8FF4FA" w14:textId="2BFAAD85" w:rsidR="00FE048F" w:rsidRDefault="00C74CB6" w:rsidP="00AD1CF2">
      <w:pPr>
        <w:pStyle w:val="BodyText"/>
        <w:spacing w:before="6"/>
        <w:jc w:val="both"/>
        <w:rPr>
          <w:b/>
          <w:bCs/>
          <w:sz w:val="28"/>
          <w:szCs w:val="28"/>
        </w:rPr>
      </w:pPr>
      <w:r w:rsidRPr="00C74CB6">
        <w:rPr>
          <w:b/>
          <w:bCs/>
          <w:sz w:val="28"/>
          <w:szCs w:val="28"/>
        </w:rPr>
        <w:lastRenderedPageBreak/>
        <w:t>Chapter 1: Introduction</w:t>
      </w:r>
    </w:p>
    <w:p w14:paraId="21996003" w14:textId="77777777" w:rsidR="00C74CB6" w:rsidRDefault="00C74CB6" w:rsidP="00AD1CF2">
      <w:pPr>
        <w:pStyle w:val="BodyText"/>
        <w:spacing w:before="6"/>
        <w:jc w:val="both"/>
        <w:rPr>
          <w:b/>
          <w:bCs/>
          <w:sz w:val="28"/>
          <w:szCs w:val="28"/>
        </w:rPr>
      </w:pPr>
    </w:p>
    <w:p w14:paraId="0E46E4E8" w14:textId="77777777" w:rsidR="00C74CB6" w:rsidRDefault="00C74CB6" w:rsidP="00AD1CF2">
      <w:pPr>
        <w:jc w:val="both"/>
        <w:rPr>
          <w:sz w:val="24"/>
          <w:szCs w:val="24"/>
        </w:rPr>
      </w:pPr>
      <w:r>
        <w:rPr>
          <w:sz w:val="24"/>
          <w:szCs w:val="24"/>
        </w:rPr>
        <w:t>This study's ideas arise from how crucial it is to learn about asteroids and how they may impact on Earth. By accurately classifying asteroids as hazardous or non-hazardous, we can better assess the risk they act and contribute to space science and planetary defense efforts. The classification of asteroids is central to the problem statement; non-hazardous asteroids are essential for understanding the structure of our solar system, while hazardous asteroids could pose a threat to Earth if their orbits collide with ours. Creating an effective classifying model to forecast the degrees of asteroid hazard is the goal of this research. A number of goals are specified in order to accomplish this goal: feature engineering, data exploration and preprocessing, model evaluation, training and selection, interpretation, and conclusion. Through these objectives, we seek to enhance our understanding of asteroids and their hazard levels, ultimately contributing to planetary defense initiatives.</w:t>
      </w:r>
    </w:p>
    <w:p w14:paraId="0E87E339" w14:textId="77777777" w:rsidR="00C74CB6" w:rsidRDefault="00C74CB6" w:rsidP="00AD1CF2">
      <w:pPr>
        <w:jc w:val="both"/>
        <w:rPr>
          <w:sz w:val="24"/>
          <w:szCs w:val="24"/>
        </w:rPr>
      </w:pPr>
    </w:p>
    <w:p w14:paraId="2FA9B05F" w14:textId="493FD602" w:rsidR="00C74CB6" w:rsidRPr="00C57541" w:rsidRDefault="00C74CB6" w:rsidP="00AD1CF2">
      <w:pPr>
        <w:jc w:val="both"/>
        <w:rPr>
          <w:b/>
          <w:bCs/>
          <w:sz w:val="24"/>
          <w:szCs w:val="24"/>
        </w:rPr>
      </w:pPr>
      <w:r w:rsidRPr="00C57541">
        <w:rPr>
          <w:b/>
          <w:bCs/>
          <w:sz w:val="24"/>
          <w:szCs w:val="24"/>
        </w:rPr>
        <w:t>Objectives</w:t>
      </w:r>
      <w:r w:rsidR="00C57541" w:rsidRPr="00C57541">
        <w:rPr>
          <w:b/>
          <w:bCs/>
          <w:sz w:val="24"/>
          <w:szCs w:val="24"/>
        </w:rPr>
        <w:t xml:space="preserve"> of the study</w:t>
      </w:r>
    </w:p>
    <w:p w14:paraId="01D368CE" w14:textId="77777777" w:rsidR="00C74CB6" w:rsidRDefault="00C74CB6" w:rsidP="00AD1CF2">
      <w:pPr>
        <w:jc w:val="both"/>
        <w:rPr>
          <w:b/>
          <w:bCs/>
          <w:sz w:val="28"/>
          <w:szCs w:val="28"/>
        </w:rPr>
      </w:pPr>
    </w:p>
    <w:p w14:paraId="4F067333" w14:textId="77777777" w:rsidR="00C57541" w:rsidRPr="00C57541" w:rsidRDefault="00C57541" w:rsidP="00AD1CF2">
      <w:pPr>
        <w:numPr>
          <w:ilvl w:val="0"/>
          <w:numId w:val="14"/>
        </w:numPr>
        <w:jc w:val="both"/>
        <w:rPr>
          <w:sz w:val="24"/>
          <w:szCs w:val="24"/>
          <w:lang w:val="en-IN"/>
        </w:rPr>
      </w:pPr>
      <w:r w:rsidRPr="00C57541">
        <w:rPr>
          <w:sz w:val="24"/>
          <w:szCs w:val="24"/>
          <w:lang w:val="en-IN"/>
        </w:rPr>
        <w:t>Develop machine learning models for accurately classifying asteroids based on their characteristics like size, composition, and orbital parameters.</w:t>
      </w:r>
    </w:p>
    <w:p w14:paraId="457E3CF9" w14:textId="3101EB76" w:rsidR="00C57541" w:rsidRPr="00C57541" w:rsidRDefault="00C57541" w:rsidP="00AD1CF2">
      <w:pPr>
        <w:numPr>
          <w:ilvl w:val="0"/>
          <w:numId w:val="14"/>
        </w:numPr>
        <w:jc w:val="both"/>
        <w:rPr>
          <w:sz w:val="24"/>
          <w:szCs w:val="24"/>
          <w:lang w:val="en-IN"/>
        </w:rPr>
      </w:pPr>
      <w:r w:rsidRPr="00C57541">
        <w:rPr>
          <w:sz w:val="24"/>
          <w:szCs w:val="24"/>
          <w:lang w:val="en-IN"/>
        </w:rPr>
        <w:t>Gain insights into asteroid properties and behavio</w:t>
      </w:r>
      <w:r>
        <w:rPr>
          <w:sz w:val="24"/>
          <w:szCs w:val="24"/>
          <w:lang w:val="en-IN"/>
        </w:rPr>
        <w:t>u</w:t>
      </w:r>
      <w:r w:rsidRPr="00C57541">
        <w:rPr>
          <w:sz w:val="24"/>
          <w:szCs w:val="24"/>
          <w:lang w:val="en-IN"/>
        </w:rPr>
        <w:t>rs through analysis of available NASA asteroid data.</w:t>
      </w:r>
    </w:p>
    <w:p w14:paraId="16F6074F" w14:textId="77777777" w:rsidR="00C57541" w:rsidRPr="00C57541" w:rsidRDefault="00C57541" w:rsidP="00AD1CF2">
      <w:pPr>
        <w:numPr>
          <w:ilvl w:val="0"/>
          <w:numId w:val="14"/>
        </w:numPr>
        <w:jc w:val="both"/>
        <w:rPr>
          <w:sz w:val="24"/>
          <w:szCs w:val="24"/>
          <w:lang w:val="en-IN"/>
        </w:rPr>
      </w:pPr>
      <w:r w:rsidRPr="00C57541">
        <w:rPr>
          <w:sz w:val="24"/>
          <w:szCs w:val="24"/>
          <w:lang w:val="en-IN"/>
        </w:rPr>
        <w:t>Assess risks posed by hazardous asteroids and identify strategies for risk mitigation.</w:t>
      </w:r>
    </w:p>
    <w:p w14:paraId="778315EC" w14:textId="77777777" w:rsidR="00C57541" w:rsidRPr="00C57541" w:rsidRDefault="00C57541" w:rsidP="00AD1CF2">
      <w:pPr>
        <w:numPr>
          <w:ilvl w:val="0"/>
          <w:numId w:val="14"/>
        </w:numPr>
        <w:jc w:val="both"/>
        <w:rPr>
          <w:sz w:val="24"/>
          <w:szCs w:val="24"/>
          <w:lang w:val="en-IN"/>
        </w:rPr>
      </w:pPr>
      <w:r w:rsidRPr="00C57541">
        <w:rPr>
          <w:sz w:val="24"/>
          <w:szCs w:val="24"/>
          <w:lang w:val="en-IN"/>
        </w:rPr>
        <w:t>Contribute to scientific understanding of asteroids, including their origins, evolution, and potential impact on Earth.</w:t>
      </w:r>
    </w:p>
    <w:p w14:paraId="7AECEFB9" w14:textId="77777777" w:rsidR="00C57541" w:rsidRPr="00C57541" w:rsidRDefault="00C57541" w:rsidP="00AD1CF2">
      <w:pPr>
        <w:numPr>
          <w:ilvl w:val="0"/>
          <w:numId w:val="14"/>
        </w:numPr>
        <w:jc w:val="both"/>
        <w:rPr>
          <w:sz w:val="24"/>
          <w:szCs w:val="24"/>
          <w:lang w:val="en-IN"/>
        </w:rPr>
      </w:pPr>
      <w:r w:rsidRPr="00C57541">
        <w:rPr>
          <w:sz w:val="24"/>
          <w:szCs w:val="24"/>
          <w:lang w:val="en-IN"/>
        </w:rPr>
        <w:t>Explore the application of machine learning techniques in asteroid classification and monitoring to drive advancements in space science and technology.</w:t>
      </w:r>
    </w:p>
    <w:p w14:paraId="6EB5891C" w14:textId="77777777" w:rsidR="00C57541" w:rsidRPr="00C57541" w:rsidRDefault="00C57541" w:rsidP="00AD1CF2">
      <w:pPr>
        <w:numPr>
          <w:ilvl w:val="0"/>
          <w:numId w:val="14"/>
        </w:numPr>
        <w:jc w:val="both"/>
        <w:rPr>
          <w:sz w:val="24"/>
          <w:szCs w:val="24"/>
          <w:lang w:val="en-IN"/>
        </w:rPr>
      </w:pPr>
      <w:r w:rsidRPr="00C57541">
        <w:rPr>
          <w:sz w:val="24"/>
          <w:szCs w:val="24"/>
          <w:lang w:val="en-IN"/>
        </w:rPr>
        <w:t>Enhance preparedness and response capabilities for potential asteroid impacts, safeguarding human lives and infrastructure on Earth.</w:t>
      </w:r>
    </w:p>
    <w:p w14:paraId="5EC319E7" w14:textId="77777777" w:rsidR="00C57541" w:rsidRDefault="00C57541" w:rsidP="00AD1CF2">
      <w:pPr>
        <w:jc w:val="both"/>
        <w:rPr>
          <w:b/>
          <w:bCs/>
          <w:sz w:val="28"/>
          <w:szCs w:val="28"/>
        </w:rPr>
      </w:pPr>
    </w:p>
    <w:p w14:paraId="18856178" w14:textId="1366F080" w:rsidR="007C7A71" w:rsidRDefault="007C7A71" w:rsidP="00AD1CF2">
      <w:pPr>
        <w:jc w:val="both"/>
        <w:rPr>
          <w:b/>
          <w:bCs/>
          <w:sz w:val="28"/>
          <w:szCs w:val="28"/>
        </w:rPr>
      </w:pPr>
      <w:r>
        <w:rPr>
          <w:b/>
          <w:bCs/>
          <w:sz w:val="28"/>
          <w:szCs w:val="28"/>
        </w:rPr>
        <w:t xml:space="preserve">Chapter 2: Literature </w:t>
      </w:r>
      <w:r w:rsidR="001F299C">
        <w:rPr>
          <w:b/>
          <w:bCs/>
          <w:sz w:val="28"/>
          <w:szCs w:val="28"/>
        </w:rPr>
        <w:t>Survey</w:t>
      </w:r>
    </w:p>
    <w:p w14:paraId="65AE2B5B" w14:textId="77777777" w:rsidR="007C7A71" w:rsidRDefault="007C7A71" w:rsidP="00AD1CF2">
      <w:pPr>
        <w:jc w:val="both"/>
        <w:rPr>
          <w:b/>
          <w:bCs/>
          <w:sz w:val="28"/>
          <w:szCs w:val="28"/>
        </w:rPr>
      </w:pPr>
    </w:p>
    <w:p w14:paraId="6738A43C" w14:textId="6A2D7D6A" w:rsidR="007C7A71" w:rsidRPr="00146C7D" w:rsidRDefault="00146C7D" w:rsidP="00AD1CF2">
      <w:pPr>
        <w:jc w:val="both"/>
        <w:rPr>
          <w:sz w:val="24"/>
          <w:szCs w:val="24"/>
        </w:rPr>
      </w:pPr>
      <w:r>
        <w:rPr>
          <w:sz w:val="24"/>
          <w:szCs w:val="24"/>
        </w:rPr>
        <w:t>Through the years, there have been many developments in the field of classification of Near-Earth Objects. The authors</w:t>
      </w:r>
      <w:r w:rsidRPr="00146C7D">
        <w:rPr>
          <w:sz w:val="24"/>
          <w:szCs w:val="24"/>
        </w:rPr>
        <w:t xml:space="preserve"> provide diverse perspectives on asteroid classification and hazard assessment using machine learning techniques.</w:t>
      </w:r>
      <w:r w:rsidR="00362161">
        <w:rPr>
          <w:sz w:val="24"/>
          <w:szCs w:val="24"/>
        </w:rPr>
        <w:t xml:space="preserve"> </w:t>
      </w:r>
      <w:sdt>
        <w:sdtPr>
          <w:rPr>
            <w:color w:val="000000"/>
            <w:sz w:val="24"/>
            <w:szCs w:val="24"/>
          </w:rPr>
          <w:tag w:val="MENDELEY_CITATION_v3_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"/>
          <w:id w:val="2143303195"/>
          <w:placeholder>
            <w:docPart w:val="DefaultPlaceholder_-1854013440"/>
          </w:placeholder>
        </w:sdtPr>
        <w:sdtContent>
          <w:r w:rsidR="00362161" w:rsidRPr="00362161">
            <w:rPr>
              <w:color w:val="000000"/>
              <w:sz w:val="24"/>
              <w:szCs w:val="24"/>
            </w:rPr>
            <w:t>Klimczak et al., 2021</w:t>
          </w:r>
        </w:sdtContent>
      </w:sdt>
      <w:r w:rsidR="00362161">
        <w:rPr>
          <w:sz w:val="24"/>
          <w:szCs w:val="24"/>
        </w:rPr>
        <w:t xml:space="preserve"> [</w:t>
      </w:r>
      <w:r w:rsidRPr="00146C7D">
        <w:rPr>
          <w:sz w:val="24"/>
          <w:szCs w:val="24"/>
        </w:rPr>
        <w:t>1</w:t>
      </w:r>
      <w:r w:rsidR="00362161">
        <w:rPr>
          <w:sz w:val="24"/>
          <w:szCs w:val="24"/>
        </w:rPr>
        <w:t>]</w:t>
      </w:r>
      <w:r w:rsidRPr="00146C7D">
        <w:rPr>
          <w:sz w:val="24"/>
          <w:szCs w:val="24"/>
        </w:rPr>
        <w:t xml:space="preserve"> emphasizes the classification of asteroids by leveraging machine learning and spectral features to replicate the Bus-DeMeo taxonomy and optimize future surveys. </w:t>
      </w:r>
      <w:sdt>
        <w:sdtPr>
          <w:rPr>
            <w:color w:val="000000"/>
            <w:sz w:val="24"/>
            <w:szCs w:val="24"/>
          </w:rPr>
          <w:tag w:val="MENDELEY_CITATION_v3_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"/>
          <w:id w:val="1734500935"/>
          <w:placeholder>
            <w:docPart w:val="DefaultPlaceholder_-1854013440"/>
          </w:placeholder>
        </w:sdtPr>
        <w:sdtContent>
          <w:proofErr w:type="spellStart"/>
          <w:r w:rsidR="00362161" w:rsidRPr="00362161">
            <w:rPr>
              <w:color w:val="000000"/>
              <w:sz w:val="24"/>
              <w:szCs w:val="24"/>
            </w:rPr>
            <w:t>Malakouti</w:t>
          </w:r>
          <w:proofErr w:type="spellEnd"/>
          <w:r w:rsidR="00362161" w:rsidRPr="00362161">
            <w:rPr>
              <w:color w:val="000000"/>
              <w:sz w:val="24"/>
              <w:szCs w:val="24"/>
            </w:rPr>
            <w:t>, 2023</w:t>
          </w:r>
        </w:sdtContent>
      </w:sdt>
      <w:r w:rsidR="00362161">
        <w:rPr>
          <w:color w:val="000000"/>
          <w:sz w:val="24"/>
          <w:szCs w:val="24"/>
        </w:rPr>
        <w:t xml:space="preserve"> [</w:t>
      </w:r>
      <w:r w:rsidRPr="00146C7D">
        <w:rPr>
          <w:sz w:val="24"/>
          <w:szCs w:val="24"/>
        </w:rPr>
        <w:t>2</w:t>
      </w:r>
      <w:r w:rsidR="00362161">
        <w:rPr>
          <w:sz w:val="24"/>
          <w:szCs w:val="24"/>
        </w:rPr>
        <w:t>]</w:t>
      </w:r>
      <w:r w:rsidRPr="00146C7D">
        <w:rPr>
          <w:sz w:val="24"/>
          <w:szCs w:val="24"/>
        </w:rPr>
        <w:t xml:space="preserve"> focuses on hazard classification, employing algorithms like Random Forest to identify hazardous asteroids through meticulous analysis of NASA data. </w:t>
      </w:r>
      <w:sdt>
        <w:sdtPr>
          <w:rPr>
            <w:color w:val="000000"/>
            <w:sz w:val="24"/>
            <w:szCs w:val="24"/>
          </w:rPr>
          <w:tag w:val="MENDELEY_CITATION_v3_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"/>
          <w:id w:val="-1121613646"/>
          <w:placeholder>
            <w:docPart w:val="DefaultPlaceholder_-1854013440"/>
          </w:placeholder>
        </w:sdtPr>
        <w:sdtContent>
          <w:r w:rsidR="00362161" w:rsidRPr="00362161">
            <w:rPr>
              <w:color w:val="000000"/>
              <w:sz w:val="24"/>
              <w:szCs w:val="24"/>
            </w:rPr>
            <w:t>Carruba et al., 2019</w:t>
          </w:r>
        </w:sdtContent>
      </w:sdt>
      <w:r w:rsidR="00362161">
        <w:rPr>
          <w:color w:val="000000"/>
          <w:sz w:val="24"/>
          <w:szCs w:val="24"/>
        </w:rPr>
        <w:t xml:space="preserve"> [</w:t>
      </w:r>
      <w:r w:rsidRPr="00146C7D">
        <w:rPr>
          <w:sz w:val="24"/>
          <w:szCs w:val="24"/>
        </w:rPr>
        <w:t>3</w:t>
      </w:r>
      <w:r w:rsidR="00362161">
        <w:rPr>
          <w:sz w:val="24"/>
          <w:szCs w:val="24"/>
        </w:rPr>
        <w:t>]</w:t>
      </w:r>
      <w:r w:rsidRPr="00146C7D">
        <w:rPr>
          <w:sz w:val="24"/>
          <w:szCs w:val="24"/>
        </w:rPr>
        <w:t xml:space="preserve"> and </w:t>
      </w:r>
      <w:sdt>
        <w:sdtPr>
          <w:rPr>
            <w:color w:val="000000"/>
            <w:sz w:val="24"/>
            <w:szCs w:val="24"/>
          </w:rPr>
          <w:tag w:val="MENDELEY_CITATION_v3_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"/>
          <w:id w:val="1756249705"/>
          <w:placeholder>
            <w:docPart w:val="DefaultPlaceholder_-1854013440"/>
          </w:placeholder>
        </w:sdtPr>
        <w:sdtContent>
          <w:r w:rsidR="00362161" w:rsidRPr="00362161">
            <w:rPr>
              <w:color w:val="000000"/>
              <w:sz w:val="24"/>
              <w:szCs w:val="24"/>
            </w:rPr>
            <w:t>Carruba et al., 2020</w:t>
          </w:r>
        </w:sdtContent>
      </w:sdt>
      <w:r w:rsidR="00362161">
        <w:rPr>
          <w:sz w:val="24"/>
          <w:szCs w:val="24"/>
        </w:rPr>
        <w:t xml:space="preserve"> [4]</w:t>
      </w:r>
      <w:r w:rsidRPr="00146C7D">
        <w:rPr>
          <w:sz w:val="24"/>
          <w:szCs w:val="24"/>
        </w:rPr>
        <w:t xml:space="preserve"> delve into machine learning algorithms for asteroid family identification and compare classification algorithms, respectively. </w:t>
      </w:r>
      <w:r w:rsidR="00362161">
        <w:rPr>
          <w:sz w:val="24"/>
          <w:szCs w:val="24"/>
        </w:rPr>
        <w:t>Paper [</w:t>
      </w:r>
      <w:r w:rsidRPr="00146C7D">
        <w:rPr>
          <w:sz w:val="24"/>
          <w:szCs w:val="24"/>
        </w:rPr>
        <w:t>3</w:t>
      </w:r>
      <w:r w:rsidR="00362161">
        <w:rPr>
          <w:sz w:val="24"/>
          <w:szCs w:val="24"/>
        </w:rPr>
        <w:t>]</w:t>
      </w:r>
      <w:r w:rsidRPr="00146C7D">
        <w:rPr>
          <w:sz w:val="24"/>
          <w:szCs w:val="24"/>
        </w:rPr>
        <w:t xml:space="preserve"> showcases superior accuracy over traditional methods, while</w:t>
      </w:r>
      <w:r w:rsidR="00362161">
        <w:rPr>
          <w:sz w:val="24"/>
          <w:szCs w:val="24"/>
        </w:rPr>
        <w:t xml:space="preserve"> </w:t>
      </w:r>
      <w:sdt>
        <w:sdtPr>
          <w:rPr>
            <w:color w:val="000000"/>
            <w:sz w:val="24"/>
            <w:szCs w:val="24"/>
          </w:rPr>
          <w:tag w:val="MENDELEY_CITATION_v3_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"/>
          <w:id w:val="-1374682881"/>
          <w:placeholder>
            <w:docPart w:val="DefaultPlaceholder_-1854013440"/>
          </w:placeholder>
        </w:sdtPr>
        <w:sdtContent>
          <w:r w:rsidR="00362161" w:rsidRPr="00362161">
            <w:rPr>
              <w:color w:val="000000"/>
              <w:sz w:val="24"/>
              <w:szCs w:val="24"/>
            </w:rPr>
            <w:t>Ramakrishnan, n.d.</w:t>
          </w:r>
        </w:sdtContent>
      </w:sdt>
      <w:r w:rsidR="00362161">
        <w:rPr>
          <w:color w:val="000000"/>
          <w:sz w:val="24"/>
          <w:szCs w:val="24"/>
        </w:rPr>
        <w:t xml:space="preserve"> </w:t>
      </w:r>
      <w:r>
        <w:rPr>
          <w:sz w:val="24"/>
          <w:szCs w:val="24"/>
        </w:rPr>
        <w:t xml:space="preserve">[5] </w:t>
      </w:r>
      <w:r w:rsidRPr="00146C7D">
        <w:rPr>
          <w:sz w:val="24"/>
          <w:szCs w:val="24"/>
        </w:rPr>
        <w:t>evaluates the performance of algorithms, with Random Forest and XGBoost emerging as top performers. The distribution and classification of basaltic asteroids are explored in</w:t>
      </w:r>
      <w:r w:rsidR="00362161">
        <w:rPr>
          <w:sz w:val="24"/>
          <w:szCs w:val="24"/>
        </w:rPr>
        <w:t xml:space="preserve"> </w:t>
      </w:r>
      <w:sdt>
        <w:sdtPr>
          <w:rPr>
            <w:color w:val="000000"/>
            <w:sz w:val="24"/>
            <w:szCs w:val="24"/>
          </w:rPr>
          <w:tag w:val="MENDELEY_CITATION_v3_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"/>
          <w:id w:val="1875884162"/>
          <w:placeholder>
            <w:docPart w:val="DefaultPlaceholder_-1854013440"/>
          </w:placeholder>
        </w:sdtPr>
        <w:sdtContent>
          <w:r w:rsidR="00362161" w:rsidRPr="00362161">
            <w:rPr>
              <w:color w:val="000000"/>
              <w:sz w:val="24"/>
              <w:szCs w:val="24"/>
            </w:rPr>
            <w:t>Mansour et al., 2020</w:t>
          </w:r>
        </w:sdtContent>
      </w:sdt>
      <w:r w:rsidR="00362161">
        <w:rPr>
          <w:sz w:val="24"/>
          <w:szCs w:val="24"/>
        </w:rPr>
        <w:t xml:space="preserve"> [</w:t>
      </w:r>
      <w:r w:rsidRPr="00146C7D">
        <w:rPr>
          <w:sz w:val="24"/>
          <w:szCs w:val="24"/>
        </w:rPr>
        <w:t>6</w:t>
      </w:r>
      <w:r w:rsidR="00362161">
        <w:rPr>
          <w:sz w:val="24"/>
          <w:szCs w:val="24"/>
        </w:rPr>
        <w:t>]</w:t>
      </w:r>
      <w:r w:rsidRPr="00146C7D">
        <w:rPr>
          <w:sz w:val="24"/>
          <w:szCs w:val="24"/>
        </w:rPr>
        <w:t xml:space="preserve">, while a comparative analysis of ML algorithms for asteroid taxonomic classification is presented in </w:t>
      </w:r>
      <w:sdt>
        <w:sdtPr>
          <w:rPr>
            <w:color w:val="000000"/>
            <w:sz w:val="24"/>
            <w:szCs w:val="24"/>
          </w:rPr>
          <w:tag w:val="MENDELEY_CITATION_v3_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"/>
          <w:id w:val="1671746698"/>
          <w:placeholder>
            <w:docPart w:val="DefaultPlaceholder_-1854013440"/>
          </w:placeholder>
        </w:sdtPr>
        <w:sdtContent>
          <w:r w:rsidR="00362161" w:rsidRPr="00362161">
            <w:rPr>
              <w:color w:val="000000"/>
              <w:sz w:val="24"/>
              <w:szCs w:val="24"/>
            </w:rPr>
            <w:t>Klimczak et al., 2022</w:t>
          </w:r>
        </w:sdtContent>
      </w:sdt>
      <w:r w:rsidR="00362161">
        <w:rPr>
          <w:sz w:val="24"/>
          <w:szCs w:val="24"/>
        </w:rPr>
        <w:t xml:space="preserve"> [</w:t>
      </w:r>
      <w:r w:rsidRPr="00146C7D">
        <w:rPr>
          <w:sz w:val="24"/>
          <w:szCs w:val="24"/>
        </w:rPr>
        <w:t>7</w:t>
      </w:r>
      <w:r w:rsidR="00362161">
        <w:rPr>
          <w:sz w:val="24"/>
          <w:szCs w:val="24"/>
        </w:rPr>
        <w:t>]</w:t>
      </w:r>
      <w:r w:rsidRPr="00146C7D">
        <w:rPr>
          <w:sz w:val="24"/>
          <w:szCs w:val="24"/>
        </w:rPr>
        <w:t xml:space="preserve">. Advancements in Quantum Machine Learning for asteroid hazard prediction are discussed in </w:t>
      </w:r>
      <w:sdt>
        <w:sdtPr>
          <w:rPr>
            <w:color w:val="000000"/>
            <w:sz w:val="24"/>
            <w:szCs w:val="24"/>
          </w:rPr>
          <w:tag w:val="MENDELEY_CITATION_v3_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"/>
          <w:id w:val="-1950310736"/>
          <w:placeholder>
            <w:docPart w:val="DefaultPlaceholder_-1854013440"/>
          </w:placeholder>
        </w:sdtPr>
        <w:sdtContent>
          <w:r w:rsidR="00362161" w:rsidRPr="00362161">
            <w:rPr>
              <w:color w:val="000000"/>
              <w:sz w:val="24"/>
              <w:szCs w:val="24"/>
            </w:rPr>
            <w:t>Bhavsar et al., 2023</w:t>
          </w:r>
        </w:sdtContent>
      </w:sdt>
      <w:r w:rsidR="00362161">
        <w:rPr>
          <w:color w:val="000000"/>
          <w:sz w:val="24"/>
          <w:szCs w:val="24"/>
        </w:rPr>
        <w:t xml:space="preserve"> [</w:t>
      </w:r>
      <w:r w:rsidRPr="00146C7D">
        <w:rPr>
          <w:sz w:val="24"/>
          <w:szCs w:val="24"/>
        </w:rPr>
        <w:t>8</w:t>
      </w:r>
      <w:r w:rsidR="00362161">
        <w:rPr>
          <w:sz w:val="24"/>
          <w:szCs w:val="24"/>
        </w:rPr>
        <w:t>]</w:t>
      </w:r>
      <w:r w:rsidRPr="00146C7D">
        <w:rPr>
          <w:sz w:val="24"/>
          <w:szCs w:val="24"/>
        </w:rPr>
        <w:t xml:space="preserve">, whereas deep convolutional neural networks are employed for asteroid classification in </w:t>
      </w:r>
      <w:sdt>
        <w:sdtPr>
          <w:rPr>
            <w:color w:val="000000"/>
            <w:sz w:val="24"/>
            <w:szCs w:val="24"/>
          </w:rPr>
          <w:tag w:val="MENDELEY_CITATION_v3_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"/>
          <w:id w:val="-2000038760"/>
          <w:placeholder>
            <w:docPart w:val="DefaultPlaceholder_-1854013440"/>
          </w:placeholder>
        </w:sdtPr>
        <w:sdtContent>
          <w:proofErr w:type="spellStart"/>
          <w:r w:rsidR="00362161" w:rsidRPr="00362161">
            <w:rPr>
              <w:color w:val="000000"/>
              <w:sz w:val="24"/>
              <w:szCs w:val="24"/>
            </w:rPr>
            <w:t>Bacu</w:t>
          </w:r>
          <w:proofErr w:type="spellEnd"/>
          <w:r w:rsidR="00362161" w:rsidRPr="00362161">
            <w:rPr>
              <w:color w:val="000000"/>
              <w:sz w:val="24"/>
              <w:szCs w:val="24"/>
            </w:rPr>
            <w:t xml:space="preserve"> et al., 2023</w:t>
          </w:r>
        </w:sdtContent>
      </w:sdt>
      <w:r w:rsidR="00362161">
        <w:rPr>
          <w:color w:val="000000"/>
          <w:sz w:val="24"/>
          <w:szCs w:val="24"/>
        </w:rPr>
        <w:t xml:space="preserve"> [</w:t>
      </w:r>
      <w:r w:rsidRPr="00146C7D">
        <w:rPr>
          <w:sz w:val="24"/>
          <w:szCs w:val="24"/>
        </w:rPr>
        <w:t>9</w:t>
      </w:r>
      <w:r w:rsidR="00362161">
        <w:rPr>
          <w:sz w:val="24"/>
          <w:szCs w:val="24"/>
        </w:rPr>
        <w:t>]</w:t>
      </w:r>
      <w:r w:rsidRPr="00146C7D">
        <w:rPr>
          <w:sz w:val="24"/>
          <w:szCs w:val="24"/>
        </w:rPr>
        <w:t xml:space="preserve">. A novel approach utilizing machine learning for asteroid classification based on meteorite spectral data is proposed </w:t>
      </w:r>
      <w:r w:rsidR="008875CA">
        <w:rPr>
          <w:sz w:val="24"/>
          <w:szCs w:val="24"/>
        </w:rPr>
        <w:t xml:space="preserve">by Dyar et al., 2023 </w:t>
      </w:r>
      <w:r w:rsidR="00362161">
        <w:rPr>
          <w:sz w:val="24"/>
          <w:szCs w:val="24"/>
        </w:rPr>
        <w:t>[</w:t>
      </w:r>
      <w:r w:rsidRPr="00146C7D">
        <w:rPr>
          <w:sz w:val="24"/>
          <w:szCs w:val="24"/>
        </w:rPr>
        <w:t>10</w:t>
      </w:r>
      <w:r w:rsidR="00362161">
        <w:rPr>
          <w:sz w:val="24"/>
          <w:szCs w:val="24"/>
        </w:rPr>
        <w:t>]</w:t>
      </w:r>
      <w:r w:rsidRPr="00146C7D">
        <w:rPr>
          <w:sz w:val="24"/>
          <w:szCs w:val="24"/>
        </w:rPr>
        <w:t xml:space="preserve">. Papers </w:t>
      </w:r>
      <w:r w:rsidR="008875CA">
        <w:rPr>
          <w:sz w:val="24"/>
          <w:szCs w:val="24"/>
        </w:rPr>
        <w:t xml:space="preserve">Machado et al., 2022 </w:t>
      </w:r>
      <w:r w:rsidR="00362161">
        <w:rPr>
          <w:sz w:val="24"/>
          <w:szCs w:val="24"/>
        </w:rPr>
        <w:t>[</w:t>
      </w:r>
      <w:r w:rsidRPr="00146C7D">
        <w:rPr>
          <w:sz w:val="24"/>
          <w:szCs w:val="24"/>
        </w:rPr>
        <w:t>11</w:t>
      </w:r>
      <w:r w:rsidR="00362161">
        <w:rPr>
          <w:sz w:val="24"/>
          <w:szCs w:val="24"/>
        </w:rPr>
        <w:t>]</w:t>
      </w:r>
      <w:r w:rsidRPr="00146C7D">
        <w:rPr>
          <w:sz w:val="24"/>
          <w:szCs w:val="24"/>
        </w:rPr>
        <w:t xml:space="preserve"> and </w:t>
      </w:r>
      <w:proofErr w:type="spellStart"/>
      <w:r w:rsidR="008875CA">
        <w:rPr>
          <w:sz w:val="24"/>
          <w:szCs w:val="24"/>
        </w:rPr>
        <w:t>Bahel</w:t>
      </w:r>
      <w:proofErr w:type="spellEnd"/>
      <w:r w:rsidR="008875CA">
        <w:rPr>
          <w:sz w:val="24"/>
          <w:szCs w:val="24"/>
        </w:rPr>
        <w:t xml:space="preserve"> et al., 2021 </w:t>
      </w:r>
      <w:r w:rsidR="00362161">
        <w:rPr>
          <w:sz w:val="24"/>
          <w:szCs w:val="24"/>
        </w:rPr>
        <w:t>[</w:t>
      </w:r>
      <w:r w:rsidRPr="00146C7D">
        <w:rPr>
          <w:sz w:val="24"/>
          <w:szCs w:val="24"/>
        </w:rPr>
        <w:t>12</w:t>
      </w:r>
      <w:r w:rsidR="00362161">
        <w:rPr>
          <w:sz w:val="24"/>
          <w:szCs w:val="24"/>
        </w:rPr>
        <w:t>]</w:t>
      </w:r>
      <w:r w:rsidRPr="00146C7D">
        <w:rPr>
          <w:sz w:val="24"/>
          <w:szCs w:val="24"/>
        </w:rPr>
        <w:t xml:space="preserve"> propose quantitative approaches </w:t>
      </w:r>
      <w:r w:rsidRPr="00146C7D">
        <w:rPr>
          <w:sz w:val="24"/>
          <w:szCs w:val="24"/>
        </w:rPr>
        <w:lastRenderedPageBreak/>
        <w:t xml:space="preserve">for identifying hazardous asteroids, employing clustering tools and supervised machine learning methods, respectively. These diverse studies </w:t>
      </w:r>
      <w:r w:rsidR="005B1C57">
        <w:rPr>
          <w:sz w:val="24"/>
          <w:szCs w:val="24"/>
        </w:rPr>
        <w:t>have altogether</w:t>
      </w:r>
      <w:r w:rsidRPr="00146C7D">
        <w:rPr>
          <w:sz w:val="24"/>
          <w:szCs w:val="24"/>
        </w:rPr>
        <w:t xml:space="preserve"> contribute</w:t>
      </w:r>
      <w:r w:rsidR="005B1C57">
        <w:rPr>
          <w:sz w:val="24"/>
          <w:szCs w:val="24"/>
        </w:rPr>
        <w:t>d</w:t>
      </w:r>
      <w:r w:rsidRPr="00146C7D">
        <w:rPr>
          <w:sz w:val="24"/>
          <w:szCs w:val="24"/>
        </w:rPr>
        <w:t xml:space="preserve"> to the growing research on asteroid classification and hazard assessment, showcasing the potential of machine learning in advancing our understanding of celestial bodies.</w:t>
      </w:r>
    </w:p>
    <w:p w14:paraId="1FC3CF54" w14:textId="77777777" w:rsidR="007C7A71" w:rsidRDefault="007C7A71" w:rsidP="00AD1CF2">
      <w:pPr>
        <w:jc w:val="both"/>
        <w:rPr>
          <w:b/>
          <w:bCs/>
          <w:sz w:val="28"/>
          <w:szCs w:val="28"/>
        </w:rPr>
      </w:pPr>
    </w:p>
    <w:p w14:paraId="21B53D9F" w14:textId="4FF90864" w:rsidR="00C57541" w:rsidRDefault="00C57541" w:rsidP="00AD1CF2">
      <w:pPr>
        <w:jc w:val="both"/>
        <w:rPr>
          <w:b/>
          <w:bCs/>
          <w:sz w:val="28"/>
          <w:szCs w:val="28"/>
        </w:rPr>
      </w:pPr>
      <w:r>
        <w:rPr>
          <w:b/>
          <w:bCs/>
          <w:sz w:val="28"/>
          <w:szCs w:val="28"/>
        </w:rPr>
        <w:t>Chapter 3: Project Design</w:t>
      </w:r>
    </w:p>
    <w:p w14:paraId="12B39009" w14:textId="77777777" w:rsidR="00C57541" w:rsidRDefault="00C57541" w:rsidP="00AD1CF2">
      <w:pPr>
        <w:jc w:val="both"/>
        <w:rPr>
          <w:b/>
          <w:bCs/>
          <w:sz w:val="28"/>
          <w:szCs w:val="28"/>
        </w:rPr>
      </w:pPr>
    </w:p>
    <w:p w14:paraId="3404AC52" w14:textId="374CBB26" w:rsidR="00C57541" w:rsidRPr="00C57541" w:rsidRDefault="00C57541" w:rsidP="00AD1CF2">
      <w:pPr>
        <w:jc w:val="both"/>
        <w:rPr>
          <w:b/>
          <w:bCs/>
          <w:sz w:val="24"/>
          <w:szCs w:val="24"/>
        </w:rPr>
      </w:pPr>
      <w:r w:rsidRPr="00C57541">
        <w:rPr>
          <w:b/>
          <w:bCs/>
          <w:sz w:val="24"/>
          <w:szCs w:val="24"/>
        </w:rPr>
        <w:t>Dataset Description</w:t>
      </w:r>
    </w:p>
    <w:p w14:paraId="4730E4DB" w14:textId="77777777" w:rsidR="00C57541" w:rsidRDefault="00C57541" w:rsidP="00AD1CF2">
      <w:pPr>
        <w:jc w:val="both"/>
        <w:rPr>
          <w:b/>
          <w:bCs/>
          <w:sz w:val="28"/>
          <w:szCs w:val="28"/>
        </w:rPr>
      </w:pPr>
    </w:p>
    <w:p w14:paraId="199866AC" w14:textId="271A8257" w:rsidR="0074352C" w:rsidRPr="0074352C" w:rsidRDefault="0074352C" w:rsidP="00AD1CF2">
      <w:pPr>
        <w:jc w:val="both"/>
        <w:rPr>
          <w:sz w:val="24"/>
          <w:szCs w:val="24"/>
        </w:rPr>
      </w:pPr>
      <w:r w:rsidRPr="0074352C">
        <w:rPr>
          <w:sz w:val="24"/>
          <w:szCs w:val="24"/>
        </w:rPr>
        <w:t>The</w:t>
      </w:r>
      <w:r w:rsidRPr="0074352C">
        <w:rPr>
          <w:sz w:val="24"/>
          <w:szCs w:val="24"/>
        </w:rPr>
        <w:t xml:space="preserve"> dataset contains information about asteroids and labels each asteroid as</w:t>
      </w:r>
      <w:r w:rsidRPr="0074352C">
        <w:rPr>
          <w:sz w:val="24"/>
          <w:szCs w:val="24"/>
        </w:rPr>
        <w:t xml:space="preserve"> </w:t>
      </w:r>
      <w:r w:rsidRPr="0074352C">
        <w:rPr>
          <w:sz w:val="24"/>
          <w:szCs w:val="24"/>
        </w:rPr>
        <w:t xml:space="preserve">either hazardous or non-hazardous. </w:t>
      </w:r>
      <w:r w:rsidRPr="0074352C">
        <w:rPr>
          <w:sz w:val="24"/>
          <w:szCs w:val="24"/>
        </w:rPr>
        <w:t>Some of the prominent features are -</w:t>
      </w:r>
    </w:p>
    <w:p w14:paraId="06A78258" w14:textId="77777777" w:rsidR="0074352C" w:rsidRPr="0074352C" w:rsidRDefault="0074352C" w:rsidP="00AD1CF2">
      <w:pPr>
        <w:pStyle w:val="ListParagraph"/>
        <w:widowControl/>
        <w:numPr>
          <w:ilvl w:val="0"/>
          <w:numId w:val="15"/>
        </w:numPr>
        <w:autoSpaceDE/>
        <w:autoSpaceDN/>
        <w:spacing w:after="160" w:line="256" w:lineRule="auto"/>
        <w:contextualSpacing/>
        <w:jc w:val="both"/>
        <w:rPr>
          <w:sz w:val="24"/>
          <w:szCs w:val="24"/>
        </w:rPr>
      </w:pPr>
      <w:r w:rsidRPr="0074352C">
        <w:rPr>
          <w:sz w:val="24"/>
          <w:szCs w:val="24"/>
        </w:rPr>
        <w:t>The dataset is collected from the </w:t>
      </w:r>
      <w:r w:rsidRPr="0074352C">
        <w:rPr>
          <w:b/>
          <w:bCs/>
          <w:sz w:val="24"/>
          <w:szCs w:val="24"/>
        </w:rPr>
        <w:t>NASA API</w:t>
      </w:r>
      <w:r w:rsidRPr="0074352C">
        <w:rPr>
          <w:sz w:val="24"/>
          <w:szCs w:val="24"/>
        </w:rPr>
        <w:t>.</w:t>
      </w:r>
    </w:p>
    <w:p w14:paraId="634023BD" w14:textId="77777777" w:rsidR="0074352C" w:rsidRPr="0074352C" w:rsidRDefault="0074352C" w:rsidP="00AD1CF2">
      <w:pPr>
        <w:pStyle w:val="ListParagraph"/>
        <w:widowControl/>
        <w:numPr>
          <w:ilvl w:val="0"/>
          <w:numId w:val="15"/>
        </w:numPr>
        <w:autoSpaceDE/>
        <w:autoSpaceDN/>
        <w:spacing w:after="160" w:line="256" w:lineRule="auto"/>
        <w:contextualSpacing/>
        <w:jc w:val="both"/>
        <w:rPr>
          <w:sz w:val="24"/>
          <w:szCs w:val="24"/>
        </w:rPr>
      </w:pPr>
      <w:r w:rsidRPr="0074352C">
        <w:rPr>
          <w:sz w:val="24"/>
          <w:szCs w:val="24"/>
        </w:rPr>
        <w:t>It’s an aggregation of </w:t>
      </w:r>
      <w:r w:rsidRPr="0074352C">
        <w:rPr>
          <w:b/>
          <w:bCs/>
          <w:sz w:val="24"/>
          <w:szCs w:val="24"/>
        </w:rPr>
        <w:t>27 PDS data sets</w:t>
      </w:r>
      <w:r w:rsidRPr="0074352C">
        <w:rPr>
          <w:sz w:val="24"/>
          <w:szCs w:val="24"/>
        </w:rPr>
        <w:t> with tabulations and compilations of asteroid data on CD-WO.</w:t>
      </w:r>
    </w:p>
    <w:p w14:paraId="2EA7E539" w14:textId="3B178999" w:rsidR="0074352C" w:rsidRPr="0074352C" w:rsidRDefault="0074352C" w:rsidP="00AD1CF2">
      <w:pPr>
        <w:pStyle w:val="ListParagraph"/>
        <w:widowControl/>
        <w:numPr>
          <w:ilvl w:val="0"/>
          <w:numId w:val="15"/>
        </w:numPr>
        <w:autoSpaceDE/>
        <w:autoSpaceDN/>
        <w:spacing w:after="160" w:line="256" w:lineRule="auto"/>
        <w:contextualSpacing/>
        <w:jc w:val="both"/>
        <w:rPr>
          <w:sz w:val="24"/>
          <w:szCs w:val="24"/>
        </w:rPr>
      </w:pPr>
      <w:r w:rsidRPr="0074352C">
        <w:rPr>
          <w:rStyle w:val="Strong"/>
          <w:b w:val="0"/>
          <w:bCs w:val="0"/>
          <w:color w:val="111111"/>
          <w:sz w:val="24"/>
          <w:szCs w:val="24"/>
          <w:shd w:val="clear" w:color="auto" w:fill="FFFFFF"/>
        </w:rPr>
        <w:t>This dataset</w:t>
      </w:r>
      <w:r w:rsidRPr="0074352C">
        <w:rPr>
          <w:color w:val="111111"/>
          <w:sz w:val="24"/>
          <w:szCs w:val="24"/>
          <w:shd w:val="clear" w:color="auto" w:fill="FFFFFF"/>
        </w:rPr>
        <w:t> contains </w:t>
      </w:r>
      <w:r w:rsidRPr="0074352C">
        <w:rPr>
          <w:rStyle w:val="Strong"/>
          <w:color w:val="111111"/>
          <w:sz w:val="24"/>
          <w:szCs w:val="24"/>
          <w:shd w:val="clear" w:color="auto" w:fill="FFFFFF"/>
        </w:rPr>
        <w:t>4687 data instances (rows)</w:t>
      </w:r>
      <w:r w:rsidRPr="0074352C">
        <w:rPr>
          <w:color w:val="111111"/>
          <w:sz w:val="24"/>
          <w:szCs w:val="24"/>
          <w:shd w:val="clear" w:color="auto" w:fill="FFFFFF"/>
        </w:rPr>
        <w:t> and </w:t>
      </w:r>
      <w:r w:rsidRPr="0074352C">
        <w:rPr>
          <w:rStyle w:val="Strong"/>
          <w:color w:val="111111"/>
          <w:sz w:val="24"/>
          <w:szCs w:val="24"/>
          <w:shd w:val="clear" w:color="auto" w:fill="FFFFFF"/>
        </w:rPr>
        <w:t>40 features (columns)</w:t>
      </w:r>
      <w:r w:rsidRPr="0074352C">
        <w:rPr>
          <w:color w:val="111111"/>
          <w:sz w:val="24"/>
          <w:szCs w:val="24"/>
          <w:shd w:val="clear" w:color="auto" w:fill="FFFFFF"/>
        </w:rPr>
        <w:t>. Each row</w:t>
      </w:r>
      <w:r>
        <w:rPr>
          <w:color w:val="111111"/>
          <w:sz w:val="24"/>
          <w:szCs w:val="24"/>
          <w:shd w:val="clear" w:color="auto" w:fill="FFFFFF"/>
        </w:rPr>
        <w:t xml:space="preserve"> </w:t>
      </w:r>
      <w:r w:rsidRPr="0074352C">
        <w:rPr>
          <w:color w:val="111111"/>
          <w:sz w:val="24"/>
          <w:szCs w:val="24"/>
          <w:shd w:val="clear" w:color="auto" w:fill="FFFFFF"/>
        </w:rPr>
        <w:t>represents information about an asteroid, and the columns provide various attributes related to these celestial objects.</w:t>
      </w:r>
    </w:p>
    <w:p w14:paraId="7A119432" w14:textId="19CFBCEB" w:rsidR="0074352C" w:rsidRPr="0074352C" w:rsidRDefault="0074352C" w:rsidP="00AD1CF2">
      <w:pPr>
        <w:pStyle w:val="ListParagraph"/>
        <w:widowControl/>
        <w:numPr>
          <w:ilvl w:val="0"/>
          <w:numId w:val="15"/>
        </w:numPr>
        <w:shd w:val="clear" w:color="auto" w:fill="FFFFFF"/>
        <w:autoSpaceDE/>
        <w:autoSpaceDN/>
        <w:spacing w:before="100" w:beforeAutospacing="1" w:after="100" w:afterAutospacing="1"/>
        <w:contextualSpacing/>
        <w:jc w:val="both"/>
        <w:rPr>
          <w:color w:val="111111"/>
          <w:sz w:val="24"/>
          <w:szCs w:val="24"/>
        </w:rPr>
      </w:pPr>
      <w:r w:rsidRPr="0074352C">
        <w:rPr>
          <w:color w:val="111111"/>
          <w:sz w:val="24"/>
          <w:szCs w:val="24"/>
        </w:rPr>
        <w:t>The dataset includes various attributes related to asteroids, such as</w:t>
      </w:r>
      <w:r>
        <w:rPr>
          <w:color w:val="111111"/>
          <w:sz w:val="24"/>
          <w:szCs w:val="24"/>
        </w:rPr>
        <w:t xml:space="preserve"> -</w:t>
      </w:r>
    </w:p>
    <w:p w14:paraId="378BE1C4" w14:textId="2EA1F80F" w:rsidR="0074352C" w:rsidRPr="0074352C" w:rsidRDefault="0074352C" w:rsidP="00AD1CF2">
      <w:pPr>
        <w:pStyle w:val="ListParagraph"/>
        <w:widowControl/>
        <w:numPr>
          <w:ilvl w:val="1"/>
          <w:numId w:val="18"/>
        </w:numPr>
        <w:shd w:val="clear" w:color="auto" w:fill="FFFFFF"/>
        <w:autoSpaceDE/>
        <w:autoSpaceDN/>
        <w:spacing w:before="100" w:beforeAutospacing="1" w:after="100" w:afterAutospacing="1"/>
        <w:contextualSpacing/>
        <w:jc w:val="both"/>
        <w:rPr>
          <w:color w:val="111111"/>
          <w:sz w:val="24"/>
          <w:szCs w:val="24"/>
        </w:rPr>
      </w:pPr>
      <w:r w:rsidRPr="0074352C">
        <w:rPr>
          <w:b/>
          <w:bCs/>
          <w:color w:val="111111"/>
          <w:sz w:val="24"/>
          <w:szCs w:val="24"/>
        </w:rPr>
        <w:t>Orbit characteristics</w:t>
      </w:r>
      <w:r w:rsidRPr="0074352C">
        <w:rPr>
          <w:color w:val="111111"/>
          <w:sz w:val="24"/>
          <w:szCs w:val="24"/>
        </w:rPr>
        <w:t>: Information about the asteroid’s orbit, including its semi</w:t>
      </w:r>
      <w:r>
        <w:rPr>
          <w:color w:val="111111"/>
          <w:sz w:val="24"/>
          <w:szCs w:val="24"/>
        </w:rPr>
        <w:t>-</w:t>
      </w:r>
      <w:r w:rsidRPr="0074352C">
        <w:rPr>
          <w:color w:val="111111"/>
          <w:sz w:val="24"/>
          <w:szCs w:val="24"/>
        </w:rPr>
        <w:t>major axis, eccentricity, inclination, and orbital period.</w:t>
      </w:r>
    </w:p>
    <w:p w14:paraId="0C60E3B0" w14:textId="77777777" w:rsidR="0074352C" w:rsidRPr="0074352C" w:rsidRDefault="0074352C" w:rsidP="00AD1CF2">
      <w:pPr>
        <w:pStyle w:val="ListParagraph"/>
        <w:widowControl/>
        <w:numPr>
          <w:ilvl w:val="1"/>
          <w:numId w:val="18"/>
        </w:numPr>
        <w:shd w:val="clear" w:color="auto" w:fill="FFFFFF"/>
        <w:autoSpaceDE/>
        <w:autoSpaceDN/>
        <w:spacing w:before="100" w:beforeAutospacing="1" w:after="100" w:afterAutospacing="1"/>
        <w:contextualSpacing/>
        <w:jc w:val="both"/>
        <w:rPr>
          <w:color w:val="111111"/>
          <w:sz w:val="24"/>
          <w:szCs w:val="24"/>
        </w:rPr>
      </w:pPr>
      <w:r w:rsidRPr="0074352C">
        <w:rPr>
          <w:b/>
          <w:bCs/>
          <w:color w:val="111111"/>
          <w:sz w:val="24"/>
          <w:szCs w:val="24"/>
        </w:rPr>
        <w:t>Physical properties</w:t>
      </w:r>
      <w:r w:rsidRPr="0074352C">
        <w:rPr>
          <w:color w:val="111111"/>
          <w:sz w:val="24"/>
          <w:szCs w:val="24"/>
        </w:rPr>
        <w:t>: Details like diameter, albedo, and absolute magnitude.</w:t>
      </w:r>
    </w:p>
    <w:p w14:paraId="7C0B9559" w14:textId="6D4ADECF" w:rsidR="0074352C" w:rsidRPr="0074352C" w:rsidRDefault="0074352C" w:rsidP="00AD1CF2">
      <w:pPr>
        <w:pStyle w:val="ListParagraph"/>
        <w:widowControl/>
        <w:numPr>
          <w:ilvl w:val="1"/>
          <w:numId w:val="18"/>
        </w:numPr>
        <w:shd w:val="clear" w:color="auto" w:fill="FFFFFF"/>
        <w:autoSpaceDE/>
        <w:autoSpaceDN/>
        <w:spacing w:before="100" w:beforeAutospacing="1" w:after="100" w:afterAutospacing="1"/>
        <w:contextualSpacing/>
        <w:jc w:val="both"/>
        <w:rPr>
          <w:color w:val="111111"/>
          <w:sz w:val="24"/>
          <w:szCs w:val="24"/>
        </w:rPr>
      </w:pPr>
      <w:r w:rsidRPr="0074352C">
        <w:rPr>
          <w:b/>
          <w:bCs/>
          <w:color w:val="111111"/>
          <w:sz w:val="24"/>
          <w:szCs w:val="24"/>
        </w:rPr>
        <w:t>Close approach data</w:t>
      </w:r>
      <w:r w:rsidRPr="0074352C">
        <w:rPr>
          <w:color w:val="111111"/>
          <w:sz w:val="24"/>
          <w:szCs w:val="24"/>
        </w:rPr>
        <w:t>: Date when the asteroid comes closest to Earth.</w:t>
      </w:r>
    </w:p>
    <w:p w14:paraId="23F03C17" w14:textId="2EAA31DF" w:rsidR="00C57541" w:rsidRPr="0074352C" w:rsidRDefault="0074352C" w:rsidP="00AD1CF2">
      <w:pPr>
        <w:pStyle w:val="ListParagraph"/>
        <w:widowControl/>
        <w:numPr>
          <w:ilvl w:val="1"/>
          <w:numId w:val="18"/>
        </w:numPr>
        <w:shd w:val="clear" w:color="auto" w:fill="FFFFFF"/>
        <w:autoSpaceDE/>
        <w:autoSpaceDN/>
        <w:spacing w:before="100" w:beforeAutospacing="1" w:after="100" w:afterAutospacing="1"/>
        <w:contextualSpacing/>
        <w:jc w:val="both"/>
        <w:rPr>
          <w:color w:val="111111"/>
          <w:sz w:val="24"/>
          <w:szCs w:val="24"/>
        </w:rPr>
      </w:pPr>
      <w:r w:rsidRPr="0074352C">
        <w:rPr>
          <w:b/>
          <w:bCs/>
          <w:color w:val="111111"/>
          <w:sz w:val="24"/>
          <w:szCs w:val="24"/>
        </w:rPr>
        <w:t>Hazard classification</w:t>
      </w:r>
      <w:r w:rsidRPr="0074352C">
        <w:rPr>
          <w:color w:val="111111"/>
          <w:sz w:val="24"/>
          <w:szCs w:val="24"/>
        </w:rPr>
        <w:t>: Whether the asteroid is hazardous or not.</w:t>
      </w:r>
    </w:p>
    <w:p w14:paraId="4EABACB2" w14:textId="143E9EB1" w:rsidR="0074352C" w:rsidRPr="0074352C" w:rsidRDefault="0074352C" w:rsidP="00AD1CF2">
      <w:pPr>
        <w:shd w:val="clear" w:color="auto" w:fill="FFFFFF"/>
        <w:spacing w:before="100" w:beforeAutospacing="1" w:after="100" w:afterAutospacing="1"/>
        <w:jc w:val="both"/>
        <w:rPr>
          <w:b/>
          <w:bCs/>
          <w:color w:val="111111"/>
          <w:sz w:val="24"/>
          <w:szCs w:val="24"/>
        </w:rPr>
      </w:pPr>
      <w:r w:rsidRPr="0074352C">
        <w:rPr>
          <w:b/>
          <w:bCs/>
          <w:color w:val="111111"/>
          <w:sz w:val="24"/>
          <w:szCs w:val="24"/>
        </w:rPr>
        <w:t>Methodology</w:t>
      </w:r>
    </w:p>
    <w:p w14:paraId="7BDF2615" w14:textId="255AC730" w:rsidR="00C74CB6" w:rsidRPr="00D0326E" w:rsidRDefault="00C74CB6" w:rsidP="00AD1CF2">
      <w:pPr>
        <w:pStyle w:val="ListParagraph"/>
        <w:numPr>
          <w:ilvl w:val="0"/>
          <w:numId w:val="19"/>
        </w:numPr>
        <w:shd w:val="clear" w:color="auto" w:fill="FFFFFF"/>
        <w:spacing w:before="100" w:beforeAutospacing="1" w:after="100" w:afterAutospacing="1"/>
        <w:jc w:val="both"/>
        <w:rPr>
          <w:i/>
          <w:iCs/>
          <w:color w:val="111111"/>
          <w:sz w:val="24"/>
          <w:szCs w:val="24"/>
        </w:rPr>
      </w:pPr>
      <w:r w:rsidRPr="00D0326E">
        <w:rPr>
          <w:i/>
          <w:iCs/>
          <w:color w:val="111111"/>
          <w:sz w:val="24"/>
          <w:szCs w:val="24"/>
        </w:rPr>
        <w:t>Data Collection and Exploration</w:t>
      </w:r>
    </w:p>
    <w:p w14:paraId="3AC4EB98" w14:textId="038575CB" w:rsidR="00C74CB6" w:rsidRPr="0074352C"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Gather data from the NASA Asteroids Classification dataset.</w:t>
      </w:r>
    </w:p>
    <w:p w14:paraId="055F783F" w14:textId="06DCEE8C" w:rsidR="0074352C" w:rsidRPr="0074352C"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Explore the dataset to understand its features, distributions, and characteristics.</w:t>
      </w:r>
    </w:p>
    <w:p w14:paraId="22B9ECE4" w14:textId="074B496F" w:rsidR="00C74CB6" w:rsidRPr="00D0326E" w:rsidRDefault="00C74CB6" w:rsidP="00AD1CF2">
      <w:pPr>
        <w:pStyle w:val="ListParagraph"/>
        <w:numPr>
          <w:ilvl w:val="0"/>
          <w:numId w:val="19"/>
        </w:numPr>
        <w:shd w:val="clear" w:color="auto" w:fill="FFFFFF"/>
        <w:spacing w:before="100" w:beforeAutospacing="1" w:after="100" w:afterAutospacing="1"/>
        <w:jc w:val="both"/>
        <w:rPr>
          <w:i/>
          <w:iCs/>
          <w:color w:val="111111"/>
          <w:sz w:val="24"/>
          <w:szCs w:val="24"/>
        </w:rPr>
      </w:pPr>
      <w:r w:rsidRPr="00D0326E">
        <w:rPr>
          <w:i/>
          <w:iCs/>
          <w:color w:val="111111"/>
          <w:sz w:val="24"/>
          <w:szCs w:val="24"/>
        </w:rPr>
        <w:t>Data Preprocessing</w:t>
      </w:r>
    </w:p>
    <w:p w14:paraId="51C1B640" w14:textId="264D8AFB" w:rsidR="00C74CB6" w:rsidRPr="0074352C"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Handle any missing values, outliers in the dataset.</w:t>
      </w:r>
    </w:p>
    <w:p w14:paraId="0F79A3C6" w14:textId="1550F584" w:rsidR="00C74CB6" w:rsidRPr="0074352C"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 xml:space="preserve">Perform data cleaning and normalization the data </w:t>
      </w:r>
    </w:p>
    <w:p w14:paraId="488C9355" w14:textId="6E4CEAD5" w:rsidR="00C74CB6" w:rsidRPr="00D0326E" w:rsidRDefault="00C74CB6" w:rsidP="00AD1CF2">
      <w:pPr>
        <w:pStyle w:val="ListParagraph"/>
        <w:numPr>
          <w:ilvl w:val="0"/>
          <w:numId w:val="19"/>
        </w:numPr>
        <w:shd w:val="clear" w:color="auto" w:fill="FFFFFF"/>
        <w:spacing w:before="100" w:beforeAutospacing="1" w:after="100" w:afterAutospacing="1"/>
        <w:jc w:val="both"/>
        <w:rPr>
          <w:i/>
          <w:iCs/>
          <w:color w:val="111111"/>
          <w:sz w:val="24"/>
          <w:szCs w:val="24"/>
        </w:rPr>
      </w:pPr>
      <w:r w:rsidRPr="00D0326E">
        <w:rPr>
          <w:i/>
          <w:iCs/>
          <w:color w:val="111111"/>
          <w:sz w:val="24"/>
          <w:szCs w:val="24"/>
        </w:rPr>
        <w:t>Feature Engineering</w:t>
      </w:r>
    </w:p>
    <w:p w14:paraId="53FD0AC1" w14:textId="46CF44CC" w:rsidR="00C74CB6" w:rsidRPr="0074352C"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Extract relevant features from the dataset.</w:t>
      </w:r>
    </w:p>
    <w:p w14:paraId="2D927704" w14:textId="1976F7BB" w:rsidR="00C74CB6" w:rsidRPr="0074352C"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Select features from the dataset that are informative for asteroid classification.</w:t>
      </w:r>
    </w:p>
    <w:p w14:paraId="66EC9351" w14:textId="1C85356F" w:rsidR="00C74CB6" w:rsidRPr="00D0326E" w:rsidRDefault="00C74CB6" w:rsidP="00AD1CF2">
      <w:pPr>
        <w:pStyle w:val="ListParagraph"/>
        <w:numPr>
          <w:ilvl w:val="0"/>
          <w:numId w:val="19"/>
        </w:numPr>
        <w:shd w:val="clear" w:color="auto" w:fill="FFFFFF"/>
        <w:spacing w:before="100" w:beforeAutospacing="1" w:after="100" w:afterAutospacing="1"/>
        <w:jc w:val="both"/>
        <w:rPr>
          <w:i/>
          <w:iCs/>
          <w:color w:val="111111"/>
          <w:sz w:val="24"/>
          <w:szCs w:val="24"/>
        </w:rPr>
      </w:pPr>
      <w:r w:rsidRPr="00D0326E">
        <w:rPr>
          <w:i/>
          <w:iCs/>
          <w:color w:val="111111"/>
          <w:sz w:val="24"/>
          <w:szCs w:val="24"/>
        </w:rPr>
        <w:t>Model Selection and Training</w:t>
      </w:r>
    </w:p>
    <w:p w14:paraId="1CDC737A" w14:textId="58710707" w:rsidR="00C74CB6" w:rsidRPr="0074352C"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Choose appropriate machine learning algorithms for classification (e.g., Decision Trees, Random Forest, Support Vector Machines).</w:t>
      </w:r>
    </w:p>
    <w:p w14:paraId="5046DC1F" w14:textId="2EA8A6BA" w:rsidR="00C74CB6" w:rsidRPr="0074352C"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Train multiple models using labeled data to predict asteroid hazard levels.</w:t>
      </w:r>
    </w:p>
    <w:p w14:paraId="49777212" w14:textId="3D5FB4FF" w:rsidR="00C74CB6" w:rsidRPr="00D0326E" w:rsidRDefault="00C74CB6" w:rsidP="00AD1CF2">
      <w:pPr>
        <w:pStyle w:val="ListParagraph"/>
        <w:numPr>
          <w:ilvl w:val="0"/>
          <w:numId w:val="19"/>
        </w:numPr>
        <w:shd w:val="clear" w:color="auto" w:fill="FFFFFF"/>
        <w:spacing w:before="100" w:beforeAutospacing="1" w:after="100" w:afterAutospacing="1"/>
        <w:jc w:val="both"/>
        <w:rPr>
          <w:i/>
          <w:iCs/>
          <w:color w:val="111111"/>
          <w:sz w:val="24"/>
          <w:szCs w:val="24"/>
        </w:rPr>
      </w:pPr>
      <w:r w:rsidRPr="00D0326E">
        <w:rPr>
          <w:i/>
          <w:iCs/>
          <w:color w:val="111111"/>
          <w:sz w:val="24"/>
          <w:szCs w:val="24"/>
        </w:rPr>
        <w:t>Model Evaluation</w:t>
      </w:r>
    </w:p>
    <w:p w14:paraId="065FEA18" w14:textId="0F89D966" w:rsidR="00C74CB6" w:rsidRPr="0074352C"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 xml:space="preserve">Assess the performance of each model using evaluation metrics such as accuracy, precision, recall, and </w:t>
      </w:r>
      <w:r w:rsidR="0074352C">
        <w:rPr>
          <w:color w:val="111111"/>
          <w:sz w:val="24"/>
          <w:szCs w:val="24"/>
        </w:rPr>
        <w:t>F1 score.</w:t>
      </w:r>
    </w:p>
    <w:p w14:paraId="0C0A247E" w14:textId="4B79D1DA" w:rsidR="00C74CB6" w:rsidRDefault="00C74CB6" w:rsidP="00AD1CF2">
      <w:pPr>
        <w:pStyle w:val="ListParagraph"/>
        <w:numPr>
          <w:ilvl w:val="1"/>
          <w:numId w:val="19"/>
        </w:numPr>
        <w:shd w:val="clear" w:color="auto" w:fill="FFFFFF"/>
        <w:spacing w:before="100" w:beforeAutospacing="1" w:after="100" w:afterAutospacing="1"/>
        <w:jc w:val="both"/>
        <w:rPr>
          <w:color w:val="111111"/>
          <w:sz w:val="24"/>
          <w:szCs w:val="24"/>
        </w:rPr>
      </w:pPr>
      <w:r w:rsidRPr="0074352C">
        <w:rPr>
          <w:color w:val="111111"/>
          <w:sz w:val="24"/>
          <w:szCs w:val="24"/>
        </w:rPr>
        <w:t>Validate the models using cross-validation techniques to ensure generalization to unseen data.</w:t>
      </w:r>
    </w:p>
    <w:p w14:paraId="3AADE63D" w14:textId="77777777" w:rsidR="0074352C" w:rsidRDefault="0074352C" w:rsidP="00AD1CF2">
      <w:pPr>
        <w:jc w:val="both"/>
        <w:rPr>
          <w:sz w:val="24"/>
          <w:szCs w:val="24"/>
        </w:rPr>
      </w:pPr>
    </w:p>
    <w:p w14:paraId="24F00428" w14:textId="6E7ADCD1" w:rsidR="0074352C" w:rsidRDefault="0074352C" w:rsidP="00AD1CF2">
      <w:pPr>
        <w:jc w:val="both"/>
        <w:rPr>
          <w:sz w:val="24"/>
          <w:szCs w:val="24"/>
        </w:rPr>
      </w:pPr>
      <w:r w:rsidRPr="0074352C">
        <w:rPr>
          <w:sz w:val="24"/>
          <w:szCs w:val="24"/>
        </w:rPr>
        <w:lastRenderedPageBreak/>
        <w:t xml:space="preserve">For the purpose of achieving the research goals, a number of classifiers were trained and evaluated as part of the process. To expedite the training and evaluation technique, a function known as "classifiers" was initially implemented. We chose seven classifiers for testing: Random Forest, K-Nearest Neighbors, Decision Tree, Logistic Regression, </w:t>
      </w:r>
      <w:r>
        <w:rPr>
          <w:sz w:val="24"/>
          <w:szCs w:val="24"/>
        </w:rPr>
        <w:t xml:space="preserve">SVM, </w:t>
      </w:r>
      <w:r w:rsidRPr="0074352C">
        <w:rPr>
          <w:sz w:val="24"/>
          <w:szCs w:val="24"/>
        </w:rPr>
        <w:t>Gaussian Naive Bayes, and Light GBM Classifier. The training dataset was used to train each classifier, and the test dataset was used to evaluate its performance. Each classifier's performance was evaluated using performance criteria like accuracy, precision</w:t>
      </w:r>
      <w:r w:rsidR="00FD1E85">
        <w:rPr>
          <w:sz w:val="24"/>
          <w:szCs w:val="24"/>
        </w:rPr>
        <w:t>, recall, and F1 score</w:t>
      </w:r>
      <w:r w:rsidRPr="0074352C">
        <w:rPr>
          <w:sz w:val="24"/>
          <w:szCs w:val="24"/>
        </w:rPr>
        <w:t xml:space="preserve">. In addition, confusion matrices were produced for the training and test sets, offering visual representations of the classification results. </w:t>
      </w:r>
    </w:p>
    <w:p w14:paraId="6A094599" w14:textId="77777777" w:rsidR="0074352C" w:rsidRDefault="0074352C" w:rsidP="00AD1CF2">
      <w:pPr>
        <w:jc w:val="both"/>
        <w:rPr>
          <w:sz w:val="24"/>
          <w:szCs w:val="24"/>
        </w:rPr>
      </w:pPr>
    </w:p>
    <w:p w14:paraId="4683C464" w14:textId="348566C1" w:rsidR="0074352C" w:rsidRPr="0074352C" w:rsidRDefault="0074352C" w:rsidP="00AD1CF2">
      <w:pPr>
        <w:jc w:val="both"/>
        <w:rPr>
          <w:sz w:val="24"/>
          <w:szCs w:val="24"/>
        </w:rPr>
      </w:pPr>
      <w:r w:rsidRPr="0074352C">
        <w:rPr>
          <w:sz w:val="24"/>
          <w:szCs w:val="24"/>
        </w:rPr>
        <w:t>In order to help with model selection and further the goals of the study, the accuracy, precision, and recall scores that were obtained were noted and methodically compared.</w:t>
      </w:r>
      <w:r>
        <w:t xml:space="preserve"> </w:t>
      </w:r>
      <w:r w:rsidRPr="0074352C">
        <w:rPr>
          <w:sz w:val="24"/>
          <w:szCs w:val="24"/>
        </w:rPr>
        <w:t xml:space="preserve">The NASA Asteroids Classification dataset was analyzed, and seven classifiers with different features were investigated. </w:t>
      </w:r>
      <w:r>
        <w:rPr>
          <w:sz w:val="24"/>
          <w:szCs w:val="24"/>
        </w:rPr>
        <w:t>With a</w:t>
      </w:r>
      <w:r w:rsidRPr="0074352C">
        <w:rPr>
          <w:sz w:val="24"/>
          <w:szCs w:val="24"/>
        </w:rPr>
        <w:t xml:space="preserve"> </w:t>
      </w:r>
      <w:r>
        <w:rPr>
          <w:sz w:val="24"/>
          <w:szCs w:val="24"/>
        </w:rPr>
        <w:t>focus</w:t>
      </w:r>
      <w:r w:rsidRPr="0074352C">
        <w:rPr>
          <w:sz w:val="24"/>
          <w:szCs w:val="24"/>
        </w:rPr>
        <w:t xml:space="preserve"> on feature independence, Gaussian Naive Bayes (G</w:t>
      </w:r>
      <w:r w:rsidR="00127210">
        <w:rPr>
          <w:sz w:val="24"/>
          <w:szCs w:val="24"/>
        </w:rPr>
        <w:t>aussian</w:t>
      </w:r>
      <w:r w:rsidRPr="0074352C">
        <w:rPr>
          <w:sz w:val="24"/>
          <w:szCs w:val="24"/>
        </w:rPr>
        <w:t xml:space="preserve">NB) is known for its effectiveness and simplicity. </w:t>
      </w:r>
      <w:r>
        <w:rPr>
          <w:sz w:val="24"/>
          <w:szCs w:val="24"/>
        </w:rPr>
        <w:t>Although</w:t>
      </w:r>
      <w:r w:rsidRPr="0074352C">
        <w:rPr>
          <w:sz w:val="24"/>
          <w:szCs w:val="24"/>
        </w:rPr>
        <w:t xml:space="preserve"> </w:t>
      </w:r>
      <w:r w:rsidR="00127210">
        <w:rPr>
          <w:sz w:val="24"/>
          <w:szCs w:val="24"/>
        </w:rPr>
        <w:t>very</w:t>
      </w:r>
      <w:r w:rsidRPr="0074352C">
        <w:rPr>
          <w:sz w:val="24"/>
          <w:szCs w:val="24"/>
        </w:rPr>
        <w:t xml:space="preserve"> good at identifying the best hyperplanes, Support Vector Machine (SVM) can be computationally demanding. </w:t>
      </w:r>
      <w:r>
        <w:rPr>
          <w:sz w:val="24"/>
          <w:szCs w:val="24"/>
        </w:rPr>
        <w:t>Decision Trees</w:t>
      </w:r>
      <w:r w:rsidRPr="0074352C">
        <w:rPr>
          <w:sz w:val="24"/>
          <w:szCs w:val="24"/>
        </w:rPr>
        <w:t xml:space="preserve"> can be easily interpreted, </w:t>
      </w:r>
      <w:r>
        <w:rPr>
          <w:sz w:val="24"/>
          <w:szCs w:val="24"/>
        </w:rPr>
        <w:t xml:space="preserve">but often face the issue of </w:t>
      </w:r>
      <w:r w:rsidRPr="0074352C">
        <w:rPr>
          <w:sz w:val="24"/>
          <w:szCs w:val="24"/>
        </w:rPr>
        <w:t>overfit</w:t>
      </w:r>
      <w:r>
        <w:rPr>
          <w:sz w:val="24"/>
          <w:szCs w:val="24"/>
        </w:rPr>
        <w:t>ting</w:t>
      </w:r>
      <w:r w:rsidRPr="0074352C">
        <w:rPr>
          <w:sz w:val="24"/>
          <w:szCs w:val="24"/>
        </w:rPr>
        <w:t xml:space="preserve">. In addition to producing interpretable coefficients, </w:t>
      </w:r>
      <w:r>
        <w:rPr>
          <w:sz w:val="24"/>
          <w:szCs w:val="24"/>
        </w:rPr>
        <w:t>L</w:t>
      </w:r>
      <w:r w:rsidRPr="0074352C">
        <w:rPr>
          <w:sz w:val="24"/>
          <w:szCs w:val="24"/>
        </w:rPr>
        <w:t xml:space="preserve">ogistic </w:t>
      </w:r>
      <w:r>
        <w:rPr>
          <w:sz w:val="24"/>
          <w:szCs w:val="24"/>
        </w:rPr>
        <w:t>R</w:t>
      </w:r>
      <w:r w:rsidRPr="0074352C">
        <w:rPr>
          <w:sz w:val="24"/>
          <w:szCs w:val="24"/>
        </w:rPr>
        <w:t xml:space="preserve">egression works well with linear bounds. K-Nearest Neighbors (KNN) </w:t>
      </w:r>
      <w:r w:rsidR="00127210">
        <w:rPr>
          <w:sz w:val="24"/>
          <w:szCs w:val="24"/>
        </w:rPr>
        <w:t xml:space="preserve">is comparatively easier to choose, but at the same time </w:t>
      </w:r>
      <w:r w:rsidRPr="0074352C">
        <w:rPr>
          <w:sz w:val="24"/>
          <w:szCs w:val="24"/>
        </w:rPr>
        <w:t>can become slow when dealing with big datasets. Random Forest handles high-dimensional data and minimizes overfitting effectively. A</w:t>
      </w:r>
      <w:r w:rsidR="00127210">
        <w:rPr>
          <w:sz w:val="24"/>
          <w:szCs w:val="24"/>
        </w:rPr>
        <w:t>nd lastly</w:t>
      </w:r>
      <w:r w:rsidRPr="0074352C">
        <w:rPr>
          <w:sz w:val="24"/>
          <w:szCs w:val="24"/>
        </w:rPr>
        <w:t>, Light GBM excels in efficiency and accuracy, particularly for large-scale datasets.</w:t>
      </w:r>
    </w:p>
    <w:p w14:paraId="30E53A90" w14:textId="77777777" w:rsidR="00F746F1" w:rsidRDefault="00F746F1" w:rsidP="00AD1CF2">
      <w:pPr>
        <w:pStyle w:val="BodyText"/>
        <w:spacing w:before="6"/>
        <w:jc w:val="both"/>
        <w:rPr>
          <w:sz w:val="28"/>
          <w:szCs w:val="28"/>
        </w:rPr>
      </w:pPr>
    </w:p>
    <w:p w14:paraId="225E9B5E" w14:textId="2A245E68" w:rsidR="00F746F1" w:rsidRDefault="00F746F1" w:rsidP="00AD1CF2">
      <w:pPr>
        <w:pStyle w:val="BodyText"/>
        <w:spacing w:before="6"/>
        <w:jc w:val="both"/>
        <w:rPr>
          <w:b/>
          <w:bCs/>
          <w:sz w:val="28"/>
          <w:szCs w:val="28"/>
        </w:rPr>
      </w:pPr>
      <w:r w:rsidRPr="00F746F1">
        <w:rPr>
          <w:b/>
          <w:bCs/>
          <w:sz w:val="28"/>
          <w:szCs w:val="28"/>
        </w:rPr>
        <w:t>Chapter 4: Results and Discussion</w:t>
      </w:r>
    </w:p>
    <w:p w14:paraId="35005A69" w14:textId="77777777" w:rsidR="00F746F1" w:rsidRDefault="00F746F1" w:rsidP="00AD1CF2">
      <w:pPr>
        <w:pStyle w:val="BodyText"/>
        <w:spacing w:before="6"/>
        <w:jc w:val="both"/>
        <w:rPr>
          <w:b/>
          <w:bCs/>
          <w:sz w:val="28"/>
          <w:szCs w:val="28"/>
        </w:rPr>
      </w:pPr>
    </w:p>
    <w:p w14:paraId="3626BA58" w14:textId="5BE86E08" w:rsidR="00F746F1" w:rsidRDefault="00F746F1" w:rsidP="00AD1CF2">
      <w:pPr>
        <w:pStyle w:val="BodyText"/>
        <w:spacing w:before="6"/>
        <w:jc w:val="both"/>
        <w:rPr>
          <w:sz w:val="24"/>
          <w:szCs w:val="24"/>
        </w:rPr>
      </w:pPr>
      <w:r w:rsidRPr="00F746F1">
        <w:rPr>
          <w:sz w:val="24"/>
          <w:szCs w:val="24"/>
        </w:rPr>
        <w:t>A</w:t>
      </w:r>
      <w:r w:rsidRPr="00F746F1">
        <w:rPr>
          <w:sz w:val="24"/>
          <w:szCs w:val="24"/>
        </w:rPr>
        <w:t xml:space="preserve"> thorough examination of different machine learning models</w:t>
      </w:r>
      <w:r>
        <w:rPr>
          <w:sz w:val="24"/>
          <w:szCs w:val="24"/>
        </w:rPr>
        <w:t xml:space="preserve"> was performed</w:t>
      </w:r>
      <w:r w:rsidRPr="00F746F1">
        <w:rPr>
          <w:sz w:val="24"/>
          <w:szCs w:val="24"/>
        </w:rPr>
        <w:t xml:space="preserve"> to evaluate their effectiveness in classifying asteroids. </w:t>
      </w:r>
      <w:r w:rsidR="0092640A">
        <w:rPr>
          <w:sz w:val="24"/>
          <w:szCs w:val="24"/>
        </w:rPr>
        <w:t>A</w:t>
      </w:r>
      <w:r w:rsidRPr="00F746F1">
        <w:rPr>
          <w:sz w:val="24"/>
          <w:szCs w:val="24"/>
        </w:rPr>
        <w:t xml:space="preserve"> wide range of algorithms </w:t>
      </w:r>
      <w:r w:rsidR="0092640A">
        <w:rPr>
          <w:sz w:val="24"/>
          <w:szCs w:val="24"/>
        </w:rPr>
        <w:t xml:space="preserve">were implemented </w:t>
      </w:r>
      <w:r w:rsidRPr="00F746F1">
        <w:rPr>
          <w:sz w:val="24"/>
          <w:szCs w:val="24"/>
        </w:rPr>
        <w:t xml:space="preserve">in </w:t>
      </w:r>
      <w:r w:rsidR="0092640A">
        <w:rPr>
          <w:sz w:val="24"/>
          <w:szCs w:val="24"/>
        </w:rPr>
        <w:t>this</w:t>
      </w:r>
      <w:r w:rsidRPr="00F746F1">
        <w:rPr>
          <w:sz w:val="24"/>
          <w:szCs w:val="24"/>
        </w:rPr>
        <w:t xml:space="preserve"> study, such as Decision Tree, Random Forest, LightGBM, K-Nearest Neighbors (KNN), Gaussian Naive Bayes (GaussianNB), Support Vector Machine (SVM), and Logistic Regression models. </w:t>
      </w:r>
      <w:r w:rsidR="00FD1E85">
        <w:rPr>
          <w:sz w:val="24"/>
          <w:szCs w:val="24"/>
        </w:rPr>
        <w:t xml:space="preserve">The evaluation metrics of each algorithm is displayed in Table 1. </w:t>
      </w:r>
    </w:p>
    <w:p w14:paraId="277BA6E6" w14:textId="77777777" w:rsidR="0092640A" w:rsidRDefault="0092640A">
      <w:pPr>
        <w:pStyle w:val="BodyText"/>
        <w:spacing w:before="6"/>
        <w:rPr>
          <w:sz w:val="24"/>
          <w:szCs w:val="24"/>
        </w:rPr>
      </w:pPr>
    </w:p>
    <w:p w14:paraId="0A25E896" w14:textId="6B5886AD" w:rsidR="00022597" w:rsidRPr="006704AF" w:rsidRDefault="00022597" w:rsidP="00022597">
      <w:pPr>
        <w:pStyle w:val="BodyText"/>
        <w:spacing w:before="6"/>
        <w:jc w:val="center"/>
        <w:rPr>
          <w:sz w:val="22"/>
          <w:szCs w:val="22"/>
        </w:rPr>
      </w:pPr>
      <w:r w:rsidRPr="006704AF">
        <w:rPr>
          <w:sz w:val="22"/>
          <w:szCs w:val="22"/>
        </w:rPr>
        <w:t>Table 1. Evaluation metrics</w:t>
      </w:r>
    </w:p>
    <w:tbl>
      <w:tblPr>
        <w:tblStyle w:val="TableGrid"/>
        <w:tblW w:w="0" w:type="auto"/>
        <w:tblLook w:val="04A0" w:firstRow="1" w:lastRow="0" w:firstColumn="1" w:lastColumn="0" w:noHBand="0" w:noVBand="1"/>
      </w:tblPr>
      <w:tblGrid>
        <w:gridCol w:w="1129"/>
        <w:gridCol w:w="2127"/>
        <w:gridCol w:w="1559"/>
        <w:gridCol w:w="1843"/>
        <w:gridCol w:w="1701"/>
        <w:gridCol w:w="1711"/>
      </w:tblGrid>
      <w:tr w:rsidR="0092640A" w14:paraId="47D065A9" w14:textId="58F73A52" w:rsidTr="0092640A">
        <w:trPr>
          <w:trHeight w:val="435"/>
        </w:trPr>
        <w:tc>
          <w:tcPr>
            <w:tcW w:w="1129" w:type="dxa"/>
          </w:tcPr>
          <w:p w14:paraId="248946D3" w14:textId="57D5CFF4" w:rsidR="0092640A" w:rsidRPr="0092640A" w:rsidRDefault="0092640A" w:rsidP="0092640A">
            <w:pPr>
              <w:jc w:val="center"/>
              <w:rPr>
                <w:b/>
                <w:sz w:val="24"/>
                <w:szCs w:val="24"/>
              </w:rPr>
            </w:pPr>
            <w:r w:rsidRPr="0092640A">
              <w:rPr>
                <w:b/>
                <w:sz w:val="24"/>
                <w:szCs w:val="24"/>
              </w:rPr>
              <w:t>S.</w:t>
            </w:r>
            <w:r w:rsidRPr="0092640A">
              <w:rPr>
                <w:b/>
                <w:sz w:val="24"/>
                <w:szCs w:val="24"/>
              </w:rPr>
              <w:t xml:space="preserve"> </w:t>
            </w:r>
            <w:r w:rsidRPr="0092640A">
              <w:rPr>
                <w:b/>
                <w:sz w:val="24"/>
                <w:szCs w:val="24"/>
              </w:rPr>
              <w:t>No.</w:t>
            </w:r>
          </w:p>
        </w:tc>
        <w:tc>
          <w:tcPr>
            <w:tcW w:w="2127" w:type="dxa"/>
          </w:tcPr>
          <w:p w14:paraId="416ED748" w14:textId="77777777" w:rsidR="0092640A" w:rsidRPr="0092640A" w:rsidRDefault="0092640A" w:rsidP="0092640A">
            <w:pPr>
              <w:jc w:val="center"/>
              <w:rPr>
                <w:b/>
                <w:sz w:val="24"/>
                <w:szCs w:val="24"/>
              </w:rPr>
            </w:pPr>
            <w:r w:rsidRPr="0092640A">
              <w:rPr>
                <w:b/>
                <w:sz w:val="24"/>
                <w:szCs w:val="24"/>
              </w:rPr>
              <w:t>Model</w:t>
            </w:r>
          </w:p>
        </w:tc>
        <w:tc>
          <w:tcPr>
            <w:tcW w:w="1559" w:type="dxa"/>
          </w:tcPr>
          <w:p w14:paraId="5445BBB3" w14:textId="77777777" w:rsidR="0092640A" w:rsidRPr="0092640A" w:rsidRDefault="0092640A" w:rsidP="0092640A">
            <w:pPr>
              <w:jc w:val="center"/>
              <w:rPr>
                <w:b/>
                <w:sz w:val="24"/>
                <w:szCs w:val="24"/>
              </w:rPr>
            </w:pPr>
            <w:r w:rsidRPr="0092640A">
              <w:rPr>
                <w:b/>
                <w:sz w:val="24"/>
                <w:szCs w:val="24"/>
              </w:rPr>
              <w:t>Accuracy</w:t>
            </w:r>
          </w:p>
        </w:tc>
        <w:tc>
          <w:tcPr>
            <w:tcW w:w="1843" w:type="dxa"/>
          </w:tcPr>
          <w:p w14:paraId="123E9401" w14:textId="77777777" w:rsidR="0092640A" w:rsidRPr="0092640A" w:rsidRDefault="0092640A" w:rsidP="0092640A">
            <w:pPr>
              <w:jc w:val="center"/>
              <w:rPr>
                <w:b/>
                <w:sz w:val="24"/>
                <w:szCs w:val="24"/>
              </w:rPr>
            </w:pPr>
            <w:r w:rsidRPr="0092640A">
              <w:rPr>
                <w:b/>
                <w:sz w:val="24"/>
                <w:szCs w:val="24"/>
              </w:rPr>
              <w:t>Precision</w:t>
            </w:r>
          </w:p>
        </w:tc>
        <w:tc>
          <w:tcPr>
            <w:tcW w:w="1701" w:type="dxa"/>
          </w:tcPr>
          <w:p w14:paraId="05C092E7" w14:textId="77777777" w:rsidR="0092640A" w:rsidRPr="0092640A" w:rsidRDefault="0092640A" w:rsidP="0092640A">
            <w:pPr>
              <w:jc w:val="center"/>
              <w:rPr>
                <w:b/>
                <w:sz w:val="24"/>
                <w:szCs w:val="24"/>
              </w:rPr>
            </w:pPr>
            <w:r w:rsidRPr="0092640A">
              <w:rPr>
                <w:b/>
                <w:sz w:val="24"/>
                <w:szCs w:val="24"/>
              </w:rPr>
              <w:t>Recall</w:t>
            </w:r>
          </w:p>
        </w:tc>
        <w:tc>
          <w:tcPr>
            <w:tcW w:w="1711" w:type="dxa"/>
          </w:tcPr>
          <w:p w14:paraId="1F8548AA" w14:textId="7188CA59" w:rsidR="0092640A" w:rsidRPr="0092640A" w:rsidRDefault="0092640A" w:rsidP="0092640A">
            <w:pPr>
              <w:jc w:val="center"/>
              <w:rPr>
                <w:b/>
                <w:sz w:val="24"/>
                <w:szCs w:val="24"/>
              </w:rPr>
            </w:pPr>
            <w:r w:rsidRPr="0092640A">
              <w:rPr>
                <w:b/>
                <w:sz w:val="24"/>
                <w:szCs w:val="24"/>
              </w:rPr>
              <w:t>F1 Score</w:t>
            </w:r>
          </w:p>
        </w:tc>
      </w:tr>
      <w:tr w:rsidR="0092640A" w14:paraId="4F01DA45" w14:textId="5741524F" w:rsidTr="0092640A">
        <w:trPr>
          <w:trHeight w:val="580"/>
        </w:trPr>
        <w:tc>
          <w:tcPr>
            <w:tcW w:w="1129" w:type="dxa"/>
          </w:tcPr>
          <w:p w14:paraId="20D8D1A6" w14:textId="77777777" w:rsidR="0092640A" w:rsidRPr="0092640A" w:rsidRDefault="0092640A" w:rsidP="0092640A">
            <w:pPr>
              <w:jc w:val="center"/>
              <w:rPr>
                <w:sz w:val="24"/>
                <w:szCs w:val="24"/>
              </w:rPr>
            </w:pPr>
            <w:r w:rsidRPr="0092640A">
              <w:rPr>
                <w:sz w:val="24"/>
                <w:szCs w:val="24"/>
              </w:rPr>
              <w:t>1.</w:t>
            </w:r>
          </w:p>
        </w:tc>
        <w:tc>
          <w:tcPr>
            <w:tcW w:w="2127" w:type="dxa"/>
          </w:tcPr>
          <w:p w14:paraId="38EF8B32" w14:textId="77777777" w:rsidR="0092640A" w:rsidRPr="0092640A" w:rsidRDefault="0092640A" w:rsidP="0092640A">
            <w:pPr>
              <w:jc w:val="center"/>
              <w:rPr>
                <w:sz w:val="24"/>
                <w:szCs w:val="24"/>
              </w:rPr>
            </w:pPr>
            <w:r w:rsidRPr="0092640A">
              <w:rPr>
                <w:sz w:val="24"/>
                <w:szCs w:val="24"/>
              </w:rPr>
              <w:t>Decision Tree</w:t>
            </w:r>
          </w:p>
        </w:tc>
        <w:tc>
          <w:tcPr>
            <w:tcW w:w="1559" w:type="dxa"/>
          </w:tcPr>
          <w:p w14:paraId="58BBD85A" w14:textId="77777777" w:rsidR="0092640A" w:rsidRPr="0092640A" w:rsidRDefault="0092640A" w:rsidP="0092640A">
            <w:pPr>
              <w:jc w:val="center"/>
              <w:rPr>
                <w:sz w:val="24"/>
                <w:szCs w:val="24"/>
              </w:rPr>
            </w:pPr>
            <w:r w:rsidRPr="0092640A">
              <w:rPr>
                <w:sz w:val="24"/>
                <w:szCs w:val="24"/>
              </w:rPr>
              <w:t>0.992537</w:t>
            </w:r>
          </w:p>
        </w:tc>
        <w:tc>
          <w:tcPr>
            <w:tcW w:w="1843" w:type="dxa"/>
          </w:tcPr>
          <w:p w14:paraId="3967D0B5" w14:textId="77777777" w:rsidR="0092640A" w:rsidRPr="0092640A" w:rsidRDefault="0092640A" w:rsidP="0092640A">
            <w:pPr>
              <w:jc w:val="center"/>
              <w:rPr>
                <w:sz w:val="24"/>
                <w:szCs w:val="24"/>
              </w:rPr>
            </w:pPr>
            <w:r w:rsidRPr="0092640A">
              <w:rPr>
                <w:sz w:val="24"/>
                <w:szCs w:val="24"/>
              </w:rPr>
              <w:t>0.951724</w:t>
            </w:r>
          </w:p>
        </w:tc>
        <w:tc>
          <w:tcPr>
            <w:tcW w:w="1701" w:type="dxa"/>
          </w:tcPr>
          <w:p w14:paraId="5EBE8BB0" w14:textId="77777777" w:rsidR="0092640A" w:rsidRPr="0092640A" w:rsidRDefault="0092640A" w:rsidP="0092640A">
            <w:pPr>
              <w:jc w:val="center"/>
              <w:rPr>
                <w:sz w:val="24"/>
                <w:szCs w:val="24"/>
              </w:rPr>
            </w:pPr>
            <w:r w:rsidRPr="0092640A">
              <w:rPr>
                <w:sz w:val="24"/>
                <w:szCs w:val="24"/>
              </w:rPr>
              <w:t>1.000000</w:t>
            </w:r>
          </w:p>
        </w:tc>
        <w:tc>
          <w:tcPr>
            <w:tcW w:w="1711" w:type="dxa"/>
          </w:tcPr>
          <w:p w14:paraId="7FFF9582" w14:textId="1ED8AC18" w:rsidR="0092640A" w:rsidRPr="0092640A" w:rsidRDefault="0092640A" w:rsidP="0092640A">
            <w:pPr>
              <w:jc w:val="center"/>
              <w:rPr>
                <w:sz w:val="24"/>
                <w:szCs w:val="24"/>
              </w:rPr>
            </w:pPr>
            <w:r w:rsidRPr="0092640A">
              <w:rPr>
                <w:sz w:val="24"/>
                <w:szCs w:val="24"/>
              </w:rPr>
              <w:t>0.979021</w:t>
            </w:r>
          </w:p>
        </w:tc>
      </w:tr>
      <w:tr w:rsidR="0092640A" w14:paraId="3404B29D" w14:textId="0B17A340" w:rsidTr="0092640A">
        <w:trPr>
          <w:trHeight w:val="560"/>
        </w:trPr>
        <w:tc>
          <w:tcPr>
            <w:tcW w:w="1129" w:type="dxa"/>
          </w:tcPr>
          <w:p w14:paraId="151F6229" w14:textId="77777777" w:rsidR="0092640A" w:rsidRPr="0092640A" w:rsidRDefault="0092640A" w:rsidP="0092640A">
            <w:pPr>
              <w:jc w:val="center"/>
              <w:rPr>
                <w:sz w:val="24"/>
                <w:szCs w:val="24"/>
              </w:rPr>
            </w:pPr>
            <w:r w:rsidRPr="0092640A">
              <w:rPr>
                <w:sz w:val="24"/>
                <w:szCs w:val="24"/>
              </w:rPr>
              <w:t>2.</w:t>
            </w:r>
          </w:p>
        </w:tc>
        <w:tc>
          <w:tcPr>
            <w:tcW w:w="2127" w:type="dxa"/>
          </w:tcPr>
          <w:p w14:paraId="7005713E" w14:textId="77777777" w:rsidR="0092640A" w:rsidRPr="0092640A" w:rsidRDefault="0092640A" w:rsidP="0092640A">
            <w:pPr>
              <w:jc w:val="center"/>
              <w:rPr>
                <w:sz w:val="24"/>
                <w:szCs w:val="24"/>
              </w:rPr>
            </w:pPr>
            <w:r w:rsidRPr="0092640A">
              <w:rPr>
                <w:sz w:val="24"/>
                <w:szCs w:val="24"/>
              </w:rPr>
              <w:t>Random Forest</w:t>
            </w:r>
          </w:p>
        </w:tc>
        <w:tc>
          <w:tcPr>
            <w:tcW w:w="1559" w:type="dxa"/>
          </w:tcPr>
          <w:p w14:paraId="1BD65A20" w14:textId="77777777" w:rsidR="0092640A" w:rsidRPr="0092640A" w:rsidRDefault="0092640A" w:rsidP="0092640A">
            <w:pPr>
              <w:jc w:val="center"/>
              <w:rPr>
                <w:sz w:val="24"/>
                <w:szCs w:val="24"/>
              </w:rPr>
            </w:pPr>
            <w:r w:rsidRPr="0092640A">
              <w:rPr>
                <w:sz w:val="24"/>
                <w:szCs w:val="24"/>
              </w:rPr>
              <w:t>0.992537</w:t>
            </w:r>
          </w:p>
        </w:tc>
        <w:tc>
          <w:tcPr>
            <w:tcW w:w="1843" w:type="dxa"/>
          </w:tcPr>
          <w:p w14:paraId="094C482F" w14:textId="77777777" w:rsidR="0092640A" w:rsidRPr="0092640A" w:rsidRDefault="0092640A" w:rsidP="0092640A">
            <w:pPr>
              <w:jc w:val="center"/>
              <w:rPr>
                <w:sz w:val="24"/>
                <w:szCs w:val="24"/>
              </w:rPr>
            </w:pPr>
            <w:r w:rsidRPr="0092640A">
              <w:rPr>
                <w:sz w:val="24"/>
                <w:szCs w:val="24"/>
              </w:rPr>
              <w:t>0.951724</w:t>
            </w:r>
          </w:p>
        </w:tc>
        <w:tc>
          <w:tcPr>
            <w:tcW w:w="1701" w:type="dxa"/>
          </w:tcPr>
          <w:p w14:paraId="4E79DC49" w14:textId="77777777" w:rsidR="0092640A" w:rsidRPr="0092640A" w:rsidRDefault="0092640A" w:rsidP="0092640A">
            <w:pPr>
              <w:jc w:val="center"/>
              <w:rPr>
                <w:sz w:val="24"/>
                <w:szCs w:val="24"/>
              </w:rPr>
            </w:pPr>
            <w:r w:rsidRPr="0092640A">
              <w:rPr>
                <w:sz w:val="24"/>
                <w:szCs w:val="24"/>
              </w:rPr>
              <w:t>1.000000</w:t>
            </w:r>
          </w:p>
        </w:tc>
        <w:tc>
          <w:tcPr>
            <w:tcW w:w="1711" w:type="dxa"/>
          </w:tcPr>
          <w:p w14:paraId="24DE8E04" w14:textId="42172EBA" w:rsidR="0092640A" w:rsidRPr="0092640A" w:rsidRDefault="0092640A" w:rsidP="0092640A">
            <w:pPr>
              <w:jc w:val="center"/>
              <w:rPr>
                <w:sz w:val="24"/>
                <w:szCs w:val="24"/>
              </w:rPr>
            </w:pPr>
            <w:r w:rsidRPr="0092640A">
              <w:rPr>
                <w:sz w:val="24"/>
                <w:szCs w:val="24"/>
              </w:rPr>
              <w:t>0.975265</w:t>
            </w:r>
          </w:p>
        </w:tc>
      </w:tr>
      <w:tr w:rsidR="0092640A" w14:paraId="74BEEEC0" w14:textId="08FAF909" w:rsidTr="0092640A">
        <w:trPr>
          <w:trHeight w:val="530"/>
        </w:trPr>
        <w:tc>
          <w:tcPr>
            <w:tcW w:w="1129" w:type="dxa"/>
          </w:tcPr>
          <w:p w14:paraId="3344FF90" w14:textId="77777777" w:rsidR="0092640A" w:rsidRPr="0092640A" w:rsidRDefault="0092640A" w:rsidP="0092640A">
            <w:pPr>
              <w:jc w:val="center"/>
              <w:rPr>
                <w:sz w:val="24"/>
                <w:szCs w:val="24"/>
              </w:rPr>
            </w:pPr>
            <w:r w:rsidRPr="0092640A">
              <w:rPr>
                <w:sz w:val="24"/>
                <w:szCs w:val="24"/>
              </w:rPr>
              <w:t>3.</w:t>
            </w:r>
          </w:p>
        </w:tc>
        <w:tc>
          <w:tcPr>
            <w:tcW w:w="2127" w:type="dxa"/>
          </w:tcPr>
          <w:p w14:paraId="790CF892" w14:textId="77777777" w:rsidR="0092640A" w:rsidRPr="0092640A" w:rsidRDefault="0092640A" w:rsidP="0092640A">
            <w:pPr>
              <w:jc w:val="center"/>
              <w:rPr>
                <w:sz w:val="24"/>
                <w:szCs w:val="24"/>
              </w:rPr>
            </w:pPr>
            <w:r w:rsidRPr="0092640A">
              <w:rPr>
                <w:sz w:val="24"/>
                <w:szCs w:val="24"/>
              </w:rPr>
              <w:t>LightGBM</w:t>
            </w:r>
          </w:p>
        </w:tc>
        <w:tc>
          <w:tcPr>
            <w:tcW w:w="1559" w:type="dxa"/>
          </w:tcPr>
          <w:p w14:paraId="01A90143" w14:textId="77777777" w:rsidR="0092640A" w:rsidRPr="0092640A" w:rsidRDefault="0092640A" w:rsidP="0092640A">
            <w:pPr>
              <w:jc w:val="center"/>
              <w:rPr>
                <w:sz w:val="24"/>
                <w:szCs w:val="24"/>
              </w:rPr>
            </w:pPr>
            <w:r w:rsidRPr="0092640A">
              <w:rPr>
                <w:sz w:val="24"/>
                <w:szCs w:val="24"/>
              </w:rPr>
              <w:t>0.991471</w:t>
            </w:r>
          </w:p>
        </w:tc>
        <w:tc>
          <w:tcPr>
            <w:tcW w:w="1843" w:type="dxa"/>
          </w:tcPr>
          <w:p w14:paraId="4BA22382" w14:textId="77777777" w:rsidR="0092640A" w:rsidRPr="0092640A" w:rsidRDefault="0092640A" w:rsidP="0092640A">
            <w:pPr>
              <w:jc w:val="center"/>
              <w:rPr>
                <w:sz w:val="24"/>
                <w:szCs w:val="24"/>
              </w:rPr>
            </w:pPr>
            <w:r w:rsidRPr="0092640A">
              <w:rPr>
                <w:sz w:val="24"/>
                <w:szCs w:val="24"/>
              </w:rPr>
              <w:t>0.951724</w:t>
            </w:r>
          </w:p>
        </w:tc>
        <w:tc>
          <w:tcPr>
            <w:tcW w:w="1701" w:type="dxa"/>
          </w:tcPr>
          <w:p w14:paraId="26390699" w14:textId="77777777" w:rsidR="0092640A" w:rsidRPr="0092640A" w:rsidRDefault="0092640A" w:rsidP="0092640A">
            <w:pPr>
              <w:jc w:val="center"/>
              <w:rPr>
                <w:sz w:val="24"/>
                <w:szCs w:val="24"/>
              </w:rPr>
            </w:pPr>
            <w:r w:rsidRPr="0092640A">
              <w:rPr>
                <w:sz w:val="24"/>
                <w:szCs w:val="24"/>
              </w:rPr>
              <w:t>0.992806</w:t>
            </w:r>
          </w:p>
        </w:tc>
        <w:tc>
          <w:tcPr>
            <w:tcW w:w="1711" w:type="dxa"/>
          </w:tcPr>
          <w:p w14:paraId="1F308FFC" w14:textId="015D21DD" w:rsidR="0092640A" w:rsidRPr="0092640A" w:rsidRDefault="0092640A" w:rsidP="0092640A">
            <w:pPr>
              <w:jc w:val="center"/>
              <w:rPr>
                <w:sz w:val="24"/>
                <w:szCs w:val="24"/>
              </w:rPr>
            </w:pPr>
            <w:r w:rsidRPr="0092640A">
              <w:rPr>
                <w:sz w:val="24"/>
                <w:szCs w:val="24"/>
              </w:rPr>
              <w:t>0.971831</w:t>
            </w:r>
          </w:p>
        </w:tc>
      </w:tr>
      <w:tr w:rsidR="0092640A" w14:paraId="0766D7CE" w14:textId="2510757D" w:rsidTr="0092640A">
        <w:trPr>
          <w:trHeight w:val="440"/>
        </w:trPr>
        <w:tc>
          <w:tcPr>
            <w:tcW w:w="1129" w:type="dxa"/>
          </w:tcPr>
          <w:p w14:paraId="5BDA2D6A" w14:textId="77777777" w:rsidR="0092640A" w:rsidRPr="0092640A" w:rsidRDefault="0092640A" w:rsidP="0092640A">
            <w:pPr>
              <w:jc w:val="center"/>
              <w:rPr>
                <w:sz w:val="24"/>
                <w:szCs w:val="24"/>
              </w:rPr>
            </w:pPr>
            <w:r w:rsidRPr="0092640A">
              <w:rPr>
                <w:sz w:val="24"/>
                <w:szCs w:val="24"/>
              </w:rPr>
              <w:t>4.</w:t>
            </w:r>
          </w:p>
        </w:tc>
        <w:tc>
          <w:tcPr>
            <w:tcW w:w="2127" w:type="dxa"/>
          </w:tcPr>
          <w:p w14:paraId="5C0D2A7A" w14:textId="77777777" w:rsidR="0092640A" w:rsidRPr="0092640A" w:rsidRDefault="0092640A" w:rsidP="0092640A">
            <w:pPr>
              <w:jc w:val="center"/>
              <w:rPr>
                <w:sz w:val="24"/>
                <w:szCs w:val="24"/>
              </w:rPr>
            </w:pPr>
            <w:r w:rsidRPr="0092640A">
              <w:rPr>
                <w:sz w:val="24"/>
                <w:szCs w:val="24"/>
              </w:rPr>
              <w:t>KNN</w:t>
            </w:r>
          </w:p>
        </w:tc>
        <w:tc>
          <w:tcPr>
            <w:tcW w:w="1559" w:type="dxa"/>
          </w:tcPr>
          <w:p w14:paraId="0023648A" w14:textId="77777777" w:rsidR="0092640A" w:rsidRPr="0092640A" w:rsidRDefault="0092640A" w:rsidP="0092640A">
            <w:pPr>
              <w:jc w:val="center"/>
              <w:rPr>
                <w:sz w:val="24"/>
                <w:szCs w:val="24"/>
              </w:rPr>
            </w:pPr>
            <w:r w:rsidRPr="0092640A">
              <w:rPr>
                <w:sz w:val="24"/>
                <w:szCs w:val="24"/>
              </w:rPr>
              <w:t>0.846482</w:t>
            </w:r>
          </w:p>
        </w:tc>
        <w:tc>
          <w:tcPr>
            <w:tcW w:w="1843" w:type="dxa"/>
          </w:tcPr>
          <w:p w14:paraId="68D4A9EB" w14:textId="77777777" w:rsidR="0092640A" w:rsidRPr="0092640A" w:rsidRDefault="0092640A" w:rsidP="0092640A">
            <w:pPr>
              <w:jc w:val="center"/>
              <w:rPr>
                <w:sz w:val="24"/>
                <w:szCs w:val="24"/>
              </w:rPr>
            </w:pPr>
            <w:r w:rsidRPr="0092640A">
              <w:rPr>
                <w:sz w:val="24"/>
                <w:szCs w:val="24"/>
              </w:rPr>
              <w:t>0.006897</w:t>
            </w:r>
          </w:p>
        </w:tc>
        <w:tc>
          <w:tcPr>
            <w:tcW w:w="1701" w:type="dxa"/>
          </w:tcPr>
          <w:p w14:paraId="41878785" w14:textId="77777777" w:rsidR="0092640A" w:rsidRPr="0092640A" w:rsidRDefault="0092640A" w:rsidP="0092640A">
            <w:pPr>
              <w:jc w:val="center"/>
              <w:rPr>
                <w:sz w:val="24"/>
                <w:szCs w:val="24"/>
              </w:rPr>
            </w:pPr>
            <w:r w:rsidRPr="0092640A">
              <w:rPr>
                <w:sz w:val="24"/>
                <w:szCs w:val="24"/>
              </w:rPr>
              <w:t>1.000000</w:t>
            </w:r>
          </w:p>
        </w:tc>
        <w:tc>
          <w:tcPr>
            <w:tcW w:w="1711" w:type="dxa"/>
          </w:tcPr>
          <w:p w14:paraId="03780612" w14:textId="2FEB889D" w:rsidR="0092640A" w:rsidRPr="0092640A" w:rsidRDefault="0092640A" w:rsidP="0092640A">
            <w:pPr>
              <w:jc w:val="center"/>
              <w:rPr>
                <w:sz w:val="24"/>
                <w:szCs w:val="24"/>
              </w:rPr>
            </w:pPr>
            <w:r w:rsidRPr="0092640A">
              <w:rPr>
                <w:sz w:val="24"/>
                <w:szCs w:val="24"/>
              </w:rPr>
              <w:t>0.013699</w:t>
            </w:r>
          </w:p>
        </w:tc>
      </w:tr>
      <w:tr w:rsidR="0092640A" w14:paraId="533CB0BA" w14:textId="2E8D82DC" w:rsidTr="0092640A">
        <w:trPr>
          <w:trHeight w:val="449"/>
        </w:trPr>
        <w:tc>
          <w:tcPr>
            <w:tcW w:w="1129" w:type="dxa"/>
          </w:tcPr>
          <w:p w14:paraId="0F71AF30" w14:textId="77777777" w:rsidR="0092640A" w:rsidRPr="0092640A" w:rsidRDefault="0092640A" w:rsidP="0092640A">
            <w:pPr>
              <w:jc w:val="center"/>
              <w:rPr>
                <w:sz w:val="24"/>
                <w:szCs w:val="24"/>
              </w:rPr>
            </w:pPr>
            <w:r w:rsidRPr="0092640A">
              <w:rPr>
                <w:sz w:val="24"/>
                <w:szCs w:val="24"/>
              </w:rPr>
              <w:t>5.</w:t>
            </w:r>
          </w:p>
        </w:tc>
        <w:tc>
          <w:tcPr>
            <w:tcW w:w="2127" w:type="dxa"/>
          </w:tcPr>
          <w:p w14:paraId="175A8481" w14:textId="77777777" w:rsidR="0092640A" w:rsidRPr="0092640A" w:rsidRDefault="0092640A" w:rsidP="0092640A">
            <w:pPr>
              <w:jc w:val="center"/>
              <w:rPr>
                <w:sz w:val="24"/>
                <w:szCs w:val="24"/>
              </w:rPr>
            </w:pPr>
            <w:r w:rsidRPr="0092640A">
              <w:rPr>
                <w:sz w:val="24"/>
                <w:szCs w:val="24"/>
              </w:rPr>
              <w:t>Gaussian NB</w:t>
            </w:r>
          </w:p>
        </w:tc>
        <w:tc>
          <w:tcPr>
            <w:tcW w:w="1559" w:type="dxa"/>
          </w:tcPr>
          <w:p w14:paraId="069A07F5" w14:textId="77777777" w:rsidR="0092640A" w:rsidRPr="0092640A" w:rsidRDefault="0092640A" w:rsidP="0092640A">
            <w:pPr>
              <w:jc w:val="center"/>
              <w:rPr>
                <w:sz w:val="24"/>
                <w:szCs w:val="24"/>
              </w:rPr>
            </w:pPr>
            <w:r w:rsidRPr="0092640A">
              <w:rPr>
                <w:sz w:val="24"/>
                <w:szCs w:val="24"/>
              </w:rPr>
              <w:t>0.845416</w:t>
            </w:r>
          </w:p>
        </w:tc>
        <w:tc>
          <w:tcPr>
            <w:tcW w:w="1843" w:type="dxa"/>
          </w:tcPr>
          <w:p w14:paraId="5E2FF33B" w14:textId="77777777" w:rsidR="0092640A" w:rsidRPr="0092640A" w:rsidRDefault="0092640A" w:rsidP="0092640A">
            <w:pPr>
              <w:jc w:val="center"/>
              <w:rPr>
                <w:sz w:val="24"/>
                <w:szCs w:val="24"/>
              </w:rPr>
            </w:pPr>
            <w:r w:rsidRPr="0092640A">
              <w:rPr>
                <w:sz w:val="24"/>
                <w:szCs w:val="24"/>
              </w:rPr>
              <w:t>0.000000</w:t>
            </w:r>
          </w:p>
        </w:tc>
        <w:tc>
          <w:tcPr>
            <w:tcW w:w="1701" w:type="dxa"/>
          </w:tcPr>
          <w:p w14:paraId="7093053C" w14:textId="77777777" w:rsidR="0092640A" w:rsidRPr="0092640A" w:rsidRDefault="0092640A" w:rsidP="0092640A">
            <w:pPr>
              <w:jc w:val="center"/>
              <w:rPr>
                <w:sz w:val="24"/>
                <w:szCs w:val="24"/>
              </w:rPr>
            </w:pPr>
            <w:r w:rsidRPr="0092640A">
              <w:rPr>
                <w:sz w:val="24"/>
                <w:szCs w:val="24"/>
              </w:rPr>
              <w:t>0.000000</w:t>
            </w:r>
          </w:p>
        </w:tc>
        <w:tc>
          <w:tcPr>
            <w:tcW w:w="1711" w:type="dxa"/>
          </w:tcPr>
          <w:p w14:paraId="05E1ECBF" w14:textId="58B04E68" w:rsidR="0092640A" w:rsidRPr="0092640A" w:rsidRDefault="0092640A" w:rsidP="0092640A">
            <w:pPr>
              <w:jc w:val="center"/>
              <w:rPr>
                <w:sz w:val="24"/>
                <w:szCs w:val="24"/>
              </w:rPr>
            </w:pPr>
            <w:r w:rsidRPr="0092640A">
              <w:rPr>
                <w:sz w:val="24"/>
                <w:szCs w:val="24"/>
              </w:rPr>
              <w:t>0.000000</w:t>
            </w:r>
          </w:p>
        </w:tc>
      </w:tr>
      <w:tr w:rsidR="0092640A" w14:paraId="39E0ADA5" w14:textId="4743FF0D" w:rsidTr="0092640A">
        <w:trPr>
          <w:trHeight w:val="431"/>
        </w:trPr>
        <w:tc>
          <w:tcPr>
            <w:tcW w:w="1129" w:type="dxa"/>
          </w:tcPr>
          <w:p w14:paraId="5A54B8FE" w14:textId="77777777" w:rsidR="0092640A" w:rsidRPr="0092640A" w:rsidRDefault="0092640A" w:rsidP="0092640A">
            <w:pPr>
              <w:jc w:val="center"/>
              <w:rPr>
                <w:sz w:val="24"/>
                <w:szCs w:val="24"/>
              </w:rPr>
            </w:pPr>
            <w:r w:rsidRPr="0092640A">
              <w:rPr>
                <w:sz w:val="24"/>
                <w:szCs w:val="24"/>
              </w:rPr>
              <w:t>6.</w:t>
            </w:r>
          </w:p>
        </w:tc>
        <w:tc>
          <w:tcPr>
            <w:tcW w:w="2127" w:type="dxa"/>
          </w:tcPr>
          <w:p w14:paraId="7F49D7EA" w14:textId="77777777" w:rsidR="0092640A" w:rsidRPr="0092640A" w:rsidRDefault="0092640A" w:rsidP="0092640A">
            <w:pPr>
              <w:jc w:val="center"/>
              <w:rPr>
                <w:sz w:val="24"/>
                <w:szCs w:val="24"/>
              </w:rPr>
            </w:pPr>
            <w:r w:rsidRPr="0092640A">
              <w:rPr>
                <w:sz w:val="24"/>
                <w:szCs w:val="24"/>
              </w:rPr>
              <w:t>SVM</w:t>
            </w:r>
          </w:p>
        </w:tc>
        <w:tc>
          <w:tcPr>
            <w:tcW w:w="1559" w:type="dxa"/>
          </w:tcPr>
          <w:p w14:paraId="4EED1E93" w14:textId="77777777" w:rsidR="0092640A" w:rsidRPr="0092640A" w:rsidRDefault="0092640A" w:rsidP="0092640A">
            <w:pPr>
              <w:jc w:val="center"/>
              <w:rPr>
                <w:sz w:val="24"/>
                <w:szCs w:val="24"/>
              </w:rPr>
            </w:pPr>
            <w:r w:rsidRPr="0092640A">
              <w:rPr>
                <w:sz w:val="24"/>
                <w:szCs w:val="24"/>
              </w:rPr>
              <w:t>0.845416</w:t>
            </w:r>
          </w:p>
        </w:tc>
        <w:tc>
          <w:tcPr>
            <w:tcW w:w="1843" w:type="dxa"/>
          </w:tcPr>
          <w:p w14:paraId="79BABCE6" w14:textId="77777777" w:rsidR="0092640A" w:rsidRPr="0092640A" w:rsidRDefault="0092640A" w:rsidP="0092640A">
            <w:pPr>
              <w:jc w:val="center"/>
              <w:rPr>
                <w:sz w:val="24"/>
                <w:szCs w:val="24"/>
              </w:rPr>
            </w:pPr>
            <w:r w:rsidRPr="0092640A">
              <w:rPr>
                <w:sz w:val="24"/>
                <w:szCs w:val="24"/>
              </w:rPr>
              <w:t>0.000000</w:t>
            </w:r>
          </w:p>
        </w:tc>
        <w:tc>
          <w:tcPr>
            <w:tcW w:w="1701" w:type="dxa"/>
          </w:tcPr>
          <w:p w14:paraId="0BEDB90C" w14:textId="77777777" w:rsidR="0092640A" w:rsidRPr="0092640A" w:rsidRDefault="0092640A" w:rsidP="0092640A">
            <w:pPr>
              <w:jc w:val="center"/>
              <w:rPr>
                <w:sz w:val="24"/>
                <w:szCs w:val="24"/>
              </w:rPr>
            </w:pPr>
            <w:r w:rsidRPr="0092640A">
              <w:rPr>
                <w:sz w:val="24"/>
                <w:szCs w:val="24"/>
              </w:rPr>
              <w:t>0.000000</w:t>
            </w:r>
          </w:p>
        </w:tc>
        <w:tc>
          <w:tcPr>
            <w:tcW w:w="1711" w:type="dxa"/>
          </w:tcPr>
          <w:p w14:paraId="169C813F" w14:textId="7EBCE397" w:rsidR="0092640A" w:rsidRPr="0092640A" w:rsidRDefault="0092640A" w:rsidP="0092640A">
            <w:pPr>
              <w:jc w:val="center"/>
              <w:rPr>
                <w:sz w:val="24"/>
                <w:szCs w:val="24"/>
              </w:rPr>
            </w:pPr>
            <w:r w:rsidRPr="0092640A">
              <w:rPr>
                <w:sz w:val="24"/>
                <w:szCs w:val="24"/>
              </w:rPr>
              <w:t>0.000000</w:t>
            </w:r>
          </w:p>
        </w:tc>
      </w:tr>
      <w:tr w:rsidR="0092640A" w14:paraId="2AAB3C69" w14:textId="0D171A78" w:rsidTr="0092640A">
        <w:trPr>
          <w:trHeight w:val="641"/>
        </w:trPr>
        <w:tc>
          <w:tcPr>
            <w:tcW w:w="1129" w:type="dxa"/>
          </w:tcPr>
          <w:p w14:paraId="7B7253D3" w14:textId="77777777" w:rsidR="0092640A" w:rsidRPr="0092640A" w:rsidRDefault="0092640A" w:rsidP="0092640A">
            <w:pPr>
              <w:jc w:val="center"/>
              <w:rPr>
                <w:sz w:val="24"/>
                <w:szCs w:val="24"/>
              </w:rPr>
            </w:pPr>
            <w:r w:rsidRPr="0092640A">
              <w:rPr>
                <w:sz w:val="24"/>
                <w:szCs w:val="24"/>
              </w:rPr>
              <w:t>7.</w:t>
            </w:r>
          </w:p>
        </w:tc>
        <w:tc>
          <w:tcPr>
            <w:tcW w:w="2127" w:type="dxa"/>
          </w:tcPr>
          <w:p w14:paraId="6C06D164" w14:textId="32D62A25" w:rsidR="0092640A" w:rsidRPr="0092640A" w:rsidRDefault="0092640A" w:rsidP="0092640A">
            <w:pPr>
              <w:jc w:val="center"/>
              <w:rPr>
                <w:sz w:val="24"/>
                <w:szCs w:val="24"/>
              </w:rPr>
            </w:pPr>
            <w:r w:rsidRPr="0092640A">
              <w:rPr>
                <w:sz w:val="24"/>
                <w:szCs w:val="24"/>
              </w:rPr>
              <w:t>Logistic Regression</w:t>
            </w:r>
          </w:p>
        </w:tc>
        <w:tc>
          <w:tcPr>
            <w:tcW w:w="1559" w:type="dxa"/>
          </w:tcPr>
          <w:p w14:paraId="5C9BE063" w14:textId="77777777" w:rsidR="0092640A" w:rsidRPr="0092640A" w:rsidRDefault="0092640A" w:rsidP="0092640A">
            <w:pPr>
              <w:jc w:val="center"/>
              <w:rPr>
                <w:sz w:val="24"/>
                <w:szCs w:val="24"/>
              </w:rPr>
            </w:pPr>
            <w:r w:rsidRPr="0092640A">
              <w:rPr>
                <w:sz w:val="24"/>
                <w:szCs w:val="24"/>
              </w:rPr>
              <w:t>0.845416</w:t>
            </w:r>
          </w:p>
        </w:tc>
        <w:tc>
          <w:tcPr>
            <w:tcW w:w="1843" w:type="dxa"/>
          </w:tcPr>
          <w:p w14:paraId="62FC27EE" w14:textId="77777777" w:rsidR="0092640A" w:rsidRPr="0092640A" w:rsidRDefault="0092640A" w:rsidP="0092640A">
            <w:pPr>
              <w:jc w:val="center"/>
              <w:rPr>
                <w:sz w:val="24"/>
                <w:szCs w:val="24"/>
              </w:rPr>
            </w:pPr>
            <w:r w:rsidRPr="0092640A">
              <w:rPr>
                <w:sz w:val="24"/>
                <w:szCs w:val="24"/>
              </w:rPr>
              <w:t>0.000000</w:t>
            </w:r>
          </w:p>
        </w:tc>
        <w:tc>
          <w:tcPr>
            <w:tcW w:w="1701" w:type="dxa"/>
          </w:tcPr>
          <w:p w14:paraId="7E94B9DD" w14:textId="77777777" w:rsidR="0092640A" w:rsidRPr="0092640A" w:rsidRDefault="0092640A" w:rsidP="0092640A">
            <w:pPr>
              <w:jc w:val="center"/>
              <w:rPr>
                <w:sz w:val="24"/>
                <w:szCs w:val="24"/>
              </w:rPr>
            </w:pPr>
            <w:r w:rsidRPr="0092640A">
              <w:rPr>
                <w:sz w:val="24"/>
                <w:szCs w:val="24"/>
              </w:rPr>
              <w:t>0.000000</w:t>
            </w:r>
          </w:p>
        </w:tc>
        <w:tc>
          <w:tcPr>
            <w:tcW w:w="1711" w:type="dxa"/>
          </w:tcPr>
          <w:p w14:paraId="4A5F1322" w14:textId="2F7402B4" w:rsidR="0092640A" w:rsidRPr="0092640A" w:rsidRDefault="0092640A" w:rsidP="0092640A">
            <w:pPr>
              <w:jc w:val="center"/>
              <w:rPr>
                <w:sz w:val="24"/>
                <w:szCs w:val="24"/>
              </w:rPr>
            </w:pPr>
            <w:r w:rsidRPr="0092640A">
              <w:rPr>
                <w:sz w:val="24"/>
                <w:szCs w:val="24"/>
              </w:rPr>
              <w:t>0.000000</w:t>
            </w:r>
          </w:p>
        </w:tc>
      </w:tr>
    </w:tbl>
    <w:p w14:paraId="4731171A" w14:textId="77777777" w:rsidR="00885725" w:rsidRDefault="00885725" w:rsidP="00885725">
      <w:pPr>
        <w:rPr>
          <w:sz w:val="24"/>
          <w:szCs w:val="24"/>
        </w:rPr>
      </w:pPr>
    </w:p>
    <w:p w14:paraId="66A67B86" w14:textId="1BDDAF81" w:rsidR="006704AF" w:rsidRDefault="006704AF" w:rsidP="006704AF">
      <w:pPr>
        <w:jc w:val="center"/>
        <w:rPr>
          <w:sz w:val="24"/>
          <w:szCs w:val="24"/>
        </w:rPr>
      </w:pPr>
      <w:r>
        <w:rPr>
          <w:noProof/>
          <w:sz w:val="24"/>
          <w:szCs w:val="24"/>
        </w:rPr>
        <w:lastRenderedPageBreak/>
        <w:drawing>
          <wp:inline distT="0" distB="0" distL="0" distR="0" wp14:anchorId="4EAD1B23" wp14:editId="7462D1F5">
            <wp:extent cx="4617720" cy="2430258"/>
            <wp:effectExtent l="0" t="0" r="0" b="8255"/>
            <wp:docPr id="4761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2146" name="Picture 47612146"/>
                    <pic:cNvPicPr/>
                  </pic:nvPicPr>
                  <pic:blipFill>
                    <a:blip r:embed="rId10">
                      <a:extLst>
                        <a:ext uri="{28A0092B-C50C-407E-A947-70E740481C1C}">
                          <a14:useLocalDpi xmlns:a14="http://schemas.microsoft.com/office/drawing/2010/main" val="0"/>
                        </a:ext>
                      </a:extLst>
                    </a:blip>
                    <a:stretch>
                      <a:fillRect/>
                    </a:stretch>
                  </pic:blipFill>
                  <pic:spPr>
                    <a:xfrm>
                      <a:off x="0" y="0"/>
                      <a:ext cx="4642732" cy="2443422"/>
                    </a:xfrm>
                    <a:prstGeom prst="rect">
                      <a:avLst/>
                    </a:prstGeom>
                  </pic:spPr>
                </pic:pic>
              </a:graphicData>
            </a:graphic>
          </wp:inline>
        </w:drawing>
      </w:r>
    </w:p>
    <w:p w14:paraId="1FFB108E" w14:textId="40144228" w:rsidR="006704AF" w:rsidRPr="006704AF" w:rsidRDefault="006704AF" w:rsidP="006704AF">
      <w:pPr>
        <w:jc w:val="center"/>
      </w:pPr>
      <w:r w:rsidRPr="006704AF">
        <w:t>Fig. 1 Accuracy bar plot</w:t>
      </w:r>
    </w:p>
    <w:p w14:paraId="0DC6EEFA" w14:textId="77777777" w:rsidR="00FD1E85" w:rsidRDefault="00FD1E85" w:rsidP="00885725">
      <w:pPr>
        <w:rPr>
          <w:sz w:val="24"/>
          <w:szCs w:val="24"/>
        </w:rPr>
      </w:pPr>
    </w:p>
    <w:p w14:paraId="3A3BBF93" w14:textId="77777777" w:rsidR="00FD1E85" w:rsidRDefault="00FD1E85" w:rsidP="00AD1CF2">
      <w:pPr>
        <w:jc w:val="both"/>
        <w:rPr>
          <w:sz w:val="24"/>
          <w:szCs w:val="24"/>
        </w:rPr>
      </w:pPr>
      <w:r>
        <w:rPr>
          <w:sz w:val="24"/>
          <w:szCs w:val="24"/>
        </w:rPr>
        <w:t xml:space="preserve">The evaluation metrics </w:t>
      </w:r>
      <w:r w:rsidRPr="00022597">
        <w:rPr>
          <w:sz w:val="24"/>
          <w:szCs w:val="24"/>
        </w:rPr>
        <w:t>display the outcome of our analysis</w:t>
      </w:r>
      <w:r>
        <w:rPr>
          <w:sz w:val="24"/>
          <w:szCs w:val="24"/>
        </w:rPr>
        <w:t xml:space="preserve"> </w:t>
      </w:r>
      <w:r w:rsidRPr="00022597">
        <w:rPr>
          <w:sz w:val="24"/>
          <w:szCs w:val="24"/>
        </w:rPr>
        <w:t>which indicate that the Decision Tree and Random Forest models were superior to the other models in terms of accuracy</w:t>
      </w:r>
      <w:r>
        <w:rPr>
          <w:sz w:val="24"/>
          <w:szCs w:val="24"/>
        </w:rPr>
        <w:t xml:space="preserve"> (see Fig. 1)</w:t>
      </w:r>
      <w:r w:rsidRPr="00022597">
        <w:rPr>
          <w:sz w:val="24"/>
          <w:szCs w:val="24"/>
        </w:rPr>
        <w:t xml:space="preserve">, </w:t>
      </w:r>
      <w:r>
        <w:rPr>
          <w:sz w:val="24"/>
          <w:szCs w:val="24"/>
        </w:rPr>
        <w:t>where</w:t>
      </w:r>
      <w:r w:rsidRPr="00022597">
        <w:rPr>
          <w:sz w:val="24"/>
          <w:szCs w:val="24"/>
        </w:rPr>
        <w:t xml:space="preserve"> </w:t>
      </w:r>
      <w:r>
        <w:rPr>
          <w:sz w:val="24"/>
          <w:szCs w:val="24"/>
        </w:rPr>
        <w:t>the</w:t>
      </w:r>
      <w:r w:rsidRPr="00022597">
        <w:rPr>
          <w:sz w:val="24"/>
          <w:szCs w:val="24"/>
        </w:rPr>
        <w:t xml:space="preserve"> score of these models </w:t>
      </w:r>
      <w:r>
        <w:rPr>
          <w:sz w:val="24"/>
          <w:szCs w:val="24"/>
        </w:rPr>
        <w:t xml:space="preserve">show that they </w:t>
      </w:r>
      <w:r w:rsidRPr="00022597">
        <w:rPr>
          <w:sz w:val="24"/>
          <w:szCs w:val="24"/>
        </w:rPr>
        <w:t>excel at recognizing intricate patterns and relationships in the data</w:t>
      </w:r>
      <w:r>
        <w:rPr>
          <w:sz w:val="24"/>
          <w:szCs w:val="24"/>
        </w:rPr>
        <w:t xml:space="preserve"> making </w:t>
      </w:r>
      <w:r w:rsidRPr="00022597">
        <w:rPr>
          <w:sz w:val="24"/>
          <w:szCs w:val="24"/>
        </w:rPr>
        <w:t xml:space="preserve">them well-suited for classifying asteroids. The LightGBM </w:t>
      </w:r>
      <w:r>
        <w:rPr>
          <w:sz w:val="24"/>
          <w:szCs w:val="24"/>
        </w:rPr>
        <w:t xml:space="preserve">closely trailing behind, </w:t>
      </w:r>
      <w:r w:rsidRPr="00022597">
        <w:rPr>
          <w:sz w:val="24"/>
          <w:szCs w:val="24"/>
        </w:rPr>
        <w:t>achiev</w:t>
      </w:r>
      <w:r>
        <w:rPr>
          <w:sz w:val="24"/>
          <w:szCs w:val="24"/>
        </w:rPr>
        <w:t>ed</w:t>
      </w:r>
      <w:r w:rsidRPr="00022597">
        <w:rPr>
          <w:sz w:val="24"/>
          <w:szCs w:val="24"/>
        </w:rPr>
        <w:t xml:space="preserve"> an accuracy of 0.991471</w:t>
      </w:r>
      <w:r>
        <w:rPr>
          <w:sz w:val="24"/>
          <w:szCs w:val="24"/>
        </w:rPr>
        <w:t xml:space="preserve"> and </w:t>
      </w:r>
      <w:r w:rsidRPr="00022597">
        <w:rPr>
          <w:sz w:val="24"/>
          <w:szCs w:val="24"/>
        </w:rPr>
        <w:t xml:space="preserve">showed strong performance. This advanced machine learning technique, known as gradient boosting, is specifically designed to manage large datasets effectively, and it has been found to be a significant improvement in our model comparison. While the KNN model </w:t>
      </w:r>
      <w:r>
        <w:rPr>
          <w:sz w:val="24"/>
          <w:szCs w:val="24"/>
        </w:rPr>
        <w:t xml:space="preserve">(k = 10) </w:t>
      </w:r>
      <w:r w:rsidRPr="00022597">
        <w:rPr>
          <w:sz w:val="24"/>
          <w:szCs w:val="24"/>
        </w:rPr>
        <w:t>had a lower accuracy</w:t>
      </w:r>
      <w:r>
        <w:rPr>
          <w:sz w:val="24"/>
          <w:szCs w:val="24"/>
        </w:rPr>
        <w:t>, it</w:t>
      </w:r>
      <w:r w:rsidRPr="00022597">
        <w:rPr>
          <w:sz w:val="24"/>
          <w:szCs w:val="24"/>
        </w:rPr>
        <w:t xml:space="preserve"> is</w:t>
      </w:r>
      <w:r>
        <w:rPr>
          <w:sz w:val="24"/>
          <w:szCs w:val="24"/>
        </w:rPr>
        <w:t xml:space="preserve"> still</w:t>
      </w:r>
      <w:r w:rsidRPr="00022597">
        <w:rPr>
          <w:sz w:val="24"/>
          <w:szCs w:val="24"/>
        </w:rPr>
        <w:t xml:space="preserve"> appealing for certain uses where finding all positive examples is the main goal</w:t>
      </w:r>
      <w:r>
        <w:rPr>
          <w:sz w:val="24"/>
          <w:szCs w:val="24"/>
        </w:rPr>
        <w:t>.</w:t>
      </w:r>
    </w:p>
    <w:p w14:paraId="78C93F11" w14:textId="77777777" w:rsidR="00FD1E85" w:rsidRDefault="00FD1E85" w:rsidP="00AD1CF2">
      <w:pPr>
        <w:jc w:val="both"/>
        <w:rPr>
          <w:sz w:val="24"/>
          <w:szCs w:val="24"/>
        </w:rPr>
      </w:pPr>
    </w:p>
    <w:p w14:paraId="2545F9A5" w14:textId="5F1718B2" w:rsidR="00FD1E85" w:rsidRDefault="00FD1E85" w:rsidP="00AD1CF2">
      <w:pPr>
        <w:jc w:val="both"/>
        <w:rPr>
          <w:sz w:val="24"/>
          <w:szCs w:val="24"/>
        </w:rPr>
      </w:pPr>
      <w:r>
        <w:rPr>
          <w:sz w:val="24"/>
          <w:szCs w:val="24"/>
        </w:rPr>
        <w:t>The confusion m</w:t>
      </w:r>
      <w:r w:rsidR="00105DF4">
        <w:rPr>
          <w:sz w:val="24"/>
          <w:szCs w:val="24"/>
        </w:rPr>
        <w:t>a</w:t>
      </w:r>
      <w:r>
        <w:rPr>
          <w:sz w:val="24"/>
          <w:szCs w:val="24"/>
        </w:rPr>
        <w:t>tric</w:t>
      </w:r>
      <w:r w:rsidR="00105DF4">
        <w:rPr>
          <w:sz w:val="24"/>
          <w:szCs w:val="24"/>
        </w:rPr>
        <w:t>e</w:t>
      </w:r>
      <w:r>
        <w:rPr>
          <w:sz w:val="24"/>
          <w:szCs w:val="24"/>
        </w:rPr>
        <w:t>s for these models are displayed in Fig. 2.</w:t>
      </w:r>
    </w:p>
    <w:p w14:paraId="6BE3914C" w14:textId="34AEFF2B" w:rsidR="00FD1E85" w:rsidRDefault="00FD1E85" w:rsidP="00885725">
      <w:pPr>
        <w:rPr>
          <w:sz w:val="24"/>
          <w:szCs w:val="24"/>
        </w:rPr>
      </w:pPr>
      <w:r>
        <w:rPr>
          <w:noProof/>
          <w:sz w:val="24"/>
          <w:szCs w:val="24"/>
        </w:rPr>
        <w:drawing>
          <wp:inline distT="0" distB="0" distL="0" distR="0" wp14:anchorId="7CC3AD66" wp14:editId="217FACC7">
            <wp:extent cx="2910840" cy="2813811"/>
            <wp:effectExtent l="0" t="0" r="3810" b="5715"/>
            <wp:docPr id="563703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03813" name="Picture 563703813"/>
                    <pic:cNvPicPr/>
                  </pic:nvPicPr>
                  <pic:blipFill>
                    <a:blip r:embed="rId11">
                      <a:extLst>
                        <a:ext uri="{28A0092B-C50C-407E-A947-70E740481C1C}">
                          <a14:useLocalDpi xmlns:a14="http://schemas.microsoft.com/office/drawing/2010/main" val="0"/>
                        </a:ext>
                      </a:extLst>
                    </a:blip>
                    <a:stretch>
                      <a:fillRect/>
                    </a:stretch>
                  </pic:blipFill>
                  <pic:spPr>
                    <a:xfrm>
                      <a:off x="0" y="0"/>
                      <a:ext cx="2922455" cy="2825039"/>
                    </a:xfrm>
                    <a:prstGeom prst="rect">
                      <a:avLst/>
                    </a:prstGeom>
                  </pic:spPr>
                </pic:pic>
              </a:graphicData>
            </a:graphic>
          </wp:inline>
        </w:drawing>
      </w:r>
      <w:r w:rsidR="009F26D1">
        <w:rPr>
          <w:noProof/>
          <w:sz w:val="28"/>
          <w:szCs w:val="28"/>
        </w:rPr>
        <w:drawing>
          <wp:inline distT="0" distB="0" distL="0" distR="0" wp14:anchorId="1D7389C8" wp14:editId="5BFA1BC4">
            <wp:extent cx="2788574" cy="2756535"/>
            <wp:effectExtent l="0" t="0" r="0" b="5715"/>
            <wp:docPr id="190653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38394" name="Picture 1906538394"/>
                    <pic:cNvPicPr/>
                  </pic:nvPicPr>
                  <pic:blipFill rotWithShape="1">
                    <a:blip r:embed="rId12">
                      <a:extLst>
                        <a:ext uri="{28A0092B-C50C-407E-A947-70E740481C1C}">
                          <a14:useLocalDpi xmlns:a14="http://schemas.microsoft.com/office/drawing/2010/main" val="0"/>
                        </a:ext>
                      </a:extLst>
                    </a:blip>
                    <a:srcRect l="1082"/>
                    <a:stretch/>
                  </pic:blipFill>
                  <pic:spPr bwMode="auto">
                    <a:xfrm>
                      <a:off x="0" y="0"/>
                      <a:ext cx="2817112" cy="2784745"/>
                    </a:xfrm>
                    <a:prstGeom prst="rect">
                      <a:avLst/>
                    </a:prstGeom>
                    <a:ln>
                      <a:noFill/>
                    </a:ln>
                    <a:extLst>
                      <a:ext uri="{53640926-AAD7-44D8-BBD7-CCE9431645EC}">
                        <a14:shadowObscured xmlns:a14="http://schemas.microsoft.com/office/drawing/2010/main"/>
                      </a:ext>
                    </a:extLst>
                  </pic:spPr>
                </pic:pic>
              </a:graphicData>
            </a:graphic>
          </wp:inline>
        </w:drawing>
      </w:r>
    </w:p>
    <w:p w14:paraId="342B1C75" w14:textId="77777777" w:rsidR="009F26D1" w:rsidRDefault="009F26D1" w:rsidP="00885725">
      <w:pPr>
        <w:rPr>
          <w:sz w:val="24"/>
          <w:szCs w:val="24"/>
        </w:rPr>
      </w:pPr>
    </w:p>
    <w:p w14:paraId="10250387" w14:textId="367658E2" w:rsidR="009F26D1" w:rsidRPr="009F26D1" w:rsidRDefault="009F26D1" w:rsidP="009F26D1">
      <w:pPr>
        <w:ind w:left="1560"/>
      </w:pPr>
      <w:r w:rsidRPr="009F26D1">
        <w:t>(a) Decision Tree</w:t>
      </w:r>
      <w:r w:rsidRPr="009F26D1">
        <w:tab/>
      </w:r>
      <w:r w:rsidRPr="009F26D1">
        <w:tab/>
      </w:r>
      <w:r w:rsidRPr="009F26D1">
        <w:tab/>
      </w:r>
      <w:r w:rsidRPr="009F26D1">
        <w:tab/>
        <w:t>(b) Random Forest</w:t>
      </w:r>
    </w:p>
    <w:p w14:paraId="322E39A2" w14:textId="77777777" w:rsidR="009F26D1" w:rsidRDefault="009F26D1" w:rsidP="009F26D1">
      <w:pPr>
        <w:ind w:left="1560"/>
        <w:rPr>
          <w:sz w:val="24"/>
          <w:szCs w:val="24"/>
        </w:rPr>
      </w:pPr>
    </w:p>
    <w:p w14:paraId="6B784241" w14:textId="4017CB6B" w:rsidR="00FD1E85" w:rsidRDefault="00FD1E85" w:rsidP="00885725">
      <w:pPr>
        <w:rPr>
          <w:sz w:val="24"/>
          <w:szCs w:val="24"/>
        </w:rPr>
      </w:pPr>
      <w:r>
        <w:rPr>
          <w:noProof/>
          <w:sz w:val="24"/>
          <w:szCs w:val="24"/>
        </w:rPr>
        <w:lastRenderedPageBreak/>
        <w:drawing>
          <wp:inline distT="0" distB="0" distL="0" distR="0" wp14:anchorId="0E2EB450" wp14:editId="39F93CCA">
            <wp:extent cx="2910840" cy="2741953"/>
            <wp:effectExtent l="0" t="0" r="3810" b="1270"/>
            <wp:docPr id="1597890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90150" name="Picture 1597890150"/>
                    <pic:cNvPicPr/>
                  </pic:nvPicPr>
                  <pic:blipFill>
                    <a:blip r:embed="rId13">
                      <a:extLst>
                        <a:ext uri="{28A0092B-C50C-407E-A947-70E740481C1C}">
                          <a14:useLocalDpi xmlns:a14="http://schemas.microsoft.com/office/drawing/2010/main" val="0"/>
                        </a:ext>
                      </a:extLst>
                    </a:blip>
                    <a:stretch>
                      <a:fillRect/>
                    </a:stretch>
                  </pic:blipFill>
                  <pic:spPr>
                    <a:xfrm>
                      <a:off x="0" y="0"/>
                      <a:ext cx="2934767" cy="2764492"/>
                    </a:xfrm>
                    <a:prstGeom prst="rect">
                      <a:avLst/>
                    </a:prstGeom>
                  </pic:spPr>
                </pic:pic>
              </a:graphicData>
            </a:graphic>
          </wp:inline>
        </w:drawing>
      </w:r>
      <w:r>
        <w:rPr>
          <w:noProof/>
          <w:sz w:val="24"/>
          <w:szCs w:val="24"/>
        </w:rPr>
        <w:drawing>
          <wp:inline distT="0" distB="0" distL="0" distR="0" wp14:anchorId="4B0EBDBB" wp14:editId="0B7442AE">
            <wp:extent cx="3002280" cy="2896006"/>
            <wp:effectExtent l="0" t="0" r="7620" b="0"/>
            <wp:docPr id="14586910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1022" name="Picture 1458691022"/>
                    <pic:cNvPicPr/>
                  </pic:nvPicPr>
                  <pic:blipFill>
                    <a:blip r:embed="rId14">
                      <a:extLst>
                        <a:ext uri="{28A0092B-C50C-407E-A947-70E740481C1C}">
                          <a14:useLocalDpi xmlns:a14="http://schemas.microsoft.com/office/drawing/2010/main" val="0"/>
                        </a:ext>
                      </a:extLst>
                    </a:blip>
                    <a:stretch>
                      <a:fillRect/>
                    </a:stretch>
                  </pic:blipFill>
                  <pic:spPr>
                    <a:xfrm>
                      <a:off x="0" y="0"/>
                      <a:ext cx="3055608" cy="2947446"/>
                    </a:xfrm>
                    <a:prstGeom prst="rect">
                      <a:avLst/>
                    </a:prstGeom>
                  </pic:spPr>
                </pic:pic>
              </a:graphicData>
            </a:graphic>
          </wp:inline>
        </w:drawing>
      </w:r>
    </w:p>
    <w:p w14:paraId="2559F5F6" w14:textId="77777777" w:rsidR="009F26D1" w:rsidRDefault="009F26D1" w:rsidP="00885725">
      <w:pPr>
        <w:rPr>
          <w:sz w:val="24"/>
          <w:szCs w:val="24"/>
        </w:rPr>
      </w:pPr>
    </w:p>
    <w:p w14:paraId="62DE0231" w14:textId="08049490" w:rsidR="009F26D1" w:rsidRPr="009F26D1" w:rsidRDefault="009F26D1" w:rsidP="009F26D1">
      <w:pPr>
        <w:ind w:left="1560"/>
      </w:pPr>
      <w:r w:rsidRPr="009F26D1">
        <w:t>(c) Light GBM</w:t>
      </w:r>
      <w:r w:rsidRPr="009F26D1">
        <w:tab/>
      </w:r>
      <w:r w:rsidRPr="009F26D1">
        <w:tab/>
      </w:r>
      <w:r w:rsidRPr="009F26D1">
        <w:tab/>
      </w:r>
      <w:r w:rsidRPr="009F26D1">
        <w:tab/>
      </w:r>
      <w:r w:rsidRPr="009F26D1">
        <w:tab/>
        <w:t>(d) KNN</w:t>
      </w:r>
    </w:p>
    <w:p w14:paraId="28861937" w14:textId="23D9A368" w:rsidR="009F26D1" w:rsidRPr="009F26D1" w:rsidRDefault="009F26D1" w:rsidP="009F26D1">
      <w:pPr>
        <w:ind w:left="1560" w:right="1433"/>
        <w:jc w:val="center"/>
      </w:pPr>
      <w:r w:rsidRPr="009F26D1">
        <w:t>Fig. 2 Confusion matrices</w:t>
      </w:r>
    </w:p>
    <w:p w14:paraId="3AE4BBC6" w14:textId="77777777" w:rsidR="00FD1E85" w:rsidRDefault="00FD1E85" w:rsidP="00885725">
      <w:pPr>
        <w:rPr>
          <w:sz w:val="24"/>
          <w:szCs w:val="24"/>
        </w:rPr>
      </w:pPr>
    </w:p>
    <w:p w14:paraId="2EDC4747" w14:textId="5B855620" w:rsidR="00022597" w:rsidRDefault="00885725" w:rsidP="00AD1CF2">
      <w:pPr>
        <w:jc w:val="both"/>
        <w:rPr>
          <w:sz w:val="24"/>
          <w:szCs w:val="24"/>
        </w:rPr>
      </w:pPr>
      <w:r w:rsidRPr="00885725">
        <w:rPr>
          <w:sz w:val="24"/>
          <w:szCs w:val="24"/>
        </w:rPr>
        <w:t>The Gaussian NB, SVM, and Logistic Regression models, however, demonstrated the lowest accuracy scores, ranging from 0.845416 to 0.846482. While these models may not be optimal for asteroid classification with the current dataset and evaluation metrics, they still hold value for other applications and can serve as useful baselines for comparison</w:t>
      </w:r>
      <w:r>
        <w:rPr>
          <w:sz w:val="24"/>
          <w:szCs w:val="24"/>
        </w:rPr>
        <w:t>.</w:t>
      </w:r>
    </w:p>
    <w:p w14:paraId="411E9E73" w14:textId="77777777" w:rsidR="000A2631" w:rsidRDefault="000A2631" w:rsidP="00AD1CF2">
      <w:pPr>
        <w:jc w:val="both"/>
        <w:rPr>
          <w:sz w:val="24"/>
          <w:szCs w:val="24"/>
        </w:rPr>
      </w:pPr>
    </w:p>
    <w:p w14:paraId="0A8126D5" w14:textId="4A6AC55A" w:rsidR="000A2631" w:rsidRDefault="000A2631" w:rsidP="00AD1CF2">
      <w:pPr>
        <w:jc w:val="both"/>
        <w:rPr>
          <w:b/>
          <w:bCs/>
          <w:sz w:val="28"/>
          <w:szCs w:val="28"/>
        </w:rPr>
      </w:pPr>
      <w:r w:rsidRPr="000A2631">
        <w:rPr>
          <w:b/>
          <w:bCs/>
          <w:sz w:val="28"/>
          <w:szCs w:val="28"/>
        </w:rPr>
        <w:t>Chapter 5: Conclusion and Future Work</w:t>
      </w:r>
    </w:p>
    <w:p w14:paraId="66A4EB4B" w14:textId="77777777" w:rsidR="000A2631" w:rsidRDefault="000A2631" w:rsidP="00AD1CF2">
      <w:pPr>
        <w:jc w:val="both"/>
        <w:rPr>
          <w:b/>
          <w:bCs/>
          <w:sz w:val="28"/>
          <w:szCs w:val="28"/>
        </w:rPr>
      </w:pPr>
    </w:p>
    <w:p w14:paraId="0E26720D" w14:textId="091FAD26" w:rsidR="006F6AEA" w:rsidRPr="006F6AEA" w:rsidRDefault="006F6AEA" w:rsidP="00AD1CF2">
      <w:pPr>
        <w:tabs>
          <w:tab w:val="left" w:pos="1587"/>
        </w:tabs>
        <w:jc w:val="both"/>
        <w:rPr>
          <w:sz w:val="24"/>
          <w:szCs w:val="24"/>
        </w:rPr>
      </w:pPr>
      <w:r w:rsidRPr="006F6AEA">
        <w:rPr>
          <w:sz w:val="24"/>
          <w:szCs w:val="24"/>
        </w:rPr>
        <w:t>In summary, this study has conducted a thorough assessment of diverse machine learning models for asteroid classification, emphasizing the strengths and weaknesses of each approach. The Decision Tree and Random Forest models have emerged as the top performers, showcasing their potential as dependable tools for asteroid classification tasks.</w:t>
      </w:r>
      <w:r>
        <w:rPr>
          <w:sz w:val="24"/>
          <w:szCs w:val="24"/>
        </w:rPr>
        <w:t xml:space="preserve"> </w:t>
      </w:r>
      <w:r w:rsidRPr="006F6AEA">
        <w:rPr>
          <w:sz w:val="24"/>
          <w:szCs w:val="24"/>
        </w:rPr>
        <w:t>However, it is vital to weigh the trade-offs between different models when selecting the most suitable one for a specific application. Considerations such as interpretability, computational efficiency, and resilience to noise and outliers should also be taken into consideration.</w:t>
      </w:r>
    </w:p>
    <w:p w14:paraId="73F21EBB" w14:textId="77777777" w:rsidR="006F6AEA" w:rsidRPr="006F6AEA" w:rsidRDefault="006F6AEA" w:rsidP="00AD1CF2">
      <w:pPr>
        <w:tabs>
          <w:tab w:val="left" w:pos="1587"/>
        </w:tabs>
        <w:jc w:val="both"/>
        <w:rPr>
          <w:sz w:val="24"/>
          <w:szCs w:val="24"/>
        </w:rPr>
      </w:pPr>
    </w:p>
    <w:p w14:paraId="2A91ED1D" w14:textId="77777777" w:rsidR="006F6AEA" w:rsidRDefault="006F6AEA" w:rsidP="00AD1CF2">
      <w:pPr>
        <w:tabs>
          <w:tab w:val="left" w:pos="1587"/>
        </w:tabs>
        <w:jc w:val="both"/>
        <w:rPr>
          <w:sz w:val="28"/>
          <w:szCs w:val="28"/>
        </w:rPr>
      </w:pPr>
      <w:r w:rsidRPr="006F6AEA">
        <w:rPr>
          <w:sz w:val="24"/>
          <w:szCs w:val="24"/>
        </w:rPr>
        <w:t>This study adds to the growing knowledge base in asteroid classification and can be used as a basis for future research. Further research could include examining additional models, refining hyperparameters, and integrating advanced feature engineering techniques to enhance classification accuracy. By continually improving and broadening our comprehension of machine learning models in asteroid classification, we can ultimately improve our capacity to analyze and understand the extensive data produced by contemporary astronomical observations.</w:t>
      </w:r>
    </w:p>
    <w:p w14:paraId="0E26C926" w14:textId="77777777" w:rsidR="00022597" w:rsidRDefault="00022597" w:rsidP="00022597">
      <w:pPr>
        <w:pStyle w:val="BodyText"/>
        <w:spacing w:before="6"/>
        <w:rPr>
          <w:sz w:val="20"/>
          <w:szCs w:val="20"/>
        </w:rPr>
      </w:pPr>
    </w:p>
    <w:p w14:paraId="7C831898" w14:textId="77777777" w:rsidR="005430C2" w:rsidRDefault="005430C2" w:rsidP="00022597">
      <w:pPr>
        <w:pStyle w:val="BodyText"/>
        <w:spacing w:before="6"/>
        <w:rPr>
          <w:sz w:val="20"/>
          <w:szCs w:val="20"/>
        </w:rPr>
      </w:pPr>
    </w:p>
    <w:p w14:paraId="3815DD89" w14:textId="7B086078" w:rsidR="005430C2" w:rsidRDefault="005430C2" w:rsidP="00022597">
      <w:pPr>
        <w:pStyle w:val="BodyText"/>
        <w:spacing w:before="6"/>
        <w:rPr>
          <w:b/>
          <w:bCs/>
          <w:sz w:val="28"/>
          <w:szCs w:val="28"/>
        </w:rPr>
      </w:pPr>
      <w:r w:rsidRPr="005430C2">
        <w:rPr>
          <w:b/>
          <w:bCs/>
          <w:sz w:val="28"/>
          <w:szCs w:val="28"/>
        </w:rPr>
        <w:t>REFERENCES</w:t>
      </w:r>
    </w:p>
    <w:p w14:paraId="2F1C374B" w14:textId="77777777" w:rsidR="00146C7D" w:rsidRDefault="00146C7D" w:rsidP="00022597">
      <w:pPr>
        <w:pStyle w:val="BodyText"/>
        <w:spacing w:before="6"/>
        <w:rPr>
          <w:b/>
          <w:bCs/>
          <w:sz w:val="28"/>
          <w:szCs w:val="28"/>
        </w:rPr>
      </w:pPr>
    </w:p>
    <w:p w14:paraId="2C194464" w14:textId="7F28D787" w:rsidR="00146C7D" w:rsidRDefault="008875CA" w:rsidP="0006124B">
      <w:pPr>
        <w:jc w:val="both"/>
        <w:rPr>
          <w:sz w:val="24"/>
          <w:szCs w:val="24"/>
        </w:rPr>
      </w:pPr>
      <w:r>
        <w:rPr>
          <w:sz w:val="24"/>
          <w:szCs w:val="24"/>
        </w:rPr>
        <w:t xml:space="preserve">[1] </w:t>
      </w:r>
      <w:r w:rsidR="00146C7D" w:rsidRPr="008875CA">
        <w:rPr>
          <w:sz w:val="24"/>
          <w:szCs w:val="24"/>
        </w:rPr>
        <w:t>Klimczak, H., Kot</w:t>
      </w:r>
      <w:proofErr w:type="spellStart"/>
      <w:r w:rsidR="00146C7D" w:rsidRPr="008875CA">
        <w:rPr>
          <w:sz w:val="24"/>
          <w:szCs w:val="24"/>
        </w:rPr>
        <w:t>łowski</w:t>
      </w:r>
      <w:proofErr w:type="spellEnd"/>
      <w:r w:rsidR="00146C7D" w:rsidRPr="008875CA">
        <w:rPr>
          <w:sz w:val="24"/>
          <w:szCs w:val="24"/>
        </w:rPr>
        <w:t xml:space="preserve">, W., </w:t>
      </w:r>
      <w:proofErr w:type="spellStart"/>
      <w:r w:rsidR="00146C7D" w:rsidRPr="008875CA">
        <w:rPr>
          <w:sz w:val="24"/>
          <w:szCs w:val="24"/>
        </w:rPr>
        <w:t>Oszkiewicz</w:t>
      </w:r>
      <w:proofErr w:type="spellEnd"/>
      <w:r w:rsidR="00146C7D" w:rsidRPr="008875CA">
        <w:rPr>
          <w:sz w:val="24"/>
          <w:szCs w:val="24"/>
        </w:rPr>
        <w:t xml:space="preserve">, D., DeMeo, F., </w:t>
      </w:r>
      <w:proofErr w:type="spellStart"/>
      <w:r w:rsidR="00146C7D" w:rsidRPr="008875CA">
        <w:rPr>
          <w:sz w:val="24"/>
          <w:szCs w:val="24"/>
        </w:rPr>
        <w:t>Kryszczyńska</w:t>
      </w:r>
      <w:proofErr w:type="spellEnd"/>
      <w:r w:rsidR="00146C7D" w:rsidRPr="008875CA">
        <w:rPr>
          <w:sz w:val="24"/>
          <w:szCs w:val="24"/>
        </w:rPr>
        <w:t xml:space="preserve">, A., </w:t>
      </w:r>
      <w:proofErr w:type="spellStart"/>
      <w:r w:rsidR="00146C7D" w:rsidRPr="008875CA">
        <w:rPr>
          <w:sz w:val="24"/>
          <w:szCs w:val="24"/>
        </w:rPr>
        <w:t>Wilawer</w:t>
      </w:r>
      <w:proofErr w:type="spellEnd"/>
      <w:r w:rsidR="00146C7D" w:rsidRPr="008875CA">
        <w:rPr>
          <w:sz w:val="24"/>
          <w:szCs w:val="24"/>
        </w:rPr>
        <w:t xml:space="preserve">, E., &amp; Carry, B. (2021). Predicting Asteroid Types: Importance of Individual and Combined Features. </w:t>
      </w:r>
      <w:r w:rsidR="00146C7D" w:rsidRPr="008875CA">
        <w:rPr>
          <w:i/>
          <w:iCs/>
          <w:sz w:val="24"/>
          <w:szCs w:val="24"/>
        </w:rPr>
        <w:t xml:space="preserve">Frontiers in </w:t>
      </w:r>
      <w:r w:rsidR="00146C7D" w:rsidRPr="008875CA">
        <w:rPr>
          <w:i/>
          <w:iCs/>
          <w:sz w:val="24"/>
          <w:szCs w:val="24"/>
        </w:rPr>
        <w:lastRenderedPageBreak/>
        <w:t>Astronomy and Space Sciences</w:t>
      </w:r>
      <w:r w:rsidR="00146C7D" w:rsidRPr="008875CA">
        <w:rPr>
          <w:sz w:val="24"/>
          <w:szCs w:val="24"/>
        </w:rPr>
        <w:t xml:space="preserve">, </w:t>
      </w:r>
      <w:r w:rsidR="00146C7D" w:rsidRPr="008875CA">
        <w:rPr>
          <w:i/>
          <w:iCs/>
          <w:sz w:val="24"/>
          <w:szCs w:val="24"/>
        </w:rPr>
        <w:t>8</w:t>
      </w:r>
      <w:r w:rsidR="00146C7D" w:rsidRPr="008875CA">
        <w:rPr>
          <w:sz w:val="24"/>
          <w:szCs w:val="24"/>
        </w:rPr>
        <w:t xml:space="preserve">. </w:t>
      </w:r>
      <w:hyperlink r:id="rId15" w:history="1">
        <w:r w:rsidR="00146C7D" w:rsidRPr="008875CA">
          <w:rPr>
            <w:rStyle w:val="Hyperlink"/>
            <w:sz w:val="24"/>
            <w:szCs w:val="24"/>
          </w:rPr>
          <w:t>https://doi.org/10.3389/fspas.2021.767885</w:t>
        </w:r>
      </w:hyperlink>
    </w:p>
    <w:p w14:paraId="7ADC44C0" w14:textId="77777777" w:rsidR="001F299C" w:rsidRPr="008875CA" w:rsidRDefault="001F299C" w:rsidP="0006124B">
      <w:pPr>
        <w:jc w:val="both"/>
        <w:rPr>
          <w:sz w:val="24"/>
          <w:szCs w:val="24"/>
        </w:rPr>
      </w:pPr>
    </w:p>
    <w:p w14:paraId="606180CD" w14:textId="24D4C6DB" w:rsidR="00146C7D" w:rsidRDefault="008875CA" w:rsidP="0006124B">
      <w:pPr>
        <w:jc w:val="both"/>
        <w:rPr>
          <w:sz w:val="24"/>
          <w:szCs w:val="24"/>
        </w:rPr>
      </w:pPr>
      <w:r>
        <w:rPr>
          <w:sz w:val="24"/>
          <w:szCs w:val="24"/>
        </w:rPr>
        <w:t xml:space="preserve">[2] </w:t>
      </w:r>
      <w:proofErr w:type="spellStart"/>
      <w:r w:rsidR="00146C7D" w:rsidRPr="008875CA">
        <w:rPr>
          <w:sz w:val="24"/>
          <w:szCs w:val="24"/>
        </w:rPr>
        <w:t>Malakouti</w:t>
      </w:r>
      <w:proofErr w:type="spellEnd"/>
      <w:r w:rsidR="00146C7D" w:rsidRPr="008875CA">
        <w:rPr>
          <w:sz w:val="24"/>
          <w:szCs w:val="24"/>
        </w:rPr>
        <w:t xml:space="preserve">, S. M. (2023). Discriminate primary gammas (signal) from the images of hadronic showers by cosmic rays in the upper atmosphere (background) with machine learning. </w:t>
      </w:r>
      <w:proofErr w:type="spellStart"/>
      <w:r w:rsidR="00146C7D" w:rsidRPr="008875CA">
        <w:rPr>
          <w:i/>
          <w:iCs/>
          <w:sz w:val="24"/>
          <w:szCs w:val="24"/>
        </w:rPr>
        <w:t>Physica</w:t>
      </w:r>
      <w:proofErr w:type="spellEnd"/>
      <w:r w:rsidR="00146C7D" w:rsidRPr="008875CA">
        <w:rPr>
          <w:i/>
          <w:iCs/>
          <w:sz w:val="24"/>
          <w:szCs w:val="24"/>
        </w:rPr>
        <w:t xml:space="preserve"> Scripta</w:t>
      </w:r>
      <w:r w:rsidR="00146C7D" w:rsidRPr="008875CA">
        <w:rPr>
          <w:sz w:val="24"/>
          <w:szCs w:val="24"/>
        </w:rPr>
        <w:t xml:space="preserve">, </w:t>
      </w:r>
      <w:r w:rsidR="00146C7D" w:rsidRPr="008875CA">
        <w:rPr>
          <w:i/>
          <w:iCs/>
          <w:sz w:val="24"/>
          <w:szCs w:val="24"/>
        </w:rPr>
        <w:t>98</w:t>
      </w:r>
      <w:r w:rsidR="00146C7D" w:rsidRPr="008875CA">
        <w:rPr>
          <w:sz w:val="24"/>
          <w:szCs w:val="24"/>
        </w:rPr>
        <w:t xml:space="preserve">(4). </w:t>
      </w:r>
      <w:hyperlink r:id="rId16" w:history="1">
        <w:r w:rsidR="00146C7D" w:rsidRPr="008875CA">
          <w:rPr>
            <w:rStyle w:val="Hyperlink"/>
            <w:sz w:val="24"/>
            <w:szCs w:val="24"/>
          </w:rPr>
          <w:t>https://doi.org/10.1088/1402-4896/acc1b2</w:t>
        </w:r>
      </w:hyperlink>
    </w:p>
    <w:p w14:paraId="7BD2EDA1" w14:textId="77777777" w:rsidR="001F299C" w:rsidRPr="008875CA" w:rsidRDefault="001F299C" w:rsidP="0006124B">
      <w:pPr>
        <w:jc w:val="both"/>
        <w:rPr>
          <w:sz w:val="24"/>
          <w:szCs w:val="24"/>
        </w:rPr>
      </w:pPr>
    </w:p>
    <w:p w14:paraId="18708C63" w14:textId="4D6F98CE" w:rsidR="008875CA" w:rsidRDefault="008875CA" w:rsidP="0006124B">
      <w:pPr>
        <w:tabs>
          <w:tab w:val="left" w:pos="1587"/>
        </w:tabs>
        <w:jc w:val="both"/>
        <w:rPr>
          <w:sz w:val="24"/>
          <w:szCs w:val="24"/>
        </w:rPr>
      </w:pPr>
      <w:r>
        <w:rPr>
          <w:sz w:val="24"/>
          <w:szCs w:val="24"/>
        </w:rPr>
        <w:t xml:space="preserve">[3] </w:t>
      </w:r>
      <w:r w:rsidR="00146C7D" w:rsidRPr="008875CA">
        <w:rPr>
          <w:sz w:val="24"/>
          <w:szCs w:val="24"/>
        </w:rPr>
        <w:t>Carruba, V., Al</w:t>
      </w:r>
      <w:proofErr w:type="spellStart"/>
      <w:r w:rsidR="00146C7D" w:rsidRPr="008875CA">
        <w:rPr>
          <w:sz w:val="24"/>
          <w:szCs w:val="24"/>
        </w:rPr>
        <w:t>jbaae</w:t>
      </w:r>
      <w:proofErr w:type="spellEnd"/>
      <w:r w:rsidR="00146C7D" w:rsidRPr="008875CA">
        <w:rPr>
          <w:sz w:val="24"/>
          <w:szCs w:val="24"/>
        </w:rPr>
        <w:t xml:space="preserve">, S., &amp; Lucchini, A. (2019). Machine-learning identification of asteroid groups. </w:t>
      </w:r>
      <w:r w:rsidR="00146C7D" w:rsidRPr="008875CA">
        <w:rPr>
          <w:i/>
          <w:iCs/>
          <w:sz w:val="24"/>
          <w:szCs w:val="24"/>
        </w:rPr>
        <w:t>Monthly Notices of the Royal Astronomical Society</w:t>
      </w:r>
      <w:r w:rsidR="00146C7D" w:rsidRPr="008875CA">
        <w:rPr>
          <w:sz w:val="24"/>
          <w:szCs w:val="24"/>
        </w:rPr>
        <w:t xml:space="preserve">, </w:t>
      </w:r>
      <w:r w:rsidR="00146C7D" w:rsidRPr="008875CA">
        <w:rPr>
          <w:i/>
          <w:iCs/>
          <w:sz w:val="24"/>
          <w:szCs w:val="24"/>
        </w:rPr>
        <w:t>1</w:t>
      </w:r>
      <w:r w:rsidR="00146C7D" w:rsidRPr="008875CA">
        <w:rPr>
          <w:sz w:val="24"/>
          <w:szCs w:val="24"/>
        </w:rPr>
        <w:t xml:space="preserve">, 1377–1386. </w:t>
      </w:r>
      <w:hyperlink r:id="rId17" w:history="1">
        <w:r w:rsidR="00146C7D" w:rsidRPr="008875CA">
          <w:rPr>
            <w:rStyle w:val="Hyperlink"/>
            <w:sz w:val="24"/>
            <w:szCs w:val="24"/>
          </w:rPr>
          <w:t>https://doi.org/10.1093/mnras/stz1795</w:t>
        </w:r>
      </w:hyperlink>
    </w:p>
    <w:p w14:paraId="3CF3A454" w14:textId="77777777" w:rsidR="001F299C" w:rsidRPr="008875CA" w:rsidRDefault="001F299C" w:rsidP="0006124B">
      <w:pPr>
        <w:tabs>
          <w:tab w:val="left" w:pos="1587"/>
        </w:tabs>
        <w:jc w:val="both"/>
        <w:rPr>
          <w:sz w:val="24"/>
          <w:szCs w:val="24"/>
        </w:rPr>
      </w:pPr>
    </w:p>
    <w:p w14:paraId="27F173A1" w14:textId="59DA40F7" w:rsidR="008875CA" w:rsidRDefault="008875CA" w:rsidP="0006124B">
      <w:pPr>
        <w:tabs>
          <w:tab w:val="left" w:pos="1587"/>
        </w:tabs>
        <w:jc w:val="both"/>
        <w:rPr>
          <w:sz w:val="24"/>
          <w:szCs w:val="24"/>
        </w:rPr>
      </w:pPr>
      <w:r>
        <w:rPr>
          <w:sz w:val="24"/>
          <w:szCs w:val="24"/>
        </w:rPr>
        <w:t xml:space="preserve">[4] </w:t>
      </w:r>
      <w:r w:rsidRPr="008875CA">
        <w:rPr>
          <w:sz w:val="24"/>
          <w:szCs w:val="24"/>
        </w:rPr>
        <w:t>Carruba, V., Al</w:t>
      </w:r>
      <w:proofErr w:type="spellStart"/>
      <w:r w:rsidRPr="008875CA">
        <w:rPr>
          <w:sz w:val="24"/>
          <w:szCs w:val="24"/>
        </w:rPr>
        <w:t>jbaae</w:t>
      </w:r>
      <w:proofErr w:type="spellEnd"/>
      <w:r w:rsidRPr="008875CA">
        <w:rPr>
          <w:sz w:val="24"/>
          <w:szCs w:val="24"/>
        </w:rPr>
        <w:t xml:space="preserve">, S., Domingos, R. C., Lucchini, A., &amp; </w:t>
      </w:r>
      <w:proofErr w:type="spellStart"/>
      <w:r w:rsidRPr="008875CA">
        <w:rPr>
          <w:sz w:val="24"/>
          <w:szCs w:val="24"/>
        </w:rPr>
        <w:t>Furlaneto</w:t>
      </w:r>
      <w:proofErr w:type="spellEnd"/>
      <w:r w:rsidRPr="008875CA">
        <w:rPr>
          <w:sz w:val="24"/>
          <w:szCs w:val="24"/>
        </w:rPr>
        <w:t xml:space="preserve">, P. (2020). Machine learning classification of new asteroid </w:t>
      </w:r>
      <w:proofErr w:type="gramStart"/>
      <w:r w:rsidRPr="008875CA">
        <w:rPr>
          <w:sz w:val="24"/>
          <w:szCs w:val="24"/>
        </w:rPr>
        <w:t>families</w:t>
      </w:r>
      <w:proofErr w:type="gramEnd"/>
      <w:r w:rsidRPr="008875CA">
        <w:rPr>
          <w:sz w:val="24"/>
          <w:szCs w:val="24"/>
        </w:rPr>
        <w:t xml:space="preserve"> members. Monthly Notices of the Royal Astronomical Society, 496(1), 540–549. </w:t>
      </w:r>
      <w:hyperlink r:id="rId18" w:history="1">
        <w:r w:rsidRPr="007C72CE">
          <w:rPr>
            <w:rStyle w:val="Hyperlink"/>
            <w:sz w:val="24"/>
            <w:szCs w:val="24"/>
          </w:rPr>
          <w:t>https://doi.org/10.1093/mnras/staa1463</w:t>
        </w:r>
      </w:hyperlink>
    </w:p>
    <w:p w14:paraId="4E80A973" w14:textId="77777777" w:rsidR="001F299C" w:rsidRDefault="001F299C" w:rsidP="0006124B">
      <w:pPr>
        <w:tabs>
          <w:tab w:val="left" w:pos="1587"/>
        </w:tabs>
        <w:jc w:val="both"/>
        <w:rPr>
          <w:sz w:val="24"/>
          <w:szCs w:val="24"/>
        </w:rPr>
      </w:pPr>
    </w:p>
    <w:p w14:paraId="461F715C" w14:textId="77777777" w:rsidR="008875CA" w:rsidRDefault="008875CA" w:rsidP="0006124B">
      <w:pPr>
        <w:tabs>
          <w:tab w:val="left" w:pos="1587"/>
        </w:tabs>
        <w:jc w:val="both"/>
        <w:rPr>
          <w:sz w:val="24"/>
          <w:szCs w:val="24"/>
        </w:rPr>
      </w:pPr>
      <w:r>
        <w:rPr>
          <w:sz w:val="24"/>
          <w:szCs w:val="24"/>
        </w:rPr>
        <w:t xml:space="preserve">[5] </w:t>
      </w:r>
      <w:r w:rsidRPr="008875CA">
        <w:rPr>
          <w:sz w:val="24"/>
          <w:szCs w:val="24"/>
        </w:rPr>
        <w:t>Ramakrishnan, A. (n.d.). Hazardous Asteroid Classification with Machine Learning using Physical and Orbital Asteroid Properties.</w:t>
      </w:r>
    </w:p>
    <w:p w14:paraId="23EE2614" w14:textId="77777777" w:rsidR="001F299C" w:rsidRDefault="001F299C" w:rsidP="0006124B">
      <w:pPr>
        <w:tabs>
          <w:tab w:val="left" w:pos="1587"/>
        </w:tabs>
        <w:jc w:val="both"/>
        <w:rPr>
          <w:sz w:val="24"/>
          <w:szCs w:val="24"/>
        </w:rPr>
      </w:pPr>
    </w:p>
    <w:p w14:paraId="36FC7267" w14:textId="52AC9389" w:rsidR="008875CA" w:rsidRDefault="008875CA" w:rsidP="0006124B">
      <w:pPr>
        <w:tabs>
          <w:tab w:val="left" w:pos="1587"/>
        </w:tabs>
        <w:jc w:val="both"/>
        <w:rPr>
          <w:sz w:val="24"/>
          <w:szCs w:val="24"/>
        </w:rPr>
      </w:pPr>
      <w:r>
        <w:rPr>
          <w:sz w:val="24"/>
          <w:szCs w:val="24"/>
        </w:rPr>
        <w:t xml:space="preserve">[6] </w:t>
      </w:r>
      <w:r w:rsidRPr="008875CA">
        <w:rPr>
          <w:sz w:val="24"/>
          <w:szCs w:val="24"/>
        </w:rPr>
        <w:t xml:space="preserve">Mansour, J. A., Popescu, M., De León, J., &amp; </w:t>
      </w:r>
      <w:proofErr w:type="spellStart"/>
      <w:r w:rsidRPr="008875CA">
        <w:rPr>
          <w:sz w:val="24"/>
          <w:szCs w:val="24"/>
        </w:rPr>
        <w:t>Licandro</w:t>
      </w:r>
      <w:proofErr w:type="spellEnd"/>
      <w:r w:rsidRPr="008875CA">
        <w:rPr>
          <w:sz w:val="24"/>
          <w:szCs w:val="24"/>
        </w:rPr>
        <w:t xml:space="preserve">, J. (2020). Distribution and spectrophotometric classification of basaltic asteroids. Monthly Notices of the Royal Astronomical Society, 491(4), 5966–5979. </w:t>
      </w:r>
      <w:hyperlink r:id="rId19" w:history="1">
        <w:r w:rsidRPr="007C72CE">
          <w:rPr>
            <w:rStyle w:val="Hyperlink"/>
            <w:sz w:val="24"/>
            <w:szCs w:val="24"/>
          </w:rPr>
          <w:t>https://doi.org/10.1093/mnras/stz3284</w:t>
        </w:r>
      </w:hyperlink>
    </w:p>
    <w:p w14:paraId="2B40B1EC" w14:textId="77777777" w:rsidR="001F299C" w:rsidRDefault="001F299C" w:rsidP="0006124B">
      <w:pPr>
        <w:tabs>
          <w:tab w:val="left" w:pos="1587"/>
        </w:tabs>
        <w:jc w:val="both"/>
        <w:rPr>
          <w:sz w:val="24"/>
          <w:szCs w:val="24"/>
        </w:rPr>
      </w:pPr>
    </w:p>
    <w:p w14:paraId="425B0A3B" w14:textId="1A7C8E8C" w:rsidR="008875CA" w:rsidRDefault="008875CA" w:rsidP="0006124B">
      <w:pPr>
        <w:tabs>
          <w:tab w:val="left" w:pos="1587"/>
        </w:tabs>
        <w:jc w:val="both"/>
        <w:rPr>
          <w:sz w:val="24"/>
          <w:szCs w:val="24"/>
        </w:rPr>
      </w:pPr>
      <w:r>
        <w:rPr>
          <w:sz w:val="24"/>
          <w:szCs w:val="24"/>
        </w:rPr>
        <w:t xml:space="preserve">[7] </w:t>
      </w:r>
      <w:r w:rsidRPr="008875CA">
        <w:rPr>
          <w:sz w:val="24"/>
          <w:szCs w:val="24"/>
        </w:rPr>
        <w:t xml:space="preserve">Klimczak, H., </w:t>
      </w:r>
      <w:proofErr w:type="spellStart"/>
      <w:r w:rsidRPr="008875CA">
        <w:rPr>
          <w:sz w:val="24"/>
          <w:szCs w:val="24"/>
        </w:rPr>
        <w:t>Oszkiewicz</w:t>
      </w:r>
      <w:proofErr w:type="spellEnd"/>
      <w:r w:rsidRPr="008875CA">
        <w:rPr>
          <w:sz w:val="24"/>
          <w:szCs w:val="24"/>
        </w:rPr>
        <w:t xml:space="preserve">, D., Carry, B., Penttilä, A., Kotlowski, W., </w:t>
      </w:r>
      <w:proofErr w:type="spellStart"/>
      <w:r w:rsidRPr="008875CA">
        <w:rPr>
          <w:sz w:val="24"/>
          <w:szCs w:val="24"/>
        </w:rPr>
        <w:t>Kryszczyaska</w:t>
      </w:r>
      <w:proofErr w:type="spellEnd"/>
      <w:r w:rsidRPr="008875CA">
        <w:rPr>
          <w:sz w:val="24"/>
          <w:szCs w:val="24"/>
        </w:rPr>
        <w:t xml:space="preserve">, A., &amp; </w:t>
      </w:r>
      <w:proofErr w:type="spellStart"/>
      <w:r w:rsidRPr="008875CA">
        <w:rPr>
          <w:sz w:val="24"/>
          <w:szCs w:val="24"/>
        </w:rPr>
        <w:t>Wilawer</w:t>
      </w:r>
      <w:proofErr w:type="spellEnd"/>
      <w:r w:rsidRPr="008875CA">
        <w:rPr>
          <w:sz w:val="24"/>
          <w:szCs w:val="24"/>
        </w:rPr>
        <w:t xml:space="preserve">, E. (2022). Comparison of machine learning algorithms used to classify the asteroids observed by all-sky surveys. Astronomy and Astrophysics, 667. </w:t>
      </w:r>
      <w:hyperlink r:id="rId20" w:history="1">
        <w:r w:rsidRPr="007C72CE">
          <w:rPr>
            <w:rStyle w:val="Hyperlink"/>
            <w:sz w:val="24"/>
            <w:szCs w:val="24"/>
          </w:rPr>
          <w:t>https://doi.org/10.1051/0004-6361/202243889</w:t>
        </w:r>
      </w:hyperlink>
    </w:p>
    <w:p w14:paraId="6A4ECF54" w14:textId="77777777" w:rsidR="001F299C" w:rsidRDefault="001F299C" w:rsidP="0006124B">
      <w:pPr>
        <w:tabs>
          <w:tab w:val="left" w:pos="1587"/>
        </w:tabs>
        <w:jc w:val="both"/>
        <w:rPr>
          <w:sz w:val="24"/>
          <w:szCs w:val="24"/>
        </w:rPr>
      </w:pPr>
    </w:p>
    <w:p w14:paraId="17FA18F1" w14:textId="480BDD5E" w:rsidR="008875CA" w:rsidRDefault="008875CA" w:rsidP="0006124B">
      <w:pPr>
        <w:tabs>
          <w:tab w:val="left" w:pos="1587"/>
        </w:tabs>
        <w:jc w:val="both"/>
        <w:rPr>
          <w:sz w:val="24"/>
          <w:szCs w:val="24"/>
        </w:rPr>
      </w:pPr>
      <w:r>
        <w:rPr>
          <w:sz w:val="24"/>
          <w:szCs w:val="24"/>
        </w:rPr>
        <w:t xml:space="preserve">[8] </w:t>
      </w:r>
      <w:r w:rsidRPr="008875CA">
        <w:rPr>
          <w:sz w:val="24"/>
          <w:szCs w:val="24"/>
        </w:rPr>
        <w:t xml:space="preserve">Bhavsar, R., Jadav, N. K., </w:t>
      </w:r>
      <w:proofErr w:type="spellStart"/>
      <w:r w:rsidRPr="008875CA">
        <w:rPr>
          <w:sz w:val="24"/>
          <w:szCs w:val="24"/>
        </w:rPr>
        <w:t>Bodkhe</w:t>
      </w:r>
      <w:proofErr w:type="spellEnd"/>
      <w:r w:rsidRPr="008875CA">
        <w:rPr>
          <w:sz w:val="24"/>
          <w:szCs w:val="24"/>
        </w:rPr>
        <w:t xml:space="preserve">, U., Gupta, R., Tanwar, S., Sharma, G., </w:t>
      </w:r>
      <w:proofErr w:type="spellStart"/>
      <w:r w:rsidRPr="008875CA">
        <w:rPr>
          <w:sz w:val="24"/>
          <w:szCs w:val="24"/>
        </w:rPr>
        <w:t>Bokoro</w:t>
      </w:r>
      <w:proofErr w:type="spellEnd"/>
      <w:r w:rsidRPr="008875CA">
        <w:rPr>
          <w:sz w:val="24"/>
          <w:szCs w:val="24"/>
        </w:rPr>
        <w:t xml:space="preserve">, P. N., &amp; Sharma, R. (2023). Classification of Potentially Hazardous Asteroids Using Supervised Quantum Machine Learning. IEEE Access, 11, 75829–75848. </w:t>
      </w:r>
      <w:hyperlink r:id="rId21" w:history="1">
        <w:r w:rsidRPr="007C72CE">
          <w:rPr>
            <w:rStyle w:val="Hyperlink"/>
            <w:sz w:val="24"/>
            <w:szCs w:val="24"/>
          </w:rPr>
          <w:t>https://doi.org/10.1109/ACCESS.2023.3297498</w:t>
        </w:r>
      </w:hyperlink>
    </w:p>
    <w:p w14:paraId="52412501" w14:textId="77777777" w:rsidR="001F299C" w:rsidRDefault="001F299C" w:rsidP="0006124B">
      <w:pPr>
        <w:tabs>
          <w:tab w:val="left" w:pos="1587"/>
        </w:tabs>
        <w:jc w:val="both"/>
        <w:rPr>
          <w:sz w:val="24"/>
          <w:szCs w:val="24"/>
        </w:rPr>
      </w:pPr>
    </w:p>
    <w:p w14:paraId="3A0A9504" w14:textId="3AD3AE08" w:rsidR="008875CA" w:rsidRDefault="008875CA" w:rsidP="0006124B">
      <w:pPr>
        <w:tabs>
          <w:tab w:val="left" w:pos="1587"/>
        </w:tabs>
        <w:jc w:val="both"/>
        <w:rPr>
          <w:sz w:val="24"/>
          <w:szCs w:val="24"/>
        </w:rPr>
      </w:pPr>
      <w:r>
        <w:rPr>
          <w:sz w:val="24"/>
          <w:szCs w:val="24"/>
        </w:rPr>
        <w:t xml:space="preserve">[9] </w:t>
      </w:r>
      <w:proofErr w:type="spellStart"/>
      <w:r w:rsidRPr="008875CA">
        <w:rPr>
          <w:sz w:val="24"/>
          <w:szCs w:val="24"/>
        </w:rPr>
        <w:t>Bacu</w:t>
      </w:r>
      <w:proofErr w:type="spellEnd"/>
      <w:r w:rsidRPr="008875CA">
        <w:rPr>
          <w:sz w:val="24"/>
          <w:szCs w:val="24"/>
        </w:rPr>
        <w:t xml:space="preserve">, V., Nandra, C., Sabou, A., </w:t>
      </w:r>
      <w:proofErr w:type="spellStart"/>
      <w:r w:rsidRPr="008875CA">
        <w:rPr>
          <w:sz w:val="24"/>
          <w:szCs w:val="24"/>
        </w:rPr>
        <w:t>Stefanut</w:t>
      </w:r>
      <w:proofErr w:type="spellEnd"/>
      <w:r w:rsidRPr="008875CA">
        <w:rPr>
          <w:sz w:val="24"/>
          <w:szCs w:val="24"/>
        </w:rPr>
        <w:t xml:space="preserve">, T., &amp; Gorgan, D. (2023). Assessment of Asteroid Classification Using Deep Convolutional Neural Networks. Aerospace, 10(9). </w:t>
      </w:r>
      <w:hyperlink r:id="rId22" w:history="1">
        <w:r w:rsidRPr="007C72CE">
          <w:rPr>
            <w:rStyle w:val="Hyperlink"/>
            <w:sz w:val="24"/>
            <w:szCs w:val="24"/>
          </w:rPr>
          <w:t>https://doi.org/10.3390/aerospace10090752</w:t>
        </w:r>
      </w:hyperlink>
    </w:p>
    <w:p w14:paraId="279A8EAA" w14:textId="77777777" w:rsidR="001F299C" w:rsidRDefault="001F299C" w:rsidP="0006124B">
      <w:pPr>
        <w:tabs>
          <w:tab w:val="left" w:pos="1587"/>
        </w:tabs>
        <w:jc w:val="both"/>
        <w:rPr>
          <w:sz w:val="24"/>
          <w:szCs w:val="24"/>
        </w:rPr>
      </w:pPr>
    </w:p>
    <w:p w14:paraId="40E64D62" w14:textId="0648DD76" w:rsidR="00146C7D" w:rsidRDefault="008875CA" w:rsidP="0006124B">
      <w:pPr>
        <w:tabs>
          <w:tab w:val="left" w:pos="1587"/>
        </w:tabs>
        <w:jc w:val="both"/>
        <w:rPr>
          <w:sz w:val="24"/>
          <w:szCs w:val="24"/>
        </w:rPr>
      </w:pPr>
      <w:r>
        <w:rPr>
          <w:sz w:val="24"/>
          <w:szCs w:val="24"/>
        </w:rPr>
        <w:t xml:space="preserve">[10] </w:t>
      </w:r>
      <w:r w:rsidR="00146C7D" w:rsidRPr="008875CA">
        <w:rPr>
          <w:sz w:val="24"/>
          <w:szCs w:val="24"/>
        </w:rPr>
        <w:t xml:space="preserve">M. Darby Dyar, Sydney M. Wallace, Thomas H. Burbine, Daniel R. Sheldon, A machine learning classification of meteorite spectra applied to understanding asteroids, Icarus, Volume 406, 2023, 115718, ISSN 0019-1035, </w:t>
      </w:r>
      <w:hyperlink r:id="rId23" w:history="1">
        <w:r w:rsidR="00146C7D" w:rsidRPr="008875CA">
          <w:rPr>
            <w:rStyle w:val="Hyperlink"/>
            <w:sz w:val="24"/>
            <w:szCs w:val="24"/>
          </w:rPr>
          <w:t>https://doi.org/10.1016/j.icarus.2023.115718</w:t>
        </w:r>
      </w:hyperlink>
      <w:r w:rsidR="00146C7D" w:rsidRPr="008875CA">
        <w:rPr>
          <w:sz w:val="24"/>
          <w:szCs w:val="24"/>
        </w:rPr>
        <w:t>.</w:t>
      </w:r>
    </w:p>
    <w:p w14:paraId="4B863BCA" w14:textId="77777777" w:rsidR="001F299C" w:rsidRPr="008875CA" w:rsidRDefault="001F299C" w:rsidP="0006124B">
      <w:pPr>
        <w:tabs>
          <w:tab w:val="left" w:pos="1587"/>
        </w:tabs>
        <w:jc w:val="both"/>
        <w:rPr>
          <w:sz w:val="24"/>
          <w:szCs w:val="24"/>
        </w:rPr>
      </w:pPr>
    </w:p>
    <w:p w14:paraId="21E5C21C" w14:textId="3132EAF4" w:rsidR="00146C7D" w:rsidRDefault="008875CA" w:rsidP="0006124B">
      <w:pPr>
        <w:tabs>
          <w:tab w:val="left" w:pos="1587"/>
        </w:tabs>
        <w:jc w:val="both"/>
        <w:rPr>
          <w:color w:val="222222"/>
          <w:sz w:val="24"/>
          <w:szCs w:val="24"/>
          <w:shd w:val="clear" w:color="auto" w:fill="FFFFFF"/>
        </w:rPr>
      </w:pPr>
      <w:r>
        <w:rPr>
          <w:color w:val="222222"/>
          <w:sz w:val="24"/>
          <w:szCs w:val="24"/>
          <w:shd w:val="clear" w:color="auto" w:fill="FFFFFF"/>
        </w:rPr>
        <w:t xml:space="preserve">[11] </w:t>
      </w:r>
      <w:r w:rsidR="00146C7D" w:rsidRPr="008875CA">
        <w:rPr>
          <w:color w:val="222222"/>
          <w:sz w:val="24"/>
          <w:szCs w:val="24"/>
          <w:shd w:val="clear" w:color="auto" w:fill="FFFFFF"/>
        </w:rPr>
        <w:t xml:space="preserve">Machado, J.A.T., </w:t>
      </w:r>
      <w:proofErr w:type="spellStart"/>
      <w:r w:rsidR="00146C7D" w:rsidRPr="008875CA">
        <w:rPr>
          <w:color w:val="222222"/>
          <w:sz w:val="24"/>
          <w:szCs w:val="24"/>
          <w:shd w:val="clear" w:color="auto" w:fill="FFFFFF"/>
        </w:rPr>
        <w:t>Mehdipour</w:t>
      </w:r>
      <w:proofErr w:type="spellEnd"/>
      <w:r w:rsidR="00146C7D" w:rsidRPr="008875CA">
        <w:rPr>
          <w:color w:val="222222"/>
          <w:sz w:val="24"/>
          <w:szCs w:val="24"/>
          <w:shd w:val="clear" w:color="auto" w:fill="FFFFFF"/>
        </w:rPr>
        <w:t>, S.H. Multidimensional Analysis of Near-Earth Asteroids. </w:t>
      </w:r>
      <w:r w:rsidR="00146C7D" w:rsidRPr="008875CA">
        <w:rPr>
          <w:i/>
          <w:iCs/>
          <w:color w:val="222222"/>
          <w:sz w:val="24"/>
          <w:szCs w:val="24"/>
          <w:shd w:val="clear" w:color="auto" w:fill="FFFFFF"/>
        </w:rPr>
        <w:t>SN COMPUT. SCI.</w:t>
      </w:r>
      <w:r w:rsidR="00146C7D" w:rsidRPr="008875CA">
        <w:rPr>
          <w:color w:val="222222"/>
          <w:sz w:val="24"/>
          <w:szCs w:val="24"/>
          <w:shd w:val="clear" w:color="auto" w:fill="FFFFFF"/>
        </w:rPr>
        <w:t> </w:t>
      </w:r>
      <w:r w:rsidR="00146C7D" w:rsidRPr="008875CA">
        <w:rPr>
          <w:b/>
          <w:bCs/>
          <w:color w:val="222222"/>
          <w:sz w:val="24"/>
          <w:szCs w:val="24"/>
          <w:shd w:val="clear" w:color="auto" w:fill="FFFFFF"/>
        </w:rPr>
        <w:t>3</w:t>
      </w:r>
      <w:r w:rsidR="00146C7D" w:rsidRPr="008875CA">
        <w:rPr>
          <w:color w:val="222222"/>
          <w:sz w:val="24"/>
          <w:szCs w:val="24"/>
          <w:shd w:val="clear" w:color="auto" w:fill="FFFFFF"/>
        </w:rPr>
        <w:t xml:space="preserve">, 207 (2022). </w:t>
      </w:r>
      <w:hyperlink r:id="rId24" w:history="1">
        <w:r w:rsidR="00146C7D" w:rsidRPr="008875CA">
          <w:rPr>
            <w:rStyle w:val="Hyperlink"/>
            <w:sz w:val="24"/>
            <w:szCs w:val="24"/>
            <w:shd w:val="clear" w:color="auto" w:fill="FFFFFF"/>
          </w:rPr>
          <w:t>https://doi.org/10.1007/s42979-022-01103-2</w:t>
        </w:r>
      </w:hyperlink>
    </w:p>
    <w:p w14:paraId="4E664EAF" w14:textId="77777777" w:rsidR="001F299C" w:rsidRPr="008875CA" w:rsidRDefault="001F299C" w:rsidP="0006124B">
      <w:pPr>
        <w:tabs>
          <w:tab w:val="left" w:pos="1587"/>
        </w:tabs>
        <w:jc w:val="both"/>
        <w:rPr>
          <w:color w:val="222222"/>
          <w:sz w:val="24"/>
          <w:szCs w:val="24"/>
          <w:shd w:val="clear" w:color="auto" w:fill="FFFFFF"/>
        </w:rPr>
      </w:pPr>
    </w:p>
    <w:p w14:paraId="38471886" w14:textId="3497C819" w:rsidR="00146C7D" w:rsidRDefault="008875CA" w:rsidP="0006124B">
      <w:pPr>
        <w:jc w:val="both"/>
        <w:rPr>
          <w:sz w:val="24"/>
          <w:szCs w:val="24"/>
        </w:rPr>
      </w:pPr>
      <w:r>
        <w:rPr>
          <w:sz w:val="24"/>
          <w:szCs w:val="24"/>
        </w:rPr>
        <w:t xml:space="preserve">[12] </w:t>
      </w:r>
      <w:r w:rsidR="00146C7D" w:rsidRPr="008875CA">
        <w:rPr>
          <w:sz w:val="24"/>
          <w:szCs w:val="24"/>
        </w:rPr>
        <w:t xml:space="preserve">V. </w:t>
      </w:r>
      <w:proofErr w:type="spellStart"/>
      <w:r w:rsidR="00146C7D" w:rsidRPr="008875CA">
        <w:rPr>
          <w:sz w:val="24"/>
          <w:szCs w:val="24"/>
        </w:rPr>
        <w:t>Bahel</w:t>
      </w:r>
      <w:proofErr w:type="spellEnd"/>
      <w:r w:rsidR="00146C7D" w:rsidRPr="008875CA">
        <w:rPr>
          <w:sz w:val="24"/>
          <w:szCs w:val="24"/>
        </w:rPr>
        <w:t xml:space="preserve">, P. </w:t>
      </w:r>
      <w:proofErr w:type="spellStart"/>
      <w:r w:rsidR="00146C7D" w:rsidRPr="008875CA">
        <w:rPr>
          <w:sz w:val="24"/>
          <w:szCs w:val="24"/>
        </w:rPr>
        <w:t>Bhongade</w:t>
      </w:r>
      <w:proofErr w:type="spellEnd"/>
      <w:r w:rsidR="00146C7D" w:rsidRPr="008875CA">
        <w:rPr>
          <w:sz w:val="24"/>
          <w:szCs w:val="24"/>
        </w:rPr>
        <w:t>, J. Sharma, S. Shukla and M. Gaikwad, "Supervised Classification for Analysis and Detection of Potentially Hazardous Asteroid," 2021 International Conference on Computational Intelligence and Computing Applications (ICCICA), Nagpur, India, 2021, pp. 1-4, doi: 10.1109/ICCICA52458.2021.9697222.</w:t>
      </w:r>
    </w:p>
    <w:p w14:paraId="787EB0B2" w14:textId="77777777" w:rsidR="008875CA" w:rsidRPr="008875CA" w:rsidRDefault="008875CA" w:rsidP="00146C7D">
      <w:pPr>
        <w:rPr>
          <w:sz w:val="24"/>
          <w:szCs w:val="24"/>
        </w:rPr>
      </w:pPr>
    </w:p>
    <w:p w14:paraId="12BC3C2A" w14:textId="77777777" w:rsidR="00146C7D" w:rsidRPr="005430C2" w:rsidRDefault="00146C7D" w:rsidP="00022597">
      <w:pPr>
        <w:pStyle w:val="BodyText"/>
        <w:spacing w:before="6"/>
        <w:rPr>
          <w:b/>
          <w:bCs/>
          <w:sz w:val="28"/>
          <w:szCs w:val="28"/>
        </w:rPr>
      </w:pPr>
    </w:p>
    <w:sectPr w:rsidR="00146C7D" w:rsidRPr="005430C2" w:rsidSect="008B429E">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1961A" w14:textId="77777777" w:rsidR="008B429E" w:rsidRDefault="008B429E" w:rsidP="005E29AD">
      <w:r>
        <w:separator/>
      </w:r>
    </w:p>
  </w:endnote>
  <w:endnote w:type="continuationSeparator" w:id="0">
    <w:p w14:paraId="26FE0A6B" w14:textId="77777777" w:rsidR="008B429E" w:rsidRDefault="008B429E" w:rsidP="005E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1364D" w14:textId="77777777" w:rsidR="008B429E" w:rsidRDefault="008B429E" w:rsidP="005E29AD">
      <w:r>
        <w:separator/>
      </w:r>
    </w:p>
  </w:footnote>
  <w:footnote w:type="continuationSeparator" w:id="0">
    <w:p w14:paraId="36F848DA" w14:textId="77777777" w:rsidR="008B429E" w:rsidRDefault="008B429E" w:rsidP="005E2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0172"/>
    <w:multiLevelType w:val="multilevel"/>
    <w:tmpl w:val="30EC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914A6"/>
    <w:multiLevelType w:val="hybridMultilevel"/>
    <w:tmpl w:val="B8E4A9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737E9C"/>
    <w:multiLevelType w:val="hybridMultilevel"/>
    <w:tmpl w:val="E4A8B9E0"/>
    <w:lvl w:ilvl="0" w:tplc="FFFFFFFF">
      <w:start w:val="1"/>
      <w:numFmt w:val="bullet"/>
      <w:lvlText w:val="o"/>
      <w:lvlJc w:val="left"/>
      <w:pPr>
        <w:ind w:left="720" w:hanging="360"/>
      </w:pPr>
      <w:rPr>
        <w:rFonts w:ascii="Courier New" w:hAnsi="Courier New" w:cs="Courier New" w:hint="default"/>
      </w:rPr>
    </w:lvl>
    <w:lvl w:ilvl="1" w:tplc="D23C08AE">
      <w:numFmt w:val="bullet"/>
      <w:lvlText w:val="•"/>
      <w:lvlJc w:val="left"/>
      <w:pPr>
        <w:ind w:left="1440" w:hanging="360"/>
      </w:pPr>
      <w:rPr>
        <w:rFonts w:hint="default"/>
        <w:lang w:val="en-US" w:eastAsia="en-US" w:bidi="ar-SA"/>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C3C5B8D"/>
    <w:multiLevelType w:val="hybridMultilevel"/>
    <w:tmpl w:val="0624F8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4" w15:restartNumberingAfterBreak="0">
    <w:nsid w:val="1C8713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5B7177"/>
    <w:multiLevelType w:val="hybridMultilevel"/>
    <w:tmpl w:val="0EA6739C"/>
    <w:lvl w:ilvl="0" w:tplc="9D7AE420">
      <w:start w:val="2"/>
      <w:numFmt w:val="decimal"/>
      <w:lvlText w:val="%1"/>
      <w:lvlJc w:val="left"/>
      <w:pPr>
        <w:ind w:left="1021" w:hanging="721"/>
      </w:pPr>
      <w:rPr>
        <w:rFonts w:hint="default"/>
        <w:lang w:val="en-US" w:eastAsia="en-US" w:bidi="ar-SA"/>
      </w:rPr>
    </w:lvl>
    <w:lvl w:ilvl="1" w:tplc="2CECB57E">
      <w:numFmt w:val="none"/>
      <w:lvlText w:val=""/>
      <w:lvlJc w:val="left"/>
      <w:pPr>
        <w:tabs>
          <w:tab w:val="num" w:pos="360"/>
        </w:tabs>
      </w:pPr>
    </w:lvl>
    <w:lvl w:ilvl="2" w:tplc="2A02EA70">
      <w:numFmt w:val="bullet"/>
      <w:lvlText w:val=""/>
      <w:lvlJc w:val="left"/>
      <w:pPr>
        <w:ind w:left="1021" w:hanging="443"/>
      </w:pPr>
      <w:rPr>
        <w:rFonts w:ascii="Symbol" w:eastAsia="Symbol" w:hAnsi="Symbol" w:cs="Symbol" w:hint="default"/>
        <w:w w:val="100"/>
        <w:sz w:val="32"/>
        <w:szCs w:val="32"/>
        <w:lang w:val="en-US" w:eastAsia="en-US" w:bidi="ar-SA"/>
      </w:rPr>
    </w:lvl>
    <w:lvl w:ilvl="3" w:tplc="482AE7EE">
      <w:numFmt w:val="bullet"/>
      <w:lvlText w:val="•"/>
      <w:lvlJc w:val="left"/>
      <w:pPr>
        <w:ind w:left="3648" w:hanging="443"/>
      </w:pPr>
      <w:rPr>
        <w:rFonts w:hint="default"/>
        <w:lang w:val="en-US" w:eastAsia="en-US" w:bidi="ar-SA"/>
      </w:rPr>
    </w:lvl>
    <w:lvl w:ilvl="4" w:tplc="5C525438">
      <w:numFmt w:val="bullet"/>
      <w:lvlText w:val="•"/>
      <w:lvlJc w:val="left"/>
      <w:pPr>
        <w:ind w:left="4524" w:hanging="443"/>
      </w:pPr>
      <w:rPr>
        <w:rFonts w:hint="default"/>
        <w:lang w:val="en-US" w:eastAsia="en-US" w:bidi="ar-SA"/>
      </w:rPr>
    </w:lvl>
    <w:lvl w:ilvl="5" w:tplc="3EFE146E">
      <w:numFmt w:val="bullet"/>
      <w:lvlText w:val="•"/>
      <w:lvlJc w:val="left"/>
      <w:pPr>
        <w:ind w:left="5400" w:hanging="443"/>
      </w:pPr>
      <w:rPr>
        <w:rFonts w:hint="default"/>
        <w:lang w:val="en-US" w:eastAsia="en-US" w:bidi="ar-SA"/>
      </w:rPr>
    </w:lvl>
    <w:lvl w:ilvl="6" w:tplc="FF4CA074">
      <w:numFmt w:val="bullet"/>
      <w:lvlText w:val="•"/>
      <w:lvlJc w:val="left"/>
      <w:pPr>
        <w:ind w:left="6276" w:hanging="443"/>
      </w:pPr>
      <w:rPr>
        <w:rFonts w:hint="default"/>
        <w:lang w:val="en-US" w:eastAsia="en-US" w:bidi="ar-SA"/>
      </w:rPr>
    </w:lvl>
    <w:lvl w:ilvl="7" w:tplc="345626B8">
      <w:numFmt w:val="bullet"/>
      <w:lvlText w:val="•"/>
      <w:lvlJc w:val="left"/>
      <w:pPr>
        <w:ind w:left="7152" w:hanging="443"/>
      </w:pPr>
      <w:rPr>
        <w:rFonts w:hint="default"/>
        <w:lang w:val="en-US" w:eastAsia="en-US" w:bidi="ar-SA"/>
      </w:rPr>
    </w:lvl>
    <w:lvl w:ilvl="8" w:tplc="E18A22C6">
      <w:numFmt w:val="bullet"/>
      <w:lvlText w:val="•"/>
      <w:lvlJc w:val="left"/>
      <w:pPr>
        <w:ind w:left="8028" w:hanging="443"/>
      </w:pPr>
      <w:rPr>
        <w:rFonts w:hint="default"/>
        <w:lang w:val="en-US" w:eastAsia="en-US" w:bidi="ar-SA"/>
      </w:rPr>
    </w:lvl>
  </w:abstractNum>
  <w:abstractNum w:abstractNumId="6" w15:restartNumberingAfterBreak="0">
    <w:nsid w:val="21016398"/>
    <w:multiLevelType w:val="hybridMultilevel"/>
    <w:tmpl w:val="2C5AE43C"/>
    <w:lvl w:ilvl="0" w:tplc="4009000F">
      <w:start w:val="1"/>
      <w:numFmt w:val="decimal"/>
      <w:lvlText w:val="%1."/>
      <w:lvlJc w:val="left"/>
      <w:pPr>
        <w:ind w:left="720" w:hanging="360"/>
      </w:pPr>
      <w:rPr>
        <w:rFonts w:hint="default"/>
      </w:rPr>
    </w:lvl>
    <w:lvl w:ilvl="1" w:tplc="64C2DD16">
      <w:start w:val="1"/>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6C3A98"/>
    <w:multiLevelType w:val="hybridMultilevel"/>
    <w:tmpl w:val="6D8C21D8"/>
    <w:lvl w:ilvl="0" w:tplc="CD364734">
      <w:start w:val="1"/>
      <w:numFmt w:val="decimal"/>
      <w:lvlText w:val="%1"/>
      <w:lvlJc w:val="left"/>
      <w:pPr>
        <w:ind w:left="702" w:hanging="682"/>
      </w:pPr>
      <w:rPr>
        <w:rFonts w:hint="default"/>
        <w:lang w:val="en-US" w:eastAsia="en-US" w:bidi="ar-SA"/>
      </w:rPr>
    </w:lvl>
    <w:lvl w:ilvl="1" w:tplc="038EBC7E">
      <w:numFmt w:val="none"/>
      <w:lvlText w:val=""/>
      <w:lvlJc w:val="left"/>
      <w:pPr>
        <w:tabs>
          <w:tab w:val="num" w:pos="360"/>
        </w:tabs>
      </w:pPr>
    </w:lvl>
    <w:lvl w:ilvl="2" w:tplc="D23C08AE">
      <w:numFmt w:val="bullet"/>
      <w:lvlText w:val="•"/>
      <w:lvlJc w:val="left"/>
      <w:pPr>
        <w:ind w:left="1690" w:hanging="682"/>
      </w:pPr>
      <w:rPr>
        <w:rFonts w:hint="default"/>
        <w:lang w:val="en-US" w:eastAsia="en-US" w:bidi="ar-SA"/>
      </w:rPr>
    </w:lvl>
    <w:lvl w:ilvl="3" w:tplc="77F4706E">
      <w:numFmt w:val="bullet"/>
      <w:lvlText w:val="•"/>
      <w:lvlJc w:val="left"/>
      <w:pPr>
        <w:ind w:left="2186" w:hanging="682"/>
      </w:pPr>
      <w:rPr>
        <w:rFonts w:hint="default"/>
        <w:lang w:val="en-US" w:eastAsia="en-US" w:bidi="ar-SA"/>
      </w:rPr>
    </w:lvl>
    <w:lvl w:ilvl="4" w:tplc="C5A60512">
      <w:numFmt w:val="bullet"/>
      <w:lvlText w:val="•"/>
      <w:lvlJc w:val="left"/>
      <w:pPr>
        <w:ind w:left="2681" w:hanging="682"/>
      </w:pPr>
      <w:rPr>
        <w:rFonts w:hint="default"/>
        <w:lang w:val="en-US" w:eastAsia="en-US" w:bidi="ar-SA"/>
      </w:rPr>
    </w:lvl>
    <w:lvl w:ilvl="5" w:tplc="E9167A88">
      <w:numFmt w:val="bullet"/>
      <w:lvlText w:val="•"/>
      <w:lvlJc w:val="left"/>
      <w:pPr>
        <w:ind w:left="3177" w:hanging="682"/>
      </w:pPr>
      <w:rPr>
        <w:rFonts w:hint="default"/>
        <w:lang w:val="en-US" w:eastAsia="en-US" w:bidi="ar-SA"/>
      </w:rPr>
    </w:lvl>
    <w:lvl w:ilvl="6" w:tplc="2DE2A964">
      <w:numFmt w:val="bullet"/>
      <w:lvlText w:val="•"/>
      <w:lvlJc w:val="left"/>
      <w:pPr>
        <w:ind w:left="3672" w:hanging="682"/>
      </w:pPr>
      <w:rPr>
        <w:rFonts w:hint="default"/>
        <w:lang w:val="en-US" w:eastAsia="en-US" w:bidi="ar-SA"/>
      </w:rPr>
    </w:lvl>
    <w:lvl w:ilvl="7" w:tplc="D8780646">
      <w:numFmt w:val="bullet"/>
      <w:lvlText w:val="•"/>
      <w:lvlJc w:val="left"/>
      <w:pPr>
        <w:ind w:left="4167" w:hanging="682"/>
      </w:pPr>
      <w:rPr>
        <w:rFonts w:hint="default"/>
        <w:lang w:val="en-US" w:eastAsia="en-US" w:bidi="ar-SA"/>
      </w:rPr>
    </w:lvl>
    <w:lvl w:ilvl="8" w:tplc="2436AA14">
      <w:numFmt w:val="bullet"/>
      <w:lvlText w:val="•"/>
      <w:lvlJc w:val="left"/>
      <w:pPr>
        <w:ind w:left="4663" w:hanging="682"/>
      </w:pPr>
      <w:rPr>
        <w:rFonts w:hint="default"/>
        <w:lang w:val="en-US" w:eastAsia="en-US" w:bidi="ar-SA"/>
      </w:rPr>
    </w:lvl>
  </w:abstractNum>
  <w:abstractNum w:abstractNumId="8" w15:restartNumberingAfterBreak="0">
    <w:nsid w:val="393970A1"/>
    <w:multiLevelType w:val="hybridMultilevel"/>
    <w:tmpl w:val="73424A56"/>
    <w:lvl w:ilvl="0" w:tplc="37AACB26">
      <w:start w:val="2"/>
      <w:numFmt w:val="decimal"/>
      <w:lvlText w:val="%1"/>
      <w:lvlJc w:val="left"/>
      <w:pPr>
        <w:ind w:left="2946" w:hanging="485"/>
      </w:pPr>
      <w:rPr>
        <w:rFonts w:hint="default"/>
        <w:lang w:val="en-US" w:eastAsia="en-US" w:bidi="ar-SA"/>
      </w:rPr>
    </w:lvl>
    <w:lvl w:ilvl="1" w:tplc="21C60A02">
      <w:numFmt w:val="none"/>
      <w:lvlText w:val=""/>
      <w:lvlJc w:val="left"/>
      <w:pPr>
        <w:tabs>
          <w:tab w:val="num" w:pos="360"/>
        </w:tabs>
      </w:pPr>
    </w:lvl>
    <w:lvl w:ilvl="2" w:tplc="61A43074">
      <w:numFmt w:val="bullet"/>
      <w:lvlText w:val="•"/>
      <w:lvlJc w:val="left"/>
      <w:pPr>
        <w:ind w:left="4308" w:hanging="485"/>
      </w:pPr>
      <w:rPr>
        <w:rFonts w:hint="default"/>
        <w:lang w:val="en-US" w:eastAsia="en-US" w:bidi="ar-SA"/>
      </w:rPr>
    </w:lvl>
    <w:lvl w:ilvl="3" w:tplc="6082B62C">
      <w:numFmt w:val="bullet"/>
      <w:lvlText w:val="•"/>
      <w:lvlJc w:val="left"/>
      <w:pPr>
        <w:ind w:left="4992" w:hanging="485"/>
      </w:pPr>
      <w:rPr>
        <w:rFonts w:hint="default"/>
        <w:lang w:val="en-US" w:eastAsia="en-US" w:bidi="ar-SA"/>
      </w:rPr>
    </w:lvl>
    <w:lvl w:ilvl="4" w:tplc="2E5CF50A">
      <w:numFmt w:val="bullet"/>
      <w:lvlText w:val="•"/>
      <w:lvlJc w:val="left"/>
      <w:pPr>
        <w:ind w:left="5676" w:hanging="485"/>
      </w:pPr>
      <w:rPr>
        <w:rFonts w:hint="default"/>
        <w:lang w:val="en-US" w:eastAsia="en-US" w:bidi="ar-SA"/>
      </w:rPr>
    </w:lvl>
    <w:lvl w:ilvl="5" w:tplc="3870850E">
      <w:numFmt w:val="bullet"/>
      <w:lvlText w:val="•"/>
      <w:lvlJc w:val="left"/>
      <w:pPr>
        <w:ind w:left="6360" w:hanging="485"/>
      </w:pPr>
      <w:rPr>
        <w:rFonts w:hint="default"/>
        <w:lang w:val="en-US" w:eastAsia="en-US" w:bidi="ar-SA"/>
      </w:rPr>
    </w:lvl>
    <w:lvl w:ilvl="6" w:tplc="112C32DA">
      <w:numFmt w:val="bullet"/>
      <w:lvlText w:val="•"/>
      <w:lvlJc w:val="left"/>
      <w:pPr>
        <w:ind w:left="7044" w:hanging="485"/>
      </w:pPr>
      <w:rPr>
        <w:rFonts w:hint="default"/>
        <w:lang w:val="en-US" w:eastAsia="en-US" w:bidi="ar-SA"/>
      </w:rPr>
    </w:lvl>
    <w:lvl w:ilvl="7" w:tplc="3C52A0B0">
      <w:numFmt w:val="bullet"/>
      <w:lvlText w:val="•"/>
      <w:lvlJc w:val="left"/>
      <w:pPr>
        <w:ind w:left="7728" w:hanging="485"/>
      </w:pPr>
      <w:rPr>
        <w:rFonts w:hint="default"/>
        <w:lang w:val="en-US" w:eastAsia="en-US" w:bidi="ar-SA"/>
      </w:rPr>
    </w:lvl>
    <w:lvl w:ilvl="8" w:tplc="2604CEB4">
      <w:numFmt w:val="bullet"/>
      <w:lvlText w:val="•"/>
      <w:lvlJc w:val="left"/>
      <w:pPr>
        <w:ind w:left="8412" w:hanging="485"/>
      </w:pPr>
      <w:rPr>
        <w:rFonts w:hint="default"/>
        <w:lang w:val="en-US" w:eastAsia="en-US" w:bidi="ar-SA"/>
      </w:rPr>
    </w:lvl>
  </w:abstractNum>
  <w:abstractNum w:abstractNumId="9" w15:restartNumberingAfterBreak="0">
    <w:nsid w:val="3AE2420E"/>
    <w:multiLevelType w:val="hybridMultilevel"/>
    <w:tmpl w:val="4DB47558"/>
    <w:lvl w:ilvl="0" w:tplc="51440272">
      <w:start w:val="3"/>
      <w:numFmt w:val="decimal"/>
      <w:lvlText w:val="%1"/>
      <w:lvlJc w:val="left"/>
      <w:pPr>
        <w:ind w:left="1024" w:hanging="807"/>
      </w:pPr>
      <w:rPr>
        <w:rFonts w:hint="default"/>
        <w:lang w:val="en-US" w:eastAsia="en-US" w:bidi="ar-SA"/>
      </w:rPr>
    </w:lvl>
    <w:lvl w:ilvl="1" w:tplc="3DD802E4">
      <w:numFmt w:val="none"/>
      <w:lvlText w:val=""/>
      <w:lvlJc w:val="left"/>
      <w:pPr>
        <w:tabs>
          <w:tab w:val="num" w:pos="360"/>
        </w:tabs>
      </w:pPr>
    </w:lvl>
    <w:lvl w:ilvl="2" w:tplc="67D00034">
      <w:numFmt w:val="none"/>
      <w:lvlText w:val=""/>
      <w:lvlJc w:val="left"/>
      <w:pPr>
        <w:tabs>
          <w:tab w:val="num" w:pos="360"/>
        </w:tabs>
      </w:pPr>
    </w:lvl>
    <w:lvl w:ilvl="3" w:tplc="1D746944">
      <w:numFmt w:val="bullet"/>
      <w:lvlText w:val="•"/>
      <w:lvlJc w:val="left"/>
      <w:pPr>
        <w:ind w:left="2438" w:hanging="802"/>
      </w:pPr>
      <w:rPr>
        <w:rFonts w:hint="default"/>
        <w:lang w:val="en-US" w:eastAsia="en-US" w:bidi="ar-SA"/>
      </w:rPr>
    </w:lvl>
    <w:lvl w:ilvl="4" w:tplc="E738E826">
      <w:numFmt w:val="bullet"/>
      <w:lvlText w:val="•"/>
      <w:lvlJc w:val="left"/>
      <w:pPr>
        <w:ind w:left="2911" w:hanging="802"/>
      </w:pPr>
      <w:rPr>
        <w:rFonts w:hint="default"/>
        <w:lang w:val="en-US" w:eastAsia="en-US" w:bidi="ar-SA"/>
      </w:rPr>
    </w:lvl>
    <w:lvl w:ilvl="5" w:tplc="A7027766">
      <w:numFmt w:val="bullet"/>
      <w:lvlText w:val="•"/>
      <w:lvlJc w:val="left"/>
      <w:pPr>
        <w:ind w:left="3384" w:hanging="802"/>
      </w:pPr>
      <w:rPr>
        <w:rFonts w:hint="default"/>
        <w:lang w:val="en-US" w:eastAsia="en-US" w:bidi="ar-SA"/>
      </w:rPr>
    </w:lvl>
    <w:lvl w:ilvl="6" w:tplc="FFECB13A">
      <w:numFmt w:val="bullet"/>
      <w:lvlText w:val="•"/>
      <w:lvlJc w:val="left"/>
      <w:pPr>
        <w:ind w:left="3857" w:hanging="802"/>
      </w:pPr>
      <w:rPr>
        <w:rFonts w:hint="default"/>
        <w:lang w:val="en-US" w:eastAsia="en-US" w:bidi="ar-SA"/>
      </w:rPr>
    </w:lvl>
    <w:lvl w:ilvl="7" w:tplc="AEA21F8E">
      <w:numFmt w:val="bullet"/>
      <w:lvlText w:val="•"/>
      <w:lvlJc w:val="left"/>
      <w:pPr>
        <w:ind w:left="4330" w:hanging="802"/>
      </w:pPr>
      <w:rPr>
        <w:rFonts w:hint="default"/>
        <w:lang w:val="en-US" w:eastAsia="en-US" w:bidi="ar-SA"/>
      </w:rPr>
    </w:lvl>
    <w:lvl w:ilvl="8" w:tplc="F5DCA09E">
      <w:numFmt w:val="bullet"/>
      <w:lvlText w:val="•"/>
      <w:lvlJc w:val="left"/>
      <w:pPr>
        <w:ind w:left="4803" w:hanging="802"/>
      </w:pPr>
      <w:rPr>
        <w:rFonts w:hint="default"/>
        <w:lang w:val="en-US" w:eastAsia="en-US" w:bidi="ar-SA"/>
      </w:rPr>
    </w:lvl>
  </w:abstractNum>
  <w:abstractNum w:abstractNumId="10" w15:restartNumberingAfterBreak="0">
    <w:nsid w:val="47223013"/>
    <w:multiLevelType w:val="hybridMultilevel"/>
    <w:tmpl w:val="4274B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E407F6"/>
    <w:multiLevelType w:val="multilevel"/>
    <w:tmpl w:val="33C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07A22"/>
    <w:multiLevelType w:val="hybridMultilevel"/>
    <w:tmpl w:val="5E484A9A"/>
    <w:lvl w:ilvl="0" w:tplc="6406A204">
      <w:start w:val="1"/>
      <w:numFmt w:val="decimal"/>
      <w:lvlText w:val="%1"/>
      <w:lvlJc w:val="left"/>
      <w:pPr>
        <w:ind w:left="1021" w:hanging="721"/>
      </w:pPr>
      <w:rPr>
        <w:rFonts w:hint="default"/>
        <w:lang w:val="en-US" w:eastAsia="en-US" w:bidi="ar-SA"/>
      </w:rPr>
    </w:lvl>
    <w:lvl w:ilvl="1" w:tplc="1BAC03F0">
      <w:numFmt w:val="none"/>
      <w:lvlText w:val=""/>
      <w:lvlJc w:val="left"/>
      <w:pPr>
        <w:tabs>
          <w:tab w:val="num" w:pos="360"/>
        </w:tabs>
      </w:pPr>
    </w:lvl>
    <w:lvl w:ilvl="2" w:tplc="560EC57C">
      <w:numFmt w:val="bullet"/>
      <w:lvlText w:val=""/>
      <w:lvlJc w:val="left"/>
      <w:pPr>
        <w:ind w:left="1021" w:hanging="361"/>
      </w:pPr>
      <w:rPr>
        <w:rFonts w:ascii="Symbol" w:eastAsia="Symbol" w:hAnsi="Symbol" w:cs="Symbol" w:hint="default"/>
        <w:w w:val="100"/>
        <w:sz w:val="32"/>
        <w:szCs w:val="32"/>
        <w:lang w:val="en-US" w:eastAsia="en-US" w:bidi="ar-SA"/>
      </w:rPr>
    </w:lvl>
    <w:lvl w:ilvl="3" w:tplc="DD42BB60">
      <w:numFmt w:val="bullet"/>
      <w:lvlText w:val="•"/>
      <w:lvlJc w:val="left"/>
      <w:pPr>
        <w:ind w:left="3648" w:hanging="361"/>
      </w:pPr>
      <w:rPr>
        <w:rFonts w:hint="default"/>
        <w:lang w:val="en-US" w:eastAsia="en-US" w:bidi="ar-SA"/>
      </w:rPr>
    </w:lvl>
    <w:lvl w:ilvl="4" w:tplc="F76EEC2A">
      <w:numFmt w:val="bullet"/>
      <w:lvlText w:val="•"/>
      <w:lvlJc w:val="left"/>
      <w:pPr>
        <w:ind w:left="4524" w:hanging="361"/>
      </w:pPr>
      <w:rPr>
        <w:rFonts w:hint="default"/>
        <w:lang w:val="en-US" w:eastAsia="en-US" w:bidi="ar-SA"/>
      </w:rPr>
    </w:lvl>
    <w:lvl w:ilvl="5" w:tplc="869441A8">
      <w:numFmt w:val="bullet"/>
      <w:lvlText w:val="•"/>
      <w:lvlJc w:val="left"/>
      <w:pPr>
        <w:ind w:left="5400" w:hanging="361"/>
      </w:pPr>
      <w:rPr>
        <w:rFonts w:hint="default"/>
        <w:lang w:val="en-US" w:eastAsia="en-US" w:bidi="ar-SA"/>
      </w:rPr>
    </w:lvl>
    <w:lvl w:ilvl="6" w:tplc="27425D94">
      <w:numFmt w:val="bullet"/>
      <w:lvlText w:val="•"/>
      <w:lvlJc w:val="left"/>
      <w:pPr>
        <w:ind w:left="6276" w:hanging="361"/>
      </w:pPr>
      <w:rPr>
        <w:rFonts w:hint="default"/>
        <w:lang w:val="en-US" w:eastAsia="en-US" w:bidi="ar-SA"/>
      </w:rPr>
    </w:lvl>
    <w:lvl w:ilvl="7" w:tplc="4BB82A46">
      <w:numFmt w:val="bullet"/>
      <w:lvlText w:val="•"/>
      <w:lvlJc w:val="left"/>
      <w:pPr>
        <w:ind w:left="7152" w:hanging="361"/>
      </w:pPr>
      <w:rPr>
        <w:rFonts w:hint="default"/>
        <w:lang w:val="en-US" w:eastAsia="en-US" w:bidi="ar-SA"/>
      </w:rPr>
    </w:lvl>
    <w:lvl w:ilvl="8" w:tplc="2FD8BCDE">
      <w:numFmt w:val="bullet"/>
      <w:lvlText w:val="•"/>
      <w:lvlJc w:val="left"/>
      <w:pPr>
        <w:ind w:left="8028" w:hanging="361"/>
      </w:pPr>
      <w:rPr>
        <w:rFonts w:hint="default"/>
        <w:lang w:val="en-US" w:eastAsia="en-US" w:bidi="ar-SA"/>
      </w:rPr>
    </w:lvl>
  </w:abstractNum>
  <w:abstractNum w:abstractNumId="13" w15:restartNumberingAfterBreak="0">
    <w:nsid w:val="557523AE"/>
    <w:multiLevelType w:val="hybridMultilevel"/>
    <w:tmpl w:val="F6B0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636D5F"/>
    <w:multiLevelType w:val="multilevel"/>
    <w:tmpl w:val="4E022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8E6E08"/>
    <w:multiLevelType w:val="hybridMultilevel"/>
    <w:tmpl w:val="108C5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1EC6583"/>
    <w:multiLevelType w:val="hybridMultilevel"/>
    <w:tmpl w:val="0E1233F8"/>
    <w:lvl w:ilvl="0" w:tplc="417C89BA">
      <w:start w:val="1"/>
      <w:numFmt w:val="decimal"/>
      <w:lvlText w:val="%1."/>
      <w:lvlJc w:val="left"/>
      <w:pPr>
        <w:ind w:left="1021" w:hanging="361"/>
      </w:pPr>
      <w:rPr>
        <w:rFonts w:ascii="Times New Roman" w:eastAsia="Times New Roman" w:hAnsi="Times New Roman" w:cs="Times New Roman" w:hint="default"/>
        <w:b/>
        <w:bCs/>
        <w:spacing w:val="0"/>
        <w:w w:val="100"/>
        <w:sz w:val="32"/>
        <w:szCs w:val="32"/>
        <w:lang w:val="en-US" w:eastAsia="en-US" w:bidi="ar-SA"/>
      </w:rPr>
    </w:lvl>
    <w:lvl w:ilvl="1" w:tplc="0CE4DC04">
      <w:numFmt w:val="none"/>
      <w:lvlText w:val=""/>
      <w:lvlJc w:val="left"/>
      <w:pPr>
        <w:tabs>
          <w:tab w:val="num" w:pos="360"/>
        </w:tabs>
      </w:pPr>
    </w:lvl>
    <w:lvl w:ilvl="2" w:tplc="0F3859CE">
      <w:numFmt w:val="none"/>
      <w:lvlText w:val=""/>
      <w:lvlJc w:val="left"/>
      <w:pPr>
        <w:tabs>
          <w:tab w:val="num" w:pos="360"/>
        </w:tabs>
      </w:pPr>
    </w:lvl>
    <w:lvl w:ilvl="3" w:tplc="AA224D18">
      <w:numFmt w:val="bullet"/>
      <w:lvlText w:val=""/>
      <w:lvlJc w:val="left"/>
      <w:pPr>
        <w:ind w:left="3364" w:hanging="361"/>
      </w:pPr>
      <w:rPr>
        <w:rFonts w:ascii="Symbol" w:eastAsia="Symbol" w:hAnsi="Symbol" w:cs="Symbol" w:hint="default"/>
        <w:w w:val="100"/>
        <w:sz w:val="32"/>
        <w:szCs w:val="32"/>
        <w:lang w:val="en-US" w:eastAsia="en-US" w:bidi="ar-SA"/>
      </w:rPr>
    </w:lvl>
    <w:lvl w:ilvl="4" w:tplc="0A941418">
      <w:numFmt w:val="bullet"/>
      <w:lvlText w:val="•"/>
      <w:lvlJc w:val="left"/>
      <w:pPr>
        <w:ind w:left="3360" w:hanging="361"/>
      </w:pPr>
      <w:rPr>
        <w:rFonts w:hint="default"/>
        <w:lang w:val="en-US" w:eastAsia="en-US" w:bidi="ar-SA"/>
      </w:rPr>
    </w:lvl>
    <w:lvl w:ilvl="5" w:tplc="3C143304">
      <w:numFmt w:val="bullet"/>
      <w:lvlText w:val="•"/>
      <w:lvlJc w:val="left"/>
      <w:pPr>
        <w:ind w:left="4430" w:hanging="361"/>
      </w:pPr>
      <w:rPr>
        <w:rFonts w:hint="default"/>
        <w:lang w:val="en-US" w:eastAsia="en-US" w:bidi="ar-SA"/>
      </w:rPr>
    </w:lvl>
    <w:lvl w:ilvl="6" w:tplc="ADFC0808">
      <w:numFmt w:val="bullet"/>
      <w:lvlText w:val="•"/>
      <w:lvlJc w:val="left"/>
      <w:pPr>
        <w:ind w:left="5500" w:hanging="361"/>
      </w:pPr>
      <w:rPr>
        <w:rFonts w:hint="default"/>
        <w:lang w:val="en-US" w:eastAsia="en-US" w:bidi="ar-SA"/>
      </w:rPr>
    </w:lvl>
    <w:lvl w:ilvl="7" w:tplc="5E4E5FE0">
      <w:numFmt w:val="bullet"/>
      <w:lvlText w:val="•"/>
      <w:lvlJc w:val="left"/>
      <w:pPr>
        <w:ind w:left="6570" w:hanging="361"/>
      </w:pPr>
      <w:rPr>
        <w:rFonts w:hint="default"/>
        <w:lang w:val="en-US" w:eastAsia="en-US" w:bidi="ar-SA"/>
      </w:rPr>
    </w:lvl>
    <w:lvl w:ilvl="8" w:tplc="A7D2B04E">
      <w:numFmt w:val="bullet"/>
      <w:lvlText w:val="•"/>
      <w:lvlJc w:val="left"/>
      <w:pPr>
        <w:ind w:left="7640" w:hanging="361"/>
      </w:pPr>
      <w:rPr>
        <w:rFonts w:hint="default"/>
        <w:lang w:val="en-US" w:eastAsia="en-US" w:bidi="ar-SA"/>
      </w:rPr>
    </w:lvl>
  </w:abstractNum>
  <w:abstractNum w:abstractNumId="17" w15:restartNumberingAfterBreak="0">
    <w:nsid w:val="63241EC1"/>
    <w:multiLevelType w:val="hybridMultilevel"/>
    <w:tmpl w:val="82AEE99E"/>
    <w:lvl w:ilvl="0" w:tplc="C7C67074">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8" w15:restartNumberingAfterBreak="0">
    <w:nsid w:val="6ED646FC"/>
    <w:multiLevelType w:val="multilevel"/>
    <w:tmpl w:val="F59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311901">
    <w:abstractNumId w:val="16"/>
  </w:num>
  <w:num w:numId="2" w16cid:durableId="1058943079">
    <w:abstractNumId w:val="5"/>
  </w:num>
  <w:num w:numId="3" w16cid:durableId="603852821">
    <w:abstractNumId w:val="12"/>
  </w:num>
  <w:num w:numId="4" w16cid:durableId="464811528">
    <w:abstractNumId w:val="9"/>
  </w:num>
  <w:num w:numId="5" w16cid:durableId="975909526">
    <w:abstractNumId w:val="8"/>
  </w:num>
  <w:num w:numId="6" w16cid:durableId="1447382389">
    <w:abstractNumId w:val="7"/>
  </w:num>
  <w:num w:numId="7" w16cid:durableId="926617329">
    <w:abstractNumId w:val="1"/>
  </w:num>
  <w:num w:numId="8" w16cid:durableId="586618293">
    <w:abstractNumId w:val="17"/>
  </w:num>
  <w:num w:numId="9" w16cid:durableId="7484372">
    <w:abstractNumId w:val="14"/>
  </w:num>
  <w:num w:numId="10" w16cid:durableId="205071374">
    <w:abstractNumId w:val="18"/>
  </w:num>
  <w:num w:numId="11" w16cid:durableId="1254388644">
    <w:abstractNumId w:val="3"/>
  </w:num>
  <w:num w:numId="12" w16cid:durableId="1397162612">
    <w:abstractNumId w:val="13"/>
  </w:num>
  <w:num w:numId="13" w16cid:durableId="1678189322">
    <w:abstractNumId w:val="11"/>
  </w:num>
  <w:num w:numId="14" w16cid:durableId="1915704824">
    <w:abstractNumId w:val="0"/>
  </w:num>
  <w:num w:numId="15" w16cid:durableId="996421885">
    <w:abstractNumId w:val="10"/>
    <w:lvlOverride w:ilvl="0"/>
    <w:lvlOverride w:ilvl="1"/>
    <w:lvlOverride w:ilvl="2"/>
    <w:lvlOverride w:ilvl="3"/>
    <w:lvlOverride w:ilvl="4"/>
    <w:lvlOverride w:ilvl="5"/>
    <w:lvlOverride w:ilvl="6"/>
    <w:lvlOverride w:ilvl="7"/>
    <w:lvlOverride w:ilvl="8"/>
  </w:num>
  <w:num w:numId="16" w16cid:durableId="172455058">
    <w:abstractNumId w:val="15"/>
    <w:lvlOverride w:ilvl="0"/>
    <w:lvlOverride w:ilvl="1"/>
    <w:lvlOverride w:ilvl="2"/>
    <w:lvlOverride w:ilvl="3"/>
    <w:lvlOverride w:ilvl="4"/>
    <w:lvlOverride w:ilvl="5"/>
    <w:lvlOverride w:ilvl="6"/>
    <w:lvlOverride w:ilvl="7"/>
    <w:lvlOverride w:ilvl="8"/>
  </w:num>
  <w:num w:numId="17" w16cid:durableId="725834843">
    <w:abstractNumId w:val="10"/>
  </w:num>
  <w:num w:numId="18" w16cid:durableId="1750620075">
    <w:abstractNumId w:val="2"/>
  </w:num>
  <w:num w:numId="19" w16cid:durableId="642655501">
    <w:abstractNumId w:val="4"/>
  </w:num>
  <w:num w:numId="20" w16cid:durableId="1838306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F"/>
    <w:rsid w:val="00022597"/>
    <w:rsid w:val="000334E1"/>
    <w:rsid w:val="0006124B"/>
    <w:rsid w:val="00072521"/>
    <w:rsid w:val="000A137A"/>
    <w:rsid w:val="000A2631"/>
    <w:rsid w:val="00105DF4"/>
    <w:rsid w:val="0010767C"/>
    <w:rsid w:val="00127210"/>
    <w:rsid w:val="00146C7D"/>
    <w:rsid w:val="001E1C08"/>
    <w:rsid w:val="001F299C"/>
    <w:rsid w:val="00211764"/>
    <w:rsid w:val="002B65AD"/>
    <w:rsid w:val="002D0721"/>
    <w:rsid w:val="00306315"/>
    <w:rsid w:val="00327038"/>
    <w:rsid w:val="00340596"/>
    <w:rsid w:val="00342EED"/>
    <w:rsid w:val="00362161"/>
    <w:rsid w:val="0039147F"/>
    <w:rsid w:val="00394AEB"/>
    <w:rsid w:val="00400721"/>
    <w:rsid w:val="0040403B"/>
    <w:rsid w:val="0044206D"/>
    <w:rsid w:val="00473102"/>
    <w:rsid w:val="00490E90"/>
    <w:rsid w:val="004D627D"/>
    <w:rsid w:val="004D761D"/>
    <w:rsid w:val="005430C2"/>
    <w:rsid w:val="00547769"/>
    <w:rsid w:val="00552B98"/>
    <w:rsid w:val="005B1C57"/>
    <w:rsid w:val="005E0D7B"/>
    <w:rsid w:val="005E29AD"/>
    <w:rsid w:val="0060514D"/>
    <w:rsid w:val="00652148"/>
    <w:rsid w:val="006704AF"/>
    <w:rsid w:val="006A3BB1"/>
    <w:rsid w:val="006D499A"/>
    <w:rsid w:val="006F6AEA"/>
    <w:rsid w:val="0074352C"/>
    <w:rsid w:val="0079099E"/>
    <w:rsid w:val="007A2C38"/>
    <w:rsid w:val="007C2D55"/>
    <w:rsid w:val="007C7A71"/>
    <w:rsid w:val="007E49BF"/>
    <w:rsid w:val="007E641E"/>
    <w:rsid w:val="0080338B"/>
    <w:rsid w:val="00813294"/>
    <w:rsid w:val="0086500F"/>
    <w:rsid w:val="00885725"/>
    <w:rsid w:val="008875CA"/>
    <w:rsid w:val="00890879"/>
    <w:rsid w:val="00890F2A"/>
    <w:rsid w:val="0089234E"/>
    <w:rsid w:val="008B429E"/>
    <w:rsid w:val="00923104"/>
    <w:rsid w:val="0092640A"/>
    <w:rsid w:val="00951474"/>
    <w:rsid w:val="00993415"/>
    <w:rsid w:val="009F26D1"/>
    <w:rsid w:val="00A15FB7"/>
    <w:rsid w:val="00A42BB2"/>
    <w:rsid w:val="00A56332"/>
    <w:rsid w:val="00AD1CF2"/>
    <w:rsid w:val="00B1418E"/>
    <w:rsid w:val="00B468C9"/>
    <w:rsid w:val="00BA1E00"/>
    <w:rsid w:val="00BC222C"/>
    <w:rsid w:val="00BD3F4E"/>
    <w:rsid w:val="00BF0097"/>
    <w:rsid w:val="00C362DA"/>
    <w:rsid w:val="00C54D67"/>
    <w:rsid w:val="00C57541"/>
    <w:rsid w:val="00C713DA"/>
    <w:rsid w:val="00C74CB6"/>
    <w:rsid w:val="00C9002A"/>
    <w:rsid w:val="00CB1DF9"/>
    <w:rsid w:val="00D0326E"/>
    <w:rsid w:val="00D344DE"/>
    <w:rsid w:val="00D619C2"/>
    <w:rsid w:val="00DA26AF"/>
    <w:rsid w:val="00DE555B"/>
    <w:rsid w:val="00E15A8E"/>
    <w:rsid w:val="00E5402A"/>
    <w:rsid w:val="00E9297D"/>
    <w:rsid w:val="00E92D0A"/>
    <w:rsid w:val="00EB7421"/>
    <w:rsid w:val="00ED4EA6"/>
    <w:rsid w:val="00F00199"/>
    <w:rsid w:val="00F21303"/>
    <w:rsid w:val="00F746F1"/>
    <w:rsid w:val="00F81294"/>
    <w:rsid w:val="00FC6654"/>
    <w:rsid w:val="00FC695A"/>
    <w:rsid w:val="00FD1E85"/>
    <w:rsid w:val="00FE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F725"/>
  <w15:docId w15:val="{258FBD78-356F-4014-B022-BC34ECD1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26AF"/>
    <w:rPr>
      <w:rFonts w:ascii="Times New Roman" w:eastAsia="Times New Roman" w:hAnsi="Times New Roman" w:cs="Times New Roman"/>
    </w:rPr>
  </w:style>
  <w:style w:type="paragraph" w:styleId="Heading1">
    <w:name w:val="heading 1"/>
    <w:basedOn w:val="Normal"/>
    <w:link w:val="Heading1Char"/>
    <w:uiPriority w:val="1"/>
    <w:qFormat/>
    <w:rsid w:val="00394AEB"/>
    <w:pPr>
      <w:ind w:left="1021"/>
      <w:jc w:val="both"/>
      <w:outlineLvl w:val="0"/>
    </w:pPr>
    <w:rPr>
      <w:b/>
      <w:bCs/>
      <w:sz w:val="36"/>
      <w:szCs w:val="32"/>
    </w:rPr>
  </w:style>
  <w:style w:type="paragraph" w:styleId="Heading2">
    <w:name w:val="heading 2"/>
    <w:basedOn w:val="Normal"/>
    <w:next w:val="Normal"/>
    <w:link w:val="Heading2Char"/>
    <w:uiPriority w:val="9"/>
    <w:unhideWhenUsed/>
    <w:qFormat/>
    <w:rsid w:val="00394AEB"/>
    <w:pPr>
      <w:keepNext/>
      <w:keepLines/>
      <w:spacing w:before="4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394AEB"/>
    <w:pPr>
      <w:keepNext/>
      <w:keepLines/>
      <w:spacing w:before="4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394AEB"/>
    <w:pPr>
      <w:keepNext/>
      <w:keepLines/>
      <w:spacing w:before="40"/>
      <w:outlineLvl w:val="3"/>
    </w:pPr>
    <w:rPr>
      <w:rFonts w:asciiTheme="majorHAnsi" w:eastAsiaTheme="majorEastAsia" w:hAnsiTheme="majorHAnsi" w:cstheme="majorBidi"/>
      <w: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E048F"/>
    <w:rPr>
      <w:sz w:val="32"/>
      <w:szCs w:val="32"/>
    </w:rPr>
  </w:style>
  <w:style w:type="paragraph" w:styleId="Title">
    <w:name w:val="Title"/>
    <w:basedOn w:val="Normal"/>
    <w:uiPriority w:val="1"/>
    <w:qFormat/>
    <w:rsid w:val="00FE048F"/>
    <w:pPr>
      <w:spacing w:line="522" w:lineRule="exact"/>
      <w:ind w:left="1691" w:right="1479"/>
      <w:jc w:val="center"/>
    </w:pPr>
    <w:rPr>
      <w:sz w:val="46"/>
      <w:szCs w:val="46"/>
    </w:rPr>
  </w:style>
  <w:style w:type="paragraph" w:styleId="ListParagraph">
    <w:name w:val="List Paragraph"/>
    <w:basedOn w:val="Normal"/>
    <w:uiPriority w:val="34"/>
    <w:qFormat/>
    <w:rsid w:val="00FE048F"/>
    <w:pPr>
      <w:ind w:left="1021" w:hanging="361"/>
    </w:pPr>
  </w:style>
  <w:style w:type="paragraph" w:customStyle="1" w:styleId="TableParagraph">
    <w:name w:val="Table Paragraph"/>
    <w:basedOn w:val="Normal"/>
    <w:uiPriority w:val="1"/>
    <w:qFormat/>
    <w:rsid w:val="00FE048F"/>
  </w:style>
  <w:style w:type="paragraph" w:styleId="BalloonText">
    <w:name w:val="Balloon Text"/>
    <w:basedOn w:val="Normal"/>
    <w:link w:val="BalloonTextChar"/>
    <w:uiPriority w:val="99"/>
    <w:semiHidden/>
    <w:unhideWhenUsed/>
    <w:rsid w:val="00A42BB2"/>
    <w:rPr>
      <w:rFonts w:ascii="Tahoma" w:hAnsi="Tahoma" w:cs="Tahoma"/>
      <w:sz w:val="16"/>
      <w:szCs w:val="16"/>
    </w:rPr>
  </w:style>
  <w:style w:type="character" w:customStyle="1" w:styleId="BalloonTextChar">
    <w:name w:val="Balloon Text Char"/>
    <w:basedOn w:val="DefaultParagraphFont"/>
    <w:link w:val="BalloonText"/>
    <w:uiPriority w:val="99"/>
    <w:semiHidden/>
    <w:rsid w:val="00A42BB2"/>
    <w:rPr>
      <w:rFonts w:ascii="Tahoma" w:eastAsia="Times New Roman" w:hAnsi="Tahoma" w:cs="Tahoma"/>
      <w:sz w:val="16"/>
      <w:szCs w:val="16"/>
    </w:rPr>
  </w:style>
  <w:style w:type="character" w:customStyle="1" w:styleId="Heading1Char">
    <w:name w:val="Heading 1 Char"/>
    <w:basedOn w:val="DefaultParagraphFont"/>
    <w:link w:val="Heading1"/>
    <w:uiPriority w:val="1"/>
    <w:rsid w:val="00394AEB"/>
    <w:rPr>
      <w:rFonts w:ascii="Times New Roman" w:eastAsia="Times New Roman" w:hAnsi="Times New Roman" w:cs="Times New Roman"/>
      <w:b/>
      <w:bCs/>
      <w:sz w:val="36"/>
      <w:szCs w:val="32"/>
    </w:rPr>
  </w:style>
  <w:style w:type="paragraph" w:styleId="Header">
    <w:name w:val="header"/>
    <w:basedOn w:val="Normal"/>
    <w:link w:val="HeaderChar"/>
    <w:uiPriority w:val="99"/>
    <w:semiHidden/>
    <w:unhideWhenUsed/>
    <w:rsid w:val="005E29AD"/>
    <w:pPr>
      <w:tabs>
        <w:tab w:val="center" w:pos="4680"/>
        <w:tab w:val="right" w:pos="9360"/>
      </w:tabs>
    </w:pPr>
  </w:style>
  <w:style w:type="character" w:customStyle="1" w:styleId="HeaderChar">
    <w:name w:val="Header Char"/>
    <w:basedOn w:val="DefaultParagraphFont"/>
    <w:link w:val="Header"/>
    <w:uiPriority w:val="99"/>
    <w:semiHidden/>
    <w:rsid w:val="005E29AD"/>
    <w:rPr>
      <w:rFonts w:ascii="Times New Roman" w:eastAsia="Times New Roman" w:hAnsi="Times New Roman" w:cs="Times New Roman"/>
    </w:rPr>
  </w:style>
  <w:style w:type="paragraph" w:styleId="Footer">
    <w:name w:val="footer"/>
    <w:basedOn w:val="Normal"/>
    <w:link w:val="FooterChar"/>
    <w:uiPriority w:val="99"/>
    <w:semiHidden/>
    <w:unhideWhenUsed/>
    <w:rsid w:val="005E29AD"/>
    <w:pPr>
      <w:tabs>
        <w:tab w:val="center" w:pos="4680"/>
        <w:tab w:val="right" w:pos="9360"/>
      </w:tabs>
    </w:pPr>
  </w:style>
  <w:style w:type="character" w:customStyle="1" w:styleId="FooterChar">
    <w:name w:val="Footer Char"/>
    <w:basedOn w:val="DefaultParagraphFont"/>
    <w:link w:val="Footer"/>
    <w:uiPriority w:val="99"/>
    <w:semiHidden/>
    <w:rsid w:val="005E29AD"/>
    <w:rPr>
      <w:rFonts w:ascii="Times New Roman" w:eastAsia="Times New Roman" w:hAnsi="Times New Roman" w:cs="Times New Roman"/>
    </w:rPr>
  </w:style>
  <w:style w:type="paragraph" w:styleId="NormalWeb">
    <w:name w:val="Normal (Web)"/>
    <w:basedOn w:val="Normal"/>
    <w:uiPriority w:val="99"/>
    <w:unhideWhenUsed/>
    <w:rsid w:val="003270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27038"/>
    <w:rPr>
      <w:b/>
      <w:bCs/>
    </w:rPr>
  </w:style>
  <w:style w:type="character" w:customStyle="1" w:styleId="Heading3Char">
    <w:name w:val="Heading 3 Char"/>
    <w:basedOn w:val="DefaultParagraphFont"/>
    <w:link w:val="Heading3"/>
    <w:uiPriority w:val="9"/>
    <w:rsid w:val="00394AEB"/>
    <w:rPr>
      <w:rFonts w:asciiTheme="majorHAnsi" w:eastAsiaTheme="majorEastAsia" w:hAnsiTheme="majorHAnsi" w:cstheme="majorBidi"/>
      <w:sz w:val="28"/>
      <w:szCs w:val="24"/>
    </w:rPr>
  </w:style>
  <w:style w:type="character" w:customStyle="1" w:styleId="Heading2Char">
    <w:name w:val="Heading 2 Char"/>
    <w:basedOn w:val="DefaultParagraphFont"/>
    <w:link w:val="Heading2"/>
    <w:uiPriority w:val="9"/>
    <w:rsid w:val="00394AEB"/>
    <w:rPr>
      <w:rFonts w:asciiTheme="majorHAnsi" w:eastAsiaTheme="majorEastAsia" w:hAnsiTheme="majorHAnsi" w:cstheme="majorBidi"/>
      <w:sz w:val="32"/>
      <w:szCs w:val="26"/>
    </w:rPr>
  </w:style>
  <w:style w:type="paragraph" w:customStyle="1" w:styleId="p1a">
    <w:name w:val="p1a"/>
    <w:basedOn w:val="Normal"/>
    <w:next w:val="Normal"/>
    <w:rsid w:val="006D499A"/>
    <w:pPr>
      <w:widowControl/>
      <w:overflowPunct w:val="0"/>
      <w:adjustRightInd w:val="0"/>
      <w:spacing w:line="240" w:lineRule="atLeast"/>
      <w:jc w:val="both"/>
      <w:textAlignment w:val="baseline"/>
    </w:pPr>
    <w:rPr>
      <w:sz w:val="20"/>
      <w:szCs w:val="20"/>
    </w:rPr>
  </w:style>
  <w:style w:type="character" w:customStyle="1" w:styleId="sw">
    <w:name w:val="sw"/>
    <w:basedOn w:val="DefaultParagraphFont"/>
    <w:rsid w:val="00394AEB"/>
  </w:style>
  <w:style w:type="character" w:customStyle="1" w:styleId="Heading4Char">
    <w:name w:val="Heading 4 Char"/>
    <w:basedOn w:val="DefaultParagraphFont"/>
    <w:link w:val="Heading4"/>
    <w:uiPriority w:val="9"/>
    <w:rsid w:val="00394AEB"/>
    <w:rPr>
      <w:rFonts w:asciiTheme="majorHAnsi" w:eastAsiaTheme="majorEastAsia" w:hAnsiTheme="majorHAnsi" w:cstheme="majorBidi"/>
      <w:i/>
      <w:iCs/>
      <w:sz w:val="24"/>
    </w:rPr>
  </w:style>
  <w:style w:type="table" w:styleId="TableGrid">
    <w:name w:val="Table Grid"/>
    <w:basedOn w:val="TableNormal"/>
    <w:uiPriority w:val="39"/>
    <w:rsid w:val="0092640A"/>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6C7D"/>
    <w:rPr>
      <w:color w:val="0000FF" w:themeColor="hyperlink"/>
      <w:u w:val="single"/>
    </w:rPr>
  </w:style>
  <w:style w:type="character" w:styleId="PlaceholderText">
    <w:name w:val="Placeholder Text"/>
    <w:basedOn w:val="DefaultParagraphFont"/>
    <w:uiPriority w:val="99"/>
    <w:semiHidden/>
    <w:rsid w:val="00146C7D"/>
    <w:rPr>
      <w:color w:val="666666"/>
    </w:rPr>
  </w:style>
  <w:style w:type="character" w:styleId="UnresolvedMention">
    <w:name w:val="Unresolved Mention"/>
    <w:basedOn w:val="DefaultParagraphFont"/>
    <w:uiPriority w:val="99"/>
    <w:semiHidden/>
    <w:unhideWhenUsed/>
    <w:rsid w:val="00146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09389">
      <w:bodyDiv w:val="1"/>
      <w:marLeft w:val="0"/>
      <w:marRight w:val="0"/>
      <w:marTop w:val="0"/>
      <w:marBottom w:val="0"/>
      <w:divBdr>
        <w:top w:val="none" w:sz="0" w:space="0" w:color="auto"/>
        <w:left w:val="none" w:sz="0" w:space="0" w:color="auto"/>
        <w:bottom w:val="none" w:sz="0" w:space="0" w:color="auto"/>
        <w:right w:val="none" w:sz="0" w:space="0" w:color="auto"/>
      </w:divBdr>
    </w:div>
    <w:div w:id="361904439">
      <w:bodyDiv w:val="1"/>
      <w:marLeft w:val="0"/>
      <w:marRight w:val="0"/>
      <w:marTop w:val="0"/>
      <w:marBottom w:val="0"/>
      <w:divBdr>
        <w:top w:val="none" w:sz="0" w:space="0" w:color="auto"/>
        <w:left w:val="none" w:sz="0" w:space="0" w:color="auto"/>
        <w:bottom w:val="none" w:sz="0" w:space="0" w:color="auto"/>
        <w:right w:val="none" w:sz="0" w:space="0" w:color="auto"/>
      </w:divBdr>
    </w:div>
    <w:div w:id="393740957">
      <w:bodyDiv w:val="1"/>
      <w:marLeft w:val="0"/>
      <w:marRight w:val="0"/>
      <w:marTop w:val="0"/>
      <w:marBottom w:val="0"/>
      <w:divBdr>
        <w:top w:val="none" w:sz="0" w:space="0" w:color="auto"/>
        <w:left w:val="none" w:sz="0" w:space="0" w:color="auto"/>
        <w:bottom w:val="none" w:sz="0" w:space="0" w:color="auto"/>
        <w:right w:val="none" w:sz="0" w:space="0" w:color="auto"/>
      </w:divBdr>
      <w:divsChild>
        <w:div w:id="453985253">
          <w:marLeft w:val="480"/>
          <w:marRight w:val="0"/>
          <w:marTop w:val="0"/>
          <w:marBottom w:val="0"/>
          <w:divBdr>
            <w:top w:val="none" w:sz="0" w:space="0" w:color="auto"/>
            <w:left w:val="none" w:sz="0" w:space="0" w:color="auto"/>
            <w:bottom w:val="none" w:sz="0" w:space="0" w:color="auto"/>
            <w:right w:val="none" w:sz="0" w:space="0" w:color="auto"/>
          </w:divBdr>
        </w:div>
      </w:divsChild>
    </w:div>
    <w:div w:id="861939589">
      <w:bodyDiv w:val="1"/>
      <w:marLeft w:val="0"/>
      <w:marRight w:val="0"/>
      <w:marTop w:val="0"/>
      <w:marBottom w:val="0"/>
      <w:divBdr>
        <w:top w:val="none" w:sz="0" w:space="0" w:color="auto"/>
        <w:left w:val="none" w:sz="0" w:space="0" w:color="auto"/>
        <w:bottom w:val="none" w:sz="0" w:space="0" w:color="auto"/>
        <w:right w:val="none" w:sz="0" w:space="0" w:color="auto"/>
      </w:divBdr>
    </w:div>
    <w:div w:id="913051735">
      <w:bodyDiv w:val="1"/>
      <w:marLeft w:val="0"/>
      <w:marRight w:val="0"/>
      <w:marTop w:val="0"/>
      <w:marBottom w:val="0"/>
      <w:divBdr>
        <w:top w:val="none" w:sz="0" w:space="0" w:color="auto"/>
        <w:left w:val="none" w:sz="0" w:space="0" w:color="auto"/>
        <w:bottom w:val="none" w:sz="0" w:space="0" w:color="auto"/>
        <w:right w:val="none" w:sz="0" w:space="0" w:color="auto"/>
      </w:divBdr>
    </w:div>
    <w:div w:id="1187981786">
      <w:bodyDiv w:val="1"/>
      <w:marLeft w:val="0"/>
      <w:marRight w:val="0"/>
      <w:marTop w:val="0"/>
      <w:marBottom w:val="0"/>
      <w:divBdr>
        <w:top w:val="none" w:sz="0" w:space="0" w:color="auto"/>
        <w:left w:val="none" w:sz="0" w:space="0" w:color="auto"/>
        <w:bottom w:val="none" w:sz="0" w:space="0" w:color="auto"/>
        <w:right w:val="none" w:sz="0" w:space="0" w:color="auto"/>
      </w:divBdr>
    </w:div>
    <w:div w:id="1427922408">
      <w:bodyDiv w:val="1"/>
      <w:marLeft w:val="0"/>
      <w:marRight w:val="0"/>
      <w:marTop w:val="0"/>
      <w:marBottom w:val="0"/>
      <w:divBdr>
        <w:top w:val="none" w:sz="0" w:space="0" w:color="auto"/>
        <w:left w:val="none" w:sz="0" w:space="0" w:color="auto"/>
        <w:bottom w:val="none" w:sz="0" w:space="0" w:color="auto"/>
        <w:right w:val="none" w:sz="0" w:space="0" w:color="auto"/>
      </w:divBdr>
      <w:divsChild>
        <w:div w:id="2117402951">
          <w:marLeft w:val="480"/>
          <w:marRight w:val="0"/>
          <w:marTop w:val="0"/>
          <w:marBottom w:val="0"/>
          <w:divBdr>
            <w:top w:val="none" w:sz="0" w:space="0" w:color="auto"/>
            <w:left w:val="none" w:sz="0" w:space="0" w:color="auto"/>
            <w:bottom w:val="none" w:sz="0" w:space="0" w:color="auto"/>
            <w:right w:val="none" w:sz="0" w:space="0" w:color="auto"/>
          </w:divBdr>
        </w:div>
        <w:div w:id="26688810">
          <w:marLeft w:val="480"/>
          <w:marRight w:val="0"/>
          <w:marTop w:val="0"/>
          <w:marBottom w:val="0"/>
          <w:divBdr>
            <w:top w:val="none" w:sz="0" w:space="0" w:color="auto"/>
            <w:left w:val="none" w:sz="0" w:space="0" w:color="auto"/>
            <w:bottom w:val="none" w:sz="0" w:space="0" w:color="auto"/>
            <w:right w:val="none" w:sz="0" w:space="0" w:color="auto"/>
          </w:divBdr>
        </w:div>
        <w:div w:id="1229225879">
          <w:marLeft w:val="480"/>
          <w:marRight w:val="0"/>
          <w:marTop w:val="0"/>
          <w:marBottom w:val="0"/>
          <w:divBdr>
            <w:top w:val="none" w:sz="0" w:space="0" w:color="auto"/>
            <w:left w:val="none" w:sz="0" w:space="0" w:color="auto"/>
            <w:bottom w:val="none" w:sz="0" w:space="0" w:color="auto"/>
            <w:right w:val="none" w:sz="0" w:space="0" w:color="auto"/>
          </w:divBdr>
        </w:div>
        <w:div w:id="553469519">
          <w:marLeft w:val="480"/>
          <w:marRight w:val="0"/>
          <w:marTop w:val="0"/>
          <w:marBottom w:val="0"/>
          <w:divBdr>
            <w:top w:val="none" w:sz="0" w:space="0" w:color="auto"/>
            <w:left w:val="none" w:sz="0" w:space="0" w:color="auto"/>
            <w:bottom w:val="none" w:sz="0" w:space="0" w:color="auto"/>
            <w:right w:val="none" w:sz="0" w:space="0" w:color="auto"/>
          </w:divBdr>
        </w:div>
        <w:div w:id="881743686">
          <w:marLeft w:val="480"/>
          <w:marRight w:val="0"/>
          <w:marTop w:val="0"/>
          <w:marBottom w:val="0"/>
          <w:divBdr>
            <w:top w:val="none" w:sz="0" w:space="0" w:color="auto"/>
            <w:left w:val="none" w:sz="0" w:space="0" w:color="auto"/>
            <w:bottom w:val="none" w:sz="0" w:space="0" w:color="auto"/>
            <w:right w:val="none" w:sz="0" w:space="0" w:color="auto"/>
          </w:divBdr>
        </w:div>
        <w:div w:id="2145615838">
          <w:marLeft w:val="480"/>
          <w:marRight w:val="0"/>
          <w:marTop w:val="0"/>
          <w:marBottom w:val="0"/>
          <w:divBdr>
            <w:top w:val="none" w:sz="0" w:space="0" w:color="auto"/>
            <w:left w:val="none" w:sz="0" w:space="0" w:color="auto"/>
            <w:bottom w:val="none" w:sz="0" w:space="0" w:color="auto"/>
            <w:right w:val="none" w:sz="0" w:space="0" w:color="auto"/>
          </w:divBdr>
        </w:div>
        <w:div w:id="650716143">
          <w:marLeft w:val="480"/>
          <w:marRight w:val="0"/>
          <w:marTop w:val="0"/>
          <w:marBottom w:val="0"/>
          <w:divBdr>
            <w:top w:val="none" w:sz="0" w:space="0" w:color="auto"/>
            <w:left w:val="none" w:sz="0" w:space="0" w:color="auto"/>
            <w:bottom w:val="none" w:sz="0" w:space="0" w:color="auto"/>
            <w:right w:val="none" w:sz="0" w:space="0" w:color="auto"/>
          </w:divBdr>
        </w:div>
        <w:div w:id="1620527843">
          <w:marLeft w:val="480"/>
          <w:marRight w:val="0"/>
          <w:marTop w:val="0"/>
          <w:marBottom w:val="0"/>
          <w:divBdr>
            <w:top w:val="none" w:sz="0" w:space="0" w:color="auto"/>
            <w:left w:val="none" w:sz="0" w:space="0" w:color="auto"/>
            <w:bottom w:val="none" w:sz="0" w:space="0" w:color="auto"/>
            <w:right w:val="none" w:sz="0" w:space="0" w:color="auto"/>
          </w:divBdr>
        </w:div>
        <w:div w:id="2014646776">
          <w:marLeft w:val="480"/>
          <w:marRight w:val="0"/>
          <w:marTop w:val="0"/>
          <w:marBottom w:val="0"/>
          <w:divBdr>
            <w:top w:val="none" w:sz="0" w:space="0" w:color="auto"/>
            <w:left w:val="none" w:sz="0" w:space="0" w:color="auto"/>
            <w:bottom w:val="none" w:sz="0" w:space="0" w:color="auto"/>
            <w:right w:val="none" w:sz="0" w:space="0" w:color="auto"/>
          </w:divBdr>
        </w:div>
      </w:divsChild>
    </w:div>
    <w:div w:id="1497183837">
      <w:bodyDiv w:val="1"/>
      <w:marLeft w:val="0"/>
      <w:marRight w:val="0"/>
      <w:marTop w:val="0"/>
      <w:marBottom w:val="0"/>
      <w:divBdr>
        <w:top w:val="none" w:sz="0" w:space="0" w:color="auto"/>
        <w:left w:val="none" w:sz="0" w:space="0" w:color="auto"/>
        <w:bottom w:val="none" w:sz="0" w:space="0" w:color="auto"/>
        <w:right w:val="none" w:sz="0" w:space="0" w:color="auto"/>
      </w:divBdr>
    </w:div>
    <w:div w:id="1504710818">
      <w:bodyDiv w:val="1"/>
      <w:marLeft w:val="0"/>
      <w:marRight w:val="0"/>
      <w:marTop w:val="0"/>
      <w:marBottom w:val="0"/>
      <w:divBdr>
        <w:top w:val="none" w:sz="0" w:space="0" w:color="auto"/>
        <w:left w:val="none" w:sz="0" w:space="0" w:color="auto"/>
        <w:bottom w:val="none" w:sz="0" w:space="0" w:color="auto"/>
        <w:right w:val="none" w:sz="0" w:space="0" w:color="auto"/>
      </w:divBdr>
    </w:div>
    <w:div w:id="1540628742">
      <w:bodyDiv w:val="1"/>
      <w:marLeft w:val="0"/>
      <w:marRight w:val="0"/>
      <w:marTop w:val="0"/>
      <w:marBottom w:val="0"/>
      <w:divBdr>
        <w:top w:val="none" w:sz="0" w:space="0" w:color="auto"/>
        <w:left w:val="none" w:sz="0" w:space="0" w:color="auto"/>
        <w:bottom w:val="none" w:sz="0" w:space="0" w:color="auto"/>
        <w:right w:val="none" w:sz="0" w:space="0" w:color="auto"/>
      </w:divBdr>
      <w:divsChild>
        <w:div w:id="447283821">
          <w:marLeft w:val="480"/>
          <w:marRight w:val="0"/>
          <w:marTop w:val="0"/>
          <w:marBottom w:val="0"/>
          <w:divBdr>
            <w:top w:val="none" w:sz="0" w:space="0" w:color="auto"/>
            <w:left w:val="none" w:sz="0" w:space="0" w:color="auto"/>
            <w:bottom w:val="none" w:sz="0" w:space="0" w:color="auto"/>
            <w:right w:val="none" w:sz="0" w:space="0" w:color="auto"/>
          </w:divBdr>
        </w:div>
        <w:div w:id="1034504641">
          <w:marLeft w:val="480"/>
          <w:marRight w:val="0"/>
          <w:marTop w:val="0"/>
          <w:marBottom w:val="0"/>
          <w:divBdr>
            <w:top w:val="none" w:sz="0" w:space="0" w:color="auto"/>
            <w:left w:val="none" w:sz="0" w:space="0" w:color="auto"/>
            <w:bottom w:val="none" w:sz="0" w:space="0" w:color="auto"/>
            <w:right w:val="none" w:sz="0" w:space="0" w:color="auto"/>
          </w:divBdr>
        </w:div>
      </w:divsChild>
    </w:div>
    <w:div w:id="1597907545">
      <w:bodyDiv w:val="1"/>
      <w:marLeft w:val="0"/>
      <w:marRight w:val="0"/>
      <w:marTop w:val="0"/>
      <w:marBottom w:val="0"/>
      <w:divBdr>
        <w:top w:val="none" w:sz="0" w:space="0" w:color="auto"/>
        <w:left w:val="none" w:sz="0" w:space="0" w:color="auto"/>
        <w:bottom w:val="none" w:sz="0" w:space="0" w:color="auto"/>
        <w:right w:val="none" w:sz="0" w:space="0" w:color="auto"/>
      </w:divBdr>
      <w:divsChild>
        <w:div w:id="300237352">
          <w:marLeft w:val="480"/>
          <w:marRight w:val="0"/>
          <w:marTop w:val="0"/>
          <w:marBottom w:val="0"/>
          <w:divBdr>
            <w:top w:val="none" w:sz="0" w:space="0" w:color="auto"/>
            <w:left w:val="none" w:sz="0" w:space="0" w:color="auto"/>
            <w:bottom w:val="none" w:sz="0" w:space="0" w:color="auto"/>
            <w:right w:val="none" w:sz="0" w:space="0" w:color="auto"/>
          </w:divBdr>
        </w:div>
        <w:div w:id="1093236967">
          <w:marLeft w:val="480"/>
          <w:marRight w:val="0"/>
          <w:marTop w:val="0"/>
          <w:marBottom w:val="0"/>
          <w:divBdr>
            <w:top w:val="none" w:sz="0" w:space="0" w:color="auto"/>
            <w:left w:val="none" w:sz="0" w:space="0" w:color="auto"/>
            <w:bottom w:val="none" w:sz="0" w:space="0" w:color="auto"/>
            <w:right w:val="none" w:sz="0" w:space="0" w:color="auto"/>
          </w:divBdr>
        </w:div>
      </w:divsChild>
    </w:div>
    <w:div w:id="1707830090">
      <w:bodyDiv w:val="1"/>
      <w:marLeft w:val="0"/>
      <w:marRight w:val="0"/>
      <w:marTop w:val="0"/>
      <w:marBottom w:val="0"/>
      <w:divBdr>
        <w:top w:val="none" w:sz="0" w:space="0" w:color="auto"/>
        <w:left w:val="none" w:sz="0" w:space="0" w:color="auto"/>
        <w:bottom w:val="none" w:sz="0" w:space="0" w:color="auto"/>
        <w:right w:val="none" w:sz="0" w:space="0" w:color="auto"/>
      </w:divBdr>
    </w:div>
    <w:div w:id="1729301427">
      <w:bodyDiv w:val="1"/>
      <w:marLeft w:val="0"/>
      <w:marRight w:val="0"/>
      <w:marTop w:val="0"/>
      <w:marBottom w:val="0"/>
      <w:divBdr>
        <w:top w:val="none" w:sz="0" w:space="0" w:color="auto"/>
        <w:left w:val="none" w:sz="0" w:space="0" w:color="auto"/>
        <w:bottom w:val="none" w:sz="0" w:space="0" w:color="auto"/>
        <w:right w:val="none" w:sz="0" w:space="0" w:color="auto"/>
      </w:divBdr>
      <w:divsChild>
        <w:div w:id="552423306">
          <w:marLeft w:val="480"/>
          <w:marRight w:val="0"/>
          <w:marTop w:val="0"/>
          <w:marBottom w:val="0"/>
          <w:divBdr>
            <w:top w:val="none" w:sz="0" w:space="0" w:color="auto"/>
            <w:left w:val="none" w:sz="0" w:space="0" w:color="auto"/>
            <w:bottom w:val="none" w:sz="0" w:space="0" w:color="auto"/>
            <w:right w:val="none" w:sz="0" w:space="0" w:color="auto"/>
          </w:divBdr>
        </w:div>
        <w:div w:id="1984113954">
          <w:marLeft w:val="480"/>
          <w:marRight w:val="0"/>
          <w:marTop w:val="0"/>
          <w:marBottom w:val="0"/>
          <w:divBdr>
            <w:top w:val="none" w:sz="0" w:space="0" w:color="auto"/>
            <w:left w:val="none" w:sz="0" w:space="0" w:color="auto"/>
            <w:bottom w:val="none" w:sz="0" w:space="0" w:color="auto"/>
            <w:right w:val="none" w:sz="0" w:space="0" w:color="auto"/>
          </w:divBdr>
        </w:div>
        <w:div w:id="632178211">
          <w:marLeft w:val="480"/>
          <w:marRight w:val="0"/>
          <w:marTop w:val="0"/>
          <w:marBottom w:val="0"/>
          <w:divBdr>
            <w:top w:val="none" w:sz="0" w:space="0" w:color="auto"/>
            <w:left w:val="none" w:sz="0" w:space="0" w:color="auto"/>
            <w:bottom w:val="none" w:sz="0" w:space="0" w:color="auto"/>
            <w:right w:val="none" w:sz="0" w:space="0" w:color="auto"/>
          </w:divBdr>
        </w:div>
        <w:div w:id="1081831531">
          <w:marLeft w:val="480"/>
          <w:marRight w:val="0"/>
          <w:marTop w:val="0"/>
          <w:marBottom w:val="0"/>
          <w:divBdr>
            <w:top w:val="none" w:sz="0" w:space="0" w:color="auto"/>
            <w:left w:val="none" w:sz="0" w:space="0" w:color="auto"/>
            <w:bottom w:val="none" w:sz="0" w:space="0" w:color="auto"/>
            <w:right w:val="none" w:sz="0" w:space="0" w:color="auto"/>
          </w:divBdr>
        </w:div>
        <w:div w:id="1188642599">
          <w:marLeft w:val="480"/>
          <w:marRight w:val="0"/>
          <w:marTop w:val="0"/>
          <w:marBottom w:val="0"/>
          <w:divBdr>
            <w:top w:val="none" w:sz="0" w:space="0" w:color="auto"/>
            <w:left w:val="none" w:sz="0" w:space="0" w:color="auto"/>
            <w:bottom w:val="none" w:sz="0" w:space="0" w:color="auto"/>
            <w:right w:val="none" w:sz="0" w:space="0" w:color="auto"/>
          </w:divBdr>
        </w:div>
        <w:div w:id="745422578">
          <w:marLeft w:val="480"/>
          <w:marRight w:val="0"/>
          <w:marTop w:val="0"/>
          <w:marBottom w:val="0"/>
          <w:divBdr>
            <w:top w:val="none" w:sz="0" w:space="0" w:color="auto"/>
            <w:left w:val="none" w:sz="0" w:space="0" w:color="auto"/>
            <w:bottom w:val="none" w:sz="0" w:space="0" w:color="auto"/>
            <w:right w:val="none" w:sz="0" w:space="0" w:color="auto"/>
          </w:divBdr>
        </w:div>
        <w:div w:id="1177380751">
          <w:marLeft w:val="480"/>
          <w:marRight w:val="0"/>
          <w:marTop w:val="0"/>
          <w:marBottom w:val="0"/>
          <w:divBdr>
            <w:top w:val="none" w:sz="0" w:space="0" w:color="auto"/>
            <w:left w:val="none" w:sz="0" w:space="0" w:color="auto"/>
            <w:bottom w:val="none" w:sz="0" w:space="0" w:color="auto"/>
            <w:right w:val="none" w:sz="0" w:space="0" w:color="auto"/>
          </w:divBdr>
        </w:div>
        <w:div w:id="1243947376">
          <w:marLeft w:val="480"/>
          <w:marRight w:val="0"/>
          <w:marTop w:val="0"/>
          <w:marBottom w:val="0"/>
          <w:divBdr>
            <w:top w:val="none" w:sz="0" w:space="0" w:color="auto"/>
            <w:left w:val="none" w:sz="0" w:space="0" w:color="auto"/>
            <w:bottom w:val="none" w:sz="0" w:space="0" w:color="auto"/>
            <w:right w:val="none" w:sz="0" w:space="0" w:color="auto"/>
          </w:divBdr>
        </w:div>
        <w:div w:id="2096702107">
          <w:marLeft w:val="480"/>
          <w:marRight w:val="0"/>
          <w:marTop w:val="0"/>
          <w:marBottom w:val="0"/>
          <w:divBdr>
            <w:top w:val="none" w:sz="0" w:space="0" w:color="auto"/>
            <w:left w:val="none" w:sz="0" w:space="0" w:color="auto"/>
            <w:bottom w:val="none" w:sz="0" w:space="0" w:color="auto"/>
            <w:right w:val="none" w:sz="0" w:space="0" w:color="auto"/>
          </w:divBdr>
        </w:div>
      </w:divsChild>
    </w:div>
    <w:div w:id="1746141599">
      <w:bodyDiv w:val="1"/>
      <w:marLeft w:val="0"/>
      <w:marRight w:val="0"/>
      <w:marTop w:val="0"/>
      <w:marBottom w:val="0"/>
      <w:divBdr>
        <w:top w:val="none" w:sz="0" w:space="0" w:color="auto"/>
        <w:left w:val="none" w:sz="0" w:space="0" w:color="auto"/>
        <w:bottom w:val="none" w:sz="0" w:space="0" w:color="auto"/>
        <w:right w:val="none" w:sz="0" w:space="0" w:color="auto"/>
      </w:divBdr>
    </w:div>
    <w:div w:id="1887720906">
      <w:bodyDiv w:val="1"/>
      <w:marLeft w:val="0"/>
      <w:marRight w:val="0"/>
      <w:marTop w:val="0"/>
      <w:marBottom w:val="0"/>
      <w:divBdr>
        <w:top w:val="none" w:sz="0" w:space="0" w:color="auto"/>
        <w:left w:val="none" w:sz="0" w:space="0" w:color="auto"/>
        <w:bottom w:val="none" w:sz="0" w:space="0" w:color="auto"/>
        <w:right w:val="none" w:sz="0" w:space="0" w:color="auto"/>
      </w:divBdr>
    </w:div>
    <w:div w:id="1919902213">
      <w:bodyDiv w:val="1"/>
      <w:marLeft w:val="0"/>
      <w:marRight w:val="0"/>
      <w:marTop w:val="0"/>
      <w:marBottom w:val="0"/>
      <w:divBdr>
        <w:top w:val="none" w:sz="0" w:space="0" w:color="auto"/>
        <w:left w:val="none" w:sz="0" w:space="0" w:color="auto"/>
        <w:bottom w:val="none" w:sz="0" w:space="0" w:color="auto"/>
        <w:right w:val="none" w:sz="0" w:space="0" w:color="auto"/>
      </w:divBdr>
      <w:divsChild>
        <w:div w:id="244925574">
          <w:marLeft w:val="480"/>
          <w:marRight w:val="0"/>
          <w:marTop w:val="0"/>
          <w:marBottom w:val="0"/>
          <w:divBdr>
            <w:top w:val="none" w:sz="0" w:space="0" w:color="auto"/>
            <w:left w:val="none" w:sz="0" w:space="0" w:color="auto"/>
            <w:bottom w:val="none" w:sz="0" w:space="0" w:color="auto"/>
            <w:right w:val="none" w:sz="0" w:space="0" w:color="auto"/>
          </w:divBdr>
        </w:div>
        <w:div w:id="1739355137">
          <w:marLeft w:val="480"/>
          <w:marRight w:val="0"/>
          <w:marTop w:val="0"/>
          <w:marBottom w:val="0"/>
          <w:divBdr>
            <w:top w:val="none" w:sz="0" w:space="0" w:color="auto"/>
            <w:left w:val="none" w:sz="0" w:space="0" w:color="auto"/>
            <w:bottom w:val="none" w:sz="0" w:space="0" w:color="auto"/>
            <w:right w:val="none" w:sz="0" w:space="0" w:color="auto"/>
          </w:divBdr>
        </w:div>
        <w:div w:id="1501309223">
          <w:marLeft w:val="480"/>
          <w:marRight w:val="0"/>
          <w:marTop w:val="0"/>
          <w:marBottom w:val="0"/>
          <w:divBdr>
            <w:top w:val="none" w:sz="0" w:space="0" w:color="auto"/>
            <w:left w:val="none" w:sz="0" w:space="0" w:color="auto"/>
            <w:bottom w:val="none" w:sz="0" w:space="0" w:color="auto"/>
            <w:right w:val="none" w:sz="0" w:space="0" w:color="auto"/>
          </w:divBdr>
        </w:div>
      </w:divsChild>
    </w:div>
    <w:div w:id="2109347781">
      <w:bodyDiv w:val="1"/>
      <w:marLeft w:val="0"/>
      <w:marRight w:val="0"/>
      <w:marTop w:val="0"/>
      <w:marBottom w:val="0"/>
      <w:divBdr>
        <w:top w:val="none" w:sz="0" w:space="0" w:color="auto"/>
        <w:left w:val="none" w:sz="0" w:space="0" w:color="auto"/>
        <w:bottom w:val="none" w:sz="0" w:space="0" w:color="auto"/>
        <w:right w:val="none" w:sz="0" w:space="0" w:color="auto"/>
      </w:divBdr>
      <w:divsChild>
        <w:div w:id="37781297">
          <w:marLeft w:val="480"/>
          <w:marRight w:val="0"/>
          <w:marTop w:val="0"/>
          <w:marBottom w:val="0"/>
          <w:divBdr>
            <w:top w:val="none" w:sz="0" w:space="0" w:color="auto"/>
            <w:left w:val="none" w:sz="0" w:space="0" w:color="auto"/>
            <w:bottom w:val="none" w:sz="0" w:space="0" w:color="auto"/>
            <w:right w:val="none" w:sz="0" w:space="0" w:color="auto"/>
          </w:divBdr>
        </w:div>
        <w:div w:id="1599092655">
          <w:marLeft w:val="480"/>
          <w:marRight w:val="0"/>
          <w:marTop w:val="0"/>
          <w:marBottom w:val="0"/>
          <w:divBdr>
            <w:top w:val="none" w:sz="0" w:space="0" w:color="auto"/>
            <w:left w:val="none" w:sz="0" w:space="0" w:color="auto"/>
            <w:bottom w:val="none" w:sz="0" w:space="0" w:color="auto"/>
            <w:right w:val="none" w:sz="0" w:space="0" w:color="auto"/>
          </w:divBdr>
        </w:div>
        <w:div w:id="187924591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93/mnras/staa1463"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oi.org/10.1109/ACCESS.2023.329749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93/mnras/stz179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88/1402-4896/acc1b2" TargetMode="External"/><Relationship Id="rId20" Type="http://schemas.openxmlformats.org/officeDocument/2006/relationships/hyperlink" Target="https://doi.org/10.1051/0004-6361/2022438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7/s42979-022-01103-2" TargetMode="External"/><Relationship Id="rId5" Type="http://schemas.openxmlformats.org/officeDocument/2006/relationships/webSettings" Target="webSettings.xml"/><Relationship Id="rId15" Type="http://schemas.openxmlformats.org/officeDocument/2006/relationships/hyperlink" Target="https://doi.org/10.3389/fspas.2021.767885" TargetMode="External"/><Relationship Id="rId23" Type="http://schemas.openxmlformats.org/officeDocument/2006/relationships/hyperlink" Target="https://doi.org/10.1016/j.icarus.2023.115718" TargetMode="External"/><Relationship Id="rId10" Type="http://schemas.openxmlformats.org/officeDocument/2006/relationships/image" Target="media/image3.png"/><Relationship Id="rId19" Type="http://schemas.openxmlformats.org/officeDocument/2006/relationships/hyperlink" Target="https://doi.org/10.1093/mnras/stz328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390/aerospace10090752"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291773B-6857-44A6-8A3A-ED2B2AE0AE08}"/>
      </w:docPartPr>
      <w:docPartBody>
        <w:p w:rsidR="00000000" w:rsidRDefault="00091BBE">
          <w:r w:rsidRPr="007C72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E"/>
    <w:rsid w:val="00091BBE"/>
    <w:rsid w:val="005F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BBE"/>
    <w:rPr>
      <w:color w:val="666666"/>
    </w:rPr>
  </w:style>
  <w:style w:type="paragraph" w:customStyle="1" w:styleId="81D437D80CC1411EA66E1FD684A249A1">
    <w:name w:val="81D437D80CC1411EA66E1FD684A249A1"/>
    <w:rsid w:val="00091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A9BB06-8174-4CA7-93D1-CA0AE564C632}">
  <we:reference id="wa104382081" version="1.55.1.0" store="en-US" storeType="OMEX"/>
  <we:alternateReferences>
    <we:reference id="wa104382081" version="1.55.1.0" store="en-US" storeType="OMEX"/>
  </we:alternateReferences>
  <we:properties>
    <we:property name="MENDELEY_CITATIONS" value="[{&quot;citationID&quot;:&quot;MENDELEY_CITATION_a84d6914-d4fa-4bdb-a78c-97882ceb730b&quot;,&quot;properties&quot;:{&quot;noteIndex&quot;:0},&quot;isEdited&quot;:false,&quot;manualOverride&quot;:{&quot;isManuallyOverridden&quot;:true,&quot;citeprocText&quot;:&quot;(Klimczak et al., 2021)&quot;,&quot;manualOverrideText&quot;:&quot;Klimczak et al., 2021&quot;},&quot;citationTag&quot;:&quot;MENDELEY_CITATION_v3_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&quot;,&quot;citationItems&quot;:[{&quot;id&quot;:&quot;e5a4e923-c681-3848-8ea8-2786d6565811&quot;,&quot;itemData&quot;:{&quot;type&quot;:&quot;article-journal&quot;,&quot;id&quot;:&quot;e5a4e923-c681-3848-8ea8-2786d6565811&quot;,&quot;title&quot;:&quot;Predicting Asteroid Types: Importance of Individual and Combined Features&quot;,&quot;author&quot;:[{&quot;family&quot;:&quot;Klimczak&quot;,&quot;given&quot;:&quot;Hanna&quot;,&quot;parse-names&quot;:false,&quot;dropping-particle&quot;:&quot;&quot;,&quot;non-dropping-particle&quot;:&quot;&quot;},{&quot;family&quot;:&quot;Kotłowski&quot;,&quot;given&quot;:&quot;Wojciech&quot;,&quot;parse-names&quot;:false,&quot;dropping-particle&quot;:&quot;&quot;,&quot;non-dropping-particle&quot;:&quot;&quot;},{&quot;family&quot;:&quot;Oszkiewicz&quot;,&quot;given&quot;:&quot;Dagmara&quot;,&quot;parse-names&quot;:false,&quot;dropping-particle&quot;:&quot;&quot;,&quot;non-dropping-particle&quot;:&quot;&quot;},{&quot;family&quot;:&quot;DeMeo&quot;,&quot;given&quot;:&quot;Francesca&quot;,&quot;parse-names&quot;:false,&quot;dropping-particle&quot;:&quot;&quot;,&quot;non-dropping-particle&quot;:&quot;&quot;},{&quot;family&quot;:&quot;Kryszczyńska&quot;,&quot;given&quot;:&quot;Agnieszka&quot;,&quot;parse-names&quot;:false,&quot;dropping-particle&quot;:&quot;&quot;,&quot;non-dropping-particle&quot;:&quot;&quot;},{&quot;family&quot;:&quot;Wilawer&quot;,&quot;given&quot;:&quot;Emil&quot;,&quot;parse-names&quot;:false,&quot;dropping-particle&quot;:&quot;&quot;,&quot;non-dropping-particle&quot;:&quot;&quot;},{&quot;family&quot;:&quot;Carry&quot;,&quot;given&quot;:&quot;Benoit&quot;,&quot;parse-names&quot;:false,&quot;dropping-particle&quot;:&quot;&quot;,&quot;non-dropping-particle&quot;:&quot;&quot;}],&quot;container-title&quot;:&quot;Frontiers in Astronomy and Space Sciences&quot;,&quot;DOI&quot;:&quot;10.3389/fspas.2021.767885&quot;,&quot;ISSN&quot;:&quot;2296987X&quot;,&quot;issued&quot;:{&quot;date-parts&quot;:[[2021,12,21]]},&quot;abstract&quot;:&quot;Asteroid taxonomies provide a link to surface composition and mineralogy of those objects, although that connection is not fully unique. Currently, one of the most commonly used asteroid taxonomies is that of Bus-DeMeo. The spectral range covering 0.45–2.45 μm is used to assign a taxonomic class in that scheme. Such observations are only available for a few hundreds of asteroids (out of over one million). On the other hand, a growing amount of space and ground-based surveys delivers multi-filter photometry, which is often used in predicting asteroid types. Those surveys are typically dedicated to studying other astronomical objects, and thus not optimized for asteroid taxonomic classifications. The goal of this study was to quantify the importance and performance of different asteroid spectral features, parameterizations, and methods in predicting the asteroid types. Furthermore, we aimed to identify the key spectral features that can be used to optimize future surveys toward asteroid characterization. Those broad surveys typically are restricted to a few bands; therefore, selecting those that best link them to asteroid taxonomy is crucial in light of maximizing the science output for solar system studies. First, we verified that with the increased number of asteroid spectra, the Bus–DeMeo procedure to create taxonomy still produces the same overall scheme. Second, we confirmed that machine learning methods such as naive Bayes, support vector machine (SVM), gradient boosting, and multilayer networks can reproduce that taxonomic classification at a high rate of over 81% balanced accuracy for types and 93% for complexes. We found that multilayer perceptron with three layers of 32 neurons and stochastic gradient descent solver, batch size of 32, and adaptive learning performed the best in the classification task. Furthermore, the top five features (spectral slope and reflectance at 1.05, 0.9, 0.65, and 1.1 μm) are enough to obtain a balanced accuracy of 93% for the prediction of complexes and six features (spectral slope and reflectance at 1.4, 1.05, 0.9, 0.95, and 0.65 μm) to obtain 81% balanced accuracy for taxonomic types. Thus, to optimize future surveys toward asteroid classification, we recommend using filters that cover those features.&quot;,&quot;publisher&quot;:&quot;Frontiers Media S.A.&quot;,&quot;volume&quot;:&quot;8&quot;,&quot;container-title-short&quot;:&quot;&quot;},&quot;isTemporary&quot;:false}]},{&quot;citationID&quot;:&quot;MENDELEY_CITATION_a2511dd5-466e-4f74-b17d-1eb29fb45cb3&quot;,&quot;properties&quot;:{&quot;noteIndex&quot;:0},&quot;isEdited&quot;:false,&quot;manualOverride&quot;:{&quot;isManuallyOverridden&quot;:true,&quot;citeprocText&quot;:&quot;(Malakouti, 2023)&quot;,&quot;manualOverrideText&quot;:&quot;Malakouti, 2023&quot;},&quot;citationTag&quot;:&quot;MENDELEY_CITATION_v3_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&quot;,&quot;citationItems&quot;:[{&quot;id&quot;:&quot;753d6edc-ab80-370c-8f3d-d064525d5a02&quot;,&quot;itemData&quot;:{&quot;type&quot;:&quot;article-journal&quot;,&quot;id&quot;:&quot;753d6edc-ab80-370c-8f3d-d064525d5a02&quot;,&quot;title&quot;:&quot;Discriminate primary gammas (signal) from the images of hadronic showers by cosmic rays in the upper atmosphere (background) with machine learning&quot;,&quot;author&quot;:[{&quot;family&quot;:&quot;Malakouti&quot;,&quot;given&quot;:&quot;Seyed Matin&quot;,&quot;parse-names&quot;:false,&quot;dropping-particle&quot;:&quot;&quot;,&quot;non-dropping-particle&quot;:&quot;&quot;}],&quot;container-title&quot;:&quot;Physica Scripta&quot;,&quot;container-title-short&quot;:&quot;Phys Scr&quot;,&quot;DOI&quot;:&quot;10.1088/1402-4896/acc1b2&quot;,&quot;ISSN&quot;:&quot;14024896&quot;,&quot;issued&quot;:{&quot;date-parts&quot;:[[2023,4,1]]},&quot;abstract&quot;:&quot;The grid search approach was used in this article to tune the hyperparameters of the Light Gradient Boosting Machine, Random Forest, Gradient Boosting, Extra Tree, Ada Boost, and Linear Discriminant Analysis algorithms for Gamma and Hadron classification. The findings of ROC and Precision-Recall curves were also discussed to assess the performance of algorithms in the Gamma and Hadron classification. with the light gradient boosting machine, it took 33 s to get an AUC value of 0.94 for the Gamma and Hardon classification. Also, the results of the Random Forest, the light gradient boosting machine, and the Linear Discriminant Analysis were all about the same.&quot;,&quot;publisher&quot;:&quot;Institute of Physics&quot;,&quot;issue&quot;:&quot;4&quot;,&quot;volume&quot;:&quot;98&quot;},&quot;isTemporary&quot;:false}]},{&quot;citationID&quot;:&quot;MENDELEY_CITATION_88e0f081-2e98-4c5e-a9f3-6850c2286372&quot;,&quot;properties&quot;:{&quot;noteIndex&quot;:0},&quot;isEdited&quot;:false,&quot;manualOverride&quot;:{&quot;isManuallyOverridden&quot;:true,&quot;citeprocText&quot;:&quot;(Carruba et al., 2019)&quot;,&quot;manualOverrideText&quot;:&quot;Carruba et al., 2019&quot;},&quot;citationTag&quot;:&quot;MENDELEY_CITATION_v3_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&quot;,&quot;citationItems&quot;:[{&quot;id&quot;:&quot;150b0416-4309-37aa-a8ab-f2c160796c62&quot;,&quot;itemData&quot;:{&quot;type&quot;:&quot;article-journal&quot;,&quot;id&quot;:&quot;150b0416-4309-37aa-a8ab-f2c160796c62&quot;,&quot;title&quot;:&quot;Machine-learning identification of asteroid groups&quot;,&quot;author&quot;:[{&quot;family&quot;:&quot;Carruba&quot;,&quot;given&quot;:&quot;V.&quot;,&quot;parse-names&quot;:false,&quot;dropping-particle&quot;:&quot;&quot;,&quot;non-dropping-particle&quot;:&quot;&quot;},{&quot;family&quot;:&quot;Aljbaae&quot;,&quot;given&quot;:&quot;S.&quot;,&quot;parse-names&quot;:false,&quot;dropping-particle&quot;:&quot;&quot;,&quot;non-dropping-particle&quot;:&quot;&quot;},{&quot;family&quot;:&quot;Lucchini&quot;,&quot;given&quot;:&quot;A.&quot;,&quot;parse-names&quot;:false,&quot;dropping-particle&quot;:&quot;&quot;,&quot;non-dropping-particle&quot;:&quot;&quot;}],&quot;container-title&quot;:&quot;Monthly Notices of the Royal Astronomical Society&quot;,&quot;container-title-short&quot;:&quot;Mon Not R Astron Soc&quot;,&quot;DOI&quot;:&quot;10.1093/mnras/stz1795&quot;,&quot;ISSN&quot;:&quot;13652966&quot;,&quot;issued&quot;:{&quot;date-parts&quot;:[[2019,9,1]]},&quot;page&quot;:&quot;1377-1386&quot;,&quot;abstract&quot;:&quot;Asteroid families are groups of asteroids that share a common origin. They can be the outcome of a collision or be the result of the rotational failure of a parent body or its satellites. Collisional asteroid families have been identified for several decades using hierarchical clustering methods (HCMs) in proper elements domains. In this method, the distance of an asteroid from a reference body is computed, and, if it is less than a critical value, the asteroid is added to the family list. The process is then repeated with the new object as a reference, until no new family members are found. Recently, new machine-learning clustering algorithms have been introduced for the purpose of cluster classification. Here, we apply supervised-learning hierarchical clustering algorithms for the purpose of asteroid families identification. The accuracy, precision, and recall values of results obtained with the new method, when compared with classical HCM, show that this approach is able to found family members with an accuracy above 89.5 per cent, and that all asteroid previously identified as family members by traditional methods are consistently retrieved. Values of the areas under the curve coefficients below Receiver Operating Characteristic curves are also optimal, with values consistently above 85 per cent. Overall, we identify 6 new families and 13 new clumps in regions where the method can be applied that appear to be consistent and homogeneous in terms of physical and taxonomic properties. Machine-learning clustering algorithms can, therefore, be very efficient and fast tools for the problem of asteroid family identification.&quot;,&quot;publisher&quot;:&quot;Oxford University Press&quot;,&quot;issue&quot;:&quot;1&quot;},&quot;isTemporary&quot;:false}]},{&quot;citationID&quot;:&quot;MENDELEY_CITATION_0b549c07-e01b-4cdd-95a2-fcc2bbd20fa8&quot;,&quot;properties&quot;:{&quot;noteIndex&quot;:0},&quot;isEdited&quot;:false,&quot;manualOverride&quot;:{&quot;isManuallyOverridden&quot;:true,&quot;citeprocText&quot;:&quot;(Carruba et al., 2020)&quot;,&quot;manualOverrideText&quot;:&quot;Carruba et al., 2020&quot;},&quot;citationTag&quot;:&quot;MENDELEY_CITATION_v3_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&quot;,&quot;citationItems&quot;:[{&quot;id&quot;:&quot;93cc6c66-718e-3299-b418-a7e04152bb05&quot;,&quot;itemData&quot;:{&quot;type&quot;:&quot;article-journal&quot;,&quot;id&quot;:&quot;93cc6c66-718e-3299-b418-a7e04152bb05&quot;,&quot;title&quot;:&quot;Machine learning classification of new asteroid families members&quot;,&quot;author&quot;:[{&quot;family&quot;:&quot;Carruba&quot;,&quot;given&quot;:&quot;V.&quot;,&quot;parse-names&quot;:false,&quot;dropping-particle&quot;:&quot;&quot;,&quot;non-dropping-particle&quot;:&quot;&quot;},{&quot;family&quot;:&quot;Aljbaae&quot;,&quot;given&quot;:&quot;S.&quot;,&quot;parse-names&quot;:false,&quot;dropping-particle&quot;:&quot;&quot;,&quot;non-dropping-particle&quot;:&quot;&quot;},{&quot;family&quot;:&quot;Domingos&quot;,&quot;given&quot;:&quot;R. C.&quot;,&quot;parse-names&quot;:false,&quot;dropping-particle&quot;:&quot;&quot;,&quot;non-dropping-particle&quot;:&quot;&quot;},{&quot;family&quot;:&quot;Lucchini&quot;,&quot;given&quot;:&quot;A.&quot;,&quot;parse-names&quot;:false,&quot;dropping-particle&quot;:&quot;&quot;,&quot;non-dropping-particle&quot;:&quot;&quot;},{&quot;family&quot;:&quot;Furlaneto&quot;,&quot;given&quot;:&quot;P.&quot;,&quot;parse-names&quot;:false,&quot;dropping-particle&quot;:&quot;&quot;,&quot;non-dropping-particle&quot;:&quot;&quot;}],&quot;container-title&quot;:&quot;Monthly Notices of the Royal Astronomical Society&quot;,&quot;container-title-short&quot;:&quot;Mon Not R Astron Soc&quot;,&quot;DOI&quot;:&quot;10.1093/mnras/staa1463&quot;,&quot;ISSN&quot;:&quot;13652966&quot;,&quot;issued&quot;:{&quot;date-parts&quot;:[[2020,6,11]]},&quot;page&quot;:&quot;540-549&quot;,&quot;abstract&quot;:&quot;Asteroid families are groups of asteroids that are the product of collisions or of the rotational fission of a parent object. These groups are mainly identified in proper elements or frequencies domains. Because of robotic telescope surveys, the number of known asteroids has increased from ∼eq10000 in the early 1990s to more than 750000 nowadays. Traditional approaches for identifying new members of asteroid families, like the hierarchical clustering method (HCM), may struggle to keep up with the growing rate of new discoveries. Here we used machine learning classification algorithms to identify new family members based on the orbital distribution in proper (a, e, sin (i)) of previously known family constituents. We compared the outcome of nine classification algorithms from stand-alone and ensemble approaches. The extremely randomized trees (ExtraTree) method had the highest precision, enabling to retrieve up to 97 per cent of family members identified with standard HCM.&quot;,&quot;publisher&quot;:&quot;Oxford University Press&quot;,&quot;issue&quot;:&quot;1&quot;,&quot;volume&quot;:&quot;496&quot;},&quot;isTemporary&quot;:false}]},{&quot;citationID&quot;:&quot;MENDELEY_CITATION_7c3c3062-aaa6-4920-bdf1-b761214123bf&quot;,&quot;properties&quot;:{&quot;noteIndex&quot;:0},&quot;isEdited&quot;:false,&quot;manualOverride&quot;:{&quot;isManuallyOverridden&quot;:true,&quot;citeprocText&quot;:&quot;(Ramakrishnan, n.d.)&quot;,&quot;manualOverrideText&quot;:&quot;Ramakrishnan, n.d.&quot;},&quot;citationTag&quot;:&quot;MENDELEY_CITATION_v3_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&quot;,&quot;citationItems&quot;:[{&quot;id&quot;:&quot;659baea3-4278-30ab-9302-7f1c2c780430&quot;,&quot;itemData&quot;:{&quot;type&quot;:&quot;report&quot;,&quot;id&quot;:&quot;659baea3-4278-30ab-9302-7f1c2c780430&quot;,&quot;title&quot;:&quot;Hazardous Asteroid Classification with Machine Learning using Physical and Orbital Asteroid Properties&quot;,&quot;author&quot;:[{&quot;family&quot;:&quot;Ramakrishnan&quot;,&quot;given&quot;:&quot;Arjun&quot;,&quot;parse-names&quot;:false,&quot;dropping-particle&quot;:&quot;&quot;,&quot;non-dropping-particle&quot;:&quot;&quot;}],&quot;abstract&quot;:&quot;Asteroids, rocky objects orbiting the sun, have been a key focus of scientific study as they can provide insights into planet formation. With a seemingly infinite number of asteroids in space, the possibility of one colliding with our planet and leading to devastating effects constantly looms large. Asteroids that could come in close proximity or collide with earth are classified as potentially hazardous asteroids, PHA (NASA, n.d.). However, it becomes cumbersome for humans to manually analyze large datasets for identifying all the possibly dangerous asteroids. Thus, machine learning techniques are ideal to study trends and make predictions. Machine learning is a method of data analysis based on computer algorithms that model relationships and improve our ability to analyze asteroid threats. It has been applied to automate the asteroid classification process in the past, for instance by Anish Si in 2018 at the Vellore Institute of Technology in India, where his 15-tree Random Forest model performed the best (Si, 2018). The goal of this study was to train multiple machine learning models on physical and orbital asteroid features and identify the model that most accurately classified the asteroids as hazardous or non-hazardous. The key enhancements were that a different subset of features and significantly different list of models were used for classification. The results showed that a 50-tree Random Forest classification model had a 98.45% accuracy on the test set validating that the Random Forest is the most optimal model for asteroid classification.&quot;,&quot;container-title-short&quot;:&quot;&quot;},&quot;isTemporary&quot;:false}]},{&quot;citationID&quot;:&quot;MENDELEY_CITATION_15b26b6a-30f1-45ec-a7df-0171a6d3e77f&quot;,&quot;properties&quot;:{&quot;noteIndex&quot;:0},&quot;isEdited&quot;:false,&quot;manualOverride&quot;:{&quot;isManuallyOverridden&quot;:true,&quot;citeprocText&quot;:&quot;(Mansour et al., 2020)&quot;,&quot;manualOverrideText&quot;:&quot;Mansour et al., 2020&quot;},&quot;citationTag&quot;:&quot;MENDELEY_CITATION_v3_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&quot;,&quot;citationItems&quot;:[{&quot;id&quot;:&quot;0279548f-0d58-3166-9762-129978eac1c0&quot;,&quot;itemData&quot;:{&quot;type&quot;:&quot;article-journal&quot;,&quot;id&quot;:&quot;0279548f-0d58-3166-9762-129978eac1c0&quot;,&quot;title&quot;:&quot;Distribution and spectrophotometric classification of basaltic asteroids&quot;,&quot;author&quot;:[{&quot;family&quot;:&quot;Mansour&quot;,&quot;given&quot;:&quot;J. A.&quot;,&quot;parse-names&quot;:false,&quot;dropping-particle&quot;:&quot;&quot;,&quot;non-dropping-particle&quot;:&quot;&quot;},{&quot;family&quot;:&quot;Popescu&quot;,&quot;given&quot;:&quot;M.&quot;,&quot;parse-names&quot;:false,&quot;dropping-particle&quot;:&quot;&quot;,&quot;non-dropping-particle&quot;:&quot;&quot;},{&quot;family&quot;:&quot;León&quot;,&quot;given&quot;:&quot;J.&quot;,&quot;parse-names&quot;:false,&quot;dropping-particle&quot;:&quot;&quot;,&quot;non-dropping-particle&quot;:&quot;De&quot;},{&quot;family&quot;:&quot;Licandro&quot;,&quot;given&quot;:&quot;J.&quot;,&quot;parse-names&quot;:false,&quot;dropping-particle&quot;:&quot;&quot;,&quot;non-dropping-particle&quot;:&quot;&quot;}],&quot;container-title&quot;:&quot;Monthly Notices of the Royal Astronomical Society&quot;,&quot;container-title-short&quot;:&quot;Mon Not R Astron Soc&quot;,&quot;DOI&quot;:&quot;10.1093/mnras/stz3284&quot;,&quot;ISSN&quot;:&quot;13652966&quot;,&quot;issued&quot;:{&quot;date-parts&quot;:[[2020,2,1]]},&quot;page&quot;:&quot;5966-5979&quot;,&quot;abstract&quot;:&quot;We aim to determine the distribution of basaltic asteroids (classified as V-types) based on the spectrophotometric data reported in the MOVIS-C catalogue. A total of 782 asteroids were identified. The observations with all four filters (Y, J, H, Ks), available for 297 of these candidates, allow a reliable comparison with the laboratory data of howardite, eucrite, and diogenite meteorites. We found that the majority of the basaltic candidates (≈95 per cent) are located in the inner main belt, while only 29 (≈4 per cent) and 8 (≈1 per cent) are located in the middle (MMB) and outer main belt (OMB), respectively. A fraction of ≈33 per cent from the V-type candidates is associated with the Vesta family (with respect to AstDyS). We also identified four MMB V-type candidates belonging to (15) Eunomia family, and another four low inclination ones corresponding to (135) Hertha. We report differences between the colour indices and albedo distributions of the V-type candidates located in the inner main belt compared to those from the MMB and OMB. These results support the hypothesis of a different origin for the basaltic asteroids with a semimajor axis beyond 2.5 au. Furthermore, lithological differences are present between the vestoids and the inner low inclination basaltic asteroids. The data allow us to estimate the unbiased distribution of basaltic asteroids across the main asteroid belt. We highlight that at least 80 per cent of the ejected basaltic material from (4) Vesta is missing or is not yet detected because it is fragmented in sizes smaller than 1 km.&quot;,&quot;publisher&quot;:&quot;Oxford University Press&quot;,&quot;issue&quot;:&quot;4&quot;,&quot;volume&quot;:&quot;491&quot;},&quot;isTemporary&quot;:false}]},{&quot;citationID&quot;:&quot;MENDELEY_CITATION_d1880214-efac-4443-a193-86ca6a4156e9&quot;,&quot;properties&quot;:{&quot;noteIndex&quot;:0},&quot;isEdited&quot;:false,&quot;manualOverride&quot;:{&quot;isManuallyOverridden&quot;:true,&quot;citeprocText&quot;:&quot;(Klimczak et al., 2022)&quot;,&quot;manualOverrideText&quot;:&quot;Klimczak et al., 2022&quot;},&quot;citationTag&quot;:&quot;MENDELEY_CITATION_v3_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&quot;,&quot;citationItems&quot;:[{&quot;id&quot;:&quot;bc66b6c0-e90b-3c9a-a392-c9feb6474513&quot;,&quot;itemData&quot;:{&quot;type&quot;:&quot;article-journal&quot;,&quot;id&quot;:&quot;bc66b6c0-e90b-3c9a-a392-c9feb6474513&quot;,&quot;title&quot;:&quot;Comparison of machine learning algorithms used to classify the asteroids observed by all-sky surveys&quot;,&quot;author&quot;:[{&quot;family&quot;:&quot;Klimczak&quot;,&quot;given&quot;:&quot;H.&quot;,&quot;parse-names&quot;:false,&quot;dropping-particle&quot;:&quot;&quot;,&quot;non-dropping-particle&quot;:&quot;&quot;},{&quot;family&quot;:&quot;Oszkiewicz&quot;,&quot;given&quot;:&quot;D.&quot;,&quot;parse-names&quot;:false,&quot;dropping-particle&quot;:&quot;&quot;,&quot;non-dropping-particle&quot;:&quot;&quot;},{&quot;family&quot;:&quot;Carry&quot;,&quot;given&quot;:&quot;B.&quot;,&quot;parse-names&quot;:false,&quot;dropping-particle&quot;:&quot;&quot;,&quot;non-dropping-particle&quot;:&quot;&quot;},{&quot;family&quot;:&quot;Penttilä&quot;,&quot;given&quot;:&quot;A.&quot;,&quot;parse-names&quot;:false,&quot;dropping-particle&quot;:&quot;&quot;,&quot;non-dropping-particle&quot;:&quot;&quot;},{&quot;family&quot;:&quot;Kotlowski&quot;,&quot;given&quot;:&quot;W.&quot;,&quot;parse-names&quot;:false,&quot;dropping-particle&quot;:&quot;&quot;,&quot;non-dropping-particle&quot;:&quot;&quot;},{&quot;family&quot;:&quot;Kryszczyaska&quot;,&quot;given&quot;:&quot;A.&quot;,&quot;parse-names&quot;:false,&quot;dropping-particle&quot;:&quot;&quot;,&quot;non-dropping-particle&quot;:&quot;&quot;},{&quot;family&quot;:&quot;Wilawer&quot;,&quot;given&quot;:&quot;E.&quot;,&quot;parse-names&quot;:false,&quot;dropping-particle&quot;:&quot;&quot;,&quot;non-dropping-particle&quot;:&quot;&quot;}],&quot;container-title&quot;:&quot;Astronomy and Astrophysics&quot;,&quot;container-title-short&quot;:&quot;Astron Astrophys&quot;,&quot;DOI&quot;:&quot;10.1051/0004-6361/202243889&quot;,&quot;ISSN&quot;:&quot;14320746&quot;,&quot;issued&quot;:{&quot;date-parts&quot;:[[2022,11,1]]},&quot;abstract&quot;:&quot;Context. Multifilter photometry from large sky surveys is commonly used to assign asteroid taxonomic types and study various problems in planetary science. To maximize the science output of those surveys, it is important to use methods that best link the spectro-photometric measurements to asteroid taxonomy. Aims. We aim to determine which machine learning methods are the most suitable for the taxonomic classification for various sky surveys. Methods. We utilized five machine learning supervised classifiers: logistic regression, naive Bayes, support vector machines (SVMs), gradient boosting, and MultiLayer Perceptrons (MLPs). Those methods were found to reproduce the Bus-DeMeo taxonomy at various rates depending on the set of filters used by each survey. We report several evaluation metrics for a comprehensive comparison (prediction accuracy, balanced accuracy, F1 score, and the Matthews correlation coefficient) for 11 surveys and space missions. Results. Among the methods analyzed, multilayer perception and gradient boosting achieved the highest accuracy and naive Bayes achieved the lowest accuracy in taxonomic prediction across all surveys. We found that selecting the right machine learning algorithm can improve the success rate by a factor of &gt;2. The best balanced accuracy (~85% for a taxonomic type prediction) was found for the Visible and Infrared Survey telescope for Astronomy (VISTA) and the ESA Euclid mission surveys where broadband filters best map the 1 μm and 2 μm olivine and pyroxene absorption bands. Conclusions. To achieve the highest accuracy in the taxonomic type prediction based on multifilter photometric measurements, we recommend the use of gradient boosting and MLP optimized for each survey. This can improve the overall success rate even when compared with naive Bayes. A merger of different datasets can further boost the prediction accuracy. For the combination of the Legacy Survey of Space and Time and VISTA survey, we achieved 90% for the taxonomic type prediction.&quot;,&quot;publisher&quot;:&quot;EDP Sciences&quot;,&quot;volume&quot;:&quot;667&quot;},&quot;isTemporary&quot;:false}]},{&quot;citationID&quot;:&quot;MENDELEY_CITATION_93047d02-0aa3-4d30-8b80-dece022f6fda&quot;,&quot;properties&quot;:{&quot;noteIndex&quot;:0},&quot;isEdited&quot;:false,&quot;manualOverride&quot;:{&quot;isManuallyOverridden&quot;:true,&quot;citeprocText&quot;:&quot;(Bhavsar et al., 2023)&quot;,&quot;manualOverrideText&quot;:&quot;Bhavsar et al., 2023&quot;},&quot;citationTag&quot;:&quot;MENDELEY_CITATION_v3_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&quot;,&quot;citationItems&quot;:[{&quot;id&quot;:&quot;1d4ba40b-63d2-3d9f-bc01-095756e6586b&quot;,&quot;itemData&quot;:{&quot;type&quot;:&quot;article-journal&quot;,&quot;id&quot;:&quot;1d4ba40b-63d2-3d9f-bc01-095756e6586b&quot;,&quot;title&quot;:&quot;Classification of Potentially Hazardous Asteroids Using Supervised Quantum Machine Learning&quot;,&quot;author&quot;:[{&quot;family&quot;:&quot;Bhavsar&quot;,&quot;given&quot;:&quot;Rushir&quot;,&quot;parse-names&quot;:false,&quot;dropping-particle&quot;:&quot;&quot;,&quot;non-dropping-particle&quot;:&quot;&quot;},{&quot;family&quot;:&quot;Jadav&quot;,&quot;given&quot;:&quot;Nilesh Kumar&quot;,&quot;parse-names&quot;:false,&quot;dropping-particle&quot;:&quot;&quot;,&quot;non-dropping-particle&quot;:&quot;&quot;},{&quot;family&quot;:&quot;Bodkhe&quot;,&quot;given&quot;:&quot;Umesh&quot;,&quot;parse-names&quot;:false,&quot;dropping-particle&quot;:&quot;&quot;,&quot;non-dropping-particle&quot;:&quot;&quot;},{&quot;family&quot;:&quot;Gupta&quot;,&quot;given&quot;:&quot;Rajesh&quot;,&quot;parse-names&quot;:false,&quot;dropping-particle&quot;:&quot;&quot;,&quot;non-dropping-particle&quot;:&quot;&quot;},{&quot;family&quot;:&quot;Tanwar&quot;,&quot;given&quot;:&quot;Sudeep&quot;,&quot;parse-names&quot;:false,&quot;dropping-particle&quot;:&quot;&quot;,&quot;non-dropping-particle&quot;:&quot;&quot;},{&quot;family&quot;:&quot;Sharma&quot;,&quot;given&quot;:&quot;Gulshan&quot;,&quot;parse-names&quot;:false,&quot;dropping-particle&quot;:&quot;&quot;,&quot;non-dropping-particle&quot;:&quot;&quot;},{&quot;family&quot;:&quot;Bokoro&quot;,&quot;given&quot;:&quot;Pitshou N.&quot;,&quot;parse-names&quot;:false,&quot;dropping-particle&quot;:&quot;&quot;,&quot;non-dropping-particle&quot;:&quot;&quot;},{&quot;family&quot;:&quot;Sharma&quot;,&quot;given&quot;:&quot;Ravi&quot;,&quot;parse-names&quot;:false,&quot;dropping-particle&quot;:&quot;&quot;,&quot;non-dropping-particle&quot;:&quot;&quot;}],&quot;container-title&quot;:&quot;IEEE Access&quot;,&quot;DOI&quot;:&quot;10.1109/ACCESS.2023.3297498&quot;,&quot;ISSN&quot;:&quot;21693536&quot;,&quot;issued&quot;:{&quot;date-parts&quot;:[[2023]]},&quot;page&quot;:&quot;75829-75848&quot;,&quot;abstract&quot;:&quot;Quantum computing (QC) and quantum machine learning (QML) are emerging technologies with the potential to revolutionize the way we approach complex problems in mathematics, physics, and other fields. The increasing availability of data and computing power has led to a rise in using Artificial Intelligence (AI) to solve real-time problems. In space science, employing AI-based approaches to address various challenges, including the potential risks posed by asteroids, is becoming increasingly necessary. Potentially Hazardous Asteroids (PHAs) can cause significant harm to humans and biodiversity through wind blasts, overpressure shock, thermal radiation, cratering, seismic shaking, ejecta deposition, and even tsunamis. Machine Learning (ML) algorithms have been employed to detect hazardous asteroids based on their parameters. Still, there are limitations to the current techniques, and the results have reached a saturation point. To address this issue, we propose a Quantum Machine Learning (QML)-based approach for asteroid hazard prediction, employing Variational Quantum Circuits (VQC) and PegasosQSVC algorithms. The proposed work aims to leverage the quantum properties of the data to improve the accuracy and precision of asteroid classification. Our study focuses on the impact of PHAs, and the proposed supervised QML-based method aims to detect whether an asteroid with specific parameters is hazardous or not. We compared several classification algorithms and found that the proposed QML-based approach employing VQC and PegasosQSVC outperformed the other methods, with an accuracy of 98.11% and an average F1-score of 92.69%.&quot;,&quot;publisher&quot;:&quot;Institute of Electrical and Electronics Engineers Inc.&quot;,&quot;volume&quot;:&quot;11&quot;,&quot;container-title-short&quot;:&quot;&quot;},&quot;isTemporary&quot;:false}]},{&quot;citationID&quot;:&quot;MENDELEY_CITATION_572c8ab8-7dbb-4b23-8be6-9823b76f5fbb&quot;,&quot;properties&quot;:{&quot;noteIndex&quot;:0},&quot;isEdited&quot;:false,&quot;manualOverride&quot;:{&quot;isManuallyOverridden&quot;:true,&quot;citeprocText&quot;:&quot;(Bacu et al., 2023)&quot;,&quot;manualOverrideText&quot;:&quot;Bacu et al., 2023&quot;},&quot;citationTag&quot;:&quot;MENDELEY_CITATION_v3_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&quot;,&quot;citationItems&quot;:[{&quot;id&quot;:&quot;77b0ad82-1e82-3d3a-970b-fe91e2c6b2b6&quot;,&quot;itemData&quot;:{&quot;type&quot;:&quot;article-journal&quot;,&quot;id&quot;:&quot;77b0ad82-1e82-3d3a-970b-fe91e2c6b2b6&quot;,&quot;title&quot;:&quot;Assessment of Asteroid Classification Using Deep Convolutional Neural Networks&quot;,&quot;author&quot;:[{&quot;family&quot;:&quot;Bacu&quot;,&quot;given&quot;:&quot;Victor&quot;,&quot;parse-names&quot;:false,&quot;dropping-particle&quot;:&quot;&quot;,&quot;non-dropping-particle&quot;:&quot;&quot;},{&quot;family&quot;:&quot;Nandra&quot;,&quot;given&quot;:&quot;Constantin&quot;,&quot;parse-names&quot;:false,&quot;dropping-particle&quot;:&quot;&quot;,&quot;non-dropping-particle&quot;:&quot;&quot;},{&quot;family&quot;:&quot;Sabou&quot;,&quot;given&quot;:&quot;Adrian&quot;,&quot;parse-names&quot;:false,&quot;dropping-particle&quot;:&quot;&quot;,&quot;non-dropping-particle&quot;:&quot;&quot;},{&quot;family&quot;:&quot;Stefanut&quot;,&quot;given&quot;:&quot;Teodor&quot;,&quot;parse-names&quot;:false,&quot;dropping-particle&quot;:&quot;&quot;,&quot;non-dropping-particle&quot;:&quot;&quot;},{&quot;family&quot;:&quot;Gorgan&quot;,&quot;given&quot;:&quot;Dorian&quot;,&quot;parse-names&quot;:false,&quot;dropping-particle&quot;:&quot;&quot;,&quot;non-dropping-particle&quot;:&quot;&quot;}],&quot;container-title&quot;:&quot;Aerospace&quot;,&quot;DOI&quot;:&quot;10.3390/aerospace10090752&quot;,&quot;ISSN&quot;:&quot;22264310&quot;,&quot;issued&quot;:{&quot;date-parts&quot;:[[2023,9,1]]},&quot;abstract&quot;:&quot;Near-Earth Asteroids represent potential threats to human life because their trajectories may bring them in the proximity of the Earth. Monitoring these objects could help predict future impact events, but such efforts are hindered by the large numbers of objects that pass in the Earth’s vicinity. Additionally, there is also the problem of distinguishing asteroids from other objects in the night sky, which implies sifting through large sets of telescope image data. Within this context, we believe that employing machine learning techniques could greatly improve the detection process by sorting out the most likely asteroid candidates to be reviewed by human experts. At the moment, the use of machine learning techniques is still limited in the field of astronomy and the main goal of the present paper is to study the effectiveness of deep convolutional neural networks for the classification of astronomical objects, asteroids in this particular case, by comparing some of the well-known deep convolutional neural networks, including InceptionV3, Xception, InceptionResNetV2 and ResNet152V2. We applied transfer learning and fine-tuning on these pre-existing deep convolutional networks, and from the results that we obtained, the potential of using deep convolutional neural networks in the process of asteroid classification can be seen. The InceptionV3 model has the best results in the asteroid class, meaning that by using it, we lose the least number of valid asteroids.&quot;,&quot;publisher&quot;:&quot;Multidisciplinary Digital Publishing Institute (MDPI)&quot;,&quot;issue&quot;:&quot;9&quot;,&quot;volume&quot;:&quot;1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2A094-AC4F-43AE-8FF6-8D614498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Hensika Bishnoi</cp:lastModifiedBy>
  <cp:revision>20</cp:revision>
  <dcterms:created xsi:type="dcterms:W3CDTF">2024-05-01T19:03:00Z</dcterms:created>
  <dcterms:modified xsi:type="dcterms:W3CDTF">2024-05-01T21:38:00Z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2016</vt:lpwstr>
  </property>
  <property fmtid="{D5CDD505-2E9C-101B-9397-08002B2CF9AE}" pid="4" name="LastSaved">
    <vt:filetime>2023-03-26T00:00:00Z</vt:filetime>
  </property>
</Properties>
</file>