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E6B4" w14:textId="77777777" w:rsidR="0064444C" w:rsidRDefault="00C877A8">
      <w:pPr>
        <w:spacing w:before="1800" w:after="200"/>
        <w:jc w:val="center"/>
      </w:pPr>
      <w:r>
        <w:rPr>
          <w:b/>
          <w:bCs/>
          <w:color w:val="1F4E79"/>
          <w:sz w:val="36"/>
          <w:szCs w:val="36"/>
        </w:rPr>
        <w:t>INFORME DE ACTIVIDAD AUTÓNOMA — S11</w:t>
      </w:r>
    </w:p>
    <w:p w14:paraId="306B6D25" w14:textId="77777777" w:rsidR="0064444C" w:rsidRDefault="00C877A8">
      <w:pPr>
        <w:spacing w:after="600"/>
        <w:jc w:val="center"/>
      </w:pPr>
      <w:r>
        <w:rPr>
          <w:sz w:val="28"/>
          <w:szCs w:val="28"/>
        </w:rPr>
        <w:t>BI/ML distribuido con Spark</w:t>
      </w:r>
    </w:p>
    <w:p w14:paraId="2446F1B2" w14:textId="77777777" w:rsidR="0064444C" w:rsidRDefault="00C877A8">
      <w:pPr>
        <w:spacing w:after="120"/>
        <w:jc w:val="center"/>
      </w:pPr>
      <w:r>
        <w:rPr>
          <w:i/>
          <w:iCs/>
          <w:sz w:val="24"/>
          <w:szCs w:val="24"/>
        </w:rPr>
        <w:t>Proyecto Sello — KPIs de uso-red y modelo de campo eléctrico en vivo</w:t>
      </w:r>
    </w:p>
    <w:p w14:paraId="50B2F78E" w14:textId="77777777" w:rsidR="0064444C" w:rsidRDefault="00C877A8">
      <w:pPr>
        <w:spacing w:after="1200"/>
        <w:jc w:val="center"/>
      </w:pPr>
      <w:r>
        <w:rPr>
          <w:color w:val="595959"/>
        </w:rPr>
        <w:t>Unidad II — Sistema Big Data en tiempo real</w:t>
      </w:r>
    </w:p>
    <w:p w14:paraId="7CCFDDC5" w14:textId="77777777" w:rsidR="0064444C" w:rsidRDefault="00C877A8">
      <w:pPr>
        <w:pStyle w:val="Ttulo1"/>
      </w:pPr>
      <w:bookmarkStart w:id="0" w:name="_Toc244007466"/>
      <w:r>
        <w:t>Datos del estudiante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64444C" w14:paraId="2FA65561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D0F1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B897D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64444C" w14:paraId="474EA1A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4355" w14:textId="77777777" w:rsidR="0064444C" w:rsidRDefault="00C877A8">
            <w:r>
              <w:rPr>
                <w:sz w:val="19"/>
                <w:szCs w:val="19"/>
              </w:rPr>
              <w:t>Nombre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C63C" w14:textId="77777777" w:rsidR="0064444C" w:rsidRDefault="00C877A8">
            <w:r>
              <w:rPr>
                <w:sz w:val="19"/>
                <w:szCs w:val="19"/>
              </w:rPr>
              <w:t>Henyelrey Lucio Garcia Chura</w:t>
            </w:r>
          </w:p>
        </w:tc>
      </w:tr>
      <w:tr w:rsidR="0064444C" w14:paraId="1F610E7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0DF7" w14:textId="77777777" w:rsidR="0064444C" w:rsidRDefault="00C877A8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8556" w14:textId="77777777" w:rsidR="0064444C" w:rsidRDefault="00C877A8">
            <w:r>
              <w:rPr>
                <w:sz w:val="19"/>
                <w:szCs w:val="19"/>
              </w:rPr>
              <w:t>LLSW3</w:t>
            </w:r>
          </w:p>
        </w:tc>
      </w:tr>
      <w:tr w:rsidR="0064444C" w14:paraId="6DDF7B0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46CA7" w14:textId="77777777" w:rsidR="0064444C" w:rsidRDefault="00C877A8">
            <w:r>
              <w:rPr>
                <w:sz w:val="19"/>
                <w:szCs w:val="19"/>
              </w:rPr>
              <w:t>Sesión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2DD1" w14:textId="77777777" w:rsidR="0064444C" w:rsidRDefault="00C877A8">
            <w:r>
              <w:rPr>
                <w:sz w:val="19"/>
                <w:szCs w:val="19"/>
              </w:rPr>
              <w:t>S11 - BI/ML distribuido con Spark</w:t>
            </w:r>
          </w:p>
        </w:tc>
      </w:tr>
      <w:tr w:rsidR="0064444C" w14:paraId="0C0F391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75B0" w14:textId="77777777" w:rsidR="0064444C" w:rsidRDefault="00C877A8">
            <w:r>
              <w:rPr>
                <w:sz w:val="19"/>
                <w:szCs w:val="19"/>
              </w:rPr>
              <w:t>Rol o aporte realizado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B8FB" w14:textId="77777777" w:rsidR="0064444C" w:rsidRDefault="00C877A8">
            <w:r>
              <w:rPr>
                <w:sz w:val="19"/>
                <w:szCs w:val="19"/>
              </w:rPr>
              <w:t xml:space="preserve">Pushgateway agregado a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obs/</w:t>
            </w:r>
            <w:r>
              <w:rPr>
                <w:sz w:val="19"/>
                <w:szCs w:val="19"/>
              </w:rPr>
              <w:t xml:space="preserve"> con su *scrape job*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honor_labels</w:t>
            </w:r>
            <w:r>
              <w:rPr>
                <w:sz w:val="19"/>
                <w:szCs w:val="19"/>
              </w:rPr>
              <w:t xml:space="preserve">), cuaderno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11_bi_ml_distribuido.ipynb</w:t>
            </w:r>
            <w:r>
              <w:rPr>
                <w:sz w:val="19"/>
                <w:szCs w:val="19"/>
              </w:rPr>
              <w:t xml:space="preserve"> (KPIs del flujo de eventos de S9 publicados una vez y modelo de S10 redesplegado en vivo con *push* por micro-lote), tablero de Grafana "S11 - BI/ML distribuido" provisionado por archivo, verificación con PromQL y auditoría según la Regla #37.</w:t>
            </w:r>
          </w:p>
        </w:tc>
      </w:tr>
      <w:tr w:rsidR="0064444C" w14:paraId="2F42C79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30BF" w14:textId="77777777" w:rsidR="0064444C" w:rsidRDefault="00C877A8">
            <w:r>
              <w:rPr>
                <w:sz w:val="19"/>
                <w:szCs w:val="19"/>
              </w:rPr>
              <w:t>Link de GitHub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EB9C" w14:textId="77777777" w:rsidR="0064444C" w:rsidRDefault="00C877A8">
            <w:r>
              <w:rPr>
                <w:sz w:val="19"/>
                <w:szCs w:val="19"/>
              </w:rPr>
              <w:t>https://github.com/Henyelrey/s8bigdata</w:t>
            </w:r>
          </w:p>
        </w:tc>
      </w:tr>
      <w:tr w:rsidR="0064444C" w14:paraId="3E4313A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D8E1" w14:textId="77777777" w:rsidR="0064444C" w:rsidRDefault="00C877A8">
            <w:r>
              <w:rPr>
                <w:sz w:val="19"/>
                <w:szCs w:val="19"/>
              </w:rPr>
              <w:t>Fecha de ejecución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FEE3B" w14:textId="77777777" w:rsidR="0064444C" w:rsidRDefault="00C877A8">
            <w:r>
              <w:rPr>
                <w:sz w:val="19"/>
                <w:szCs w:val="19"/>
              </w:rPr>
              <w:t>2026-10-27, 15:18–15:28 (hora de Lima)</w:t>
            </w:r>
          </w:p>
        </w:tc>
      </w:tr>
    </w:tbl>
    <w:p w14:paraId="2E555BFC" w14:textId="77777777" w:rsidR="0064444C" w:rsidRDefault="00C877A8">
      <w:r>
        <w:br w:type="page"/>
      </w:r>
    </w:p>
    <w:sdt>
      <w:sdtPr>
        <w:alias w:val="Contenido"/>
        <w:id w:val="413513104"/>
      </w:sdtPr>
      <w:sdtEndPr/>
      <w:sdtContent>
        <w:p w14:paraId="77B566CD" w14:textId="693B6D79" w:rsidR="007C5F4D" w:rsidRDefault="00C877A8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07466" w:history="1">
            <w:r w:rsidR="007C5F4D" w:rsidRPr="002A19CA">
              <w:rPr>
                <w:rStyle w:val="Hipervnculo"/>
                <w:noProof/>
              </w:rPr>
              <w:t>Datos del estudiante</w:t>
            </w:r>
            <w:r w:rsidR="007C5F4D">
              <w:rPr>
                <w:noProof/>
              </w:rPr>
              <w:tab/>
            </w:r>
            <w:r w:rsidR="007C5F4D">
              <w:rPr>
                <w:noProof/>
              </w:rPr>
              <w:fldChar w:fldCharType="begin"/>
            </w:r>
            <w:r w:rsidR="007C5F4D">
              <w:rPr>
                <w:noProof/>
              </w:rPr>
              <w:instrText xml:space="preserve"> PAGEREF _Toc244007466 \h </w:instrText>
            </w:r>
            <w:r w:rsidR="007C5F4D">
              <w:rPr>
                <w:noProof/>
              </w:rPr>
            </w:r>
            <w:r w:rsidR="007C5F4D">
              <w:rPr>
                <w:noProof/>
              </w:rPr>
              <w:fldChar w:fldCharType="separate"/>
            </w:r>
            <w:r w:rsidR="007C5F4D">
              <w:rPr>
                <w:noProof/>
              </w:rPr>
              <w:t>1</w:t>
            </w:r>
            <w:r w:rsidR="007C5F4D">
              <w:rPr>
                <w:noProof/>
              </w:rPr>
              <w:fldChar w:fldCharType="end"/>
            </w:r>
          </w:hyperlink>
        </w:p>
        <w:p w14:paraId="0535CED9" w14:textId="63B8A649" w:rsidR="007C5F4D" w:rsidRDefault="007C5F4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4007467" w:history="1">
            <w:r w:rsidRPr="002A19CA">
              <w:rPr>
                <w:rStyle w:val="Hipervnculo"/>
                <w:noProof/>
              </w:rPr>
              <w:t>1. Arquitectura implementada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4CFE6B" w14:textId="7437A819" w:rsidR="007C5F4D" w:rsidRDefault="007C5F4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4007468" w:history="1">
            <w:r w:rsidRPr="002A19CA">
              <w:rPr>
                <w:rStyle w:val="Hipervnculo"/>
                <w:noProof/>
              </w:rPr>
              <w:t>2. Evidencia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C959CA" w14:textId="1A7036C9" w:rsidR="007C5F4D" w:rsidRDefault="007C5F4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4007469" w:history="1">
            <w:r w:rsidRPr="002A19CA">
              <w:rPr>
                <w:rStyle w:val="Hipervnculo"/>
                <w:noProof/>
              </w:rPr>
              <w:t>2.1 Bloque 1 — KPI del flujo de eventos (batch)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866B3B" w14:textId="39EF1D02" w:rsidR="007C5F4D" w:rsidRDefault="007C5F4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4007470" w:history="1">
            <w:r w:rsidRPr="002A19CA">
              <w:rPr>
                <w:rStyle w:val="Hipervnculo"/>
                <w:noProof/>
              </w:rPr>
              <w:t>2.2 Bloque 2 — Modelo de S10 redesplegado en vivo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CC8FE6" w14:textId="06FCAA29" w:rsidR="007C5F4D" w:rsidRDefault="007C5F4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4007471" w:history="1">
            <w:r w:rsidRPr="002A19CA">
              <w:rPr>
                <w:rStyle w:val="Hipervnculo"/>
                <w:noProof/>
              </w:rPr>
              <w:t>2.3 Bloque 3 — Confirmación de que es en vivo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4B93FBF" w14:textId="16493E52" w:rsidR="007C5F4D" w:rsidRDefault="007C5F4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4007472" w:history="1">
            <w:r w:rsidRPr="002A19CA">
              <w:rPr>
                <w:rStyle w:val="Hipervnculo"/>
                <w:noProof/>
              </w:rPr>
              <w:t>2.4 Bloque 4 — Tablero de Grafana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CF7061" w14:textId="7D1A7835" w:rsidR="007C5F4D" w:rsidRDefault="007C5F4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4007473" w:history="1">
            <w:r w:rsidRPr="002A19CA">
              <w:rPr>
                <w:rStyle w:val="Hipervnculo"/>
                <w:noProof/>
              </w:rPr>
              <w:t>3. Errores y hallazgos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E172BF3" w14:textId="59FFBDE7" w:rsidR="007C5F4D" w:rsidRDefault="007C5F4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4007474" w:history="1">
            <w:r w:rsidRPr="002A19CA">
              <w:rPr>
                <w:rStyle w:val="Hipervnculo"/>
                <w:noProof/>
              </w:rPr>
              <w:t>4. Reflexión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9FE0D01" w14:textId="036378C6" w:rsidR="007C5F4D" w:rsidRDefault="007C5F4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4007475" w:history="1">
            <w:r w:rsidRPr="002A19CA">
              <w:rPr>
                <w:rStyle w:val="Hipervnculo"/>
                <w:noProof/>
              </w:rPr>
              <w:t>5. Respuestas a las preguntas de defensa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2459F6D" w14:textId="61A0013B" w:rsidR="007C5F4D" w:rsidRDefault="007C5F4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4007476" w:history="1">
            <w:r w:rsidRPr="002A19CA">
              <w:rPr>
                <w:rStyle w:val="Hipervnculo"/>
                <w:noProof/>
              </w:rPr>
              <w:t>6. Autoevaluación con la rúbrica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401FE0C" w14:textId="33CCC060" w:rsidR="007C5F4D" w:rsidRDefault="007C5F4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4007477" w:history="1">
            <w:r w:rsidRPr="002A19CA">
              <w:rPr>
                <w:rStyle w:val="Hipervnculo"/>
                <w:noProof/>
              </w:rPr>
              <w:t>Criterios mínimos de aceptación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B7C1078" w14:textId="117B2C8E" w:rsidR="007C5F4D" w:rsidRDefault="007C5F4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4007478" w:history="1">
            <w:r w:rsidRPr="002A19CA">
              <w:rPr>
                <w:rStyle w:val="Hipervnculo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_Toc244007478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05D9385" w14:textId="319073AE" w:rsidR="0064444C" w:rsidRDefault="00C877A8">
          <w:r>
            <w:fldChar w:fldCharType="end"/>
          </w:r>
        </w:p>
      </w:sdtContent>
    </w:sdt>
    <w:p w14:paraId="50F14269" w14:textId="77777777" w:rsidR="0064444C" w:rsidRDefault="00C877A8">
      <w:r>
        <w:br w:type="page"/>
      </w:r>
    </w:p>
    <w:p w14:paraId="528DA1F7" w14:textId="77777777" w:rsidR="0064444C" w:rsidRDefault="00C877A8">
      <w:pPr>
        <w:pStyle w:val="Ttulo1"/>
      </w:pPr>
      <w:bookmarkStart w:id="1" w:name="_Toc244007467"/>
      <w:r>
        <w:t>1. Arquitectura implementada</w:t>
      </w:r>
      <w:bookmarkEnd w:id="1"/>
    </w:p>
    <w:p w14:paraId="1E8B692F" w14:textId="77777777" w:rsidR="0064444C" w:rsidRDefault="00C877A8">
      <w:pPr>
        <w:spacing w:after="120" w:line="276" w:lineRule="auto"/>
        <w:jc w:val="both"/>
      </w:pPr>
      <w:r>
        <w:t>La sesión publica dos tipos de resultado de negocio en el mismo Pushgateway, con dos ritmos distintos, siguiendo la arquitectura de la guía: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4444C" w14:paraId="7D6F4EDF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EB7E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Parte A - BI batch (una sola vez)                 Parte B - ML en vivo (continuo)</w:t>
            </w:r>
          </w:p>
          <w:p w14:paraId="1FAD1C30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Parquet S9: s09_red_observabilidad                Kafka: campo-electrico-eventos (1 lectura/s)</w:t>
            </w:r>
          </w:p>
          <w:p w14:paraId="4F1F27FE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(telemetría REAL de las NIC, 1 090 filas)          └─► PipelineModel de S10 (recargado, sin reentrenar)</w:t>
            </w:r>
          </w:p>
          <w:p w14:paraId="794E0AD8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└─► KPI: volumen, validez, latencia                    └─► foreachBatch: Parquet propio + PUT por micro-lote</w:t>
            </w:r>
          </w:p>
          <w:p w14:paraId="4202FCED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│ PUT, una vez                                          │ PUT, cada micro-lote</w:t>
            </w:r>
          </w:p>
          <w:p w14:paraId="07ADDEB4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└──────────────────► Pushgateway :9091 ◄────────────────┘</w:t>
            </w:r>
          </w:p>
          <w:p w14:paraId="34454142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└─► Prometheus :9090 (honor_labels: true)</w:t>
            </w:r>
          </w:p>
          <w:p w14:paraId="5FE55EB6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                          └─► Grafana: tablero "S11 - BI/ML distribuido"</w:t>
            </w:r>
          </w:p>
        </w:tc>
      </w:tr>
    </w:tbl>
    <w:p w14:paraId="3231AA4A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Dos patrones de publicación, un mismo Pushgateway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4806"/>
      </w:tblGrid>
      <w:tr w:rsidR="0064444C" w14:paraId="017C8586" w14:textId="77777777"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944D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C2962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Cambio</w:t>
            </w:r>
          </w:p>
        </w:tc>
      </w:tr>
      <w:tr w:rsidR="0064444C" w14:paraId="5ED735C2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0EE4" w14:textId="77777777" w:rsidR="0064444C" w:rsidRDefault="00C877A8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obs/compose.yml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716EC" w14:textId="77777777" w:rsidR="0064444C" w:rsidRDefault="00C877A8">
            <w:r>
              <w:rPr>
                <w:sz w:val="19"/>
                <w:szCs w:val="19"/>
              </w:rPr>
              <w:t xml:space="preserve">Nuevo servicio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pushgateway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prom/pushgateway:v1.11.1</w:t>
            </w:r>
            <w:r>
              <w:rPr>
                <w:sz w:val="19"/>
                <w:szCs w:val="19"/>
              </w:rPr>
              <w:t xml:space="preserve">, puerto host 49091) en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lambda26-kafka-net</w:t>
            </w:r>
            <w:r>
              <w:rPr>
                <w:sz w:val="19"/>
                <w:szCs w:val="19"/>
              </w:rPr>
              <w:t>, junto a Prometheus y Grafana.</w:t>
            </w:r>
          </w:p>
        </w:tc>
      </w:tr>
      <w:tr w:rsidR="0064444C" w14:paraId="26A557EB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49C1" w14:textId="77777777" w:rsidR="0064444C" w:rsidRDefault="00C877A8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obs/prometheus/prometheus.yml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2D0F" w14:textId="77777777" w:rsidR="0064444C" w:rsidRDefault="00C877A8">
            <w:r>
              <w:rPr>
                <w:sz w:val="19"/>
                <w:szCs w:val="19"/>
              </w:rPr>
              <w:t xml:space="preserve">Nuevo *scrape job*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pushgateway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honor_labels: true</w:t>
            </w:r>
            <w:r>
              <w:rPr>
                <w:sz w:val="19"/>
                <w:szCs w:val="19"/>
              </w:rPr>
              <w:t xml:space="preserve">, para que Prometheus respete los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job</w:t>
            </w:r>
            <w:r>
              <w:rPr>
                <w:sz w:val="19"/>
                <w:szCs w:val="19"/>
              </w:rPr>
              <w:t>/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instance</w:t>
            </w:r>
            <w:r>
              <w:rPr>
                <w:sz w:val="19"/>
                <w:szCs w:val="19"/>
              </w:rPr>
              <w:t xml:space="preserve"> de cada *push*.</w:t>
            </w:r>
          </w:p>
        </w:tc>
      </w:tr>
      <w:tr w:rsidR="0064444C" w14:paraId="19FA7DE4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8B95" w14:textId="77777777" w:rsidR="0064444C" w:rsidRDefault="00C877A8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obs/grafana/dashboards/s11-bi-ml.json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8D9C" w14:textId="77777777" w:rsidR="0064444C" w:rsidRDefault="00C877A8">
            <w:r>
              <w:rPr>
                <w:sz w:val="19"/>
                <w:szCs w:val="19"/>
              </w:rPr>
              <w:t>Tablero con 3 filas: KPI batch (4 *Stat*), ML en vivo (2 *Time series*) e infraestructura de S9.</w:t>
            </w:r>
          </w:p>
        </w:tc>
      </w:tr>
      <w:tr w:rsidR="0064444C" w14:paraId="1B356E31" w14:textId="77777777"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5863" w14:textId="77777777" w:rsidR="0064444C" w:rsidRDefault="00C877A8"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pyspark/sesiones/11_bi_ml_distribuido.ipynb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7AF86" w14:textId="77777777" w:rsidR="0064444C" w:rsidRDefault="00C877A8">
            <w:r>
              <w:rPr>
                <w:sz w:val="19"/>
                <w:szCs w:val="19"/>
              </w:rPr>
              <w:t>Cuaderno de la sesión, ejecutado de punta a punta con datos en vivo.</w:t>
            </w:r>
          </w:p>
        </w:tc>
      </w:tr>
    </w:tbl>
    <w:p w14:paraId="6BD0FE5A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1. Archivos creados o modificados en S11</w:t>
      </w:r>
    </w:p>
    <w:p w14:paraId="4BBAB782" w14:textId="77777777" w:rsidR="0064444C" w:rsidRDefault="00C877A8">
      <w:pPr>
        <w:spacing w:after="120" w:line="276" w:lineRule="auto"/>
        <w:jc w:val="both"/>
      </w:pPr>
      <w:r>
        <w:rPr>
          <w:b/>
          <w:bCs/>
        </w:rPr>
        <w:t>Datos propios, no simulados en la Parte A:</w:t>
      </w:r>
      <w:r>
        <w:t xml:space="preserve"> el Parquet de S9 contiene lecturas reales del tráfico de las tarjetas de red de esta PC (proyecto </w:t>
      </w:r>
      <w:r>
        <w:rPr>
          <w:rFonts w:ascii="Consolas" w:eastAsia="Consolas" w:hAnsi="Consolas" w:cs="Consolas"/>
          <w:color w:val="7B2C2C"/>
          <w:sz w:val="20"/>
          <w:szCs w:val="20"/>
        </w:rPr>
        <w:t>uso-red</w:t>
      </w:r>
      <w:r>
        <w:t xml:space="preserve">). La Parte B usa el modelo de S10, entrenado sobre el histórico generado con el mismo simulador del productor </w:t>
      </w:r>
      <w:r>
        <w:rPr>
          <w:rFonts w:ascii="Consolas" w:eastAsia="Consolas" w:hAnsi="Consolas" w:cs="Consolas"/>
          <w:color w:val="7B2C2C"/>
          <w:sz w:val="20"/>
          <w:szCs w:val="20"/>
        </w:rPr>
        <w:t>uso-campo-electrico</w:t>
      </w:r>
      <w:r>
        <w:t>.</w:t>
      </w:r>
    </w:p>
    <w:p w14:paraId="551ED6F5" w14:textId="77777777" w:rsidR="0064444C" w:rsidRDefault="00C877A8">
      <w:pPr>
        <w:pStyle w:val="Ttulo1"/>
      </w:pPr>
      <w:bookmarkStart w:id="2" w:name="_Toc244007468"/>
      <w:r>
        <w:t>2. Evidencia técnica</w:t>
      </w:r>
      <w:bookmarkEnd w:id="2"/>
    </w:p>
    <w:p w14:paraId="1B2961F4" w14:textId="77777777" w:rsidR="0064444C" w:rsidRDefault="00C877A8">
      <w:pPr>
        <w:spacing w:after="120" w:line="276" w:lineRule="auto"/>
        <w:jc w:val="both"/>
      </w:pPr>
      <w:r>
        <w:t>Las capturas son de pantalla completa: muestran la barra de tareas con el reloj y la fecha de Windows (a la izquierda) y el perfil de Chrome arriba a la derecha. El cuaderno se recorre parte por parte, de arriba abajo; las capturas de Grafana, Prometheus y el Pushgateway se tomaron mientras la Parte B del cuaderno estaba publicando.</w:t>
      </w:r>
    </w:p>
    <w:p w14:paraId="1D9F852A" w14:textId="77777777" w:rsidR="0064444C" w:rsidRDefault="00C877A8">
      <w:pPr>
        <w:pStyle w:val="Ttulo2"/>
      </w:pPr>
      <w:bookmarkStart w:id="3" w:name="_Toc244007469"/>
      <w:r>
        <w:t>2.1 Bloque 1 — KPI del flujo de eventos (batch)</w:t>
      </w:r>
      <w:bookmarkEnd w:id="3"/>
    </w:p>
    <w:p w14:paraId="0BC46697" w14:textId="77777777" w:rsidR="0064444C" w:rsidRDefault="00C877A8">
      <w:pPr>
        <w:pStyle w:val="Ttulo3"/>
        <w:keepNext/>
      </w:pPr>
      <w:r>
        <w:t>Parte 1: arquitectura y targets UP</w:t>
      </w:r>
    </w:p>
    <w:p w14:paraId="08A06987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6B40ECA" wp14:editId="24A84F26">
            <wp:extent cx="5905500" cy="3324225"/>
            <wp:effectExtent l="0" t="0" r="0" b="0"/>
            <wp:docPr id="1" name="s11_p00.png" descr="Parte 1: presentación, arquitectura y los tres targets de Prometheus en UP" title="Capt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1C24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1. Parte 1: presentación, arquitectura y los tres targets de Prometheus en UP (pantalla completa: reloj de Windows y perfil de Chrome visibles).</w:t>
      </w:r>
    </w:p>
    <w:p w14:paraId="652D381D" w14:textId="77777777" w:rsidR="0064444C" w:rsidRDefault="00C877A8">
      <w:pPr>
        <w:spacing w:after="120" w:line="276" w:lineRule="auto"/>
        <w:jc w:val="both"/>
      </w:pPr>
      <w:r>
        <w:t xml:space="preserve">La primera celda consulta la API de Prometheus desde el propio cuaderno: </w:t>
      </w:r>
      <w:r>
        <w:rPr>
          <w:rFonts w:ascii="Consolas" w:eastAsia="Consolas" w:hAnsi="Consolas" w:cs="Consolas"/>
          <w:color w:val="7B2C2C"/>
          <w:sz w:val="20"/>
          <w:szCs w:val="20"/>
        </w:rPr>
        <w:t>kafka-exporter</w:t>
      </w:r>
      <w:r>
        <w:t xml:space="preserve">, </w:t>
      </w:r>
      <w:r>
        <w:rPr>
          <w:rFonts w:ascii="Consolas" w:eastAsia="Consolas" w:hAnsi="Consolas" w:cs="Consolas"/>
          <w:color w:val="7B2C2C"/>
          <w:sz w:val="20"/>
          <w:szCs w:val="20"/>
        </w:rPr>
        <w:t>prometheus</w:t>
      </w:r>
      <w:r>
        <w:t xml:space="preserve"> y el nuevo </w:t>
      </w:r>
      <w:r>
        <w:rPr>
          <w:rFonts w:ascii="Consolas" w:eastAsia="Consolas" w:hAnsi="Consolas" w:cs="Consolas"/>
          <w:color w:val="7B2C2C"/>
          <w:sz w:val="20"/>
          <w:szCs w:val="20"/>
        </w:rPr>
        <w:t>pushgateway</w:t>
      </w:r>
      <w:r>
        <w:t xml:space="preserve"> están en </w:t>
      </w:r>
      <w:r>
        <w:rPr>
          <w:b/>
          <w:bCs/>
        </w:rPr>
        <w:t>UP</w:t>
      </w:r>
      <w:r>
        <w:t>.</w:t>
      </w:r>
    </w:p>
    <w:p w14:paraId="12CEA2BB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7F130A1" wp14:editId="2AE389CC">
            <wp:extent cx="5905500" cy="3324225"/>
            <wp:effectExtent l="0" t="0" r="0" b="0"/>
            <wp:docPr id="2" name="s11_prom_targets.png" descr="Prometheus → Status → Targets: kafka-exporter, prometheus y pushgateway en UP" title="Capt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8C85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2. Prometheus → Status → Targets: kafka-exporter, prometheus y pushgateway en UP (pantalla completa: reloj de Windows y perfil de Chrome visibles).</w:t>
      </w:r>
    </w:p>
    <w:p w14:paraId="332C80B7" w14:textId="77777777" w:rsidR="0064444C" w:rsidRDefault="00C877A8">
      <w:pPr>
        <w:pStyle w:val="Ttulo3"/>
        <w:keepNext/>
      </w:pPr>
      <w:r>
        <w:t>Partes 2-3: SparkSession y carga del Parquet real de S9</w:t>
      </w:r>
    </w:p>
    <w:p w14:paraId="4D52C160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62A33DE" wp14:editId="4C14C6E8">
            <wp:extent cx="5905500" cy="3324225"/>
            <wp:effectExtent l="0" t="0" r="0" b="0"/>
            <wp:docPr id="3" name="s11_p01.png" descr="Parte 2: SparkSession con el conector de Kafka declarado desde el inicio" title="Capt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51FE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3. Parte 2: SparkSession con el conector de Kafka declarado desde el inicio (pantalla completa: reloj de Windows y perfil de Chrome visibles).</w:t>
      </w:r>
    </w:p>
    <w:p w14:paraId="4B438079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41F847A" wp14:editId="582A2020">
            <wp:extent cx="5905500" cy="3324225"/>
            <wp:effectExtent l="0" t="0" r="0" b="0"/>
            <wp:docPr id="4" name="s11_p02.png" descr="Parte 3: fin del log de dependencias y lectura de s09_red_observabilidad" title="Captur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7DE4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4. Parte 3: fin del log de dependencias y lectura de s09_red_observabilidad (pantalla completa: reloj de Windows y perfil de Chrome visibles).</w:t>
      </w:r>
    </w:p>
    <w:p w14:paraId="7C7E8F28" w14:textId="77777777" w:rsidR="0064444C" w:rsidRDefault="00C877A8">
      <w:pPr>
        <w:spacing w:after="120" w:line="276" w:lineRule="auto"/>
        <w:jc w:val="both"/>
      </w:pPr>
      <w:r>
        <w:t xml:space="preserve">El conector de Kafka se declara desde la primera </w:t>
      </w:r>
      <w:r>
        <w:rPr>
          <w:rFonts w:ascii="Consolas" w:eastAsia="Consolas" w:hAnsi="Consolas" w:cs="Consolas"/>
          <w:color w:val="7B2C2C"/>
          <w:sz w:val="20"/>
          <w:szCs w:val="20"/>
        </w:rPr>
        <w:t>SparkSession</w:t>
      </w:r>
      <w:r>
        <w:t>, porque una sesión ya creada no puede agregarlo después. Luego se lee, sin recalcular nada, el Parquet que S9 dejó persistido.</w:t>
      </w:r>
    </w:p>
    <w:p w14:paraId="1E46F123" w14:textId="77777777" w:rsidR="0064444C" w:rsidRDefault="00C877A8">
      <w:pPr>
        <w:pStyle w:val="Ttulo3"/>
        <w:keepNext/>
      </w:pPr>
      <w:r>
        <w:t>Parte 4: la evidencia de S9 y el cálculo del KPI</w:t>
      </w:r>
    </w:p>
    <w:p w14:paraId="229D8C15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31F435D" wp14:editId="41683B86">
            <wp:extent cx="5905500" cy="3324225"/>
            <wp:effectExtent l="0" t="0" r="0" b="0"/>
            <wp:docPr id="5" name="s11_p03.png" descr="Parte 4: 1 090 filas reales de S9 (14/10, 23:13-23:19 UTC) y celda del KPI" title="Capt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B63B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5. Parte 4: 1 090 filas reales de S9 (14/10, 23:13-23:19 UTC) y celda del KPI (pantalla completa: reloj de Windows y perfil de Chrome visibles).</w:t>
      </w:r>
    </w:p>
    <w:p w14:paraId="3C42BC8B" w14:textId="77777777" w:rsidR="0064444C" w:rsidRDefault="00C877A8">
      <w:pPr>
        <w:pStyle w:val="Ttulo3"/>
        <w:keepNext/>
      </w:pPr>
      <w:r>
        <w:t>Parte 5: KPIs calculados</w:t>
      </w:r>
    </w:p>
    <w:p w14:paraId="6747E26E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6C05D5E" wp14:editId="2CCAC940">
            <wp:extent cx="5905500" cy="3324225"/>
            <wp:effectExtent l="0" t="0" r="0" b="0"/>
            <wp:docPr id="6" name="s11_p04.png" descr="Parte 5: KPIs del flujo y detalle por NIC" title="Capt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902B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6. Parte 5: KPIs del flujo y detalle por NIC (pantalla completa: reloj de Windows y perfil de Chrome visibles).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000"/>
        <w:gridCol w:w="4626"/>
      </w:tblGrid>
      <w:tr w:rsidR="0064444C" w14:paraId="1BDC7F78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5A547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KPI de negocio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5E99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Valor real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EA33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Lectura</w:t>
            </w:r>
          </w:p>
        </w:tc>
      </w:tr>
      <w:tr w:rsidR="0064444C" w14:paraId="5237B4F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2E95F" w14:textId="77777777" w:rsidR="0064444C" w:rsidRDefault="00C877A8">
            <w:r>
              <w:rPr>
                <w:sz w:val="19"/>
                <w:szCs w:val="19"/>
              </w:rPr>
              <w:t>Eventos procesados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C5FD" w14:textId="77777777" w:rsidR="0064444C" w:rsidRDefault="00C877A8">
            <w:r>
              <w:rPr>
                <w:sz w:val="19"/>
                <w:szCs w:val="19"/>
              </w:rPr>
              <w:t>1 090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6B14" w14:textId="77777777" w:rsidR="0064444C" w:rsidRDefault="00C877A8">
            <w:r>
              <w:rPr>
                <w:sz w:val="19"/>
                <w:szCs w:val="19"/>
              </w:rPr>
              <w:t>Lecturas de 3 NIC durante ~6 minutos.</w:t>
            </w:r>
          </w:p>
        </w:tc>
      </w:tr>
      <w:tr w:rsidR="0064444C" w14:paraId="2D61243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FAEA" w14:textId="77777777" w:rsidR="0064444C" w:rsidRDefault="00C877A8">
            <w:r>
              <w:rPr>
                <w:sz w:val="19"/>
                <w:szCs w:val="19"/>
              </w:rPr>
              <w:t>Ratio de eventos válidos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A9AA" w14:textId="77777777" w:rsidR="0064444C" w:rsidRDefault="00C877A8">
            <w:r>
              <w:rPr>
                <w:sz w:val="19"/>
                <w:szCs w:val="19"/>
              </w:rPr>
              <w:t>0,9991 (99,91 %)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C39C" w14:textId="77777777" w:rsidR="0064444C" w:rsidRDefault="00C877A8">
            <w:r>
              <w:rPr>
                <w:sz w:val="19"/>
                <w:szCs w:val="19"/>
              </w:rPr>
              <w:t>Solo 1 inválida: la lectura con tasa negativa que S9 inyectó a propósito (NIC Ethernet: 0,9973).</w:t>
            </w:r>
          </w:p>
        </w:tc>
      </w:tr>
      <w:tr w:rsidR="0064444C" w14:paraId="70DE091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84002" w14:textId="77777777" w:rsidR="0064444C" w:rsidRDefault="00C877A8">
            <w:r>
              <w:rPr>
                <w:sz w:val="19"/>
                <w:szCs w:val="19"/>
              </w:rPr>
              <w:t>Latencia promedio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4C43" w14:textId="77777777" w:rsidR="0064444C" w:rsidRDefault="00C877A8">
            <w:r>
              <w:rPr>
                <w:sz w:val="19"/>
                <w:szCs w:val="19"/>
              </w:rPr>
              <w:t>2 701,76 ms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A7BE" w14:textId="77777777" w:rsidR="0064444C" w:rsidRDefault="00C877A8">
            <w:r>
              <w:rPr>
                <w:sz w:val="19"/>
                <w:szCs w:val="19"/>
              </w:rPr>
              <w:t>Por debajo del umbral sensible de 4 200 ms que S9 propuso con estos datos: la alerta no se habría disparado.</w:t>
            </w:r>
          </w:p>
        </w:tc>
      </w:tr>
      <w:tr w:rsidR="0064444C" w14:paraId="5B12AC7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00590" w14:textId="77777777" w:rsidR="0064444C" w:rsidRDefault="00C877A8">
            <w:r>
              <w:rPr>
                <w:sz w:val="19"/>
                <w:szCs w:val="19"/>
              </w:rPr>
              <w:t>Latencia p95 (extra)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13FF" w14:textId="77777777" w:rsidR="0064444C" w:rsidRDefault="00C877A8">
            <w:r>
              <w:rPr>
                <w:sz w:val="19"/>
                <w:szCs w:val="19"/>
              </w:rPr>
              <w:t>5 053 ms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D756" w14:textId="77777777" w:rsidR="0064444C" w:rsidRDefault="00C877A8">
            <w:r>
              <w:rPr>
                <w:sz w:val="19"/>
                <w:szCs w:val="19"/>
              </w:rPr>
              <w:t>Coherente con un trigger de 5 s: la latencia es espera al disparo, no transporte.</w:t>
            </w:r>
          </w:p>
        </w:tc>
      </w:tr>
    </w:tbl>
    <w:p w14:paraId="766F7A91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2. KPIs del flujo de eventos sobre la evidencia real de S9</w:t>
      </w:r>
    </w:p>
    <w:p w14:paraId="2DBE0576" w14:textId="77777777" w:rsidR="0064444C" w:rsidRDefault="00C877A8">
      <w:pPr>
        <w:pStyle w:val="Ttulo3"/>
        <w:keepNext/>
      </w:pPr>
      <w:r>
        <w:t>Partes 6-7: publicación única con PUT y verificación en Prometheus</w:t>
      </w:r>
    </w:p>
    <w:p w14:paraId="6DE45236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A975784" wp14:editId="1B0556CB">
            <wp:extent cx="5905500" cy="3324225"/>
            <wp:effectExtent l="0" t="0" r="0" b="0"/>
            <wp:docPr id="7" name="s11_p05.png" descr="Parte 6: cuerpo en formato de texto de Prometheus, PUT con respuesta 200 y verificación" title="Capt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D35B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7. Parte 6: cuerpo en formato de texto de Prometheus, PUT con respuesta 200 y verificación (pantalla completa: reloj de Windows y perfil de Chrome visibles).</w:t>
      </w:r>
    </w:p>
    <w:p w14:paraId="17E34013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6DF7CB1" wp14:editId="36BF6F10">
            <wp:extent cx="5905500" cy="3324225"/>
            <wp:effectExtent l="0" t="0" r="0" b="0"/>
            <wp:docPr id="8" name="s11_p06.png" descr="Parte 7: los cuatro KPIs ya leídos desde Prometheus (scrape de las 15:19:32)" title="Capt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CFAE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8. Parte 7: los cuatro KPIs ya leídos desde Prometheus (scrape de las 15:19:32) (pantalla completa: reloj de Windows y perfil de Chrome visibles).</w:t>
      </w:r>
    </w:p>
    <w:p w14:paraId="06B4F139" w14:textId="77777777" w:rsidR="0064444C" w:rsidRDefault="00C877A8">
      <w:pPr>
        <w:spacing w:after="120" w:line="276" w:lineRule="auto"/>
        <w:jc w:val="both"/>
      </w:pPr>
      <w:r>
        <w:t xml:space="preserve">Los cuatro KPIs se publican </w:t>
      </w:r>
      <w:r>
        <w:rPr>
          <w:b/>
          <w:bCs/>
        </w:rPr>
        <w:t>una sola vez</w:t>
      </w:r>
      <w:r>
        <w:t xml:space="preserve"> con </w:t>
      </w:r>
      <w:r>
        <w:rPr>
          <w:rFonts w:ascii="Consolas" w:eastAsia="Consolas" w:hAnsi="Consolas" w:cs="Consolas"/>
          <w:color w:val="7B2C2C"/>
          <w:sz w:val="20"/>
          <w:szCs w:val="20"/>
        </w:rPr>
        <w:t>PUT</w:t>
      </w:r>
      <w:r>
        <w:t xml:space="preserve"> en </w:t>
      </w:r>
      <w:r>
        <w:rPr>
          <w:rFonts w:ascii="Consolas" w:eastAsia="Consolas" w:hAnsi="Consolas" w:cs="Consolas"/>
          <w:color w:val="7B2C2C"/>
          <w:sz w:val="20"/>
          <w:szCs w:val="20"/>
        </w:rPr>
        <w:t>job=lambda26_bi_flujo</w:t>
      </w:r>
      <w:r>
        <w:t xml:space="preserve">, </w:t>
      </w:r>
      <w:r>
        <w:rPr>
          <w:rFonts w:ascii="Consolas" w:eastAsia="Consolas" w:hAnsi="Consolas" w:cs="Consolas"/>
          <w:color w:val="7B2C2C"/>
          <w:sz w:val="20"/>
          <w:szCs w:val="20"/>
        </w:rPr>
        <w:t>instance=s11_batch</w:t>
      </w:r>
      <w:r>
        <w:t xml:space="preserve">, y el Pushgateway responde </w:t>
      </w:r>
      <w:r>
        <w:rPr>
          <w:b/>
          <w:bCs/>
        </w:rPr>
        <w:t>200</w:t>
      </w:r>
      <w:r>
        <w:t xml:space="preserve">. Veinte segundos después, Prometheus ya los tiene tras su *scrape* al Pushgateway (marca 15:19:32). En la primera ejecución del cuaderno, la consulta inmediata después del </w:t>
      </w:r>
      <w:r>
        <w:rPr>
          <w:rFonts w:ascii="Consolas" w:eastAsia="Consolas" w:hAnsi="Consolas" w:cs="Consolas"/>
          <w:color w:val="7B2C2C"/>
          <w:sz w:val="20"/>
          <w:szCs w:val="20"/>
        </w:rPr>
        <w:t>PUT</w:t>
      </w:r>
      <w:r>
        <w:t xml:space="preserve"> devolvió </w:t>
      </w:r>
      <w:r>
        <w:rPr>
          <w:b/>
          <w:bCs/>
        </w:rPr>
        <w:t>SIN DATOS</w:t>
      </w:r>
      <w:r>
        <w:t xml:space="preserve"> porque Prometheus aún no había hecho *scrape* (hallazgo 1).</w:t>
      </w:r>
    </w:p>
    <w:p w14:paraId="6696D539" w14:textId="77777777" w:rsidR="0064444C" w:rsidRDefault="00C877A8">
      <w:pPr>
        <w:pStyle w:val="Ttulo2"/>
      </w:pPr>
      <w:bookmarkStart w:id="4" w:name="_Toc244007470"/>
      <w:r>
        <w:t>2.2 Bloque 2 — Modelo de S10 redesplegado en vivo</w:t>
      </w:r>
      <w:bookmarkEnd w:id="4"/>
    </w:p>
    <w:p w14:paraId="437ECA6B" w14:textId="77777777" w:rsidR="0064444C" w:rsidRDefault="00C877A8">
      <w:pPr>
        <w:spacing w:after="120" w:line="276" w:lineRule="auto"/>
        <w:jc w:val="both"/>
      </w:pPr>
      <w:r>
        <w:t xml:space="preserve">La misma Parte 7 incluye la verificación del productor: el topic </w:t>
      </w:r>
      <w:r>
        <w:rPr>
          <w:rFonts w:ascii="Consolas" w:eastAsia="Consolas" w:hAnsi="Consolas" w:cs="Consolas"/>
          <w:color w:val="7B2C2C"/>
          <w:sz w:val="20"/>
          <w:szCs w:val="20"/>
        </w:rPr>
        <w:t>campo-electrico-eventos</w:t>
      </w:r>
      <w:r>
        <w:t xml:space="preserve"> tiene 1 869 mensajes y sigue recibiendo uno por segundo (15:19:31, 15:19:32, 15:19:33).</w:t>
      </w:r>
    </w:p>
    <w:p w14:paraId="7228351F" w14:textId="77777777" w:rsidR="0064444C" w:rsidRDefault="00C877A8">
      <w:pPr>
        <w:pStyle w:val="Ttulo3"/>
        <w:keepNext/>
      </w:pPr>
      <w:r>
        <w:t>Parte 8: carga del modelo sin reentrenar y lectura del stream</w:t>
      </w:r>
    </w:p>
    <w:p w14:paraId="0B8AE6B1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9148DB4" wp14:editId="548D2AE0">
            <wp:extent cx="5905500" cy="3324225"/>
            <wp:effectExtent l="0" t="0" r="0" b="0"/>
            <wp:docPr id="9" name="s11_p07.png" descr="Parte 8: PipelineModel de S10 recargado (mismos coeficientes) y readStream sin ventanas" title="Capt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D4A9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9. Parte 8: PipelineModel de S10 recargado (mismos coeficientes) y readStream sin ventanas (pantalla completa: reloj de Windows y perfil de Chrome visibles).</w:t>
      </w:r>
    </w:p>
    <w:p w14:paraId="02AB58BA" w14:textId="77777777" w:rsidR="0064444C" w:rsidRDefault="00C877A8">
      <w:pPr>
        <w:spacing w:after="120" w:line="276" w:lineRule="auto"/>
        <w:jc w:val="both"/>
      </w:pPr>
      <w:r>
        <w:rPr>
          <w:rFonts w:ascii="Consolas" w:eastAsia="Consolas" w:hAnsi="Consolas" w:cs="Consolas"/>
          <w:color w:val="7B2C2C"/>
          <w:sz w:val="20"/>
          <w:szCs w:val="20"/>
        </w:rPr>
        <w:t>PipelineModel.load</w:t>
      </w:r>
      <w:r>
        <w:t xml:space="preserve"> reconstruye </w:t>
      </w:r>
      <w:r>
        <w:rPr>
          <w:rFonts w:ascii="Consolas" w:eastAsia="Consolas" w:hAnsi="Consolas" w:cs="Consolas"/>
          <w:color w:val="7B2C2C"/>
          <w:sz w:val="20"/>
          <w:szCs w:val="20"/>
        </w:rPr>
        <w:t>VectorAssembler</w:t>
      </w:r>
      <w:r>
        <w:t xml:space="preserve"> + </w:t>
      </w:r>
      <w:r>
        <w:rPr>
          <w:rFonts w:ascii="Consolas" w:eastAsia="Consolas" w:hAnsi="Consolas" w:cs="Consolas"/>
          <w:color w:val="7B2C2C"/>
          <w:sz w:val="20"/>
          <w:szCs w:val="20"/>
        </w:rPr>
        <w:t>LinearRegressionModel</w:t>
      </w:r>
      <w:r>
        <w:t xml:space="preserve"> con las 8 columnas de entrada y los </w:t>
      </w:r>
      <w:r>
        <w:rPr>
          <w:b/>
          <w:bCs/>
        </w:rPr>
        <w:t>mismos</w:t>
      </w:r>
      <w:r>
        <w:t xml:space="preserve"> parámetros de S10 (coeficiente de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0,95092, intercepto −0,2441): no se entrena nada. El stream se lee con </w:t>
      </w:r>
      <w:r>
        <w:rPr>
          <w:rFonts w:ascii="Consolas" w:eastAsia="Consolas" w:hAnsi="Consolas" w:cs="Consolas"/>
          <w:color w:val="7B2C2C"/>
          <w:sz w:val="20"/>
          <w:szCs w:val="20"/>
        </w:rPr>
        <w:t>startingOffsets = latest</w:t>
      </w:r>
      <w:r>
        <w:t xml:space="preserve"> y el modelo se aplica fila a fila, sin </w:t>
      </w:r>
      <w:r>
        <w:rPr>
          <w:rFonts w:ascii="Consolas" w:eastAsia="Consolas" w:hAnsi="Consolas" w:cs="Consolas"/>
          <w:color w:val="7B2C2C"/>
          <w:sz w:val="20"/>
          <w:szCs w:val="20"/>
        </w:rPr>
        <w:t>withWatermark</w:t>
      </w:r>
      <w:r>
        <w:t xml:space="preserve"> ni ventanas.</w:t>
      </w:r>
    </w:p>
    <w:p w14:paraId="02777851" w14:textId="77777777" w:rsidR="0064444C" w:rsidRDefault="00C877A8">
      <w:pPr>
        <w:pStyle w:val="Ttulo3"/>
        <w:keepNext/>
      </w:pPr>
      <w:r>
        <w:t>Partes 9-10: foreachBatch que guarda y publica en cada micro-lote</w:t>
      </w:r>
    </w:p>
    <w:p w14:paraId="3C4F7D5E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6B2B036" wp14:editId="501EE37B">
            <wp:extent cx="5905500" cy="3324225"/>
            <wp:effectExtent l="0" t="0" r="0" b="0"/>
            <wp:docPr id="10" name="s11_p08.png" descr="Parte 9: funciones publicar_prediccion_en_vivo y guardar_predicciones_microlote" title="Capt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43A1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10. Parte 9: funciones publicar_prediccion_en_vivo y guardar_predicciones_microlote (pantalla completa: reloj de Windows y perfil de Chrome visibles).</w:t>
      </w:r>
    </w:p>
    <w:p w14:paraId="3CF44A6F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C09B3AF" wp14:editId="2B3F1DC9">
            <wp:extent cx="5905500" cy="3324225"/>
            <wp:effectExtent l="0" t="0" r="0" b="0"/>
            <wp:docPr id="11" name="s11_p09.png" descr="Parte 10: arranque de la consulta y primeros micro-lotes publicados" title="Captur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6117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11. Parte 10: arranque de la consulta y primeros micro-lotes publicados (pantalla completa: reloj de Windows y perfil de Chrome visibles).</w:t>
      </w:r>
    </w:p>
    <w:p w14:paraId="42115DE3" w14:textId="77777777" w:rsidR="0064444C" w:rsidRDefault="00C877A8">
      <w:pPr>
        <w:spacing w:after="120" w:line="276" w:lineRule="auto"/>
        <w:jc w:val="both"/>
      </w:pPr>
      <w:r>
        <w:t xml:space="preserve">Cada micro-lote se escribe en </w:t>
      </w:r>
      <w:r>
        <w:rPr>
          <w:rFonts w:ascii="Consolas" w:eastAsia="Consolas" w:hAnsi="Consolas" w:cs="Consolas"/>
          <w:color w:val="7B2C2C"/>
          <w:sz w:val="20"/>
          <w:szCs w:val="20"/>
        </w:rPr>
        <w:t>artifacts/s11/predicciones_stream</w:t>
      </w:r>
      <w:r>
        <w:t xml:space="preserve"> y luego, por cada lectura, se hace un </w:t>
      </w:r>
      <w:r>
        <w:rPr>
          <w:rFonts w:ascii="Consolas" w:eastAsia="Consolas" w:hAnsi="Consolas" w:cs="Consolas"/>
          <w:color w:val="7B2C2C"/>
          <w:sz w:val="20"/>
          <w:szCs w:val="20"/>
        </w:rPr>
        <w:t>PUT</w:t>
      </w:r>
      <w:r>
        <w:t xml:space="preserve"> a </w:t>
      </w:r>
      <w:r>
        <w:rPr>
          <w:rFonts w:ascii="Consolas" w:eastAsia="Consolas" w:hAnsi="Consolas" w:cs="Consolas"/>
          <w:color w:val="7B2C2C"/>
          <w:sz w:val="20"/>
          <w:szCs w:val="20"/>
        </w:rPr>
        <w:t>job=lambda26_ml_streaming/instance=estacion-ns-01</w:t>
      </w:r>
      <w:r>
        <w:t xml:space="preserve"> con </w:t>
      </w:r>
      <w:r>
        <w:rPr>
          <w:rFonts w:ascii="Consolas" w:eastAsia="Consolas" w:hAnsi="Consolas" w:cs="Consolas"/>
          <w:color w:val="7B2C2C"/>
          <w:sz w:val="20"/>
          <w:szCs w:val="20"/>
        </w:rPr>
        <w:t>lambda26_ml_ce_real</w:t>
      </w:r>
      <w:r>
        <w:t xml:space="preserve"> y </w:t>
      </w:r>
      <w:r>
        <w:rPr>
          <w:rFonts w:ascii="Consolas" w:eastAsia="Consolas" w:hAnsi="Consolas" w:cs="Consolas"/>
          <w:color w:val="7B2C2C"/>
          <w:sz w:val="20"/>
          <w:szCs w:val="20"/>
        </w:rPr>
        <w:t>lambda26_ml_prediccion_siguiente</w:t>
      </w:r>
      <w:r>
        <w:t xml:space="preserve">. Como extra, se publica </w:t>
      </w:r>
      <w:r>
        <w:rPr>
          <w:rFonts w:ascii="Consolas" w:eastAsia="Consolas" w:hAnsi="Consolas" w:cs="Consolas"/>
          <w:color w:val="7B2C2C"/>
          <w:sz w:val="20"/>
          <w:szCs w:val="20"/>
        </w:rPr>
        <w:t>lambda26_ml_error_absoluto</w:t>
      </w:r>
      <w:r>
        <w:t xml:space="preserve">: la predicción hecha en la lectura anterior contra el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real que acaba de llegar, que es la comparación "en vivo" de la Regla #37 calculada en el momento. El micro-lote 0 sale vacío (esperado), y desde el 1 cada lote imprime la hora, el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>, la predicción y el error.</w:t>
      </w:r>
    </w:p>
    <w:p w14:paraId="2F4B9F97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F66805C" wp14:editId="0A57292F">
            <wp:extent cx="5905500" cy="3324225"/>
            <wp:effectExtent l="0" t="0" r="0" b="0"/>
            <wp:docPr id="12" name="s11_pushgateway_ui.png" descr="Pushgateway: los dos grupos, lambda26_bi_flujo/s11_batch (batch) y lambda26_ml_streaming/estacion-ns-01 (en vivo)" title="Capt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3156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12. Pushgateway: los dos grupos, lambda26_bi_flujo/s11_batch (batch) y lambda26_ml_streaming/estacion-ns-01 (en vivo) (pantalla completa: reloj de Windows y perfil de Chrome visibles).</w:t>
      </w:r>
    </w:p>
    <w:p w14:paraId="510F5CAD" w14:textId="77777777" w:rsidR="0064444C" w:rsidRDefault="00C877A8">
      <w:pPr>
        <w:pStyle w:val="Ttulo2"/>
      </w:pPr>
      <w:bookmarkStart w:id="5" w:name="_Toc244007471"/>
      <w:r>
        <w:t>2.3 Bloque 3 — Confirmación de que es en vivo</w:t>
      </w:r>
      <w:bookmarkEnd w:id="5"/>
    </w:p>
    <w:p w14:paraId="556327AC" w14:textId="77777777" w:rsidR="0064444C" w:rsidRDefault="00C877A8">
      <w:pPr>
        <w:pStyle w:val="Ttulo3"/>
        <w:keepNext/>
      </w:pPr>
      <w:r>
        <w:t>Partes 11-12: la misma consulta PromQL, dos valores distintos</w:t>
      </w:r>
    </w:p>
    <w:p w14:paraId="57F5E59F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CD3A8CB" wp14:editId="6EFF60D7">
            <wp:extent cx="5905500" cy="3324225"/>
            <wp:effectExtent l="0" t="0" r="0" b="0"/>
            <wp:docPr id="13" name="s11_p10.png" descr="Parte 11: micro-lotes en curso y celda de confirmación con PromQL" title="Capt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F36F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13. Parte 11: micro-lotes en curso y celda de confirmación con PromQL (pantalla completa: reloj de Windows y perfil de Chrome visibles).</w:t>
      </w:r>
    </w:p>
    <w:p w14:paraId="6165A7AA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63303ED" wp14:editId="7E2A839F">
            <wp:extent cx="5905500" cy="3324225"/>
            <wp:effectExtent l="0" t="0" r="0" b="0"/>
            <wp:docPr id="14" name="s11_p11.png" descr="Parte 12: primera y segunda lectura de lambda26_ml_ce_real, 20 s aparte" title="Capt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0365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14. Parte 12: primera y segunda lectura de lambda26_ml_ce_real, 20 s aparte (pantalla completa: reloj de Windows y perfil de Chrome visibles).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4444C" w14:paraId="602FBDFC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FCFA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Primera lectura:                ('15:20:02', '-2.19')</w:t>
            </w:r>
          </w:p>
          <w:p w14:paraId="56D9E101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Segunda lectura (20 s después): ('15:20:22', '-1.98')</w:t>
            </w:r>
          </w:p>
          <w:p w14:paraId="7F99C990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¿Cambió el valor? True</w:t>
            </w:r>
          </w:p>
          <w:p w14:paraId="49D69039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Serie que Prometheus guardó durante el último minuto (scrape cada 15 s):</w:t>
            </w:r>
          </w:p>
          <w:p w14:paraId="4767BEBC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15:19:50  CE real = -2.19</w:t>
            </w:r>
          </w:p>
          <w:p w14:paraId="720D1EF1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15:20:05  CE real = -2.03</w:t>
            </w:r>
          </w:p>
          <w:p w14:paraId="7C68EBEC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15:20:20  CE real = -1.98</w:t>
            </w:r>
          </w:p>
        </w:tc>
      </w:tr>
    </w:tbl>
    <w:p w14:paraId="22985320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1. Prueba directa de publicación en vivo</w:t>
      </w:r>
    </w:p>
    <w:p w14:paraId="48B9BFA7" w14:textId="77777777" w:rsidR="0064444C" w:rsidRDefault="00C877A8">
      <w:pPr>
        <w:spacing w:after="120" w:line="276" w:lineRule="auto"/>
        <w:jc w:val="both"/>
      </w:pPr>
      <w:r>
        <w:t xml:space="preserve">La misma consulta </w:t>
      </w:r>
      <w:r>
        <w:rPr>
          <w:rFonts w:ascii="Consolas" w:eastAsia="Consolas" w:hAnsi="Consolas" w:cs="Consolas"/>
          <w:color w:val="7B2C2C"/>
          <w:sz w:val="20"/>
          <w:szCs w:val="20"/>
        </w:rPr>
        <w:t>lambda26_ml_ce_real</w:t>
      </w:r>
      <w:r>
        <w:t xml:space="preserve">, repetida con 20 s de diferencia (más de un </w:t>
      </w:r>
      <w:r>
        <w:rPr>
          <w:rFonts w:ascii="Consolas" w:eastAsia="Consolas" w:hAnsi="Consolas" w:cs="Consolas"/>
          <w:color w:val="7B2C2C"/>
          <w:sz w:val="20"/>
          <w:szCs w:val="20"/>
        </w:rPr>
        <w:t>scrape_interval</w:t>
      </w:r>
      <w:r>
        <w:t xml:space="preserve">), devolvió </w:t>
      </w:r>
      <w:r>
        <w:rPr>
          <w:b/>
          <w:bCs/>
        </w:rPr>
        <w:t>−</w:t>
      </w:r>
      <w:r>
        <w:rPr>
          <w:b/>
          <w:bCs/>
        </w:rPr>
        <w:t>2,19</w:t>
      </w:r>
      <w:r>
        <w:t xml:space="preserve"> y luego </w:t>
      </w:r>
      <w:r>
        <w:rPr>
          <w:b/>
          <w:bCs/>
        </w:rPr>
        <w:t>−</w:t>
      </w:r>
      <w:r>
        <w:rPr>
          <w:b/>
          <w:bCs/>
        </w:rPr>
        <w:t>1,98</w:t>
      </w:r>
      <w:r>
        <w:t>. La serie guardada por Prometheus muestra tres *scrapes* sucesivos con tres valores distintos.</w:t>
      </w:r>
    </w:p>
    <w:p w14:paraId="18FA3905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40085383" wp14:editId="1A78A009">
            <wp:extent cx="5905500" cy="3324225"/>
            <wp:effectExtent l="0" t="0" r="0" b="0"/>
            <wp:docPr id="15" name="s11_prometheus_query.png" descr="Prometheus: KPI batch, predicción actual y gráfico de lambda26_ml_ce_real en los últimos 5 minutos" title="Capt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A3601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15. Prometheus: KPI batch, predicción actual y gráfico de lambda26_ml_ce_real en los últimos 5 minutos (pantalla completa: reloj de Windows y perfil de Chrome visibles).</w:t>
      </w:r>
    </w:p>
    <w:p w14:paraId="4FA69F40" w14:textId="77777777" w:rsidR="0064444C" w:rsidRDefault="00C877A8">
      <w:pPr>
        <w:pStyle w:val="Ttulo3"/>
        <w:keepNext/>
      </w:pPr>
      <w:r>
        <w:t>Partes 13-19: el stream sigue publicando</w:t>
      </w:r>
    </w:p>
    <w:p w14:paraId="463840C0" w14:textId="77777777" w:rsidR="0064444C" w:rsidRDefault="00C877A8">
      <w:pPr>
        <w:spacing w:after="120" w:line="276" w:lineRule="auto"/>
        <w:jc w:val="both"/>
      </w:pPr>
      <w:r>
        <w:t xml:space="preserve">La celda siguiente deja el stream corriendo 3 minutos y, cada 30 s, imprime el </w:t>
      </w:r>
      <w:r>
        <w:rPr>
          <w:rFonts w:ascii="Consolas" w:eastAsia="Consolas" w:hAnsi="Consolas" w:cs="Consolas"/>
          <w:color w:val="7B2C2C"/>
          <w:sz w:val="20"/>
          <w:szCs w:val="20"/>
        </w:rPr>
        <w:t>batchId</w:t>
      </w:r>
      <w:r>
        <w:t xml:space="preserve"> y los valores que Prometheus tiene en ese momento (batchId 33, 46, 60, 73, 87 y 100). Mientras tanto se tomaron las capturas del tablero. Las pantallas 13 a 19 muestran el registro continuo de micro-lotes (de 2 a 5 lecturas cada uno), todos guardados y publicados.</w:t>
      </w:r>
    </w:p>
    <w:p w14:paraId="7718F22B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0A02BC6" wp14:editId="3BBC0EBE">
            <wp:extent cx="5905500" cy="3324225"/>
            <wp:effectExtent l="0" t="0" r="0" b="0"/>
            <wp:docPr id="16" name="s11_p12.png" descr="Parte 13: celda que mantiene el stream y muestra los valores cada 30 s" title="Capt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5575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16. Parte 13: celda que mantiene el stream y muestra los valores cada 30 s (pantalla completa: reloj de Windows y perfil de Chrome visibles).</w:t>
      </w:r>
    </w:p>
    <w:p w14:paraId="4E4E2A77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88E5143" wp14:editId="46D040B2">
            <wp:extent cx="5905500" cy="3324225"/>
            <wp:effectExtent l="0" t="0" r="0" b="0"/>
            <wp:docPr id="17" name="s11_p13.png" descr="Parte 14: micro-lotes 36 a 46 publicados" title="Capt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0394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17. Parte 14: micro-lotes 36 a 46 publicados (pantalla completa: reloj de Windows y perfil de Chrome visibles).</w:t>
      </w:r>
    </w:p>
    <w:p w14:paraId="0C561145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E4EBFD6" wp14:editId="6E22400B">
            <wp:extent cx="5905500" cy="3324225"/>
            <wp:effectExtent l="0" t="0" r="0" b="0"/>
            <wp:docPr id="18" name="s11_p14.png" descr="Parte 15: micro-lotes 46 a 59" title="Capt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4900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18. Parte 15: micro-lotes 46 a 59 (pantalla completa: reloj de Windows y perfil de Chrome visibles).</w:t>
      </w:r>
    </w:p>
    <w:p w14:paraId="49BA6309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2FFD4E4" wp14:editId="1B970213">
            <wp:extent cx="5905500" cy="3324225"/>
            <wp:effectExtent l="0" t="0" r="0" b="0"/>
            <wp:docPr id="19" name="s11_p15.png" descr="Parte 16: micro-lotes 58 a 77" title="Capt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288A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19. Parte 16: micro-lotes 58 a 77 (pantalla completa: reloj de Windows y perfil de Chrome visibles).</w:t>
      </w:r>
    </w:p>
    <w:p w14:paraId="65FDE88F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B37652D" wp14:editId="673133C1">
            <wp:extent cx="5905500" cy="3324225"/>
            <wp:effectExtent l="0" t="0" r="0" b="0"/>
            <wp:docPr id="20" name="s11_p16.png" descr="Parte 17: micro-lotes 74 a 89" title="Capt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9927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20. Parte 17: micro-lotes 74 a 89 (pantalla completa: reloj de Windows y perfil de Chrome visibles).</w:t>
      </w:r>
    </w:p>
    <w:p w14:paraId="2F3359E4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59B6D18" wp14:editId="16B526D6">
            <wp:extent cx="5905500" cy="3324225"/>
            <wp:effectExtent l="0" t="0" r="0" b="0"/>
            <wp:docPr id="21" name="s11_p17.png" descr="Parte 18: micro-lotes 90 a 97" title="Capt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48CF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21. Parte 18: micro-lotes 90 a 97 (pantalla completa: reloj de Windows y perfil de Chrome visibles).</w:t>
      </w:r>
    </w:p>
    <w:p w14:paraId="525203E4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E9F8F8C" wp14:editId="0A52C35B">
            <wp:extent cx="5905500" cy="3324225"/>
            <wp:effectExtent l="0" t="0" r="0" b="0"/>
            <wp:docPr id="22" name="s11_p18.png" descr="Parte 19: últimos micro-lotes (batchId 100) y celda de detención" title="Capt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21BD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22. Parte 19: últimos micro-lotes (batchId 100) y celda de detención (pantalla completa: reloj de Windows y perfil de Chrome visibles).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4444C" w14:paraId="12CDEE35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1651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15:20:52 | batchId=33  | CE real=-1.99 | predicción=-1.9896 | |error|=0.0651</w:t>
            </w:r>
          </w:p>
          <w:p w14:paraId="42000648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15:21:22 | batchId=46  | CE real=-1.6  | predicción=-1.6135 | |error|=0.0787</w:t>
            </w:r>
          </w:p>
          <w:p w14:paraId="15FDBE5E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15:21:52 | batchId=60  | CE real=-1.94 | predicción=-1.9400 | |error|=0.0490</w:t>
            </w:r>
          </w:p>
          <w:p w14:paraId="427CD731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15:22:22 | batchId=73  | CE real=-1.78 | predicción=-1.7936 | |error|=0.0338</w:t>
            </w:r>
          </w:p>
          <w:p w14:paraId="4A5851BC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15:22:52 | batchId=87  | CE real=-2.06 | predicción=-2.0684 | |error|=0.0312</w:t>
            </w:r>
          </w:p>
          <w:p w14:paraId="39447875" w14:textId="77777777" w:rsidR="0064444C" w:rsidRDefault="00C877A8">
            <w:r>
              <w:rPr>
                <w:rFonts w:ascii="Consolas" w:eastAsia="Consolas" w:hAnsi="Consolas" w:cs="Consolas"/>
                <w:sz w:val="15"/>
                <w:szCs w:val="15"/>
              </w:rPr>
              <w:t>15:23:22 | batchId=100 | CE real=-2.17 | predicción=-2.1826 | |error|=0.0063</w:t>
            </w:r>
          </w:p>
        </w:tc>
      </w:tr>
    </w:tbl>
    <w:p w14:paraId="01382898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Extracto 2. Valores en Prometheus cada 30 s mientras el stream corre</w:t>
      </w:r>
    </w:p>
    <w:p w14:paraId="627A11AE" w14:textId="77777777" w:rsidR="0064444C" w:rsidRDefault="00C877A8">
      <w:pPr>
        <w:pStyle w:val="Ttulo3"/>
        <w:keepNext/>
      </w:pPr>
      <w:r>
        <w:t>Partes 20-24: detención, valor congelado y auditoría (Regla #37)</w:t>
      </w:r>
    </w:p>
    <w:p w14:paraId="00051E7A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41D3734" wp14:editId="0FDB81C3">
            <wp:extent cx="5905500" cy="3324225"/>
            <wp:effectExtent l="0" t="0" r="0" b="0"/>
            <wp:docPr id="23" name="s11_p19.png" descr="Parte 20: después del stop(), el valor queda congelado en −2,27 con up=1" title="Capt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DA3A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23. Parte 20: después del stop(), el valor queda congelado en −2,27 con up=1 (pantalla completa: reloj de Windows y perfil de Chrome visibles).</w:t>
      </w:r>
    </w:p>
    <w:p w14:paraId="3AB6CDD8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30DCE55" wp14:editId="73B1916E">
            <wp:extent cx="5905500" cy="3324225"/>
            <wp:effectExtent l="0" t="0" r="0" b="0"/>
            <wp:docPr id="24" name="s11_p20.png" descr="Parte 21: micro-lotes con varias lecturas y método batchId N vs N+1 (497 pares)" title="Capt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B8F4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24. Parte 21: micro-lotes con varias lecturas y método batchId N vs N+1 (497 pares) (pantalla completa: reloj de Windows y perfil de Chrome visibles).</w:t>
      </w:r>
    </w:p>
    <w:p w14:paraId="33DB282E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7E252138" wp14:editId="71784FB6">
            <wp:extent cx="5905500" cy="3324225"/>
            <wp:effectExtent l="0" t="0" r="0" b="0"/>
            <wp:docPr id="25" name="s11_p21.png" descr="Parte 22: auditoría correcta con lead() por fechaHora y borrado del grupo" title="Captur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47BF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25. Parte 22: auditoría correcta con lead() por fechaHora y borrado del grupo (pantalla completa: reloj de Windows y perfil de Chrome visibles).</w:t>
      </w:r>
    </w:p>
    <w:p w14:paraId="3B4A5ED3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F96E863" wp14:editId="4B5DEDC3">
            <wp:extent cx="5905500" cy="3324225"/>
            <wp:effectExtent l="0" t="0" r="0" b="0"/>
            <wp:docPr id="26" name="s11_p22.png" descr="Parte 23: serie cortada tras el DELETE; KPI batch sigue disponible; 3.11 y 3.12" title="Captur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A8FC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26. Parte 23: serie cortada tras el DELETE; KPI batch sigue disponible; 3.11 y 3.12 (pantalla completa: reloj de Windows y perfil de Chrome visibles).</w:t>
      </w:r>
    </w:p>
    <w:p w14:paraId="2C738757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D773CD6" wp14:editId="1265C645">
            <wp:extent cx="5905500" cy="3324225"/>
            <wp:effectExtent l="0" t="0" r="0" b="0"/>
            <wp:docPr id="27" name="s11_p23.png" descr="Parte 24: final del cuaderno (tablero y cierre de la Unidad II)" title="Captur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EC7F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27. Parte 24: final del cuaderno (tablero y cierre de la Unidad II) (pantalla completa: reloj de Windows y perfil de Chrome visibles).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1600"/>
        <w:gridCol w:w="1800"/>
        <w:gridCol w:w="1826"/>
      </w:tblGrid>
      <w:tr w:rsidR="0064444C" w14:paraId="7E6CA0F9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A073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Auditoría post-hoc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2D39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Pares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CE8E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MAE modelo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BF82D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MAE persistencia</w:t>
            </w:r>
          </w:p>
        </w:tc>
      </w:tr>
      <w:tr w:rsidR="0064444C" w14:paraId="443393A3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6D5D" w14:textId="77777777" w:rsidR="0064444C" w:rsidRDefault="00C877A8">
            <w:r>
              <w:rPr>
                <w:sz w:val="19"/>
                <w:szCs w:val="19"/>
              </w:rPr>
              <w:t>S10 fuera de línea (prueba histórica)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5AD5" w14:textId="77777777" w:rsidR="0064444C" w:rsidRDefault="00C877A8">
            <w:r>
              <w:rPr>
                <w:sz w:val="19"/>
                <w:szCs w:val="19"/>
              </w:rPr>
              <w:t>19 964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7340" w14:textId="77777777" w:rsidR="0064444C" w:rsidRDefault="00C877A8">
            <w:r>
              <w:rPr>
                <w:sz w:val="19"/>
                <w:szCs w:val="19"/>
              </w:rPr>
              <w:t>0,0401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17DE" w14:textId="77777777" w:rsidR="0064444C" w:rsidRDefault="00C877A8">
            <w:r>
              <w:rPr>
                <w:sz w:val="19"/>
                <w:szCs w:val="19"/>
              </w:rPr>
              <w:t>0,0405</w:t>
            </w:r>
          </w:p>
        </w:tc>
      </w:tr>
      <w:tr w:rsidR="0064444C" w14:paraId="519A7013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B4F3" w14:textId="77777777" w:rsidR="0064444C" w:rsidRDefault="00C877A8">
            <w:r>
              <w:rPr>
                <w:sz w:val="19"/>
                <w:szCs w:val="19"/>
              </w:rPr>
              <w:t xml:space="preserve">S11 en producción,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lead()</w:t>
            </w:r>
            <w:r>
              <w:rPr>
                <w:sz w:val="19"/>
                <w:szCs w:val="19"/>
              </w:rPr>
              <w:t xml:space="preserve"> sobre 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fechaHora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94DC" w14:textId="77777777" w:rsidR="0064444C" w:rsidRDefault="00C877A8">
            <w:r>
              <w:rPr>
                <w:sz w:val="19"/>
                <w:szCs w:val="19"/>
              </w:rPr>
              <w:t>222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99CE" w14:textId="77777777" w:rsidR="0064444C" w:rsidRDefault="00C877A8">
            <w:r>
              <w:rPr>
                <w:b/>
                <w:bCs/>
                <w:sz w:val="19"/>
                <w:szCs w:val="19"/>
              </w:rPr>
              <w:t>0,0407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6487" w14:textId="77777777" w:rsidR="0064444C" w:rsidRDefault="00C877A8">
            <w:r>
              <w:rPr>
                <w:sz w:val="19"/>
                <w:szCs w:val="19"/>
              </w:rPr>
              <w:t>0,0411</w:t>
            </w:r>
          </w:p>
        </w:tc>
      </w:tr>
      <w:tr w:rsidR="0064444C" w14:paraId="204A1D40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A6B5C" w14:textId="77777777" w:rsidR="0064444C" w:rsidRDefault="00C877A8">
            <w:r>
              <w:rPr>
                <w:sz w:val="19"/>
                <w:szCs w:val="19"/>
              </w:rPr>
              <w:t>S11 con el método de la guía (</w:t>
            </w:r>
            <w:r>
              <w:rPr>
                <w:rFonts w:ascii="Consolas" w:eastAsia="Consolas" w:hAnsi="Consolas" w:cs="Consolas"/>
                <w:color w:val="7B2C2C"/>
                <w:sz w:val="17"/>
                <w:szCs w:val="17"/>
              </w:rPr>
              <w:t>batchId − 1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75D2" w14:textId="77777777" w:rsidR="0064444C" w:rsidRDefault="00C877A8">
            <w:r>
              <w:rPr>
                <w:sz w:val="19"/>
                <w:szCs w:val="19"/>
              </w:rPr>
              <w:t>497 (incorrecto)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EB7B" w14:textId="77777777" w:rsidR="0064444C" w:rsidRDefault="00C877A8">
            <w:r>
              <w:rPr>
                <w:sz w:val="19"/>
                <w:szCs w:val="19"/>
              </w:rPr>
              <w:t>0,0573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A0A2" w14:textId="77777777" w:rsidR="0064444C" w:rsidRDefault="00C877A8">
            <w:r>
              <w:rPr>
                <w:sz w:val="19"/>
                <w:szCs w:val="19"/>
              </w:rPr>
              <w:t>—</w:t>
            </w:r>
          </w:p>
        </w:tc>
      </w:tr>
    </w:tbl>
    <w:p w14:paraId="5650F525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3. Error en producción frente al error de laboratorio</w:t>
      </w:r>
    </w:p>
    <w:p w14:paraId="7AD95E8F" w14:textId="77777777" w:rsidR="0064444C" w:rsidRDefault="00C877A8">
      <w:pPr>
        <w:spacing w:after="120" w:line="276" w:lineRule="auto"/>
        <w:jc w:val="both"/>
      </w:pPr>
      <w:r>
        <w:t>El MAE en producción (0,0407) queda prácticamente igual al de laboratorio (0,0401), y el modelo sigue ganándole a la persistencia (0,0411). Aplicando la Regla #37, **no hay *skew* entre entrenamiento y servicio**, algo esperable porque el histórico y el stream salen del mismo simulador.</w:t>
      </w:r>
    </w:p>
    <w:p w14:paraId="000D9727" w14:textId="77777777" w:rsidR="0064444C" w:rsidRDefault="00C877A8">
      <w:pPr>
        <w:pStyle w:val="Ttulo2"/>
      </w:pPr>
      <w:bookmarkStart w:id="6" w:name="_Toc244007472"/>
      <w:r>
        <w:t>2.4 Bloque 4 — Tablero de Grafana</w:t>
      </w:r>
      <w:bookmarkEnd w:id="6"/>
    </w:p>
    <w:p w14:paraId="246C68BE" w14:textId="77777777" w:rsidR="0064444C" w:rsidRDefault="00C877A8">
      <w:pPr>
        <w:spacing w:after="120" w:line="276" w:lineRule="auto"/>
        <w:jc w:val="both"/>
      </w:pPr>
      <w:r>
        <w:t xml:space="preserve">El tablero </w:t>
      </w:r>
      <w:r>
        <w:rPr>
          <w:b/>
          <w:bCs/>
        </w:rPr>
        <w:t>S11 - BI/ML distribuido</w:t>
      </w:r>
      <w:r>
        <w:t xml:space="preserve"> (carpeta Proyecto Sello) pone lado a lado los dos comportamientos:</w:t>
      </w:r>
    </w:p>
    <w:p w14:paraId="6DFB15FE" w14:textId="77777777" w:rsidR="0064444C" w:rsidRDefault="00C877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Parte A, estática:</w:t>
      </w:r>
      <w:r>
        <w:t xml:space="preserve"> cuatro *Stat* con 1090 eventos, 99,91 % de válidos, 2702 ms de latencia promedio y 5053 ms de p95. No cambian entre capturas, porque se publicaron una sola vez.</w:t>
      </w:r>
    </w:p>
    <w:p w14:paraId="54879800" w14:textId="77777777" w:rsidR="0064444C" w:rsidRDefault="00C877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Parte B, en vivo:</w:t>
      </w:r>
      <w:r>
        <w:t xml:space="preserve"> </w:t>
      </w:r>
      <w:r>
        <w:rPr>
          <w:rFonts w:ascii="Consolas" w:eastAsia="Consolas" w:hAnsi="Consolas" w:cs="Consolas"/>
          <w:color w:val="7B2C2C"/>
          <w:sz w:val="20"/>
          <w:szCs w:val="20"/>
        </w:rPr>
        <w:t>CE real</w:t>
      </w:r>
      <w:r>
        <w:t xml:space="preserve"> y </w:t>
      </w:r>
      <w:r>
        <w:rPr>
          <w:rFonts w:ascii="Consolas" w:eastAsia="Consolas" w:hAnsi="Consolas" w:cs="Consolas"/>
          <w:color w:val="7B2C2C"/>
          <w:sz w:val="20"/>
          <w:szCs w:val="20"/>
        </w:rPr>
        <w:t>Predicción siguiente</w:t>
      </w:r>
      <w:r>
        <w:t xml:space="preserve"> en el mismo *Time series* (rango *Last 5 minutes*, *refresh* 5 s), más el error absoluto en vivo.</w:t>
      </w:r>
    </w:p>
    <w:p w14:paraId="70DF1309" w14:textId="77777777" w:rsidR="0064444C" w:rsidRDefault="00C877A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Infraestructura de S9:</w:t>
      </w:r>
      <w:r>
        <w:t xml:space="preserve"> brokers, *targets* UP y *throughput* del topic.</w:t>
      </w:r>
    </w:p>
    <w:p w14:paraId="38EA34B5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5740787" wp14:editId="2F51A44E">
            <wp:extent cx="5905500" cy="3324225"/>
            <wp:effectExtent l="0" t="0" r="0" b="0"/>
            <wp:docPr id="28" name="s11_grafana_t1.png" descr="Tablero a las 15:20: la línea de la corrida actual empieza a crecer (a la izquierda, el tramo de la corrida anterior)" title="Captur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E816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28. Tablero a las 15:20: la línea de la corrida actual empieza a crecer (a la izquierda, el tramo de la corrida anterior) (pantalla completa: reloj de Windows y perfil de Chrome visibles).</w:t>
      </w:r>
    </w:p>
    <w:p w14:paraId="4D784FC9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6A190B24" wp14:editId="5DCD56DE">
            <wp:extent cx="5905500" cy="3324225"/>
            <wp:effectExtent l="0" t="0" r="0" b="0"/>
            <wp:docPr id="29" name="s11_grafana_t2.png" descr="Tablero a las 15:21: la misma línea, más larga; los Stat del batch no cambiaron" title="Captur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A9EA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29. Tablero a las 15:21: la misma línea, más larga; los Stat del batch no cambiaron (pantalla completa: reloj de Windows y perfil de Chrome visibles).</w:t>
      </w:r>
    </w:p>
    <w:p w14:paraId="71182BF4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98A66FB" wp14:editId="3D9D66FA">
            <wp:extent cx="5905500" cy="3324225"/>
            <wp:effectExtent l="0" t="0" r="0" b="0"/>
            <wp:docPr id="30" name="s11_grafana_t3.png" descr="Tablero a las 15:22 en vista normal: la predicción (amarilla) sigue de cerca al CE real (verde)" title="Captur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2773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30. Tablero a las 15:22 en vista normal: la predicción (amarilla) sigue de cerca al CE real (verde) (pantalla completa: reloj de Windows y perfil de Chrome visibles).</w:t>
      </w:r>
    </w:p>
    <w:p w14:paraId="0F0551B4" w14:textId="77777777" w:rsidR="0064444C" w:rsidRDefault="00C877A8">
      <w:pPr>
        <w:spacing w:after="120" w:line="276" w:lineRule="auto"/>
        <w:jc w:val="both"/>
      </w:pPr>
      <w:r>
        <w:t>Entre las tres capturas los *Stat* son idénticos, mientras la serie en vivo avanza sola: es la diferencia que la sesión quería hacer visible. La línea amarilla (predicción del segundo siguiente) casi se superpone a la verde (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real), coherente con un coeficiente de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de 0,95.</w:t>
      </w:r>
    </w:p>
    <w:p w14:paraId="5A1C2195" w14:textId="77777777" w:rsidR="0064444C" w:rsidRDefault="00C877A8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A845CB6" wp14:editId="22E58E6E">
            <wp:extent cx="5905500" cy="3324225"/>
            <wp:effectExtent l="0" t="0" r="0" b="0"/>
            <wp:docPr id="31" name="s11_grafana_cortada.png" descr="Tablero después del stop y del DELETE: tramo plano (valor congelado) y luego la serie cortada" title="Captur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3E01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Captura 31. Tablero después del stop y del DELETE: tramo plano (valor congelado) y luego la serie cortada (pantalla completa: reloj de Windows y perfil de Chrome visibles).</w:t>
      </w:r>
    </w:p>
    <w:p w14:paraId="55F45CEA" w14:textId="77777777" w:rsidR="0064444C" w:rsidRDefault="00C877A8">
      <w:pPr>
        <w:pStyle w:val="Ttulo1"/>
      </w:pPr>
      <w:bookmarkStart w:id="7" w:name="_Toc244007473"/>
      <w:r>
        <w:t>3. Errores y hallazgos técnicos</w:t>
      </w:r>
      <w:bookmarkEnd w:id="7"/>
    </w:p>
    <w:p w14:paraId="1A9D71D3" w14:textId="77777777" w:rsidR="0064444C" w:rsidRDefault="00C877A8">
      <w:pPr>
        <w:pStyle w:val="Ttulo3"/>
        <w:keepNext/>
      </w:pPr>
      <w:r>
        <w:t>Hallazgo 1: métricas "SIN DATOS" inmediatamente después del PUT</w:t>
      </w:r>
    </w:p>
    <w:p w14:paraId="252465F3" w14:textId="77777777" w:rsidR="0064444C" w:rsidRDefault="00C877A8">
      <w:pPr>
        <w:spacing w:after="120" w:line="276" w:lineRule="auto"/>
        <w:jc w:val="both"/>
      </w:pPr>
      <w:r>
        <w:t xml:space="preserve">En la primera ejecución, la consulta a Prometheus justo después del </w:t>
      </w:r>
      <w:r>
        <w:rPr>
          <w:rFonts w:ascii="Consolas" w:eastAsia="Consolas" w:hAnsi="Consolas" w:cs="Consolas"/>
          <w:color w:val="7B2C2C"/>
          <w:sz w:val="20"/>
          <w:szCs w:val="20"/>
        </w:rPr>
        <w:t>PUT</w:t>
      </w:r>
      <w:r>
        <w:t xml:space="preserve"> devolvió </w:t>
      </w:r>
      <w:r>
        <w:rPr>
          <w:b/>
          <w:bCs/>
        </w:rPr>
        <w:t>SIN DATOS</w:t>
      </w:r>
      <w:r>
        <w:t xml:space="preserve"> para los cuatro KPIs, aunque el Pushgateway había respondido 200. </w:t>
      </w:r>
      <w:r>
        <w:rPr>
          <w:b/>
          <w:bCs/>
        </w:rPr>
        <w:t>Causa:</w:t>
      </w:r>
      <w:r>
        <w:t xml:space="preserve"> Prometheus no recibe el *push*; lo obtiene en su próximo *scrape* al Pushgateway (cada 15 s). </w:t>
      </w:r>
      <w:r>
        <w:rPr>
          <w:b/>
          <w:bCs/>
        </w:rPr>
        <w:t>Solución:</w:t>
      </w:r>
      <w:r>
        <w:t xml:space="preserve"> esperar al menos un </w:t>
      </w:r>
      <w:r>
        <w:rPr>
          <w:rFonts w:ascii="Consolas" w:eastAsia="Consolas" w:hAnsi="Consolas" w:cs="Consolas"/>
          <w:color w:val="7B2C2C"/>
          <w:sz w:val="20"/>
          <w:szCs w:val="20"/>
        </w:rPr>
        <w:t>scrape_interval</w:t>
      </w:r>
      <w:r>
        <w:t xml:space="preserve"> antes de verificar; 20 s después, las cuatro métricas estaban (scrape de las 15:13:30 en esa corrida). En la segunda ejecución sí había valor inmediato, pero era el grupo que había quedado de la corrida anterior, al que el nuevo </w:t>
      </w:r>
      <w:r>
        <w:rPr>
          <w:rFonts w:ascii="Consolas" w:eastAsia="Consolas" w:hAnsi="Consolas" w:cs="Consolas"/>
          <w:color w:val="7B2C2C"/>
          <w:sz w:val="20"/>
          <w:szCs w:val="20"/>
        </w:rPr>
        <w:t>PUT</w:t>
      </w:r>
      <w:r>
        <w:t xml:space="preserve"> reemplazó por completo.</w:t>
      </w:r>
    </w:p>
    <w:p w14:paraId="0067DAE5" w14:textId="77777777" w:rsidR="0064444C" w:rsidRDefault="00C877A8">
      <w:pPr>
        <w:pStyle w:val="Ttulo3"/>
        <w:keepNext/>
      </w:pPr>
      <w:r>
        <w:t>Hallazgo 2: el valor queda congelado al detener el stream</w:t>
      </w:r>
    </w:p>
    <w:p w14:paraId="2B453ED6" w14:textId="77777777" w:rsidR="0064444C" w:rsidRDefault="00C877A8">
      <w:pPr>
        <w:spacing w:after="120" w:line="276" w:lineRule="auto"/>
        <w:jc w:val="both"/>
      </w:pPr>
      <w:r>
        <w:t xml:space="preserve">Tras </w:t>
      </w:r>
      <w:r>
        <w:rPr>
          <w:rFonts w:ascii="Consolas" w:eastAsia="Consolas" w:hAnsi="Consolas" w:cs="Consolas"/>
          <w:color w:val="7B2C2C"/>
          <w:sz w:val="20"/>
          <w:szCs w:val="20"/>
        </w:rPr>
        <w:t>consulta_predicciones.stop()</w:t>
      </w:r>
      <w:r>
        <w:t xml:space="preserve">, la métrica siguió valiendo </w:t>
      </w:r>
      <w:r>
        <w:rPr>
          <w:b/>
          <w:bCs/>
        </w:rPr>
        <w:t>−</w:t>
      </w:r>
      <w:r>
        <w:rPr>
          <w:b/>
          <w:bCs/>
        </w:rPr>
        <w:t>2,27</w:t>
      </w:r>
      <w:r>
        <w:t xml:space="preserve"> en dos consultas separadas 30 s (dos *scrapes*), y </w:t>
      </w:r>
      <w:r>
        <w:rPr>
          <w:rFonts w:ascii="Consolas" w:eastAsia="Consolas" w:hAnsi="Consolas" w:cs="Consolas"/>
          <w:color w:val="7B2C2C"/>
          <w:sz w:val="20"/>
          <w:szCs w:val="20"/>
        </w:rPr>
        <w:t>up{job="pushgateway"}</w:t>
      </w:r>
      <w:r>
        <w:t xml:space="preserve"> siguió en 1: Prometheus no tiene ninguna señal de que el *job* murió. En el tablero se ve como un tramo perfectamente plano después del último micro-lote. En un primer intento, la comprobación salió "no congelado" porque la primera lectura se hizo antes de que Prometheus alcanzara a *scrapear* el último valor publicado; se corrigió esperando un *scrape* completo antes de comparar. </w:t>
      </w:r>
      <w:r>
        <w:rPr>
          <w:b/>
          <w:bCs/>
        </w:rPr>
        <w:t>Solución:</w:t>
      </w:r>
      <w:r>
        <w:t xml:space="preserve"> </w:t>
      </w:r>
      <w:r>
        <w:rPr>
          <w:rFonts w:ascii="Consolas" w:eastAsia="Consolas" w:hAnsi="Consolas" w:cs="Consolas"/>
          <w:color w:val="7B2C2C"/>
          <w:sz w:val="20"/>
          <w:szCs w:val="20"/>
        </w:rPr>
        <w:t>DELETE</w:t>
      </w:r>
      <w:r>
        <w:t xml:space="preserve"> del grupo </w:t>
      </w:r>
      <w:r>
        <w:rPr>
          <w:rFonts w:ascii="Consolas" w:eastAsia="Consolas" w:hAnsi="Consolas" w:cs="Consolas"/>
          <w:color w:val="7B2C2C"/>
          <w:sz w:val="20"/>
          <w:szCs w:val="20"/>
        </w:rPr>
        <w:t>lambda26_ml_streaming/estacion-ns-01</w:t>
      </w:r>
      <w:r>
        <w:t xml:space="preserve">. A los 20 s, </w:t>
      </w:r>
      <w:r>
        <w:rPr>
          <w:rFonts w:ascii="Consolas" w:eastAsia="Consolas" w:hAnsi="Consolas" w:cs="Consolas"/>
          <w:color w:val="7B2C2C"/>
          <w:sz w:val="20"/>
          <w:szCs w:val="20"/>
        </w:rPr>
        <w:t>lambda26_ml_ce_real</w:t>
      </w:r>
      <w:r>
        <w:t xml:space="preserve"> devuelve SIN DATOS (la serie queda cortada) y el KPI batch sigue disponible.</w:t>
      </w:r>
    </w:p>
    <w:p w14:paraId="1A8861B3" w14:textId="77777777" w:rsidR="0064444C" w:rsidRDefault="00C877A8">
      <w:pPr>
        <w:pStyle w:val="Ttulo3"/>
        <w:keepNext/>
      </w:pPr>
      <w:r>
        <w:t>Hallazgo 3: el método batchId − 1 duplica pares cuando un micro-lote trae varias lecturas</w:t>
      </w:r>
    </w:p>
    <w:p w14:paraId="7D18DC9A" w14:textId="77777777" w:rsidR="0064444C" w:rsidRDefault="00C877A8">
      <w:pPr>
        <w:spacing w:after="120" w:line="276" w:lineRule="auto"/>
        <w:jc w:val="both"/>
      </w:pPr>
      <w:r>
        <w:t xml:space="preserve">Con un trigger de 1 s y escritura a Parquet en cada lote, la mayoría de los micro-lotes trajo </w:t>
      </w:r>
      <w:r>
        <w:rPr>
          <w:b/>
          <w:bCs/>
        </w:rPr>
        <w:t>2 o más lecturas</w:t>
      </w:r>
      <w:r>
        <w:t xml:space="preserve"> (83 lotes con 2, 13 con 3, 3 con 4 y 1 con 5). Unir el lote </w:t>
      </w:r>
      <w:r>
        <w:rPr>
          <w:rFonts w:ascii="Consolas" w:eastAsia="Consolas" w:hAnsi="Consolas" w:cs="Consolas"/>
          <w:color w:val="7B2C2C"/>
          <w:sz w:val="20"/>
          <w:szCs w:val="20"/>
        </w:rPr>
        <w:t>N</w:t>
      </w:r>
      <w:r>
        <w:t xml:space="preserve"> con el </w:t>
      </w:r>
      <w:r>
        <w:rPr>
          <w:rFonts w:ascii="Consolas" w:eastAsia="Consolas" w:hAnsi="Consolas" w:cs="Consolas"/>
          <w:color w:val="7B2C2C"/>
          <w:sz w:val="20"/>
          <w:szCs w:val="20"/>
        </w:rPr>
        <w:t>N+1</w:t>
      </w:r>
      <w:r>
        <w:t xml:space="preserve"> por </w:t>
      </w:r>
      <w:r>
        <w:rPr>
          <w:rFonts w:ascii="Consolas" w:eastAsia="Consolas" w:hAnsi="Consolas" w:cs="Consolas"/>
          <w:color w:val="7B2C2C"/>
          <w:sz w:val="20"/>
          <w:szCs w:val="20"/>
        </w:rPr>
        <w:t>batchId</w:t>
      </w:r>
      <w:r>
        <w:t xml:space="preserve"> y </w:t>
      </w:r>
      <w:r>
        <w:rPr>
          <w:rFonts w:ascii="Consolas" w:eastAsia="Consolas" w:hAnsi="Consolas" w:cs="Consolas"/>
          <w:color w:val="7B2C2C"/>
          <w:sz w:val="20"/>
          <w:szCs w:val="20"/>
        </w:rPr>
        <w:t>estacionId</w:t>
      </w:r>
      <w:r>
        <w:t xml:space="preserve"> produce un producto cruzado: </w:t>
      </w:r>
      <w:r>
        <w:rPr>
          <w:b/>
          <w:bCs/>
        </w:rPr>
        <w:t>497 pares para 223 predicciones</w:t>
      </w:r>
      <w:r>
        <w:t xml:space="preserve">, con un MAE inflado de 0,0573. </w:t>
      </w:r>
      <w:r>
        <w:rPr>
          <w:b/>
          <w:bCs/>
        </w:rPr>
        <w:t>Corrección:</w:t>
      </w:r>
      <w:r>
        <w:t xml:space="preserve"> ordenar por </w:t>
      </w:r>
      <w:r>
        <w:rPr>
          <w:rFonts w:ascii="Consolas" w:eastAsia="Consolas" w:hAnsi="Consolas" w:cs="Consolas"/>
          <w:color w:val="7B2C2C"/>
          <w:sz w:val="20"/>
          <w:szCs w:val="20"/>
        </w:rPr>
        <w:t>fechaHora</w:t>
      </w:r>
      <w:r>
        <w:t xml:space="preserve"> dentro de cada estación y usar </w:t>
      </w:r>
      <w:r>
        <w:rPr>
          <w:rFonts w:ascii="Consolas" w:eastAsia="Consolas" w:hAnsi="Consolas" w:cs="Consolas"/>
          <w:color w:val="7B2C2C"/>
          <w:sz w:val="20"/>
          <w:szCs w:val="20"/>
        </w:rPr>
        <w:t>lead("CE", 1)</w:t>
      </w:r>
      <w:r>
        <w:t>, lo que da 222 pares, uno por predicción, con MAE 0,0407. El método de la guía solo es válido si cada micro-lote trae exactamente una lectura.</w:t>
      </w:r>
    </w:p>
    <w:p w14:paraId="3DD3F236" w14:textId="77777777" w:rsidR="0064444C" w:rsidRDefault="00C877A8">
      <w:pPr>
        <w:pStyle w:val="Ttulo3"/>
        <w:keepNext/>
      </w:pPr>
      <w:r>
        <w:t>Hallazgo 4: Grafana no recargó el tablero al editar el JSON</w:t>
      </w:r>
    </w:p>
    <w:p w14:paraId="06FFDB9C" w14:textId="77777777" w:rsidR="0064444C" w:rsidRDefault="00C877A8">
      <w:pPr>
        <w:spacing w:after="120" w:line="276" w:lineRule="auto"/>
        <w:jc w:val="both"/>
      </w:pPr>
      <w:r>
        <w:t xml:space="preserve">Al corregir el formato de los *Stat* (mostraban "1 K" y "3 s" en vez de 1090 y 2702), Grafana no tomó el cambio: el *bind mount* de Windows no propaga los eventos de archivo al contenedor. Se forzó con </w:t>
      </w:r>
      <w:r>
        <w:rPr>
          <w:rFonts w:ascii="Consolas" w:eastAsia="Consolas" w:hAnsi="Consolas" w:cs="Consolas"/>
          <w:color w:val="7B2C2C"/>
          <w:sz w:val="20"/>
          <w:szCs w:val="20"/>
        </w:rPr>
        <w:t>POST /api/admin/provisioning/dashboards/reload</w:t>
      </w:r>
      <w:r>
        <w:t>.</w:t>
      </w:r>
    </w:p>
    <w:p w14:paraId="2098A8EB" w14:textId="77777777" w:rsidR="0064444C" w:rsidRDefault="00C877A8">
      <w:pPr>
        <w:pStyle w:val="Ttulo1"/>
      </w:pPr>
      <w:bookmarkStart w:id="8" w:name="_Toc244007474"/>
      <w:r>
        <w:t>4. Reflexión técnica</w:t>
      </w:r>
      <w:bookmarkEnd w:id="8"/>
    </w:p>
    <w:p w14:paraId="1B951085" w14:textId="77777777" w:rsidR="0064444C" w:rsidRDefault="00C877A8">
      <w:pPr>
        <w:spacing w:after="120" w:line="276" w:lineRule="auto"/>
        <w:jc w:val="both"/>
      </w:pPr>
      <w:r>
        <w:t xml:space="preserve">El Pushgateway está pensado para *jobs* que terminan: guarda lo último que se le empujó y lo entrega en cada *scrape*, sin saber si quien lo envió sigue vivo. Hoy funcionó, pero lo comprobé de la forma incómoda: al detener el stream, el </w:t>
      </w:r>
      <w:r>
        <w:rPr>
          <w:rFonts w:ascii="Consolas" w:eastAsia="Consolas" w:hAnsi="Consolas" w:cs="Consolas"/>
          <w:color w:val="7B2C2C"/>
          <w:sz w:val="20"/>
          <w:szCs w:val="20"/>
        </w:rPr>
        <w:t>CE</w:t>
      </w:r>
      <w:r>
        <w:t xml:space="preserve"> quedó congelado en −2,27 con </w:t>
      </w:r>
      <w:r>
        <w:rPr>
          <w:rFonts w:ascii="Consolas" w:eastAsia="Consolas" w:hAnsi="Consolas" w:cs="Consolas"/>
          <w:color w:val="7B2C2C"/>
          <w:sz w:val="20"/>
          <w:szCs w:val="20"/>
        </w:rPr>
        <w:t>up</w:t>
      </w:r>
      <w:r>
        <w:t xml:space="preserve"> en 1, y el tablero seguía mostrando una línea que parecía en vivo. Un *endpoint* </w:t>
      </w:r>
      <w:r>
        <w:rPr>
          <w:rFonts w:ascii="Consolas" w:eastAsia="Consolas" w:hAnsi="Consolas" w:cs="Consolas"/>
          <w:color w:val="7B2C2C"/>
          <w:sz w:val="20"/>
          <w:szCs w:val="20"/>
        </w:rPr>
        <w:t>/metrics</w:t>
      </w:r>
      <w:r>
        <w:t xml:space="preserve"> propio, *scrapeado* por *pull*, habría hecho caer </w:t>
      </w:r>
      <w:r>
        <w:rPr>
          <w:rFonts w:ascii="Consolas" w:eastAsia="Consolas" w:hAnsi="Consolas" w:cs="Consolas"/>
          <w:color w:val="7B2C2C"/>
          <w:sz w:val="20"/>
          <w:szCs w:val="20"/>
        </w:rPr>
        <w:t>up</w:t>
      </w:r>
      <w:r>
        <w:t xml:space="preserve"> a 0 en cuanto el *job* muriera. La Regla #37 pide justamente medir el modelo en servicio, no una vez en laboratorio: el panel en vivo mostró un MAE de 0,0407 frente a 0,0401 de S10, sin *skew*. Esa medición solo es confiable si el dato es fresco, y el atajo del Pushgateway no lo garantiza. Por eso borro el grupo al detener el stream y, en producción, expondría </w:t>
      </w:r>
      <w:r>
        <w:rPr>
          <w:rFonts w:ascii="Consolas" w:eastAsia="Consolas" w:hAnsi="Consolas" w:cs="Consolas"/>
          <w:color w:val="7B2C2C"/>
          <w:sz w:val="20"/>
          <w:szCs w:val="20"/>
        </w:rPr>
        <w:t>/metrics</w:t>
      </w:r>
      <w:r>
        <w:t xml:space="preserve"> desde el *job*.</w:t>
      </w:r>
    </w:p>
    <w:p w14:paraId="40A78D4B" w14:textId="77777777" w:rsidR="0064444C" w:rsidRDefault="00C877A8">
      <w:pPr>
        <w:pStyle w:val="Ttulo1"/>
      </w:pPr>
      <w:bookmarkStart w:id="9" w:name="_Toc244007475"/>
      <w:r>
        <w:t>5. Respuestas a las preguntas de defensa</w:t>
      </w:r>
      <w:bookmarkEnd w:id="9"/>
    </w:p>
    <w:p w14:paraId="76E43AF4" w14:textId="77777777" w:rsidR="0064444C" w:rsidRDefault="00C877A8">
      <w:pPr>
        <w:spacing w:after="120" w:line="276" w:lineRule="auto"/>
        <w:jc w:val="both"/>
      </w:pPr>
      <w:r>
        <w:rPr>
          <w:b/>
          <w:bCs/>
        </w:rPr>
        <w:t>1. KPI de negocio vs. infraestructura vs. aplicación</w:t>
      </w:r>
    </w:p>
    <w:p w14:paraId="2CB69223" w14:textId="77777777" w:rsidR="0064444C" w:rsidRDefault="00C877A8">
      <w:pPr>
        <w:spacing w:after="120" w:line="276" w:lineRule="auto"/>
        <w:jc w:val="both"/>
      </w:pPr>
      <w:r>
        <w:t xml:space="preserve">El *lag* (infraestructura) dice si el broker y el consumidor están sanos; </w:t>
      </w:r>
      <w:r>
        <w:rPr>
          <w:rFonts w:ascii="Consolas" w:eastAsia="Consolas" w:hAnsi="Consolas" w:cs="Consolas"/>
          <w:color w:val="7B2C2C"/>
          <w:sz w:val="20"/>
          <w:szCs w:val="20"/>
        </w:rPr>
        <w:t>latencyMs</w:t>
      </w:r>
      <w:r>
        <w:t xml:space="preserve"> (aplicación) dice qué tan rápido procesa el pipeline; el ratio de válidos (negocio) dice si el dato que recibe el negocio cumple el contrato del dominio. Ningún *exporter* sabe qué es una lectura </w:t>
      </w:r>
      <w:r>
        <w:rPr>
          <w:rFonts w:ascii="Consolas" w:eastAsia="Consolas" w:hAnsi="Consolas" w:cs="Consolas"/>
          <w:color w:val="7B2C2C"/>
          <w:sz w:val="20"/>
          <w:szCs w:val="20"/>
        </w:rPr>
        <w:t>red.lectura</w:t>
      </w:r>
      <w:r>
        <w:t xml:space="preserve"> válida: esa regla es del dominio.</w:t>
      </w:r>
    </w:p>
    <w:p w14:paraId="731106FA" w14:textId="77777777" w:rsidR="0064444C" w:rsidRDefault="00C877A8">
      <w:pPr>
        <w:spacing w:after="120" w:line="276" w:lineRule="auto"/>
        <w:jc w:val="both"/>
      </w:pPr>
      <w:r>
        <w:rPr>
          <w:b/>
          <w:bCs/>
        </w:rPr>
        <w:t>2. ¿Qué hace el panel en vivo que la auditoría no puede?</w:t>
      </w:r>
    </w:p>
    <w:p w14:paraId="6F45A2D9" w14:textId="77777777" w:rsidR="0064444C" w:rsidRDefault="00C877A8">
      <w:pPr>
        <w:spacing w:after="120" w:line="276" w:lineRule="auto"/>
        <w:jc w:val="both"/>
      </w:pPr>
      <w:r>
        <w:t xml:space="preserve">Compara la predicción con el valor real </w:t>
      </w:r>
      <w:r>
        <w:rPr>
          <w:b/>
          <w:bCs/>
        </w:rPr>
        <w:t>mientras ocurre</w:t>
      </w:r>
      <w:r>
        <w:t xml:space="preserve"> (</w:t>
      </w:r>
      <w:r>
        <w:rPr>
          <w:rFonts w:ascii="Consolas" w:eastAsia="Consolas" w:hAnsi="Consolas" w:cs="Consolas"/>
          <w:color w:val="7B2C2C"/>
          <w:sz w:val="20"/>
          <w:szCs w:val="20"/>
        </w:rPr>
        <w:t>lambda26_ml_error_absoluto</w:t>
      </w:r>
      <w:r>
        <w:t xml:space="preserve"> en cada lectura). La auditoría de 3.10 llega después, cuando el stream ya terminó: detecta el *skew*, pero tarde para reaccionar.</w:t>
      </w:r>
    </w:p>
    <w:p w14:paraId="5D854CC0" w14:textId="77777777" w:rsidR="0064444C" w:rsidRDefault="00C877A8">
      <w:pPr>
        <w:spacing w:after="120" w:line="276" w:lineRule="auto"/>
        <w:jc w:val="both"/>
      </w:pPr>
      <w:r>
        <w:rPr>
          <w:b/>
          <w:bCs/>
        </w:rPr>
        <w:t>3. ¿Por qué Prometheus no puede scrapear un notebook que termina?</w:t>
      </w:r>
    </w:p>
    <w:p w14:paraId="5DDE4D92" w14:textId="77777777" w:rsidR="0064444C" w:rsidRDefault="00C877A8">
      <w:pPr>
        <w:spacing w:after="120" w:line="276" w:lineRule="auto"/>
        <w:jc w:val="both"/>
      </w:pPr>
      <w:r>
        <w:t xml:space="preserve">Prometheus funciona por *pull* en cada </w:t>
      </w:r>
      <w:r>
        <w:rPr>
          <w:rFonts w:ascii="Consolas" w:eastAsia="Consolas" w:hAnsi="Consolas" w:cs="Consolas"/>
          <w:color w:val="7B2C2C"/>
          <w:sz w:val="20"/>
          <w:szCs w:val="20"/>
        </w:rPr>
        <w:t>scrape_interval</w:t>
      </w:r>
      <w:r>
        <w:t>. Cuando llega el siguiente *scrape*, el *job* batch ya no existe y no hay nadie que responda. Por eso el *job* empuja sus métricas a un intermediario que sí sigue vivo.</w:t>
      </w:r>
    </w:p>
    <w:p w14:paraId="3452C27D" w14:textId="77777777" w:rsidR="0064444C" w:rsidRDefault="00C877A8">
      <w:pPr>
        <w:spacing w:after="120" w:line="276" w:lineRule="auto"/>
        <w:jc w:val="both"/>
      </w:pPr>
      <w:r>
        <w:rPr>
          <w:b/>
          <w:bCs/>
        </w:rPr>
        <w:t>4. ¿Por qué el Pushgateway no es lo recomendado para la Parte B?</w:t>
      </w:r>
    </w:p>
    <w:p w14:paraId="65FC1731" w14:textId="77777777" w:rsidR="0064444C" w:rsidRDefault="00C877A8">
      <w:pPr>
        <w:spacing w:after="120" w:line="276" w:lineRule="auto"/>
        <w:jc w:val="both"/>
      </w:pPr>
      <w:r>
        <w:t xml:space="preserve">Porque es un proceso de larga duración que podría exponer su propio </w:t>
      </w:r>
      <w:r>
        <w:rPr>
          <w:rFonts w:ascii="Consolas" w:eastAsia="Consolas" w:hAnsi="Consolas" w:cs="Consolas"/>
          <w:color w:val="7B2C2C"/>
          <w:sz w:val="20"/>
          <w:szCs w:val="20"/>
        </w:rPr>
        <w:t>/metrics</w:t>
      </w:r>
      <w:r>
        <w:t>. Con *push*, el último valor queda guardado indefinidamente y Prometheus no detecta la caída (hallazgo 2). Lo usamos como atajo para no levantar un servidor HTTP dentro del *driver* de Spark.</w:t>
      </w:r>
    </w:p>
    <w:p w14:paraId="13128E37" w14:textId="77777777" w:rsidR="0064444C" w:rsidRDefault="00C877A8">
      <w:pPr>
        <w:spacing w:after="120" w:line="276" w:lineRule="auto"/>
        <w:jc w:val="both"/>
      </w:pPr>
      <w:r>
        <w:rPr>
          <w:b/>
          <w:bCs/>
        </w:rPr>
        <w:t>5. Riesgo de agrupar por estacionId</w:t>
      </w:r>
    </w:p>
    <w:p w14:paraId="49E69E89" w14:textId="77777777" w:rsidR="0064444C" w:rsidRDefault="00C877A8">
      <w:pPr>
        <w:spacing w:after="120" w:line="276" w:lineRule="auto"/>
        <w:jc w:val="both"/>
      </w:pPr>
      <w:r>
        <w:t xml:space="preserve">Cada estación tiene su propio </w:t>
      </w:r>
      <w:r>
        <w:rPr>
          <w:rFonts w:ascii="Consolas" w:eastAsia="Consolas" w:hAnsi="Consolas" w:cs="Consolas"/>
          <w:color w:val="7B2C2C"/>
          <w:sz w:val="20"/>
          <w:szCs w:val="20"/>
        </w:rPr>
        <w:t>instance</w:t>
      </w:r>
      <w:r>
        <w:t xml:space="preserve"> y un </w:t>
      </w:r>
      <w:r>
        <w:rPr>
          <w:rFonts w:ascii="Consolas" w:eastAsia="Consolas" w:hAnsi="Consolas" w:cs="Consolas"/>
          <w:color w:val="7B2C2C"/>
          <w:sz w:val="20"/>
          <w:szCs w:val="20"/>
        </w:rPr>
        <w:t>PUT</w:t>
      </w:r>
      <w:r>
        <w:t xml:space="preserve"> solo reemplaza su grupo, así que estaciones distintas no se pisan. Pero si dos corridas del cuaderno publicaran la misma estación a la vez, una pisaría a la otra; y si una estación deja de publicar, su último valor queda congelado sin aviso.</w:t>
      </w:r>
    </w:p>
    <w:p w14:paraId="2F5CBD58" w14:textId="77777777" w:rsidR="0064444C" w:rsidRDefault="00C877A8">
      <w:pPr>
        <w:spacing w:after="120" w:line="276" w:lineRule="auto"/>
        <w:jc w:val="both"/>
      </w:pPr>
      <w:r>
        <w:rPr>
          <w:b/>
          <w:bCs/>
        </w:rPr>
        <w:t>6. ¿Confirmaste el cambio con PromQL?</w:t>
      </w:r>
    </w:p>
    <w:p w14:paraId="13D8AF10" w14:textId="77777777" w:rsidR="0064444C" w:rsidRDefault="00C877A8">
      <w:pPr>
        <w:spacing w:after="120" w:line="276" w:lineRule="auto"/>
        <w:jc w:val="both"/>
      </w:pPr>
      <w:r>
        <w:t>Sí: −2,19 a las 15:20:02 y −1,98 a las 15:20:22, más una serie de tres *scrapes* distintos. Si nunca hubiera cambiado, revisaría primero que el productor siga publicando (log y offsets del topic), luego que la consulta siga activa (</w:t>
      </w:r>
      <w:r>
        <w:rPr>
          <w:rFonts w:ascii="Consolas" w:eastAsia="Consolas" w:hAnsi="Consolas" w:cs="Consolas"/>
          <w:color w:val="7B2C2C"/>
          <w:sz w:val="20"/>
          <w:szCs w:val="20"/>
        </w:rPr>
        <w:t>lastProgress</w:t>
      </w:r>
      <w:r>
        <w:t xml:space="preserve">) y por último el </w:t>
      </w:r>
      <w:r>
        <w:rPr>
          <w:rFonts w:ascii="Consolas" w:eastAsia="Consolas" w:hAnsi="Consolas" w:cs="Consolas"/>
          <w:color w:val="7B2C2C"/>
          <w:sz w:val="20"/>
          <w:szCs w:val="20"/>
        </w:rPr>
        <w:t>push_time_seconds</w:t>
      </w:r>
      <w:r>
        <w:t xml:space="preserve"> del grupo en el Pushgateway.</w:t>
      </w:r>
    </w:p>
    <w:p w14:paraId="7AC0C756" w14:textId="77777777" w:rsidR="0064444C" w:rsidRDefault="00C877A8">
      <w:pPr>
        <w:pStyle w:val="Ttulo1"/>
      </w:pPr>
      <w:bookmarkStart w:id="10" w:name="_Toc244007476"/>
      <w:r>
        <w:t>6. Autoevaluación con la rúbrica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800"/>
        <w:gridCol w:w="4426"/>
        <w:gridCol w:w="1200"/>
      </w:tblGrid>
      <w:tr w:rsidR="0064444C" w14:paraId="001436B0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15DE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C794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Peso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8621D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DB5C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</w:tr>
      <w:tr w:rsidR="0064444C" w14:paraId="0722649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9E62" w14:textId="77777777" w:rsidR="0064444C" w:rsidRDefault="00C877A8">
            <w:r>
              <w:rPr>
                <w:sz w:val="19"/>
                <w:szCs w:val="19"/>
              </w:rPr>
              <w:t>1. KPI del flujo de eventos (batch)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E209" w14:textId="77777777" w:rsidR="0064444C" w:rsidRDefault="00C877A8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1882" w14:textId="77777777" w:rsidR="0064444C" w:rsidRDefault="00C877A8">
            <w:r>
              <w:rPr>
                <w:sz w:val="19"/>
                <w:szCs w:val="19"/>
              </w:rPr>
              <w:t>4 KPIs sobre la evidencia real de S9, publicados con PUT y verificados en Prometheus.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17A2" w14:textId="77777777" w:rsidR="0064444C" w:rsidRDefault="00C877A8">
            <w:r>
              <w:rPr>
                <w:sz w:val="19"/>
                <w:szCs w:val="19"/>
              </w:rPr>
              <w:t>A (20)</w:t>
            </w:r>
          </w:p>
        </w:tc>
      </w:tr>
      <w:tr w:rsidR="0064444C" w14:paraId="3363F4A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AECE" w14:textId="77777777" w:rsidR="0064444C" w:rsidRDefault="00C877A8">
            <w:r>
              <w:rPr>
                <w:sz w:val="19"/>
                <w:szCs w:val="19"/>
              </w:rPr>
              <w:t>2. Modelo redesplegado en vivo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F185" w14:textId="77777777" w:rsidR="0064444C" w:rsidRDefault="00C877A8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6F9B" w14:textId="77777777" w:rsidR="0064444C" w:rsidRDefault="00C877A8">
            <w:r>
              <w:rPr>
                <w:sz w:val="19"/>
                <w:szCs w:val="19"/>
              </w:rPr>
              <w:t>PipelineModel de S10 recargado sin reentrenar, PUT en cada micro-lote, 223 predicciones.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638D" w14:textId="77777777" w:rsidR="0064444C" w:rsidRDefault="00C877A8">
            <w:r>
              <w:rPr>
                <w:sz w:val="19"/>
                <w:szCs w:val="19"/>
              </w:rPr>
              <w:t>A (20)</w:t>
            </w:r>
          </w:p>
        </w:tc>
      </w:tr>
      <w:tr w:rsidR="0064444C" w14:paraId="5384D36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BCF6" w14:textId="77777777" w:rsidR="0064444C" w:rsidRDefault="00C877A8">
            <w:r>
              <w:rPr>
                <w:sz w:val="19"/>
                <w:szCs w:val="19"/>
              </w:rPr>
              <w:t>3. Confirmación de que es en vivo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E59B" w14:textId="77777777" w:rsidR="0064444C" w:rsidRDefault="00C877A8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6D03" w14:textId="77777777" w:rsidR="0064444C" w:rsidRDefault="00C877A8">
            <w:r>
              <w:rPr>
                <w:sz w:val="19"/>
                <w:szCs w:val="19"/>
              </w:rPr>
              <w:t>Dos consultas PromQL separadas 20 s con valores distintos, más la serie de 3 *scrapes*.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CFBF" w14:textId="77777777" w:rsidR="0064444C" w:rsidRDefault="00C877A8">
            <w:r>
              <w:rPr>
                <w:sz w:val="19"/>
                <w:szCs w:val="19"/>
              </w:rPr>
              <w:t>A (20)</w:t>
            </w:r>
          </w:p>
        </w:tc>
      </w:tr>
      <w:tr w:rsidR="0064444C" w14:paraId="5D425D8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5B42" w14:textId="77777777" w:rsidR="0064444C" w:rsidRDefault="00C877A8">
            <w:r>
              <w:rPr>
                <w:sz w:val="19"/>
                <w:szCs w:val="19"/>
              </w:rPr>
              <w:t>4. Tablero de Grafana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CACF9" w14:textId="77777777" w:rsidR="0064444C" w:rsidRDefault="00C877A8">
            <w:r>
              <w:rPr>
                <w:sz w:val="19"/>
                <w:szCs w:val="19"/>
              </w:rPr>
              <w:t>25 %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968F" w14:textId="77777777" w:rsidR="0064444C" w:rsidRDefault="00C877A8">
            <w:r>
              <w:rPr>
                <w:sz w:val="19"/>
                <w:szCs w:val="19"/>
              </w:rPr>
              <w:t>Panel batch (4 *Stat*) y panel en vivo real, en tres momentos y después del corte.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DE70" w14:textId="77777777" w:rsidR="0064444C" w:rsidRDefault="00C877A8">
            <w:r>
              <w:rPr>
                <w:sz w:val="19"/>
                <w:szCs w:val="19"/>
              </w:rPr>
              <w:t>A (20)</w:t>
            </w:r>
          </w:p>
        </w:tc>
      </w:tr>
    </w:tbl>
    <w:p w14:paraId="560A1081" w14:textId="77777777" w:rsidR="0064444C" w:rsidRDefault="00C877A8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Tabla 4. Autoevaluación (nota esperada 20/20)</w:t>
      </w:r>
    </w:p>
    <w:p w14:paraId="5B27FB41" w14:textId="77777777" w:rsidR="0064444C" w:rsidRDefault="00C877A8">
      <w:pPr>
        <w:pStyle w:val="Ttulo2"/>
      </w:pPr>
      <w:bookmarkStart w:id="11" w:name="_Toc244007477"/>
      <w:r>
        <w:t>Criterios mínimos de aceptación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0"/>
        <w:gridCol w:w="3026"/>
      </w:tblGrid>
      <w:tr w:rsidR="0064444C" w14:paraId="23976BCA" w14:textId="77777777">
        <w:trPr>
          <w:tblHeader/>
        </w:trPr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ED703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B653C" w14:textId="77777777" w:rsidR="0064444C" w:rsidRDefault="00C877A8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64444C" w14:paraId="3776A0B9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EF8AE" w14:textId="77777777" w:rsidR="0064444C" w:rsidRDefault="00C877A8">
            <w:r>
              <w:rPr>
                <w:sz w:val="19"/>
                <w:szCs w:val="19"/>
              </w:rPr>
              <w:t>Nombre S11_Equipo##_ApellidoNombre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EBF2" w14:textId="77777777" w:rsidR="0064444C" w:rsidRDefault="00C877A8">
            <w:r>
              <w:rPr>
                <w:sz w:val="19"/>
                <w:szCs w:val="19"/>
              </w:rPr>
              <w:t>Cumple (exportar a PDF con el mismo nombre)</w:t>
            </w:r>
          </w:p>
        </w:tc>
      </w:tr>
      <w:tr w:rsidR="0064444C" w14:paraId="498ED122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0A2B6" w14:textId="77777777" w:rsidR="0064444C" w:rsidRDefault="00C877A8">
            <w:r>
              <w:rPr>
                <w:sz w:val="19"/>
                <w:szCs w:val="19"/>
              </w:rPr>
              <w:t>Dos o más KPIs sobre evidencia real propia, publicados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0139" w14:textId="77777777" w:rsidR="0064444C" w:rsidRDefault="00C877A8">
            <w:r>
              <w:rPr>
                <w:sz w:val="19"/>
                <w:szCs w:val="19"/>
              </w:rPr>
              <w:t>Cumple (4 KPIs sobre la telemetría real de S9)</w:t>
            </w:r>
          </w:p>
        </w:tc>
      </w:tr>
      <w:tr w:rsidR="0064444C" w14:paraId="7FD7F766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CEB6" w14:textId="77777777" w:rsidR="0064444C" w:rsidRDefault="00C877A8">
            <w:r>
              <w:rPr>
                <w:sz w:val="19"/>
                <w:szCs w:val="19"/>
              </w:rPr>
              <w:t>Modelo propio redesplegado en vivo, publicando por micro-lote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C8ED" w14:textId="77777777" w:rsidR="0064444C" w:rsidRDefault="00C877A8">
            <w:r>
              <w:rPr>
                <w:sz w:val="19"/>
                <w:szCs w:val="19"/>
              </w:rPr>
              <w:t>Cumple (2.2)</w:t>
            </w:r>
          </w:p>
        </w:tc>
      </w:tr>
      <w:tr w:rsidR="0064444C" w14:paraId="3F0411F4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F2F3" w14:textId="77777777" w:rsidR="0064444C" w:rsidRDefault="00C877A8">
            <w:r>
              <w:rPr>
                <w:sz w:val="19"/>
                <w:szCs w:val="19"/>
              </w:rPr>
              <w:t>Dos consultas PromQL separadas en el tiempo con cambio real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2786" w14:textId="77777777" w:rsidR="0064444C" w:rsidRDefault="00C877A8">
            <w:r>
              <w:rPr>
                <w:sz w:val="19"/>
                <w:szCs w:val="19"/>
              </w:rPr>
              <w:t>Cumple (2.3)</w:t>
            </w:r>
          </w:p>
        </w:tc>
      </w:tr>
      <w:tr w:rsidR="0064444C" w14:paraId="3CB4FEB8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1820E" w14:textId="77777777" w:rsidR="0064444C" w:rsidRDefault="00C877A8">
            <w:r>
              <w:rPr>
                <w:sz w:val="19"/>
                <w:szCs w:val="19"/>
              </w:rPr>
              <w:t>Tablero con al menos un panel batch real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70057" w14:textId="77777777" w:rsidR="0064444C" w:rsidRDefault="00C877A8">
            <w:r>
              <w:rPr>
                <w:sz w:val="19"/>
                <w:szCs w:val="19"/>
              </w:rPr>
              <w:t>Cumple (2.4)</w:t>
            </w:r>
          </w:p>
        </w:tc>
      </w:tr>
      <w:tr w:rsidR="0064444C" w14:paraId="45253086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AF17" w14:textId="77777777" w:rsidR="0064444C" w:rsidRDefault="00C877A8">
            <w:r>
              <w:rPr>
                <w:sz w:val="19"/>
                <w:szCs w:val="19"/>
              </w:rPr>
              <w:t>Capturas con reloj y usuario visibles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BB74" w14:textId="77777777" w:rsidR="0064444C" w:rsidRDefault="00C877A8">
            <w:r>
              <w:rPr>
                <w:sz w:val="19"/>
                <w:szCs w:val="19"/>
              </w:rPr>
              <w:t>Cumple (31 capturas de pantalla completa)</w:t>
            </w:r>
          </w:p>
        </w:tc>
      </w:tr>
      <w:tr w:rsidR="0064444C" w14:paraId="5E6B5981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6749" w14:textId="77777777" w:rsidR="0064444C" w:rsidRDefault="00C877A8">
            <w:r>
              <w:rPr>
                <w:sz w:val="19"/>
                <w:szCs w:val="19"/>
              </w:rPr>
              <w:t>Fechas coherentes con los commits de GitHub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36DB" w14:textId="77777777" w:rsidR="0064444C" w:rsidRDefault="00C877A8">
            <w:r>
              <w:rPr>
                <w:sz w:val="19"/>
                <w:szCs w:val="19"/>
              </w:rPr>
              <w:t>Cumple al hacer commit/push el 2026-10-27</w:t>
            </w:r>
          </w:p>
        </w:tc>
      </w:tr>
      <w:tr w:rsidR="0064444C" w14:paraId="0BC6B631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A3EC" w14:textId="77777777" w:rsidR="0064444C" w:rsidRDefault="00C877A8">
            <w:r>
              <w:rPr>
                <w:sz w:val="19"/>
                <w:szCs w:val="19"/>
              </w:rPr>
              <w:t>Error o hallazgo diagnosticado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E6A75" w14:textId="77777777" w:rsidR="0064444C" w:rsidRDefault="00C877A8">
            <w:r>
              <w:rPr>
                <w:sz w:val="19"/>
                <w:szCs w:val="19"/>
              </w:rPr>
              <w:t>Cumple (4 hallazgos)</w:t>
            </w:r>
          </w:p>
        </w:tc>
      </w:tr>
      <w:tr w:rsidR="0064444C" w14:paraId="585B746A" w14:textId="77777777"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254E" w14:textId="77777777" w:rsidR="0064444C" w:rsidRDefault="00C877A8">
            <w:r>
              <w:rPr>
                <w:sz w:val="19"/>
                <w:szCs w:val="19"/>
              </w:rPr>
              <w:t>Reflexión técnica breve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0152" w14:textId="77777777" w:rsidR="0064444C" w:rsidRDefault="00C877A8">
            <w:r>
              <w:rPr>
                <w:sz w:val="19"/>
                <w:szCs w:val="19"/>
              </w:rPr>
              <w:t>Cumple (4)</w:t>
            </w:r>
          </w:p>
        </w:tc>
      </w:tr>
    </w:tbl>
    <w:p w14:paraId="478DE73D" w14:textId="77777777" w:rsidR="0064444C" w:rsidRDefault="00C877A8">
      <w:pPr>
        <w:pStyle w:val="Ttulo1"/>
      </w:pPr>
      <w:bookmarkStart w:id="12" w:name="_Toc244007478"/>
      <w:r>
        <w:t>Bibliografía</w:t>
      </w:r>
      <w:bookmarkEnd w:id="12"/>
    </w:p>
    <w:p w14:paraId="29ECFC1C" w14:textId="77777777" w:rsidR="0064444C" w:rsidRDefault="00C877A8">
      <w:pPr>
        <w:pStyle w:val="Prrafodelista"/>
        <w:numPr>
          <w:ilvl w:val="0"/>
          <w:numId w:val="3"/>
        </w:numPr>
        <w:spacing w:after="80"/>
      </w:pPr>
      <w:r>
        <w:t>Google. (2024). Rules of Machine Learning: Rule #37 — Measure Training/Serving Skew. https://developers.google.com/machine-learning/guides/rules-of-ml</w:t>
      </w:r>
    </w:p>
    <w:p w14:paraId="039075B3" w14:textId="77777777" w:rsidR="0064444C" w:rsidRDefault="00C877A8">
      <w:pPr>
        <w:pStyle w:val="Prrafodelista"/>
        <w:numPr>
          <w:ilvl w:val="0"/>
          <w:numId w:val="3"/>
        </w:numPr>
        <w:spacing w:after="80"/>
      </w:pPr>
      <w:r>
        <w:t>Prometheus Authors. (2024). Pushing Metrics. Prometheus Documentation. https://prometheus.io/docs/instrumenting/pushing/</w:t>
      </w:r>
    </w:p>
    <w:p w14:paraId="57FFF7FE" w14:textId="77777777" w:rsidR="0064444C" w:rsidRDefault="00C877A8">
      <w:pPr>
        <w:pStyle w:val="Prrafodelista"/>
        <w:numPr>
          <w:ilvl w:val="0"/>
          <w:numId w:val="3"/>
        </w:numPr>
        <w:spacing w:after="80"/>
      </w:pPr>
      <w:r>
        <w:t>Prometheus Pushgateway Maintainers. (2024). Pushgateway README (PUT, POST, DELETE). https://github.com/prometheus/pushgateway/blob/master/README.md</w:t>
      </w:r>
    </w:p>
    <w:p w14:paraId="11D9AC4F" w14:textId="77777777" w:rsidR="0064444C" w:rsidRDefault="00C877A8">
      <w:pPr>
        <w:pStyle w:val="Prrafodelista"/>
        <w:numPr>
          <w:ilvl w:val="0"/>
          <w:numId w:val="3"/>
        </w:numPr>
        <w:spacing w:after="80"/>
      </w:pPr>
      <w:r>
        <w:t>Apache Software Foundation. (2024). Structured Streaming Programming Guide. https://spark.apache.org/docs/latest/structured-streaming-programming-guide.html</w:t>
      </w:r>
    </w:p>
    <w:sectPr w:rsidR="0064444C">
      <w:footerReference w:type="default" r:id="rId3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130D9" w14:textId="77777777" w:rsidR="00C877A8" w:rsidRDefault="00C877A8">
      <w:r>
        <w:separator/>
      </w:r>
    </w:p>
  </w:endnote>
  <w:endnote w:type="continuationSeparator" w:id="0">
    <w:p w14:paraId="0163E13A" w14:textId="77777777" w:rsidR="00C877A8" w:rsidRDefault="00C87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BA87" w14:textId="77777777" w:rsidR="0064444C" w:rsidRDefault="00C877A8">
    <w:pPr>
      <w:jc w:val="center"/>
    </w:pPr>
    <w:r>
      <w:rPr>
        <w:color w:val="7F7F7F"/>
        <w:sz w:val="16"/>
        <w:szCs w:val="16"/>
      </w:rPr>
      <w:t xml:space="preserve">S11 — Equipo LLSW3 — Garcia Chura Henyelrey   | 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7C5F4D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7A7F8" w14:textId="77777777" w:rsidR="00C877A8" w:rsidRDefault="00C877A8">
      <w:r>
        <w:separator/>
      </w:r>
    </w:p>
  </w:footnote>
  <w:footnote w:type="continuationSeparator" w:id="0">
    <w:p w14:paraId="0F06F578" w14:textId="77777777" w:rsidR="00C877A8" w:rsidRDefault="00C877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2759E"/>
    <w:multiLevelType w:val="hybridMultilevel"/>
    <w:tmpl w:val="DC1485B4"/>
    <w:lvl w:ilvl="0" w:tplc="C05C1D00">
      <w:start w:val="1"/>
      <w:numFmt w:val="bullet"/>
      <w:lvlText w:val="•"/>
      <w:lvlJc w:val="left"/>
      <w:pPr>
        <w:ind w:left="720" w:hanging="360"/>
      </w:pPr>
    </w:lvl>
    <w:lvl w:ilvl="1" w:tplc="0BB0B9F0">
      <w:numFmt w:val="decimal"/>
      <w:lvlText w:val=""/>
      <w:lvlJc w:val="left"/>
    </w:lvl>
    <w:lvl w:ilvl="2" w:tplc="B6B86A54">
      <w:numFmt w:val="decimal"/>
      <w:lvlText w:val=""/>
      <w:lvlJc w:val="left"/>
    </w:lvl>
    <w:lvl w:ilvl="3" w:tplc="8DFA1F68">
      <w:numFmt w:val="decimal"/>
      <w:lvlText w:val=""/>
      <w:lvlJc w:val="left"/>
    </w:lvl>
    <w:lvl w:ilvl="4" w:tplc="21E245E6">
      <w:numFmt w:val="decimal"/>
      <w:lvlText w:val=""/>
      <w:lvlJc w:val="left"/>
    </w:lvl>
    <w:lvl w:ilvl="5" w:tplc="D6308EA4">
      <w:numFmt w:val="decimal"/>
      <w:lvlText w:val=""/>
      <w:lvlJc w:val="left"/>
    </w:lvl>
    <w:lvl w:ilvl="6" w:tplc="9D183AE2">
      <w:numFmt w:val="decimal"/>
      <w:lvlText w:val=""/>
      <w:lvlJc w:val="left"/>
    </w:lvl>
    <w:lvl w:ilvl="7" w:tplc="3FEA79CC">
      <w:numFmt w:val="decimal"/>
      <w:lvlText w:val=""/>
      <w:lvlJc w:val="left"/>
    </w:lvl>
    <w:lvl w:ilvl="8" w:tplc="2272D056">
      <w:numFmt w:val="decimal"/>
      <w:lvlText w:val=""/>
      <w:lvlJc w:val="left"/>
    </w:lvl>
  </w:abstractNum>
  <w:abstractNum w:abstractNumId="1" w15:restartNumberingAfterBreak="0">
    <w:nsid w:val="41F808BB"/>
    <w:multiLevelType w:val="hybridMultilevel"/>
    <w:tmpl w:val="61CEA342"/>
    <w:lvl w:ilvl="0" w:tplc="CAD85F2A">
      <w:start w:val="1"/>
      <w:numFmt w:val="decimal"/>
      <w:lvlText w:val="%1."/>
      <w:lvlJc w:val="left"/>
      <w:pPr>
        <w:ind w:left="720" w:hanging="360"/>
      </w:pPr>
    </w:lvl>
    <w:lvl w:ilvl="1" w:tplc="22D0DC74">
      <w:numFmt w:val="decimal"/>
      <w:lvlText w:val=""/>
      <w:lvlJc w:val="left"/>
    </w:lvl>
    <w:lvl w:ilvl="2" w:tplc="DFF2EA24">
      <w:numFmt w:val="decimal"/>
      <w:lvlText w:val=""/>
      <w:lvlJc w:val="left"/>
    </w:lvl>
    <w:lvl w:ilvl="3" w:tplc="0A84E900">
      <w:numFmt w:val="decimal"/>
      <w:lvlText w:val=""/>
      <w:lvlJc w:val="left"/>
    </w:lvl>
    <w:lvl w:ilvl="4" w:tplc="5B0AF406">
      <w:numFmt w:val="decimal"/>
      <w:lvlText w:val=""/>
      <w:lvlJc w:val="left"/>
    </w:lvl>
    <w:lvl w:ilvl="5" w:tplc="4878AE0C">
      <w:numFmt w:val="decimal"/>
      <w:lvlText w:val=""/>
      <w:lvlJc w:val="left"/>
    </w:lvl>
    <w:lvl w:ilvl="6" w:tplc="751AF6DA">
      <w:numFmt w:val="decimal"/>
      <w:lvlText w:val=""/>
      <w:lvlJc w:val="left"/>
    </w:lvl>
    <w:lvl w:ilvl="7" w:tplc="B4B89B86">
      <w:numFmt w:val="decimal"/>
      <w:lvlText w:val=""/>
      <w:lvlJc w:val="left"/>
    </w:lvl>
    <w:lvl w:ilvl="8" w:tplc="FCCA85E6">
      <w:numFmt w:val="decimal"/>
      <w:lvlText w:val=""/>
      <w:lvlJc w:val="left"/>
    </w:lvl>
  </w:abstractNum>
  <w:abstractNum w:abstractNumId="2" w15:restartNumberingAfterBreak="0">
    <w:nsid w:val="7F606928"/>
    <w:multiLevelType w:val="hybridMultilevel"/>
    <w:tmpl w:val="06764FB0"/>
    <w:lvl w:ilvl="0" w:tplc="A96E8AD0" w:tentative="1">
      <w:start w:val="1"/>
      <w:numFmt w:val="bullet"/>
      <w:lvlText w:val="●"/>
      <w:lvlJc w:val="left"/>
      <w:pPr>
        <w:ind w:left="720" w:hanging="360"/>
      </w:pPr>
    </w:lvl>
    <w:lvl w:ilvl="1" w:tplc="C8367066" w:tentative="1">
      <w:start w:val="1"/>
      <w:numFmt w:val="bullet"/>
      <w:lvlText w:val="○"/>
      <w:lvlJc w:val="left"/>
      <w:pPr>
        <w:ind w:left="1440" w:hanging="360"/>
      </w:pPr>
    </w:lvl>
    <w:lvl w:ilvl="2" w:tplc="7994B976" w:tentative="1">
      <w:start w:val="1"/>
      <w:numFmt w:val="bullet"/>
      <w:lvlText w:val="■"/>
      <w:lvlJc w:val="left"/>
      <w:pPr>
        <w:ind w:left="2160" w:hanging="360"/>
      </w:pPr>
    </w:lvl>
    <w:lvl w:ilvl="3" w:tplc="822EC314" w:tentative="1">
      <w:start w:val="1"/>
      <w:numFmt w:val="bullet"/>
      <w:lvlText w:val="●"/>
      <w:lvlJc w:val="left"/>
      <w:pPr>
        <w:ind w:left="2880" w:hanging="360"/>
      </w:pPr>
    </w:lvl>
    <w:lvl w:ilvl="4" w:tplc="85A2329A" w:tentative="1">
      <w:start w:val="1"/>
      <w:numFmt w:val="bullet"/>
      <w:lvlText w:val="○"/>
      <w:lvlJc w:val="left"/>
      <w:pPr>
        <w:ind w:left="3600" w:hanging="360"/>
      </w:pPr>
    </w:lvl>
    <w:lvl w:ilvl="5" w:tplc="A9B2AA36" w:tentative="1">
      <w:start w:val="1"/>
      <w:numFmt w:val="bullet"/>
      <w:lvlText w:val="■"/>
      <w:lvlJc w:val="left"/>
      <w:pPr>
        <w:ind w:left="4320" w:hanging="360"/>
      </w:pPr>
    </w:lvl>
    <w:lvl w:ilvl="6" w:tplc="5B8A544C" w:tentative="1">
      <w:start w:val="1"/>
      <w:numFmt w:val="bullet"/>
      <w:lvlText w:val="●"/>
      <w:lvlJc w:val="left"/>
      <w:pPr>
        <w:ind w:left="5040" w:hanging="360"/>
      </w:pPr>
    </w:lvl>
    <w:lvl w:ilvl="7" w:tplc="3C002B94" w:tentative="1">
      <w:start w:val="1"/>
      <w:numFmt w:val="bullet"/>
      <w:lvlText w:val="●"/>
      <w:lvlJc w:val="left"/>
      <w:pPr>
        <w:ind w:left="5760" w:hanging="360"/>
      </w:pPr>
    </w:lvl>
    <w:lvl w:ilvl="8" w:tplc="28EAFB0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02298716">
    <w:abstractNumId w:val="2"/>
    <w:lvlOverride w:ilvl="0">
      <w:startOverride w:val="1"/>
    </w:lvlOverride>
  </w:num>
  <w:num w:numId="2" w16cid:durableId="2116516460">
    <w:abstractNumId w:val="0"/>
    <w:lvlOverride w:ilvl="0">
      <w:startOverride w:val="1"/>
    </w:lvlOverride>
  </w:num>
  <w:num w:numId="3" w16cid:durableId="624625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44C"/>
    <w:rsid w:val="0064444C"/>
    <w:rsid w:val="007C5F4D"/>
    <w:rsid w:val="00C72543"/>
    <w:rsid w:val="00C8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AB6A4F"/>
  <w15:docId w15:val="{FE7B2EC2-4286-4617-9CDC-09F6D26B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C5F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C5F4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3367</Words>
  <Characters>18523</Characters>
  <Application>Microsoft Office Word</Application>
  <DocSecurity>0</DocSecurity>
  <Lines>154</Lines>
  <Paragraphs>43</Paragraphs>
  <ScaleCrop>false</ScaleCrop>
  <Company/>
  <LinksUpToDate>false</LinksUpToDate>
  <CharactersWithSpaces>21847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S11 - Informe de actividad autónoma</dc:title>
  <dc:creator>Henyelrey Lucio Garcia Chura</dc:creator>
  <cp:lastModifiedBy>Henyelrey Garcia Chura</cp:lastModifiedBy>
  <cp:revision>2</cp:revision>
  <dcterms:created xsi:type="dcterms:W3CDTF">2026-10-27T20:30:00Z</dcterms:created>
  <dcterms:modified xsi:type="dcterms:W3CDTF">2026-10-27T20:30:00Z</dcterms:modified>
</cp:coreProperties>
</file>