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8136D" w14:textId="77777777" w:rsidR="008D262B" w:rsidRDefault="004F5DC5">
      <w:pPr>
        <w:spacing w:before="1800" w:after="200"/>
        <w:jc w:val="center"/>
      </w:pPr>
      <w:r>
        <w:rPr>
          <w:b/>
          <w:bCs/>
          <w:color w:val="1F4E79"/>
          <w:sz w:val="36"/>
          <w:szCs w:val="36"/>
        </w:rPr>
        <w:t>INFORME DE ACTIVIDAD AUTÓNOMA — S10</w:t>
      </w:r>
    </w:p>
    <w:p w14:paraId="1A7DFC70" w14:textId="77777777" w:rsidR="008D262B" w:rsidRDefault="004F5DC5">
      <w:pPr>
        <w:spacing w:after="600"/>
        <w:jc w:val="center"/>
      </w:pPr>
      <w:r>
        <w:rPr>
          <w:sz w:val="28"/>
          <w:szCs w:val="28"/>
        </w:rPr>
        <w:t>Series de tiempo e inferencia en streaming</w:t>
      </w:r>
    </w:p>
    <w:p w14:paraId="6E4A253C" w14:textId="77777777" w:rsidR="008D262B" w:rsidRDefault="004F5DC5">
      <w:pPr>
        <w:spacing w:after="120"/>
        <w:jc w:val="center"/>
      </w:pPr>
      <w:r>
        <w:rPr>
          <w:i/>
          <w:iCs/>
          <w:sz w:val="24"/>
          <w:szCs w:val="24"/>
        </w:rPr>
        <w:t>Proyecto Sello — Estación de campo eléctrico (uso-campo-electrico)</w:t>
      </w:r>
    </w:p>
    <w:p w14:paraId="2D8352C1" w14:textId="77777777" w:rsidR="008D262B" w:rsidRDefault="004F5DC5">
      <w:pPr>
        <w:spacing w:after="1200"/>
        <w:jc w:val="center"/>
      </w:pPr>
      <w:r>
        <w:rPr>
          <w:color w:val="595959"/>
        </w:rPr>
        <w:t>Unidad II — Sistema Big Data en tiempo real</w:t>
      </w:r>
    </w:p>
    <w:p w14:paraId="220A7594" w14:textId="77777777" w:rsidR="008D262B" w:rsidRDefault="004F5DC5">
      <w:pPr>
        <w:pStyle w:val="Ttulo1"/>
      </w:pPr>
      <w:bookmarkStart w:id="0" w:name="_Toc243469735"/>
      <w:r>
        <w:t>Datos del estudiante</w:t>
      </w:r>
      <w:bookmarkEnd w:id="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8D262B" w14:paraId="4E0663FE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D82D7" w14:textId="77777777" w:rsidR="008D262B" w:rsidRDefault="004F5DC5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11DF0" w14:textId="77777777" w:rsidR="008D262B" w:rsidRDefault="004F5DC5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8D262B" w14:paraId="110D20B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6DF03" w14:textId="77777777" w:rsidR="008D262B" w:rsidRDefault="004F5DC5">
            <w:r>
              <w:rPr>
                <w:sz w:val="19"/>
                <w:szCs w:val="19"/>
              </w:rPr>
              <w:t>Nombre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66AD4" w14:textId="77777777" w:rsidR="008D262B" w:rsidRDefault="004F5DC5">
            <w:r>
              <w:rPr>
                <w:sz w:val="19"/>
                <w:szCs w:val="19"/>
              </w:rPr>
              <w:t>Henyelrey Lucio Garcia Chura</w:t>
            </w:r>
          </w:p>
        </w:tc>
      </w:tr>
      <w:tr w:rsidR="008D262B" w14:paraId="3F02577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C837D" w14:textId="77777777" w:rsidR="008D262B" w:rsidRDefault="004F5DC5">
            <w:r>
              <w:rPr>
                <w:sz w:val="19"/>
                <w:szCs w:val="19"/>
              </w:rPr>
              <w:t>Equipo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D340A" w14:textId="77777777" w:rsidR="008D262B" w:rsidRDefault="004F5DC5">
            <w:r>
              <w:rPr>
                <w:sz w:val="19"/>
                <w:szCs w:val="19"/>
              </w:rPr>
              <w:t>LLSW3</w:t>
            </w:r>
          </w:p>
        </w:tc>
      </w:tr>
      <w:tr w:rsidR="008D262B" w14:paraId="206AAD5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28FC0" w14:textId="77777777" w:rsidR="008D262B" w:rsidRDefault="004F5DC5">
            <w:r>
              <w:rPr>
                <w:sz w:val="19"/>
                <w:szCs w:val="19"/>
              </w:rPr>
              <w:t>Sesión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1ADF1" w14:textId="77777777" w:rsidR="008D262B" w:rsidRDefault="004F5DC5">
            <w:r>
              <w:rPr>
                <w:sz w:val="19"/>
                <w:szCs w:val="19"/>
              </w:rPr>
              <w:t>S10 - Series de tiempo e inferencia en streaming</w:t>
            </w:r>
          </w:p>
        </w:tc>
      </w:tr>
      <w:tr w:rsidR="008D262B" w14:paraId="55FACEA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81A86" w14:textId="77777777" w:rsidR="008D262B" w:rsidRDefault="004F5DC5">
            <w:r>
              <w:rPr>
                <w:sz w:val="19"/>
                <w:szCs w:val="19"/>
              </w:rPr>
              <w:t>Rol o aporte realizado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E6A8E" w14:textId="77777777" w:rsidR="008D262B" w:rsidRDefault="004F5DC5">
            <w:r>
              <w:rPr>
                <w:sz w:val="19"/>
                <w:szCs w:val="19"/>
              </w:rPr>
              <w:t xml:space="preserve">Generación de los datos sintéticos de S04 con el mismo simulador del productor Kafka, cuaderno S04 (Bronze → Silver → Gold y modelo de regresión), cuaderno S10 (dataset supervisado con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lead()</w:t>
            </w:r>
            <w:r>
              <w:rPr>
                <w:sz w:val="19"/>
                <w:szCs w:val="19"/>
              </w:rPr>
              <w:t xml:space="preserve">, división cronológica, baseline de persistencia, LinearRegression vs RandomForest,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PipelineModel</w:t>
            </w:r>
            <w:r>
              <w:rPr>
                <w:sz w:val="19"/>
                <w:szCs w:val="19"/>
              </w:rPr>
              <w:t xml:space="preserve"> guardado y recargado) e inferencia en tiempo real sobre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campo-electrico-eventos</w:t>
            </w:r>
            <w:r>
              <w:rPr>
                <w:sz w:val="19"/>
                <w:szCs w:val="19"/>
              </w:rPr>
              <w:t xml:space="preserve"> con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foreachBatch</w:t>
            </w:r>
            <w:r>
              <w:rPr>
                <w:sz w:val="19"/>
                <w:szCs w:val="19"/>
              </w:rPr>
              <w:t>.</w:t>
            </w:r>
          </w:p>
        </w:tc>
      </w:tr>
      <w:tr w:rsidR="008D262B" w14:paraId="119759B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6F3A7" w14:textId="77777777" w:rsidR="008D262B" w:rsidRDefault="004F5DC5">
            <w:r>
              <w:rPr>
                <w:sz w:val="19"/>
                <w:szCs w:val="19"/>
              </w:rPr>
              <w:t>Link de GitHub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E015D" w14:textId="77777777" w:rsidR="008D262B" w:rsidRDefault="004F5DC5">
            <w:r>
              <w:rPr>
                <w:sz w:val="19"/>
                <w:szCs w:val="19"/>
              </w:rPr>
              <w:t>https://github.com/Henyelrey/s8bigdata</w:t>
            </w:r>
          </w:p>
        </w:tc>
      </w:tr>
      <w:tr w:rsidR="008D262B" w14:paraId="51C210E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A01AB" w14:textId="77777777" w:rsidR="008D262B" w:rsidRDefault="004F5DC5">
            <w:r>
              <w:rPr>
                <w:sz w:val="19"/>
                <w:szCs w:val="19"/>
              </w:rPr>
              <w:t>Fecha de ejecución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EF9CC" w14:textId="77777777" w:rsidR="008D262B" w:rsidRDefault="004F5DC5">
            <w:r>
              <w:rPr>
                <w:sz w:val="19"/>
                <w:szCs w:val="19"/>
              </w:rPr>
              <w:t>2026-10-21, 09:53–10:05 (hora de Lima)</w:t>
            </w:r>
          </w:p>
        </w:tc>
      </w:tr>
    </w:tbl>
    <w:p w14:paraId="1D0F4942" w14:textId="77777777" w:rsidR="008D262B" w:rsidRDefault="004F5DC5">
      <w:r>
        <w:br w:type="page"/>
      </w:r>
    </w:p>
    <w:sdt>
      <w:sdtPr>
        <w:alias w:val="Contenido"/>
        <w:id w:val="1194346984"/>
      </w:sdtPr>
      <w:sdtEndPr/>
      <w:sdtContent>
        <w:p w14:paraId="1211C2A6" w14:textId="0BAAC7C1" w:rsidR="000E6251" w:rsidRDefault="004F5DC5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469735" w:history="1">
            <w:r w:rsidR="000E6251" w:rsidRPr="00BF5E24">
              <w:rPr>
                <w:rStyle w:val="Hipervnculo"/>
                <w:noProof/>
              </w:rPr>
              <w:t>Datos del estudiante</w:t>
            </w:r>
            <w:r w:rsidR="000E6251">
              <w:rPr>
                <w:noProof/>
              </w:rPr>
              <w:tab/>
            </w:r>
            <w:r w:rsidR="000E6251">
              <w:rPr>
                <w:noProof/>
              </w:rPr>
              <w:fldChar w:fldCharType="begin"/>
            </w:r>
            <w:r w:rsidR="000E6251">
              <w:rPr>
                <w:noProof/>
              </w:rPr>
              <w:instrText xml:space="preserve"> PAGEREF _Toc243469735 \h </w:instrText>
            </w:r>
            <w:r w:rsidR="000E6251">
              <w:rPr>
                <w:noProof/>
              </w:rPr>
            </w:r>
            <w:r w:rsidR="000E6251">
              <w:rPr>
                <w:noProof/>
              </w:rPr>
              <w:fldChar w:fldCharType="separate"/>
            </w:r>
            <w:r w:rsidR="000E6251">
              <w:rPr>
                <w:noProof/>
              </w:rPr>
              <w:t>1</w:t>
            </w:r>
            <w:r w:rsidR="000E6251">
              <w:rPr>
                <w:noProof/>
              </w:rPr>
              <w:fldChar w:fldCharType="end"/>
            </w:r>
          </w:hyperlink>
        </w:p>
        <w:p w14:paraId="4E65157F" w14:textId="610DCFCC" w:rsidR="000E6251" w:rsidRDefault="000E625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469736" w:history="1">
            <w:r w:rsidRPr="00BF5E24">
              <w:rPr>
                <w:rStyle w:val="Hipervnculo"/>
                <w:noProof/>
              </w:rPr>
              <w:t>1. Contexto: datos sintéticos alineados con el simulador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_Toc243469736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6F69603" w14:textId="4546C223" w:rsidR="000E6251" w:rsidRDefault="000E625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469737" w:history="1">
            <w:r w:rsidRPr="00BF5E24">
              <w:rPr>
                <w:rStyle w:val="Hipervnculo"/>
                <w:noProof/>
              </w:rPr>
              <w:t>2. Evidencia técnica: el cuaderno parte por parte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_Toc243469737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E5A1A6" w14:textId="7D894039" w:rsidR="000E6251" w:rsidRDefault="000E62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469738" w:history="1">
            <w:r w:rsidRPr="00BF5E24">
              <w:rPr>
                <w:rStyle w:val="Hipervnculo"/>
                <w:noProof/>
              </w:rPr>
              <w:t>2.1 Bloque 1 — Dataset supervisado y baseline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_Toc243469738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770564" w14:textId="49CCDB07" w:rsidR="000E6251" w:rsidRDefault="000E62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469739" w:history="1">
            <w:r w:rsidRPr="00BF5E24">
              <w:rPr>
                <w:rStyle w:val="Hipervnculo"/>
                <w:noProof/>
              </w:rPr>
              <w:t>2.2 Bloque 2 — Modelado comparado contra el baseline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_Toc243469739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116ADFC" w14:textId="15FDC951" w:rsidR="000E6251" w:rsidRDefault="000E62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469740" w:history="1">
            <w:r w:rsidRPr="00BF5E24">
              <w:rPr>
                <w:rStyle w:val="Hipervnculo"/>
                <w:noProof/>
              </w:rPr>
              <w:t>2.3 Bloque 3 — Selección honesta y despliegue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_Toc243469740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E1D8286" w14:textId="3D198DA6" w:rsidR="000E6251" w:rsidRDefault="000E62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469741" w:history="1">
            <w:r w:rsidRPr="00BF5E24">
              <w:rPr>
                <w:rStyle w:val="Hipervnculo"/>
                <w:noProof/>
              </w:rPr>
              <w:t>2.4 Bloque 4 — Inferencia en tiempo real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_Toc243469741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D2530AF" w14:textId="1A1009AD" w:rsidR="000E6251" w:rsidRDefault="000E625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469742" w:history="1">
            <w:r w:rsidRPr="00BF5E24">
              <w:rPr>
                <w:rStyle w:val="Hipervnculo"/>
                <w:noProof/>
              </w:rPr>
              <w:t>3. Errores y hallazgos técnicos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_Toc243469742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6C999E5" w14:textId="3B9B6A9B" w:rsidR="000E6251" w:rsidRDefault="000E625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469743" w:history="1">
            <w:r w:rsidRPr="00BF5E24">
              <w:rPr>
                <w:rStyle w:val="Hipervnculo"/>
                <w:noProof/>
              </w:rPr>
              <w:t>4. Reflexión técnica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_Toc243469743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F21A475" w14:textId="7006DD26" w:rsidR="000E6251" w:rsidRDefault="000E625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469744" w:history="1">
            <w:r w:rsidRPr="00BF5E24">
              <w:rPr>
                <w:rStyle w:val="Hipervnculo"/>
                <w:noProof/>
              </w:rPr>
              <w:t>5. Respuestas a las preguntas de defensa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_Toc243469744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8AEF42B" w14:textId="20ADCF07" w:rsidR="000E6251" w:rsidRDefault="000E625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469745" w:history="1">
            <w:r w:rsidRPr="00BF5E24">
              <w:rPr>
                <w:rStyle w:val="Hipervnculo"/>
                <w:noProof/>
              </w:rPr>
              <w:t>6. Autoevaluación con la rúbrica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_Toc243469745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ADA0364" w14:textId="677A5A18" w:rsidR="000E6251" w:rsidRDefault="000E6251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469746" w:history="1">
            <w:r w:rsidRPr="00BF5E24">
              <w:rPr>
                <w:rStyle w:val="Hipervnculo"/>
                <w:noProof/>
              </w:rPr>
              <w:t>Criterios mínimos de aceptación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_Toc243469746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8C0F124" w14:textId="1ED1825A" w:rsidR="000E6251" w:rsidRDefault="000E625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469747" w:history="1">
            <w:r w:rsidRPr="00BF5E24">
              <w:rPr>
                <w:rStyle w:val="Hipervnculo"/>
                <w:noProof/>
              </w:rPr>
              <w:t>Anexo A. Cuaderno S04 que genera el Gold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_Toc243469747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CEFB571" w14:textId="348907A6" w:rsidR="000E6251" w:rsidRDefault="000E6251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469748" w:history="1">
            <w:r w:rsidRPr="00BF5E24">
              <w:rPr>
                <w:rStyle w:val="Hipervnculo"/>
                <w:noProof/>
              </w:rPr>
              <w:t>Bibliografía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_Toc243469748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8A62775" w14:textId="63106ED7" w:rsidR="008D262B" w:rsidRDefault="004F5DC5">
          <w:r>
            <w:fldChar w:fldCharType="end"/>
          </w:r>
        </w:p>
      </w:sdtContent>
    </w:sdt>
    <w:p w14:paraId="094480AF" w14:textId="77777777" w:rsidR="008D262B" w:rsidRDefault="004F5DC5">
      <w:r>
        <w:br w:type="page"/>
      </w:r>
    </w:p>
    <w:p w14:paraId="24097080" w14:textId="77777777" w:rsidR="008D262B" w:rsidRDefault="004F5DC5">
      <w:pPr>
        <w:pStyle w:val="Ttulo1"/>
      </w:pPr>
      <w:bookmarkStart w:id="1" w:name="_Toc243469736"/>
      <w:r>
        <w:t>1. Contexto: datos sintéticos alineados con el simulador</w:t>
      </w:r>
      <w:bookmarkEnd w:id="1"/>
    </w:p>
    <w:p w14:paraId="192D9773" w14:textId="77777777" w:rsidR="008D262B" w:rsidRDefault="004F5DC5">
      <w:pPr>
        <w:spacing w:after="120" w:line="276" w:lineRule="auto"/>
        <w:jc w:val="both"/>
      </w:pPr>
      <w:r>
        <w:t xml:space="preserve">S10 reutiliza la capa </w:t>
      </w:r>
      <w:r>
        <w:rPr>
          <w:b/>
          <w:bCs/>
        </w:rPr>
        <w:t>Gold</w:t>
      </w:r>
      <w:r>
        <w:t xml:space="preserve"> de S04 (</w:t>
      </w:r>
      <w:r>
        <w:rPr>
          <w:rFonts w:ascii="Consolas" w:eastAsia="Consolas" w:hAnsi="Consolas" w:cs="Consolas"/>
          <w:color w:val="7B2C2C"/>
          <w:sz w:val="20"/>
          <w:szCs w:val="20"/>
        </w:rPr>
        <w:t>campo_electrico_particionado</w:t>
      </w:r>
      <w:r>
        <w:t xml:space="preserve">) para entrenar un modelo que predice </w:t>
      </w:r>
      <w:r>
        <w:rPr>
          <w:rFonts w:ascii="Consolas" w:eastAsia="Consolas" w:hAnsi="Consolas" w:cs="Consolas"/>
          <w:color w:val="7B2C2C"/>
          <w:sz w:val="20"/>
          <w:szCs w:val="20"/>
        </w:rPr>
        <w:t>CE</w:t>
      </w:r>
      <w:r>
        <w:t xml:space="preserve"> en el instante siguiente, y luego aplica ese modelo sobre lecturas que llegan en vivo por Kafka. Para que el modelo y la predicción en tiempo real no entren en conflicto, el histórico y el streaming tienen que venir </w:t>
      </w:r>
      <w:r>
        <w:rPr>
          <w:b/>
          <w:bCs/>
        </w:rPr>
        <w:t>del mismo proceso</w:t>
      </w:r>
      <w:r>
        <w:t xml:space="preserve"> y con </w:t>
      </w:r>
      <w:r>
        <w:rPr>
          <w:b/>
          <w:bCs/>
        </w:rPr>
        <w:t>el mismo intervalo</w:t>
      </w:r>
      <w:r>
        <w:t>. Por eso se escribió un único simulador y se usó en los dos lados: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5809"/>
        <w:gridCol w:w="2537"/>
      </w:tblGrid>
      <w:tr w:rsidR="008D262B" w14:paraId="14617BD0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7CC0E" w14:textId="77777777" w:rsidR="008D262B" w:rsidRDefault="004F5DC5">
            <w:r>
              <w:rPr>
                <w:b/>
                <w:bCs/>
                <w:color w:val="FFFFFF"/>
                <w:sz w:val="19"/>
                <w:szCs w:val="19"/>
              </w:rPr>
              <w:t>Pieza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BEE2E" w14:textId="77777777" w:rsidR="008D262B" w:rsidRDefault="004F5DC5">
            <w:r>
              <w:rPr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D4448" w14:textId="77777777" w:rsidR="008D262B" w:rsidRDefault="004F5DC5">
            <w:r>
              <w:rPr>
                <w:b/>
                <w:bCs/>
                <w:color w:val="FFFFFF"/>
                <w:sz w:val="19"/>
                <w:szCs w:val="19"/>
              </w:rPr>
              <w:t>Qué hace</w:t>
            </w:r>
          </w:p>
        </w:tc>
      </w:tr>
      <w:tr w:rsidR="008D262B" w14:paraId="35E9C12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7A57D" w14:textId="77777777" w:rsidR="008D262B" w:rsidRDefault="004F5DC5">
            <w:r>
              <w:rPr>
                <w:sz w:val="19"/>
                <w:szCs w:val="19"/>
              </w:rPr>
              <w:t>Simulador común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49ED3" w14:textId="77777777" w:rsidR="008D262B" w:rsidRDefault="004F5DC5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uso-campo-electrico/app/simulador_campo_electrico.py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DEC93" w14:textId="77777777" w:rsidR="008D262B" w:rsidRDefault="004F5DC5">
            <w:r>
              <w:rPr>
                <w:sz w:val="19"/>
                <w:szCs w:val="19"/>
              </w:rPr>
              <w:t xml:space="preserve">Define rangos y paso máximo de las 8 variables (los de la guía) y la dinámica de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CE</w:t>
            </w:r>
            <w:r>
              <w:rPr>
                <w:sz w:val="19"/>
                <w:szCs w:val="19"/>
              </w:rPr>
              <w:t>: una caminata que revierte (5 % por paso) hacia un nivel que depende del clima actual (+TempOut, −WindSpeed, −OutHum, +SolarRad). Intervalo: 1 s.</w:t>
            </w:r>
          </w:p>
        </w:tc>
      </w:tr>
      <w:tr w:rsidR="008D262B" w14:paraId="269D3A79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30765" w14:textId="77777777" w:rsidR="008D262B" w:rsidRDefault="004F5DC5">
            <w:r>
              <w:rPr>
                <w:sz w:val="19"/>
                <w:szCs w:val="19"/>
              </w:rPr>
              <w:t>Histórico (Bronze de S04)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FA9ED" w14:textId="77777777" w:rsidR="008D262B" w:rsidRDefault="004F5DC5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pyspark/sesiones/datos_s04/generar_datos_sinteticos.py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6A2B7" w14:textId="77777777" w:rsidR="008D262B" w:rsidRDefault="004F5DC5">
            <w:r>
              <w:rPr>
                <w:sz w:val="19"/>
                <w:szCs w:val="19"/>
              </w:rPr>
              <w:t xml:space="preserve">100 000 lecturas, una por segundo desde 2026-10-19 00:00:00, repartidas en 3 CSV como en S04: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campo_electrico.csv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campo_magnetico.csv</w:t>
            </w:r>
            <w:r>
              <w:rPr>
                <w:sz w:val="19"/>
                <w:szCs w:val="19"/>
              </w:rPr>
              <w:t xml:space="preserve"> (180 códigos de error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CM = 99999</w:t>
            </w:r>
            <w:r>
              <w:rPr>
                <w:sz w:val="19"/>
                <w:szCs w:val="19"/>
              </w:rPr>
              <w:t xml:space="preserve">) y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variables_ambientales.csv</w:t>
            </w:r>
            <w:r>
              <w:rPr>
                <w:sz w:val="19"/>
                <w:szCs w:val="19"/>
              </w:rPr>
              <w:t xml:space="preserve"> (cabecera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SolarRad.</w:t>
            </w:r>
            <w:r>
              <w:rPr>
                <w:sz w:val="19"/>
                <w:szCs w:val="19"/>
              </w:rPr>
              <w:t xml:space="preserve"> y 1 200 segundos duplicados con nulos).</w:t>
            </w:r>
          </w:p>
        </w:tc>
      </w:tr>
      <w:tr w:rsidR="008D262B" w14:paraId="4464321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8FCB6" w14:textId="77777777" w:rsidR="008D262B" w:rsidRDefault="004F5DC5">
            <w:r>
              <w:rPr>
                <w:sz w:val="19"/>
                <w:szCs w:val="19"/>
              </w:rPr>
              <w:t>Cuaderno S04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3BA45" w14:textId="77777777" w:rsidR="008D262B" w:rsidRDefault="004F5DC5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pyspark/sesiones/04_ml_distribuido_regresion_practica.ipynb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DAF21" w14:textId="77777777" w:rsidR="008D262B" w:rsidRDefault="004F5DC5">
            <w:r>
              <w:rPr>
                <w:sz w:val="19"/>
                <w:szCs w:val="19"/>
              </w:rPr>
              <w:t xml:space="preserve">Integra, limpia y escribe el Gold particionado por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Fecha</w:t>
            </w:r>
            <w:r>
              <w:rPr>
                <w:sz w:val="19"/>
                <w:szCs w:val="19"/>
              </w:rPr>
              <w:t xml:space="preserve"> (99 820 filas) y guarda el modelo de regresión de S04 (Anexo A).</w:t>
            </w:r>
          </w:p>
        </w:tc>
      </w:tr>
      <w:tr w:rsidR="008D262B" w14:paraId="07D6C67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2A9E5" w14:textId="77777777" w:rsidR="008D262B" w:rsidRDefault="004F5DC5">
            <w:r>
              <w:rPr>
                <w:sz w:val="19"/>
                <w:szCs w:val="19"/>
              </w:rPr>
              <w:t>Productor en tiempo real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C949A" w14:textId="77777777" w:rsidR="008D262B" w:rsidRDefault="004F5DC5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uso-campo-electrico/app/producer_campo_electrico.py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DACB0" w14:textId="77777777" w:rsidR="008D262B" w:rsidRDefault="004F5DC5">
            <w:r>
              <w:rPr>
                <w:sz w:val="19"/>
                <w:szCs w:val="19"/>
              </w:rPr>
              <w:t xml:space="preserve">Importa el mismo simulador y publica en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campo-electrico-eventos</w:t>
            </w:r>
            <w:r>
              <w:rPr>
                <w:sz w:val="19"/>
                <w:szCs w:val="19"/>
              </w:rPr>
              <w:t xml:space="preserve"> una lectura por segundo (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ESTACION_INTERVAL_MS = 1000</w:t>
            </w:r>
            <w:r>
              <w:rPr>
                <w:sz w:val="19"/>
                <w:szCs w:val="19"/>
              </w:rPr>
              <w:t>).</w:t>
            </w:r>
          </w:p>
        </w:tc>
      </w:tr>
      <w:tr w:rsidR="008D262B" w14:paraId="7AD602D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96846" w14:textId="77777777" w:rsidR="008D262B" w:rsidRDefault="004F5DC5">
            <w:r>
              <w:rPr>
                <w:sz w:val="19"/>
                <w:szCs w:val="19"/>
              </w:rPr>
              <w:t>Cuaderno S10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22E7B" w14:textId="77777777" w:rsidR="008D262B" w:rsidRDefault="004F5DC5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pyspark/sesiones/10_series_tiempo_inferencia_streaming.ipynb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DF17D" w14:textId="77777777" w:rsidR="008D262B" w:rsidRDefault="004F5DC5">
            <w:r>
              <w:rPr>
                <w:sz w:val="19"/>
                <w:szCs w:val="19"/>
              </w:rPr>
              <w:t>Modelo de series de tiempo e inferencia en streaming (este informe).</w:t>
            </w:r>
          </w:p>
        </w:tc>
      </w:tr>
    </w:tbl>
    <w:p w14:paraId="7F38591B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Tabla 1. Piezas creadas y cómo se conectan</w:t>
      </w:r>
    </w:p>
    <w:p w14:paraId="2FBF6103" w14:textId="77777777" w:rsidR="008D262B" w:rsidRDefault="004F5DC5">
      <w:pPr>
        <w:spacing w:after="120" w:line="276" w:lineRule="auto"/>
        <w:jc w:val="both"/>
      </w:pPr>
      <w:r>
        <w:t xml:space="preserve">Gracias a eso, </w:t>
      </w:r>
      <w:r>
        <w:rPr>
          <w:rFonts w:ascii="Consolas" w:eastAsia="Consolas" w:hAnsi="Consolas" w:cs="Consolas"/>
          <w:color w:val="7B2C2C"/>
          <w:sz w:val="20"/>
          <w:szCs w:val="20"/>
        </w:rPr>
        <w:t>t+1</w:t>
      </w:r>
      <w:r>
        <w:t xml:space="preserve"> significa exactamente lo mismo en el entrenamiento (la fila siguiente del Gold, un segundo después) y en producción (la próxima lectura del productor, un segundo después), y el modelo nunca ve en vivo un proceso distinto del que aprendió.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8D262B" w14:paraId="515BFC3C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81D6" w14:textId="77777777" w:rsidR="008D262B" w:rsidRDefault="004F5DC5">
            <w:r>
              <w:rPr>
                <w:rFonts w:ascii="Consolas" w:eastAsia="Consolas" w:hAnsi="Consolas" w:cs="Consolas"/>
                <w:sz w:val="15"/>
                <w:szCs w:val="15"/>
              </w:rPr>
              <w:t>simulador_campo_electrico.py</w:t>
            </w:r>
          </w:p>
          <w:p w14:paraId="0DF6CF1A" w14:textId="77777777" w:rsidR="008D262B" w:rsidRDefault="004F5DC5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├─► generar_datos_sinteticos.py ─► 3 CSV Bronze (1 lectura/s, 100 000 filas)</w:t>
            </w:r>
          </w:p>
          <w:p w14:paraId="5073E28C" w14:textId="77777777" w:rsidR="008D262B" w:rsidRDefault="004F5DC5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│     └─► cuaderno S04 ─► Gold campo_electrico_particionado (99 820 filas)</w:t>
            </w:r>
          </w:p>
          <w:p w14:paraId="08C7075A" w14:textId="77777777" w:rsidR="008D262B" w:rsidRDefault="004F5DC5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│           └─► cuaderno S10: lead(CE,1) ─► 80/20 cronológico ─► baseline / LR / RF</w:t>
            </w:r>
          </w:p>
          <w:p w14:paraId="5671D026" w14:textId="77777777" w:rsidR="008D262B" w:rsidRDefault="004F5DC5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│                 └─► PipelineModel (VectorAssembler + LinearRegression)</w:t>
            </w:r>
          </w:p>
          <w:p w14:paraId="674B3471" w14:textId="77777777" w:rsidR="008D262B" w:rsidRDefault="004F5DC5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└─► producer_campo_electrico.py ─► Kafka campo-electrico-eventos (1 lectura/s)</w:t>
            </w:r>
          </w:p>
          <w:p w14:paraId="4B27CFCE" w14:textId="77777777" w:rsidR="008D262B" w:rsidRDefault="004F5DC5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└─► readStream ─► PipelineModel.transform ─► foreachBatch ─► Parquet</w:t>
            </w:r>
          </w:p>
        </w:tc>
      </w:tr>
    </w:tbl>
    <w:p w14:paraId="50E860F0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1. Un solo simulador para el histórico y para el streaming</w:t>
      </w:r>
    </w:p>
    <w:p w14:paraId="7DDBBA8A" w14:textId="77777777" w:rsidR="008D262B" w:rsidRDefault="004F5DC5">
      <w:pPr>
        <w:pStyle w:val="Ttulo1"/>
      </w:pPr>
      <w:bookmarkStart w:id="2" w:name="_Toc243469737"/>
      <w:r>
        <w:t>2. Evidencia técnica: el cuaderno parte por parte</w:t>
      </w:r>
      <w:bookmarkEnd w:id="2"/>
    </w:p>
    <w:p w14:paraId="71903ACA" w14:textId="77777777" w:rsidR="008D262B" w:rsidRDefault="004F5DC5">
      <w:pPr>
        <w:spacing w:after="120" w:line="276" w:lineRule="auto"/>
        <w:jc w:val="both"/>
      </w:pPr>
      <w:r>
        <w:t>Las capturas recorren el cuaderno S10 ejecutado completo, de arriba abajo, una pantalla tras otra (17 pantallas, con un pequeño solapamiento entre una y la siguiente). Cada una muestra la barra de tareas de Windows con el reloj y la fecha, y el perfil de Chrome arriba a la derecha.</w:t>
      </w:r>
    </w:p>
    <w:p w14:paraId="452C3E8F" w14:textId="77777777" w:rsidR="008D262B" w:rsidRDefault="004F5DC5">
      <w:pPr>
        <w:pStyle w:val="Ttulo2"/>
      </w:pPr>
      <w:bookmarkStart w:id="3" w:name="_Toc243469738"/>
      <w:r>
        <w:t>2.1 Bloque 1 — Dataset supervisado y baseline</w:t>
      </w:r>
      <w:bookmarkEnd w:id="3"/>
    </w:p>
    <w:p w14:paraId="4D68D26F" w14:textId="77777777" w:rsidR="008D262B" w:rsidRDefault="004F5DC5">
      <w:pPr>
        <w:pStyle w:val="Ttulo3"/>
        <w:keepNext/>
      </w:pPr>
      <w:r>
        <w:t>Parte 1: presentación y SparkSession</w:t>
      </w:r>
    </w:p>
    <w:p w14:paraId="495DC809" w14:textId="77777777" w:rsidR="008D262B" w:rsidRDefault="004F5DC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1B782C6" wp14:editId="5820BE7E">
            <wp:extent cx="5905500" cy="3324225"/>
            <wp:effectExtent l="0" t="0" r="0" b="0"/>
            <wp:docPr id="1" name="s10_p00.png" descr="Parte 1 del cuaderno: presentación, Fase 1 y creación de la SparkSession" title="Capt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E7B3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1. Parte 1 del cuaderno: presentación, Fase 1 y creación de la SparkSession (pantalla completa: reloj de Windows y perfil de Chrome visibles).</w:t>
      </w:r>
    </w:p>
    <w:p w14:paraId="1BF87D1F" w14:textId="77777777" w:rsidR="008D262B" w:rsidRDefault="004F5DC5">
      <w:pPr>
        <w:spacing w:after="120" w:line="276" w:lineRule="auto"/>
        <w:jc w:val="both"/>
      </w:pPr>
      <w:r>
        <w:t xml:space="preserve">El cuaderno abre explicando la coherencia entre histórico y streaming y el flujo completo. La </w:t>
      </w:r>
      <w:r>
        <w:rPr>
          <w:rFonts w:ascii="Consolas" w:eastAsia="Consolas" w:hAnsi="Consolas" w:cs="Consolas"/>
          <w:color w:val="7B2C2C"/>
          <w:sz w:val="20"/>
          <w:szCs w:val="20"/>
        </w:rPr>
        <w:t>SparkSession</w:t>
      </w:r>
      <w:r>
        <w:t xml:space="preserve"> declara desde el inicio el conector </w:t>
      </w:r>
      <w:r>
        <w:rPr>
          <w:rFonts w:ascii="Consolas" w:eastAsia="Consolas" w:hAnsi="Consolas" w:cs="Consolas"/>
          <w:color w:val="7B2C2C"/>
          <w:sz w:val="20"/>
          <w:szCs w:val="20"/>
        </w:rPr>
        <w:t>spark-sql-kafka-0-10</w:t>
      </w:r>
      <w:r>
        <w:t xml:space="preserve"> (para no reiniciarla en 3.7) y la zona horaria </w:t>
      </w:r>
      <w:r>
        <w:rPr>
          <w:rFonts w:ascii="Consolas" w:eastAsia="Consolas" w:hAnsi="Consolas" w:cs="Consolas"/>
          <w:color w:val="7B2C2C"/>
          <w:sz w:val="20"/>
          <w:szCs w:val="20"/>
        </w:rPr>
        <w:t>America/Lima</w:t>
      </w:r>
      <w:r>
        <w:t>, de modo que las horas coincidan con el reloj de Windows. La salida rosada es el log normal de Ivy resolviendo las dependencias del conector.</w:t>
      </w:r>
    </w:p>
    <w:p w14:paraId="26E4BF7E" w14:textId="77777777" w:rsidR="008D262B" w:rsidRDefault="004F5DC5">
      <w:pPr>
        <w:pStyle w:val="Ttulo3"/>
        <w:keepNext/>
      </w:pPr>
      <w:r>
        <w:t>Parte 2: objetivo, alcance y carga del Gold</w:t>
      </w:r>
    </w:p>
    <w:p w14:paraId="30930537" w14:textId="77777777" w:rsidR="008D262B" w:rsidRDefault="004F5DC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B38DC6F" wp14:editId="4F6D8768">
            <wp:extent cx="5905500" cy="3324225"/>
            <wp:effectExtent l="0" t="0" r="0" b="0"/>
            <wp:docPr id="2" name="s10_p01.png" descr="Parte 2: fin del log de dependencias, objetivo y alcance, y carga del Gold de S04" title="Capt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CA8D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2. Parte 2: fin del log de dependencias, objetivo y alcance, y carga del Gold de S04 (pantalla completa: reloj de Windows y perfil de Chrome visibles).</w:t>
      </w:r>
    </w:p>
    <w:p w14:paraId="77D64635" w14:textId="77777777" w:rsidR="008D262B" w:rsidRDefault="004F5DC5">
      <w:pPr>
        <w:spacing w:after="120" w:line="276" w:lineRule="auto"/>
        <w:jc w:val="both"/>
      </w:pPr>
      <w:r>
        <w:t xml:space="preserve">Se confirma </w:t>
      </w:r>
      <w:r>
        <w:rPr>
          <w:rFonts w:ascii="Consolas" w:eastAsia="Consolas" w:hAnsi="Consolas" w:cs="Consolas"/>
          <w:color w:val="7B2C2C"/>
          <w:sz w:val="20"/>
          <w:szCs w:val="20"/>
        </w:rPr>
        <w:t>Spark 4.2.0</w:t>
      </w:r>
      <w:r>
        <w:t xml:space="preserve"> y la hora de ejecución (09:57 en Lima). La celda markdown fija el </w:t>
      </w:r>
      <w:r>
        <w:rPr>
          <w:b/>
          <w:bCs/>
        </w:rPr>
        <w:t>objetivo</w:t>
      </w:r>
      <w:r>
        <w:t xml:space="preserve"> (estimar </w:t>
      </w:r>
      <w:r>
        <w:rPr>
          <w:rFonts w:ascii="Consolas" w:eastAsia="Consolas" w:hAnsi="Consolas" w:cs="Consolas"/>
          <w:color w:val="7B2C2C"/>
          <w:sz w:val="20"/>
          <w:szCs w:val="20"/>
        </w:rPr>
        <w:t>CE</w:t>
      </w:r>
      <w:r>
        <w:t xml:space="preserve"> en el segundo siguiente con las 8 variables de la lectura actual) y el </w:t>
      </w:r>
      <w:r>
        <w:rPr>
          <w:b/>
          <w:bCs/>
        </w:rPr>
        <w:t>alcance</w:t>
      </w:r>
      <w:r>
        <w:t xml:space="preserve"> (baseline, regresión lineal y Random Forest con división cronológica, y despliegue en tiempo real).</w:t>
      </w:r>
    </w:p>
    <w:p w14:paraId="725047ED" w14:textId="77777777" w:rsidR="008D262B" w:rsidRDefault="004F5DC5">
      <w:pPr>
        <w:pStyle w:val="Ttulo3"/>
        <w:keepNext/>
      </w:pPr>
      <w:r>
        <w:t>Parte 3: el Gold y la construcción de label</w:t>
      </w:r>
    </w:p>
    <w:p w14:paraId="0CE445DD" w14:textId="77777777" w:rsidR="008D262B" w:rsidRDefault="004F5DC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7F08F00" wp14:editId="22AAD442">
            <wp:extent cx="5905500" cy="3324225"/>
            <wp:effectExtent l="0" t="0" r="0" b="0"/>
            <wp:docPr id="3" name="s10_p02.png" descr="Parte 3: el Gold de S04 (99 820 filas), estadísticas y celda de lead(&quot;CE&quot;, 1)" title="Capt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DF04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3. Parte 3: el Gold de S04 (99 820 filas), estadísticas y celda de lead("CE", 1) (pantalla completa: reloj de Windows y perfil de Chrome visibles).</w:t>
      </w:r>
    </w:p>
    <w:p w14:paraId="68706AFA" w14:textId="77777777" w:rsidR="008D262B" w:rsidRDefault="004F5DC5">
      <w:pPr>
        <w:spacing w:after="120" w:line="276" w:lineRule="auto"/>
        <w:jc w:val="both"/>
      </w:pPr>
      <w:r>
        <w:t xml:space="preserve">El Gold tiene </w:t>
      </w:r>
      <w:r>
        <w:rPr>
          <w:b/>
          <w:bCs/>
        </w:rPr>
        <w:t>99 820 filas</w:t>
      </w:r>
      <w:r>
        <w:t xml:space="preserve"> (100 000 − 180 códigos de error de </w:t>
      </w:r>
      <w:r>
        <w:rPr>
          <w:rFonts w:ascii="Consolas" w:eastAsia="Consolas" w:hAnsi="Consolas" w:cs="Consolas"/>
          <w:color w:val="7B2C2C"/>
          <w:sz w:val="20"/>
          <w:szCs w:val="20"/>
        </w:rPr>
        <w:t>CM</w:t>
      </w:r>
      <w:r>
        <w:t xml:space="preserve">), una lectura por segundo, y estadísticas dentro de los rangos del simulador (por ejemplo, </w:t>
      </w:r>
      <w:r>
        <w:rPr>
          <w:rFonts w:ascii="Consolas" w:eastAsia="Consolas" w:hAnsi="Consolas" w:cs="Consolas"/>
          <w:color w:val="7B2C2C"/>
          <w:sz w:val="20"/>
          <w:szCs w:val="20"/>
        </w:rPr>
        <w:t>CE</w:t>
      </w:r>
      <w:r>
        <w:t xml:space="preserve"> entre −4,91 y 0,97). Luego se construye </w:t>
      </w:r>
      <w:r>
        <w:rPr>
          <w:rFonts w:ascii="Consolas" w:eastAsia="Consolas" w:hAnsi="Consolas" w:cs="Consolas"/>
          <w:color w:val="7B2C2C"/>
          <w:sz w:val="20"/>
          <w:szCs w:val="20"/>
        </w:rPr>
        <w:t>label = lead("CE", 1)</w:t>
      </w:r>
      <w:r>
        <w:t xml:space="preserve"> sobre </w:t>
      </w:r>
      <w:r>
        <w:rPr>
          <w:rFonts w:ascii="Consolas" w:eastAsia="Consolas" w:hAnsi="Consolas" w:cs="Consolas"/>
          <w:color w:val="7B2C2C"/>
          <w:sz w:val="20"/>
          <w:szCs w:val="20"/>
        </w:rPr>
        <w:t>Window.orderBy("DateTime")</w:t>
      </w:r>
      <w:r>
        <w:t xml:space="preserve">: en cada fila, </w:t>
      </w:r>
      <w:r>
        <w:rPr>
          <w:rFonts w:ascii="Consolas" w:eastAsia="Consolas" w:hAnsi="Consolas" w:cs="Consolas"/>
          <w:color w:val="7B2C2C"/>
          <w:sz w:val="20"/>
          <w:szCs w:val="20"/>
        </w:rPr>
        <w:t>label</w:t>
      </w:r>
      <w:r>
        <w:t xml:space="preserve"> es el </w:t>
      </w:r>
      <w:r>
        <w:rPr>
          <w:rFonts w:ascii="Consolas" w:eastAsia="Consolas" w:hAnsi="Consolas" w:cs="Consolas"/>
          <w:color w:val="7B2C2C"/>
          <w:sz w:val="20"/>
          <w:szCs w:val="20"/>
        </w:rPr>
        <w:t>CE</w:t>
      </w:r>
      <w:r>
        <w:t xml:space="preserve"> de la fila siguiente.</w:t>
      </w:r>
    </w:p>
    <w:p w14:paraId="3BC4E072" w14:textId="77777777" w:rsidR="008D262B" w:rsidRDefault="004F5DC5">
      <w:pPr>
        <w:pStyle w:val="Ttulo3"/>
        <w:keepNext/>
      </w:pPr>
      <w:r>
        <w:t>Parte 4: dataset supervisado, división cronológica y baseline</w:t>
      </w:r>
    </w:p>
    <w:p w14:paraId="0AE35746" w14:textId="77777777" w:rsidR="008D262B" w:rsidRDefault="004F5DC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E9DB8FA" wp14:editId="53CE0FDB">
            <wp:extent cx="5905500" cy="3324225"/>
            <wp:effectExtent l="0" t="0" r="0" b="0"/>
            <wp:docPr id="4" name="s10_p03.png" descr="Parte 4: dataset supervisado (99 819 filas), división 80/20 verificada y código del baseline" title="Capt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D472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4. Parte 4: dataset supervisado (99 819 filas), división 80/20 verificada y código del baseline (pantalla completa: reloj de Windows y perfil de Chrome visibles).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8D262B" w14:paraId="4D180383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0636" w14:textId="77777777" w:rsidR="008D262B" w:rsidRDefault="004F5DC5">
            <w:r>
              <w:rPr>
                <w:rFonts w:ascii="Consolas" w:eastAsia="Consolas" w:hAnsi="Consolas" w:cs="Consolas"/>
                <w:sz w:val="15"/>
                <w:szCs w:val="15"/>
              </w:rPr>
              <w:t>Filas del Gold: 99,820</w:t>
            </w:r>
          </w:p>
          <w:p w14:paraId="62011590" w14:textId="77777777" w:rsidR="008D262B" w:rsidRDefault="004F5DC5">
            <w:r>
              <w:rPr>
                <w:rFonts w:ascii="Consolas" w:eastAsia="Consolas" w:hAnsi="Consolas" w:cs="Consolas"/>
                <w:sz w:val="15"/>
                <w:szCs w:val="15"/>
              </w:rPr>
              <w:t>Filas del dataset supervisado: 99,819        &lt;- la última lectura no tiene "segundo siguiente"</w:t>
            </w:r>
          </w:p>
          <w:p w14:paraId="5EA52E3F" w14:textId="77777777" w:rsidR="008D262B" w:rsidRDefault="004F5DC5">
            <w:r>
              <w:rPr>
                <w:rFonts w:ascii="Consolas" w:eastAsia="Consolas" w:hAnsi="Consolas" w:cs="Consolas"/>
                <w:sz w:val="15"/>
                <w:szCs w:val="15"/>
              </w:rPr>
              <w:t>Entrenamiento: 79,855 filas (hasta 2026-10-20 03:13:15)</w:t>
            </w:r>
          </w:p>
          <w:p w14:paraId="01EC072C" w14:textId="77777777" w:rsidR="008D262B" w:rsidRDefault="004F5DC5">
            <w:r>
              <w:rPr>
                <w:rFonts w:ascii="Consolas" w:eastAsia="Consolas" w:hAnsi="Consolas" w:cs="Consolas"/>
                <w:sz w:val="15"/>
                <w:szCs w:val="15"/>
              </w:rPr>
              <w:t>Prueba:        19,964 filas (desde 2026-10-20 03:13:16)</w:t>
            </w:r>
          </w:p>
          <w:p w14:paraId="56DBE61E" w14:textId="77777777" w:rsidR="008D262B" w:rsidRDefault="004F5DC5">
            <w:r>
              <w:rPr>
                <w:rFonts w:ascii="Consolas" w:eastAsia="Consolas" w:hAnsi="Consolas" w:cs="Consolas"/>
                <w:sz w:val="15"/>
                <w:szCs w:val="15"/>
              </w:rPr>
              <w:t>Verificado: ninguna lectura de prueba es anterior a la última de entrenamiento.</w:t>
            </w:r>
          </w:p>
        </w:tc>
      </w:tr>
    </w:tbl>
    <w:p w14:paraId="2D4B97AD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Extracto 1. Dataset supervisado y división cronológica</w:t>
      </w:r>
    </w:p>
    <w:p w14:paraId="48068E94" w14:textId="77777777" w:rsidR="008D262B" w:rsidRDefault="004F5DC5">
      <w:pPr>
        <w:spacing w:after="120" w:line="276" w:lineRule="auto"/>
        <w:jc w:val="both"/>
      </w:pPr>
      <w:r>
        <w:t xml:space="preserve">La división es por </w:t>
      </w:r>
      <w:r>
        <w:rPr>
          <w:b/>
          <w:bCs/>
        </w:rPr>
        <w:t>posición temporal</w:t>
      </w:r>
      <w:r>
        <w:t xml:space="preserve"> (</w:t>
      </w:r>
      <w:r>
        <w:rPr>
          <w:rFonts w:ascii="Consolas" w:eastAsia="Consolas" w:hAnsi="Consolas" w:cs="Consolas"/>
          <w:color w:val="7B2C2C"/>
          <w:sz w:val="20"/>
          <w:szCs w:val="20"/>
        </w:rPr>
        <w:t>row_number()</w:t>
      </w:r>
      <w:r>
        <w:t xml:space="preserve"> sobre </w:t>
      </w:r>
      <w:r>
        <w:rPr>
          <w:rFonts w:ascii="Consolas" w:eastAsia="Consolas" w:hAnsi="Consolas" w:cs="Consolas"/>
          <w:color w:val="7B2C2C"/>
          <w:sz w:val="20"/>
          <w:szCs w:val="20"/>
        </w:rPr>
        <w:t>DateTime</w:t>
      </w:r>
      <w:r>
        <w:t xml:space="preserve"> y corte en el 80 %), nunca aleatoria: el último segundo de entrenamiento (03:13:15) queda inmediatamente antes del primero de prueba (03:13:16), y el código lanza un error si eso no se cumple.</w:t>
      </w:r>
    </w:p>
    <w:p w14:paraId="3E98AF96" w14:textId="77777777" w:rsidR="008D262B" w:rsidRDefault="004F5DC5">
      <w:pPr>
        <w:pStyle w:val="Ttulo3"/>
        <w:keepNext/>
      </w:pPr>
      <w:r>
        <w:t>Parte 5: resultado del baseline y primeros modelos</w:t>
      </w:r>
    </w:p>
    <w:p w14:paraId="0294F5F2" w14:textId="77777777" w:rsidR="008D262B" w:rsidRDefault="004F5DC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34337E0" wp14:editId="64C354C1">
            <wp:extent cx="5905500" cy="3324225"/>
            <wp:effectExtent l="0" t="0" r="0" b="0"/>
            <wp:docPr id="5" name="s10_p04.png" descr="Parte 5: baseline de persistencia, LinearRegression con sus coeficientes y RandomForestRegressor" title="Capt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0056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5. Parte 5: baseline de persistencia, LinearRegression con sus coeficientes y RandomForestRegressor (pantalla completa: reloj de Windows y perfil de Chrome visibles).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8D262B" w14:paraId="620056CD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5984C" w14:textId="77777777" w:rsidR="008D262B" w:rsidRDefault="004F5DC5">
            <w:r>
              <w:rPr>
                <w:rFonts w:ascii="Consolas" w:eastAsia="Consolas" w:hAnsi="Consolas" w:cs="Consolas"/>
                <w:sz w:val="15"/>
                <w:szCs w:val="15"/>
              </w:rPr>
              <w:t>Persistencia (CE_t+1 = CE_t): RMSE=0.0471  MAE=0.0405  R2=0.9970</w:t>
            </w:r>
          </w:p>
        </w:tc>
      </w:tr>
    </w:tbl>
    <w:p w14:paraId="420EE358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Extracto 2. Baseline de persistencia, calculado antes de cualquier modelo</w:t>
      </w:r>
    </w:p>
    <w:p w14:paraId="50347DE3" w14:textId="77777777" w:rsidR="008D262B" w:rsidRDefault="004F5DC5">
      <w:pPr>
        <w:spacing w:after="120" w:line="276" w:lineRule="auto"/>
        <w:jc w:val="both"/>
      </w:pPr>
      <w:r>
        <w:t xml:space="preserve">Sin entrenar nada, "el próximo segundo es igual al actual" ya explica el 99,70 % de la variabilidad: de un segundo a otro </w:t>
      </w:r>
      <w:r>
        <w:rPr>
          <w:rFonts w:ascii="Consolas" w:eastAsia="Consolas" w:hAnsi="Consolas" w:cs="Consolas"/>
          <w:color w:val="7B2C2C"/>
          <w:sz w:val="20"/>
          <w:szCs w:val="20"/>
        </w:rPr>
        <w:t>CE</w:t>
      </w:r>
      <w:r>
        <w:t xml:space="preserve"> solo puede moverse ±0,08 más un pequeño empuje hacia su equilibrio. Este es el número que cualquier modelo tiene que superar.</w:t>
      </w:r>
    </w:p>
    <w:p w14:paraId="08CE3BEB" w14:textId="77777777" w:rsidR="008D262B" w:rsidRDefault="004F5DC5">
      <w:pPr>
        <w:pStyle w:val="Ttulo2"/>
      </w:pPr>
      <w:bookmarkStart w:id="4" w:name="_Toc243469739"/>
      <w:r>
        <w:t>2.2 Bloque 2 — Modelado comparado contra el baseline</w:t>
      </w:r>
      <w:bookmarkEnd w:id="4"/>
    </w:p>
    <w:p w14:paraId="6ADD60AA" w14:textId="77777777" w:rsidR="008D262B" w:rsidRDefault="004F5DC5">
      <w:pPr>
        <w:spacing w:after="120" w:line="276" w:lineRule="auto"/>
        <w:jc w:val="both"/>
      </w:pPr>
      <w:r>
        <w:t xml:space="preserve">En la misma Parte 5 se ve la </w:t>
      </w:r>
      <w:r>
        <w:rPr>
          <w:b/>
          <w:bCs/>
        </w:rPr>
        <w:t>regresión lineal</w:t>
      </w:r>
      <w:r>
        <w:t xml:space="preserve">. El coeficiente de </w:t>
      </w:r>
      <w:r>
        <w:rPr>
          <w:rFonts w:ascii="Consolas" w:eastAsia="Consolas" w:hAnsi="Consolas" w:cs="Consolas"/>
          <w:color w:val="7B2C2C"/>
          <w:sz w:val="20"/>
          <w:szCs w:val="20"/>
        </w:rPr>
        <w:t>CE</w:t>
      </w:r>
      <w:r>
        <w:t xml:space="preserve"> es </w:t>
      </w:r>
      <w:r>
        <w:rPr>
          <w:b/>
          <w:bCs/>
        </w:rPr>
        <w:t>0,95092</w:t>
      </w:r>
      <w:r>
        <w:t xml:space="preserve">: el modelo redescubre la persistencia, pero no exactamente 1. El 0,05 restante y los coeficientes de </w:t>
      </w:r>
      <w:r>
        <w:rPr>
          <w:rFonts w:ascii="Consolas" w:eastAsia="Consolas" w:hAnsi="Consolas" w:cs="Consolas"/>
          <w:color w:val="7B2C2C"/>
          <w:sz w:val="20"/>
          <w:szCs w:val="20"/>
        </w:rPr>
        <w:t>TempOut</w:t>
      </w:r>
      <w:r>
        <w:t xml:space="preserve"> (+0,00883), </w:t>
      </w:r>
      <w:r>
        <w:rPr>
          <w:rFonts w:ascii="Consolas" w:eastAsia="Consolas" w:hAnsi="Consolas" w:cs="Consolas"/>
          <w:color w:val="7B2C2C"/>
          <w:sz w:val="20"/>
          <w:szCs w:val="20"/>
        </w:rPr>
        <w:t>WindSpeed</w:t>
      </w:r>
      <w:r>
        <w:t xml:space="preserve"> (−0,00588) y </w:t>
      </w:r>
      <w:r>
        <w:rPr>
          <w:rFonts w:ascii="Consolas" w:eastAsia="Consolas" w:hAnsi="Consolas" w:cs="Consolas"/>
          <w:color w:val="7B2C2C"/>
          <w:sz w:val="20"/>
          <w:szCs w:val="20"/>
        </w:rPr>
        <w:t>OutHum</w:t>
      </w:r>
      <w:r>
        <w:t xml:space="preserve"> (−0,00144) son, justamente, la reversión de </w:t>
      </w:r>
      <w:r>
        <w:rPr>
          <w:rFonts w:ascii="Consolas" w:eastAsia="Consolas" w:hAnsi="Consolas" w:cs="Consolas"/>
          <w:color w:val="7B2C2C"/>
          <w:sz w:val="20"/>
          <w:szCs w:val="20"/>
        </w:rPr>
        <w:t>CE</w:t>
      </w:r>
      <w:r>
        <w:t xml:space="preserve"> hacia su nivel de equilibrio que define el simulador. Debajo aparece el </w:t>
      </w:r>
      <w:r>
        <w:rPr>
          <w:b/>
          <w:bCs/>
        </w:rPr>
        <w:t>Random Forest</w:t>
      </w:r>
      <w:r>
        <w:t xml:space="preserve">, en el que </w:t>
      </w:r>
      <w:r>
        <w:rPr>
          <w:rFonts w:ascii="Consolas" w:eastAsia="Consolas" w:hAnsi="Consolas" w:cs="Consolas"/>
          <w:color w:val="7B2C2C"/>
          <w:sz w:val="20"/>
          <w:szCs w:val="20"/>
        </w:rPr>
        <w:t>CE</w:t>
      </w:r>
      <w:r>
        <w:t xml:space="preserve"> concentra el 52 % de la importancia, seguido de </w:t>
      </w:r>
      <w:r>
        <w:rPr>
          <w:rFonts w:ascii="Consolas" w:eastAsia="Consolas" w:hAnsi="Consolas" w:cs="Consolas"/>
          <w:color w:val="7B2C2C"/>
          <w:sz w:val="20"/>
          <w:szCs w:val="20"/>
        </w:rPr>
        <w:t>TempOut</w:t>
      </w:r>
      <w:r>
        <w:t xml:space="preserve"> (19,7 %) y </w:t>
      </w:r>
      <w:r>
        <w:rPr>
          <w:rFonts w:ascii="Consolas" w:eastAsia="Consolas" w:hAnsi="Consolas" w:cs="Consolas"/>
          <w:color w:val="7B2C2C"/>
          <w:sz w:val="20"/>
          <w:szCs w:val="20"/>
        </w:rPr>
        <w:t>WindSpeed</w:t>
      </w:r>
      <w:r>
        <w:t xml:space="preserve"> (18,8 %).</w:t>
      </w:r>
    </w:p>
    <w:p w14:paraId="49D23FBC" w14:textId="77777777" w:rsidR="008D262B" w:rsidRDefault="004F5DC5">
      <w:pPr>
        <w:pStyle w:val="Ttulo3"/>
        <w:keepNext/>
      </w:pPr>
      <w:r>
        <w:t>Parte 6: comparación contra el baseline y selección</w:t>
      </w:r>
    </w:p>
    <w:p w14:paraId="21E3F161" w14:textId="77777777" w:rsidR="008D262B" w:rsidRDefault="004F5DC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4975BC9" wp14:editId="2DA90889">
            <wp:extent cx="5905500" cy="3324225"/>
            <wp:effectExtent l="0" t="0" r="0" b="0"/>
            <wp:docPr id="6" name="s10_p05.png" descr="Parte 6: importancias del Random Forest, tabla comparativa y selección del ganador" title="Capt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E729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6. Parte 6: importancias del Random Forest, tabla comparativa y selección del ganador (pantalla completa: reloj de Windows y perfil de Chrome visibles).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1000"/>
        <w:gridCol w:w="1000"/>
        <w:gridCol w:w="1000"/>
        <w:gridCol w:w="1700"/>
        <w:gridCol w:w="1726"/>
      </w:tblGrid>
      <w:tr w:rsidR="008D262B" w14:paraId="4D2BA932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3F054" w14:textId="77777777" w:rsidR="008D262B" w:rsidRDefault="004F5DC5"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79797" w14:textId="77777777" w:rsidR="008D262B" w:rsidRDefault="004F5DC5">
            <w:r>
              <w:rPr>
                <w:b/>
                <w:bCs/>
                <w:color w:val="FFFFFF"/>
                <w:sz w:val="19"/>
                <w:szCs w:val="19"/>
              </w:rPr>
              <w:t>RMSE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F43DC" w14:textId="77777777" w:rsidR="008D262B" w:rsidRDefault="004F5DC5">
            <w:r>
              <w:rPr>
                <w:b/>
                <w:bCs/>
                <w:color w:val="FFFFFF"/>
                <w:sz w:val="19"/>
                <w:szCs w:val="19"/>
              </w:rPr>
              <w:t>MAE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B3E1E" w14:textId="77777777" w:rsidR="008D262B" w:rsidRDefault="004F5DC5">
            <w:r>
              <w:rPr>
                <w:b/>
                <w:bCs/>
                <w:color w:val="FFFFFF"/>
                <w:sz w:val="19"/>
                <w:szCs w:val="19"/>
              </w:rPr>
              <w:t>R²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ACDA8" w14:textId="77777777" w:rsidR="008D262B" w:rsidRDefault="004F5DC5">
            <w:r>
              <w:rPr>
                <w:b/>
                <w:bCs/>
                <w:color w:val="FFFFFF"/>
                <w:sz w:val="19"/>
                <w:szCs w:val="19"/>
              </w:rPr>
              <w:t>Mejora RMSE vs. persistencia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067D1" w14:textId="77777777" w:rsidR="008D262B" w:rsidRDefault="004F5DC5">
            <w:r>
              <w:rPr>
                <w:b/>
                <w:bCs/>
                <w:color w:val="FFFFFF"/>
                <w:sz w:val="19"/>
                <w:szCs w:val="19"/>
              </w:rPr>
              <w:t>Mejora MAE vs. persistencia</w:t>
            </w:r>
          </w:p>
        </w:tc>
      </w:tr>
      <w:tr w:rsidR="008D262B" w14:paraId="091A329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6CF10" w14:textId="77777777" w:rsidR="008D262B" w:rsidRDefault="004F5DC5">
            <w:r>
              <w:rPr>
                <w:sz w:val="19"/>
                <w:szCs w:val="19"/>
              </w:rPr>
              <w:t>Persistencia (CE_t+1 = CE_t)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261DE" w14:textId="77777777" w:rsidR="008D262B" w:rsidRDefault="004F5DC5">
            <w:r>
              <w:rPr>
                <w:sz w:val="19"/>
                <w:szCs w:val="19"/>
              </w:rPr>
              <w:t>0,0471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15F50" w14:textId="77777777" w:rsidR="008D262B" w:rsidRDefault="004F5DC5">
            <w:r>
              <w:rPr>
                <w:sz w:val="19"/>
                <w:szCs w:val="19"/>
              </w:rPr>
              <w:t>0,0405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2357D" w14:textId="77777777" w:rsidR="008D262B" w:rsidRDefault="004F5DC5">
            <w:r>
              <w:rPr>
                <w:sz w:val="19"/>
                <w:szCs w:val="19"/>
              </w:rPr>
              <w:t>0,9970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AC372" w14:textId="77777777" w:rsidR="008D262B" w:rsidRDefault="004F5DC5">
            <w:r>
              <w:rPr>
                <w:sz w:val="19"/>
                <w:szCs w:val="19"/>
              </w:rPr>
              <w:t>0,00 %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8A761" w14:textId="77777777" w:rsidR="008D262B" w:rsidRDefault="004F5DC5">
            <w:r>
              <w:rPr>
                <w:sz w:val="19"/>
                <w:szCs w:val="19"/>
              </w:rPr>
              <w:t>0,00 %</w:t>
            </w:r>
          </w:p>
        </w:tc>
      </w:tr>
      <w:tr w:rsidR="008D262B" w14:paraId="2C3D769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2C7F5" w14:textId="77777777" w:rsidR="008D262B" w:rsidRDefault="004F5DC5">
            <w:r>
              <w:rPr>
                <w:b/>
                <w:bCs/>
                <w:sz w:val="19"/>
                <w:szCs w:val="19"/>
              </w:rPr>
              <w:t>LinearRegression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DCF54" w14:textId="77777777" w:rsidR="008D262B" w:rsidRDefault="004F5DC5">
            <w:r>
              <w:rPr>
                <w:b/>
                <w:bCs/>
                <w:sz w:val="19"/>
                <w:szCs w:val="19"/>
              </w:rPr>
              <w:t>0,0463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7B4BD" w14:textId="77777777" w:rsidR="008D262B" w:rsidRDefault="004F5DC5">
            <w:r>
              <w:rPr>
                <w:b/>
                <w:bCs/>
                <w:sz w:val="19"/>
                <w:szCs w:val="19"/>
              </w:rPr>
              <w:t>0,0401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D8DBA" w14:textId="77777777" w:rsidR="008D262B" w:rsidRDefault="004F5DC5">
            <w:r>
              <w:rPr>
                <w:b/>
                <w:bCs/>
                <w:sz w:val="19"/>
                <w:szCs w:val="19"/>
              </w:rPr>
              <w:t>0,9971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2F4F5" w14:textId="77777777" w:rsidR="008D262B" w:rsidRDefault="004F5DC5">
            <w:r>
              <w:rPr>
                <w:b/>
                <w:bCs/>
                <w:sz w:val="19"/>
                <w:szCs w:val="19"/>
              </w:rPr>
              <w:t>+1,68 %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C336C" w14:textId="77777777" w:rsidR="008D262B" w:rsidRDefault="004F5DC5">
            <w:r>
              <w:rPr>
                <w:b/>
                <w:bCs/>
                <w:sz w:val="19"/>
                <w:szCs w:val="19"/>
              </w:rPr>
              <w:t>+1,07 %</w:t>
            </w:r>
          </w:p>
        </w:tc>
      </w:tr>
      <w:tr w:rsidR="008D262B" w14:paraId="5E21321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BA68B" w14:textId="77777777" w:rsidR="008D262B" w:rsidRDefault="004F5DC5">
            <w:r>
              <w:rPr>
                <w:sz w:val="19"/>
                <w:szCs w:val="19"/>
              </w:rPr>
              <w:t>RandomForestRegressor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10FF7" w14:textId="77777777" w:rsidR="008D262B" w:rsidRDefault="004F5DC5">
            <w:r>
              <w:rPr>
                <w:sz w:val="19"/>
                <w:szCs w:val="19"/>
              </w:rPr>
              <w:t>0,1599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E5F09" w14:textId="77777777" w:rsidR="008D262B" w:rsidRDefault="004F5DC5">
            <w:r>
              <w:rPr>
                <w:sz w:val="19"/>
                <w:szCs w:val="19"/>
              </w:rPr>
              <w:t>0,1152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089C1" w14:textId="77777777" w:rsidR="008D262B" w:rsidRDefault="004F5DC5">
            <w:r>
              <w:rPr>
                <w:sz w:val="19"/>
                <w:szCs w:val="19"/>
              </w:rPr>
              <w:t>0,9652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16E68" w14:textId="77777777" w:rsidR="008D262B" w:rsidRDefault="004F5DC5"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239,61 %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55597" w14:textId="77777777" w:rsidR="008D262B" w:rsidRDefault="004F5DC5"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184,43 %</w:t>
            </w:r>
          </w:p>
        </w:tc>
      </w:tr>
    </w:tbl>
    <w:p w14:paraId="3A8C351D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Tabla 2. Comparación real de los tres candidatos sobre los 19 964 segundos de prueba</w:t>
      </w:r>
    </w:p>
    <w:p w14:paraId="2FDE6451" w14:textId="77777777" w:rsidR="008D262B" w:rsidRDefault="004F5DC5">
      <w:pPr>
        <w:spacing w:after="120" w:line="276" w:lineRule="auto"/>
        <w:jc w:val="both"/>
      </w:pPr>
      <w:r>
        <w:t>Es el patrón de la competencia M4: el modelo "sofisticado" (Random Forest) pierde por mucho contra la persistencia. Sus árboles aproximan una relación que es casi una identidad (</w:t>
      </w:r>
      <w:r>
        <w:rPr>
          <w:rFonts w:ascii="Consolas" w:eastAsia="Consolas" w:hAnsi="Consolas" w:cs="Consolas"/>
          <w:color w:val="7B2C2C"/>
          <w:sz w:val="20"/>
          <w:szCs w:val="20"/>
        </w:rPr>
        <w:t>CE_t+1 ≈ CE_t</w:t>
      </w:r>
      <w:r>
        <w:t>) con escalones de profundidad 8, y eso le cuesta precisión. La regresión lineal sí gana, pero por un margen pequeño: 1,68 % en RMSE y 1,07 % en MAE.</w:t>
      </w:r>
    </w:p>
    <w:p w14:paraId="01BB358C" w14:textId="77777777" w:rsidR="008D262B" w:rsidRDefault="004F5DC5">
      <w:pPr>
        <w:pStyle w:val="Ttulo2"/>
      </w:pPr>
      <w:bookmarkStart w:id="5" w:name="_Toc243469740"/>
      <w:r>
        <w:t>2.3 Bloque 3 — Selección honesta y despliegue</w:t>
      </w:r>
      <w:bookmarkEnd w:id="5"/>
    </w:p>
    <w:p w14:paraId="0601DF3B" w14:textId="77777777" w:rsidR="008D262B" w:rsidRDefault="004F5DC5">
      <w:pPr>
        <w:spacing w:after="120" w:line="276" w:lineRule="auto"/>
        <w:jc w:val="both"/>
      </w:pPr>
      <w:r>
        <w:t xml:space="preserve">La celda 3.5.2 selecciona el ganador por RMSE y lo califica según el margen: </w:t>
      </w:r>
      <w:r>
        <w:rPr>
          <w:b/>
          <w:bCs/>
        </w:rPr>
        <w:t>LinearRegression</w:t>
      </w:r>
      <w:r>
        <w:t>, que gana por menos de un 5 %. La lectura honesta es que se despliega por la infraestructura que habilita (inferencia en vivo, reentrenamiento futuro), no por la precisión que agrega: un 1,68 % sobre "no hacer nada sofisticado" no justificaría por sí solo mantener un pipeline de entrenamiento.</w:t>
      </w:r>
    </w:p>
    <w:p w14:paraId="10DD83BA" w14:textId="77777777" w:rsidR="008D262B" w:rsidRDefault="004F5DC5">
      <w:pPr>
        <w:pStyle w:val="Ttulo3"/>
        <w:keepNext/>
      </w:pPr>
      <w:r>
        <w:t>Parte 7: PipelineModel guardado, recargado y verificado</w:t>
      </w:r>
    </w:p>
    <w:p w14:paraId="1D131DE7" w14:textId="77777777" w:rsidR="008D262B" w:rsidRDefault="004F5DC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8B9336E" wp14:editId="03F6DDA1">
            <wp:extent cx="5905500" cy="3324225"/>
            <wp:effectExtent l="0" t="0" r="0" b="0"/>
            <wp:docPr id="7" name="s10_p06.png" descr="Parte 7: PipelineModel guardado y recargado, predicciones idénticas, y el hallazgo del estimador sin VectorAssembler" title="Capt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D903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7. Parte 7: PipelineModel guardado y recargado, predicciones idénticas, y el hallazgo del estimador sin VectorAssembler (pantalla completa: reloj de Windows y perfil de Chrome visibles).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8D262B" w14:paraId="12D8F8F6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7F8C2" w14:textId="77777777" w:rsidR="008D262B" w:rsidRDefault="004F5DC5">
            <w:r>
              <w:rPr>
                <w:rFonts w:ascii="Consolas" w:eastAsia="Consolas" w:hAnsi="Consolas" w:cs="Consolas"/>
                <w:sz w:val="15"/>
                <w:szCs w:val="15"/>
              </w:rPr>
              <w:t>Modelo guardado y recargado en: /opt/artifacts/s10/models/modelo_ce_lr | etapas: ['VectorAssembler', 'LinearRegressionModel']</w:t>
            </w:r>
          </w:p>
          <w:p w14:paraId="3F5EF033" w14:textId="77777777" w:rsidR="008D262B" w:rsidRDefault="004F5DC5">
            <w:r>
              <w:rPr>
                <w:rFonts w:ascii="Consolas" w:eastAsia="Consolas" w:hAnsi="Consolas" w:cs="Consolas"/>
                <w:sz w:val="15"/>
                <w:szCs w:val="15"/>
              </w:rPr>
              <w:t>Máxima diferencia entre predicciones antes y después de recargar: 0.0</w:t>
            </w:r>
          </w:p>
          <w:p w14:paraId="3831A753" w14:textId="77777777" w:rsidR="008D262B" w:rsidRDefault="004F5DC5">
            <w:r>
              <w:rPr>
                <w:rFonts w:ascii="Consolas" w:eastAsia="Consolas" w:hAnsi="Consolas" w:cs="Consolas"/>
                <w:sz w:val="15"/>
                <w:szCs w:val="15"/>
              </w:rPr>
              <w:t>PipelineModel recargado: RMSE=0.0463  MAE=0.0401  R2=0.9971</w:t>
            </w:r>
          </w:p>
          <w:p w14:paraId="63ECE9FA" w14:textId="77777777" w:rsidR="008D262B" w:rsidRDefault="004F5DC5">
            <w:r>
              <w:rPr>
                <w:rFonts w:ascii="Consolas" w:eastAsia="Consolas" w:hAnsi="Consolas" w:cs="Consolas"/>
                <w:sz w:val="15"/>
                <w:szCs w:val="15"/>
              </w:rPr>
              <w:t>IllegalArgumentException -&gt; [FIELD_NOT_FOUND] No such struct field `features` in `DateTime`, `CE`, ... `label`.</w:t>
            </w:r>
          </w:p>
        </w:tc>
      </w:tr>
    </w:tbl>
    <w:p w14:paraId="28D3A061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Extracto 3. Despliegue verificado y error provocado</w:t>
      </w:r>
    </w:p>
    <w:p w14:paraId="59BC66C1" w14:textId="77777777" w:rsidR="008D262B" w:rsidRDefault="004F5DC5">
      <w:pPr>
        <w:spacing w:after="120" w:line="276" w:lineRule="auto"/>
        <w:jc w:val="both"/>
      </w:pPr>
      <w:r>
        <w:t xml:space="preserve">El </w:t>
      </w:r>
      <w:r>
        <w:rPr>
          <w:rFonts w:ascii="Consolas" w:eastAsia="Consolas" w:hAnsi="Consolas" w:cs="Consolas"/>
          <w:color w:val="7B2C2C"/>
          <w:sz w:val="20"/>
          <w:szCs w:val="20"/>
        </w:rPr>
        <w:t>Pipeline</w:t>
      </w:r>
      <w:r>
        <w:t xml:space="preserve"> se entrena sobre </w:t>
      </w:r>
      <w:r>
        <w:rPr>
          <w:rFonts w:ascii="Consolas" w:eastAsia="Consolas" w:hAnsi="Consolas" w:cs="Consolas"/>
          <w:color w:val="7B2C2C"/>
          <w:sz w:val="20"/>
          <w:szCs w:val="20"/>
        </w:rPr>
        <w:t>train</w:t>
      </w:r>
      <w:r>
        <w:t xml:space="preserve"> </w:t>
      </w:r>
      <w:r>
        <w:rPr>
          <w:b/>
          <w:bCs/>
        </w:rPr>
        <w:t>sin ensamblar</w:t>
      </w:r>
      <w:r>
        <w:t xml:space="preserve"> y guarda dentro el </w:t>
      </w:r>
      <w:r>
        <w:rPr>
          <w:rFonts w:ascii="Consolas" w:eastAsia="Consolas" w:hAnsi="Consolas" w:cs="Consolas"/>
          <w:color w:val="7B2C2C"/>
          <w:sz w:val="20"/>
          <w:szCs w:val="20"/>
        </w:rPr>
        <w:t>VectorAssembler</w:t>
      </w:r>
      <w:r>
        <w:t xml:space="preserve">. Recargado, predice exactamente igual (diferencia máxima 0,0) y con las mismas métricas. Como contraste, guardar solo el estimador </w:t>
      </w:r>
      <w:r>
        <w:rPr>
          <w:rFonts w:ascii="Consolas" w:eastAsia="Consolas" w:hAnsi="Consolas" w:cs="Consolas"/>
          <w:color w:val="7B2C2C"/>
          <w:sz w:val="20"/>
          <w:szCs w:val="20"/>
        </w:rPr>
        <w:t>LinearRegression</w:t>
      </w:r>
      <w:r>
        <w:t xml:space="preserve"> y aplicarlo a datos nuevos falla con </w:t>
      </w:r>
      <w:r>
        <w:rPr>
          <w:rFonts w:ascii="Consolas" w:eastAsia="Consolas" w:hAnsi="Consolas" w:cs="Consolas"/>
          <w:color w:val="7B2C2C"/>
          <w:sz w:val="20"/>
          <w:szCs w:val="20"/>
        </w:rPr>
        <w:t>FIELD_NOT_FOUND</w:t>
      </w:r>
      <w:r>
        <w:t xml:space="preserve">, porque esos datos no traen la columna </w:t>
      </w:r>
      <w:r>
        <w:rPr>
          <w:rFonts w:ascii="Consolas" w:eastAsia="Consolas" w:hAnsi="Consolas" w:cs="Consolas"/>
          <w:color w:val="7B2C2C"/>
          <w:sz w:val="20"/>
          <w:szCs w:val="20"/>
        </w:rPr>
        <w:t>features</w:t>
      </w:r>
      <w:r>
        <w:t>.</w:t>
      </w:r>
    </w:p>
    <w:p w14:paraId="2BBED8D3" w14:textId="77777777" w:rsidR="008D262B" w:rsidRDefault="004F5DC5">
      <w:pPr>
        <w:pStyle w:val="Ttulo2"/>
      </w:pPr>
      <w:bookmarkStart w:id="6" w:name="_Toc243469741"/>
      <w:r>
        <w:t>2.4 Bloque 4 — Inferencia en tiempo real</w:t>
      </w:r>
      <w:bookmarkEnd w:id="6"/>
    </w:p>
    <w:p w14:paraId="5390E0E8" w14:textId="77777777" w:rsidR="008D262B" w:rsidRDefault="004F5DC5">
      <w:pPr>
        <w:pStyle w:val="Ttulo3"/>
        <w:keepNext/>
      </w:pPr>
      <w:r>
        <w:t>El productor propio publicando en Kafka</w:t>
      </w:r>
    </w:p>
    <w:p w14:paraId="7810FE58" w14:textId="77777777" w:rsidR="008D262B" w:rsidRDefault="004F5DC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0A114B9" wp14:editId="2EA4CFA1">
            <wp:extent cx="5905500" cy="3324225"/>
            <wp:effectExtent l="0" t="0" r="0" b="0"/>
            <wp:docPr id="8" name="s10_kafka_ui.png" descr="Kafka UI: topic campo-electrico-eventos con una lectura por segundo de estacion-ns-01" title="Capt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5C8C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8. Kafka UI: topic campo-electrico-eventos con una lectura por segundo de estacion-ns-01 (pantalla completa: reloj de Windows y perfil de Chrome visibles).</w:t>
      </w:r>
    </w:p>
    <w:p w14:paraId="25BD33F6" w14:textId="77777777" w:rsidR="008D262B" w:rsidRDefault="004F5DC5">
      <w:pPr>
        <w:spacing w:after="120" w:line="276" w:lineRule="auto"/>
        <w:jc w:val="both"/>
      </w:pPr>
      <w:r>
        <w:t xml:space="preserve">El productor </w:t>
      </w:r>
      <w:r>
        <w:rPr>
          <w:rFonts w:ascii="Consolas" w:eastAsia="Consolas" w:hAnsi="Consolas" w:cs="Consolas"/>
          <w:color w:val="7B2C2C"/>
          <w:sz w:val="20"/>
          <w:szCs w:val="20"/>
        </w:rPr>
        <w:t>uso-campo-electrico</w:t>
      </w:r>
      <w:r>
        <w:t xml:space="preserve"> publica una lectura por segundo (offsets 0, 1, 2… con marcas 09:49:31, 09:49:32, 09:49:33…), con key </w:t>
      </w:r>
      <w:r>
        <w:rPr>
          <w:rFonts w:ascii="Consolas" w:eastAsia="Consolas" w:hAnsi="Consolas" w:cs="Consolas"/>
          <w:color w:val="7B2C2C"/>
          <w:sz w:val="20"/>
          <w:szCs w:val="20"/>
        </w:rPr>
        <w:t>estacion-ns-01</w:t>
      </w:r>
      <w:r>
        <w:t xml:space="preserve"> y el JSON de las 8 variables, sin el error </w:t>
      </w:r>
      <w:r>
        <w:rPr>
          <w:rFonts w:ascii="Consolas" w:eastAsia="Consolas" w:hAnsi="Consolas" w:cs="Consolas"/>
          <w:color w:val="7B2C2C"/>
          <w:sz w:val="20"/>
          <w:szCs w:val="20"/>
        </w:rPr>
        <w:t>NotLeaderForPartitionError</w:t>
      </w:r>
      <w:r>
        <w:t xml:space="preserve"> que menciona la guía.</w:t>
      </w:r>
    </w:p>
    <w:p w14:paraId="667F3AAF" w14:textId="77777777" w:rsidR="008D262B" w:rsidRDefault="004F5DC5">
      <w:pPr>
        <w:pStyle w:val="Ttulo3"/>
        <w:keepNext/>
      </w:pPr>
      <w:r>
        <w:t>Parte 8: verificación del topic y lectura en streaming</w:t>
      </w:r>
    </w:p>
    <w:p w14:paraId="39FB2F01" w14:textId="77777777" w:rsidR="008D262B" w:rsidRDefault="004F5DC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3BE25D7" wp14:editId="30BE4E1F">
            <wp:extent cx="5905500" cy="3324225"/>
            <wp:effectExtent l="0" t="0" r="0" b="0"/>
            <wp:docPr id="9" name="s10_p07.png" descr="Parte 8: lectura batch del topic (441 mensajes) y readStream con el modelo aplicado" title="Capt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714A0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9. Parte 8: lectura batch del topic (441 mensajes) y readStream con el modelo aplicado (pantalla completa: reloj de Windows y perfil de Chrome visibles).</w:t>
      </w:r>
    </w:p>
    <w:p w14:paraId="65EF211A" w14:textId="77777777" w:rsidR="008D262B" w:rsidRDefault="004F5DC5">
      <w:pPr>
        <w:spacing w:after="120" w:line="276" w:lineRule="auto"/>
        <w:jc w:val="both"/>
      </w:pPr>
      <w:r>
        <w:t xml:space="preserve">Antes del streaming se confirma desde Spark que el topic tiene </w:t>
      </w:r>
      <w:r>
        <w:rPr>
          <w:b/>
          <w:bCs/>
        </w:rPr>
        <w:t>441 mensajes</w:t>
      </w:r>
      <w:r>
        <w:t xml:space="preserve">. Luego </w:t>
      </w:r>
      <w:r>
        <w:rPr>
          <w:rFonts w:ascii="Consolas" w:eastAsia="Consolas" w:hAnsi="Consolas" w:cs="Consolas"/>
          <w:color w:val="7B2C2C"/>
          <w:sz w:val="20"/>
          <w:szCs w:val="20"/>
        </w:rPr>
        <w:t>readStream</w:t>
      </w:r>
      <w:r>
        <w:t xml:space="preserve"> lee </w:t>
      </w:r>
      <w:r>
        <w:rPr>
          <w:rFonts w:ascii="Consolas" w:eastAsia="Consolas" w:hAnsi="Consolas" w:cs="Consolas"/>
          <w:color w:val="7B2C2C"/>
          <w:sz w:val="20"/>
          <w:szCs w:val="20"/>
        </w:rPr>
        <w:t>campo-electrico-eventos</w:t>
      </w:r>
      <w:r>
        <w:t xml:space="preserve"> con esquema explícito, </w:t>
      </w:r>
      <w:r>
        <w:rPr>
          <w:rFonts w:ascii="Consolas" w:eastAsia="Consolas" w:hAnsi="Consolas" w:cs="Consolas"/>
          <w:color w:val="7B2C2C"/>
          <w:sz w:val="20"/>
          <w:szCs w:val="20"/>
        </w:rPr>
        <w:t>startingOffsets = latest</w:t>
      </w:r>
      <w:r>
        <w:t xml:space="preserve"> y </w:t>
      </w:r>
      <w:r>
        <w:rPr>
          <w:rFonts w:ascii="Consolas" w:eastAsia="Consolas" w:hAnsi="Consolas" w:cs="Consolas"/>
          <w:color w:val="7B2C2C"/>
          <w:sz w:val="20"/>
          <w:szCs w:val="20"/>
        </w:rPr>
        <w:t>failOnDataLoss = false</w:t>
      </w:r>
      <w:r>
        <w:t xml:space="preserve">, y aplica </w:t>
      </w:r>
      <w:r>
        <w:rPr>
          <w:rFonts w:ascii="Consolas" w:eastAsia="Consolas" w:hAnsi="Consolas" w:cs="Consolas"/>
          <w:color w:val="7B2C2C"/>
          <w:sz w:val="20"/>
          <w:szCs w:val="20"/>
        </w:rPr>
        <w:t>modelo_cargado.transform(eventos)</w:t>
      </w:r>
      <w:r>
        <w:t xml:space="preserve">. No hay </w:t>
      </w:r>
      <w:r>
        <w:rPr>
          <w:rFonts w:ascii="Consolas" w:eastAsia="Consolas" w:hAnsi="Consolas" w:cs="Consolas"/>
          <w:color w:val="7B2C2C"/>
          <w:sz w:val="20"/>
          <w:szCs w:val="20"/>
        </w:rPr>
        <w:t>withWatermark</w:t>
      </w:r>
      <w:r>
        <w:t xml:space="preserve"> ni </w:t>
      </w:r>
      <w:r>
        <w:rPr>
          <w:rFonts w:ascii="Consolas" w:eastAsia="Consolas" w:hAnsi="Consolas" w:cs="Consolas"/>
          <w:color w:val="7B2C2C"/>
          <w:sz w:val="20"/>
          <w:szCs w:val="20"/>
        </w:rPr>
        <w:t>groupBy(window(...))</w:t>
      </w:r>
      <w:r>
        <w:t>: cada fila se transforma tal como llega.</w:t>
      </w:r>
    </w:p>
    <w:p w14:paraId="21D5E0B4" w14:textId="77777777" w:rsidR="008D262B" w:rsidRDefault="004F5DC5">
      <w:pPr>
        <w:pStyle w:val="Ttulo3"/>
        <w:keepNext/>
      </w:pPr>
      <w:r>
        <w:t>Parte 9: chequeos previos y arranque de la consulta</w:t>
      </w:r>
    </w:p>
    <w:p w14:paraId="251A0F57" w14:textId="77777777" w:rsidR="008D262B" w:rsidRDefault="004F5DC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FC7CAC4" wp14:editId="7EBA69F6">
            <wp:extent cx="5905500" cy="3324225"/>
            <wp:effectExtent l="0" t="0" r="0" b="0"/>
            <wp:docPr id="10" name="s10_p08.png" descr="Parte 9: detener consultas previas, verificar esquema y arrancar foreachBatch" title="Capt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4E0D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10. Parte 9: detener consultas previas, verificar esquema y arrancar foreachBatch (pantalla completa: reloj de Windows y perfil de Chrome visibles).</w:t>
      </w:r>
    </w:p>
    <w:p w14:paraId="597E3392" w14:textId="77777777" w:rsidR="008D262B" w:rsidRDefault="004F5DC5">
      <w:pPr>
        <w:spacing w:after="120" w:line="276" w:lineRule="auto"/>
        <w:jc w:val="both"/>
      </w:pPr>
      <w:r>
        <w:t xml:space="preserve">Primero se detiene cualquier consulta anterior que haya quedado activa y se compara el esquema guardado con el esperado ("Esquema al día"). Después arranca la consulta con </w:t>
      </w:r>
      <w:r>
        <w:rPr>
          <w:rFonts w:ascii="Consolas" w:eastAsia="Consolas" w:hAnsi="Consolas" w:cs="Consolas"/>
          <w:color w:val="7B2C2C"/>
          <w:sz w:val="20"/>
          <w:szCs w:val="20"/>
        </w:rPr>
        <w:t>foreachBatch(guardar_predicciones_microlote)</w:t>
      </w:r>
      <w:r>
        <w:t xml:space="preserve">, checkpoint y un trigger de </w:t>
      </w:r>
      <w:r>
        <w:rPr>
          <w:b/>
          <w:bCs/>
        </w:rPr>
        <w:t>1 s</w:t>
      </w:r>
      <w:r>
        <w:t>, el mismo intervalo del productor.</w:t>
      </w:r>
    </w:p>
    <w:p w14:paraId="598D42C7" w14:textId="77777777" w:rsidR="008D262B" w:rsidRDefault="004F5DC5">
      <w:pPr>
        <w:pStyle w:val="Ttulo3"/>
        <w:keepNext/>
      </w:pPr>
      <w:r>
        <w:t>Partes 10 a 12: micro-lotes con predicciones en vivo</w:t>
      </w:r>
    </w:p>
    <w:p w14:paraId="1B47A4DC" w14:textId="77777777" w:rsidR="008D262B" w:rsidRDefault="004F5DC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07FFB60" wp14:editId="58DB7933">
            <wp:extent cx="5905500" cy="3324225"/>
            <wp:effectExtent l="0" t="0" r="0" b="0"/>
            <wp:docPr id="11" name="s10_p09.png" descr="Parte 10: primeros micro-lotes; el micro-lote 83 recupera 86 lecturas desde el checkpoint" title="Captur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5A39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11. Parte 10: primeros micro-lotes; el micro-lote 83 recupera 86 lecturas desde el checkpoint (pantalla completa: reloj de Windows y perfil de Chrome visibles).</w:t>
      </w:r>
    </w:p>
    <w:p w14:paraId="716E0F6D" w14:textId="77777777" w:rsidR="008D262B" w:rsidRDefault="004F5DC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6C585DF" wp14:editId="12ADAEE1">
            <wp:extent cx="5905500" cy="3324225"/>
            <wp:effectExtent l="0" t="0" r="0" b="0"/>
            <wp:docPr id="12" name="s10_p10.png" descr="Parte 11: micro-lotes 101 a 134, cada uno con 1-3 lecturas y su predicción t+1" title="Captur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B6D2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12. Parte 11: micro-lotes 101 a 134, cada uno con 1-3 lecturas y su predicción t+1 (pantalla completa: reloj de Windows y perfil de Chrome visibles).</w:t>
      </w:r>
    </w:p>
    <w:p w14:paraId="4E3C5142" w14:textId="77777777" w:rsidR="008D262B" w:rsidRDefault="004F5DC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C1AB2C0" wp14:editId="17482E65">
            <wp:extent cx="5905500" cy="3324225"/>
            <wp:effectExtent l="0" t="0" r="0" b="0"/>
            <wp:docPr id="13" name="s10_p11.png" descr="Parte 12: micro-lotes 131 a 155, una predicción t+1 por lectura" title="Captur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28F0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13. Parte 12: micro-lotes 131 a 155, una predicción t+1 por lectura (pantalla completa: reloj de Windows y perfil de Chrome visibles).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8D262B" w14:paraId="7E661A29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D88D5" w14:textId="77777777" w:rsidR="008D262B" w:rsidRDefault="004F5DC5">
            <w:r>
              <w:rPr>
                <w:rFonts w:ascii="Consolas" w:eastAsia="Consolas" w:hAnsi="Consolas" w:cs="Consolas"/>
                <w:sz w:val="15"/>
                <w:szCs w:val="15"/>
              </w:rPr>
              <w:t>Micro-lote 82: 1 predicción(es)  | 09:56:10 CE=-2.27 -&gt; CE_t+1 previsto=-2.2794</w:t>
            </w:r>
          </w:p>
          <w:p w14:paraId="3D5720C8" w14:textId="77777777" w:rsidR="008D262B" w:rsidRDefault="004F5DC5">
            <w:r>
              <w:rPr>
                <w:rFonts w:ascii="Consolas" w:eastAsia="Consolas" w:hAnsi="Consolas" w:cs="Consolas"/>
                <w:sz w:val="15"/>
                <w:szCs w:val="15"/>
              </w:rPr>
              <w:t>Micro-lote 83: 86 predicción(es) | 09:56:11 CE=-2.30 -&gt; CE_t+1 previsto=-2.3078   &lt;- reanudación desde el checkpoint</w:t>
            </w:r>
          </w:p>
          <w:p w14:paraId="5291647C" w14:textId="77777777" w:rsidR="008D262B" w:rsidRDefault="004F5DC5">
            <w:r>
              <w:rPr>
                <w:rFonts w:ascii="Consolas" w:eastAsia="Consolas" w:hAnsi="Consolas" w:cs="Consolas"/>
                <w:sz w:val="15"/>
                <w:szCs w:val="15"/>
              </w:rPr>
              <w:t>Micro-lote 84: 2 predicción(es)  | 09:57:45 CE=-2.28 -&gt; CE_t+1 previsto=-2.2798</w:t>
            </w:r>
          </w:p>
          <w:p w14:paraId="2EC8BBFE" w14:textId="77777777" w:rsidR="008D262B" w:rsidRDefault="004F5DC5">
            <w:r>
              <w:rPr>
                <w:rFonts w:ascii="Consolas" w:eastAsia="Consolas" w:hAnsi="Consolas" w:cs="Consolas"/>
                <w:sz w:val="15"/>
                <w:szCs w:val="15"/>
              </w:rPr>
              <w:t>...</w:t>
            </w:r>
          </w:p>
          <w:p w14:paraId="65E0DC08" w14:textId="77777777" w:rsidR="008D262B" w:rsidRDefault="004F5DC5">
            <w:r>
              <w:rPr>
                <w:rFonts w:ascii="Consolas" w:eastAsia="Consolas" w:hAnsi="Consolas" w:cs="Consolas"/>
                <w:sz w:val="15"/>
                <w:szCs w:val="15"/>
              </w:rPr>
              <w:t>lastProgress -&gt; batchId=156 numInputRows=5 inputRowsPerSecond=3.20</w:t>
            </w:r>
          </w:p>
        </w:tc>
      </w:tr>
    </w:tbl>
    <w:p w14:paraId="2E068F61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Extracto 4. Predicciones sin estado, una por lectura</w:t>
      </w:r>
    </w:p>
    <w:p w14:paraId="4CB75913" w14:textId="77777777" w:rsidR="008D262B" w:rsidRDefault="004F5DC5">
      <w:pPr>
        <w:spacing w:after="120" w:line="276" w:lineRule="auto"/>
        <w:jc w:val="both"/>
      </w:pPr>
      <w:r>
        <w:t xml:space="preserve">Cada micro-lote imprime la hora de la lectura, su </w:t>
      </w:r>
      <w:r>
        <w:rPr>
          <w:rFonts w:ascii="Consolas" w:eastAsia="Consolas" w:hAnsi="Consolas" w:cs="Consolas"/>
          <w:color w:val="7B2C2C"/>
          <w:sz w:val="20"/>
          <w:szCs w:val="20"/>
        </w:rPr>
        <w:t>CE</w:t>
      </w:r>
      <w:r>
        <w:t xml:space="preserve"> y la predicción del </w:t>
      </w:r>
      <w:r>
        <w:rPr>
          <w:rFonts w:ascii="Consolas" w:eastAsia="Consolas" w:hAnsi="Consolas" w:cs="Consolas"/>
          <w:color w:val="7B2C2C"/>
          <w:sz w:val="20"/>
          <w:szCs w:val="20"/>
        </w:rPr>
        <w:t>CE</w:t>
      </w:r>
      <w:r>
        <w:t xml:space="preserve"> del segundo siguiente. La predicción queda siempre muy cerca del valor actual (el coeficiente 0,95 de </w:t>
      </w:r>
      <w:r>
        <w:rPr>
          <w:rFonts w:ascii="Consolas" w:eastAsia="Consolas" w:hAnsi="Consolas" w:cs="Consolas"/>
          <w:color w:val="7B2C2C"/>
          <w:sz w:val="20"/>
          <w:szCs w:val="20"/>
        </w:rPr>
        <w:t>CE</w:t>
      </w:r>
      <w:r>
        <w:t>), con el pequeño ajuste hacia el equilibrio. La consulta corrió 2,5 minutos mientras el productor seguía publicando.</w:t>
      </w:r>
    </w:p>
    <w:p w14:paraId="30E109C4" w14:textId="77777777" w:rsidR="008D262B" w:rsidRDefault="004F5DC5">
      <w:pPr>
        <w:pStyle w:val="Ttulo3"/>
        <w:keepNext/>
      </w:pPr>
      <w:r>
        <w:t>Parte 13: detener la consulta y revisar lo guardado</w:t>
      </w:r>
    </w:p>
    <w:p w14:paraId="44407234" w14:textId="77777777" w:rsidR="008D262B" w:rsidRDefault="004F5DC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7288679" wp14:editId="78BBA91E">
            <wp:extent cx="5905500" cy="3324225"/>
            <wp:effectExtent l="0" t="0" r="0" b="0"/>
            <wp:docPr id="14" name="s10_p12.png" descr="Parte 13: lastProgress, stop() en su propia celda y 374 predicciones guardadas en Parquet" title="Captur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1219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14. Parte 13: lastProgress, stop() en su propia celda y 374 predicciones guardadas en Parquet (pantalla completa: reloj de Windows y perfil de Chrome visibles).</w:t>
      </w:r>
    </w:p>
    <w:p w14:paraId="3B4547C9" w14:textId="77777777" w:rsidR="008D262B" w:rsidRDefault="004F5DC5">
      <w:pPr>
        <w:spacing w:after="120" w:line="276" w:lineRule="auto"/>
        <w:jc w:val="both"/>
      </w:pPr>
      <w:r>
        <w:t>La consulta se detiene en una celda propia (</w:t>
      </w:r>
      <w:r>
        <w:rPr>
          <w:rFonts w:ascii="Consolas" w:eastAsia="Consolas" w:hAnsi="Consolas" w:cs="Consolas"/>
          <w:color w:val="7B2C2C"/>
          <w:sz w:val="20"/>
          <w:szCs w:val="20"/>
        </w:rPr>
        <w:t>consulta activa: False</w:t>
      </w:r>
      <w:r>
        <w:t xml:space="preserve">) y, en otra celda, se leen las </w:t>
      </w:r>
      <w:r>
        <w:rPr>
          <w:b/>
          <w:bCs/>
        </w:rPr>
        <w:t>374 predicciones</w:t>
      </w:r>
      <w:r>
        <w:t xml:space="preserve"> guardadas, con </w:t>
      </w:r>
      <w:r>
        <w:rPr>
          <w:rFonts w:ascii="Consolas" w:eastAsia="Consolas" w:hAnsi="Consolas" w:cs="Consolas"/>
          <w:color w:val="7B2C2C"/>
          <w:sz w:val="20"/>
          <w:szCs w:val="20"/>
        </w:rPr>
        <w:t>batchId</w:t>
      </w:r>
      <w:r>
        <w:t xml:space="preserve">, </w:t>
      </w:r>
      <w:r>
        <w:rPr>
          <w:rFonts w:ascii="Consolas" w:eastAsia="Consolas" w:hAnsi="Consolas" w:cs="Consolas"/>
          <w:color w:val="7B2C2C"/>
          <w:sz w:val="20"/>
          <w:szCs w:val="20"/>
        </w:rPr>
        <w:t>estacionId</w:t>
      </w:r>
      <w:r>
        <w:t xml:space="preserve">, </w:t>
      </w:r>
      <w:r>
        <w:rPr>
          <w:rFonts w:ascii="Consolas" w:eastAsia="Consolas" w:hAnsi="Consolas" w:cs="Consolas"/>
          <w:color w:val="7B2C2C"/>
          <w:sz w:val="20"/>
          <w:szCs w:val="20"/>
        </w:rPr>
        <w:t>fechaHora</w:t>
      </w:r>
      <w:r>
        <w:t xml:space="preserve"> legible (convertida desde los milisegundos del evento), </w:t>
      </w:r>
      <w:r>
        <w:rPr>
          <w:rFonts w:ascii="Consolas" w:eastAsia="Consolas" w:hAnsi="Consolas" w:cs="Consolas"/>
          <w:color w:val="7B2C2C"/>
          <w:sz w:val="20"/>
          <w:szCs w:val="20"/>
        </w:rPr>
        <w:t>CE</w:t>
      </w:r>
      <w:r>
        <w:t xml:space="preserve"> y </w:t>
      </w:r>
      <w:r>
        <w:rPr>
          <w:rFonts w:ascii="Consolas" w:eastAsia="Consolas" w:hAnsi="Consolas" w:cs="Consolas"/>
          <w:color w:val="7B2C2C"/>
          <w:sz w:val="20"/>
          <w:szCs w:val="20"/>
        </w:rPr>
        <w:t>prediccionSiguienteCE</w:t>
      </w:r>
      <w:r>
        <w:t>.</w:t>
      </w:r>
    </w:p>
    <w:p w14:paraId="6BDFC9DA" w14:textId="77777777" w:rsidR="008D262B" w:rsidRDefault="004F5DC5">
      <w:pPr>
        <w:pStyle w:val="Ttulo3"/>
        <w:keepNext/>
      </w:pPr>
      <w:r>
        <w:t>Parte 14: ¿acierta en vivo?</w:t>
      </w:r>
    </w:p>
    <w:p w14:paraId="034F9640" w14:textId="77777777" w:rsidR="008D262B" w:rsidRDefault="004F5DC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253E9F2" wp14:editId="7842C11A">
            <wp:extent cx="5905500" cy="3324225"/>
            <wp:effectExtent l="0" t="0" r="0" b="0"/>
            <wp:docPr id="15" name="s10_p13.png" descr="Parte 14: cada predicción comparada con el CE que llegó un segundo después" title="Captur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D803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15. Parte 14: cada predicción comparada con el CE que llegó un segundo después (pantalla completa: reloj de Windows y perfil de Chrome visibles).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1200"/>
        <w:gridCol w:w="1500"/>
        <w:gridCol w:w="1700"/>
        <w:gridCol w:w="1426"/>
      </w:tblGrid>
      <w:tr w:rsidR="008D262B" w14:paraId="54962833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2BEDE" w14:textId="77777777" w:rsidR="008D262B" w:rsidRDefault="004F5DC5">
            <w:r>
              <w:rPr>
                <w:b/>
                <w:bCs/>
                <w:color w:val="FFFFFF"/>
                <w:sz w:val="19"/>
                <w:szCs w:val="19"/>
              </w:rPr>
              <w:t>Evaluación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0F19D" w14:textId="77777777" w:rsidR="008D262B" w:rsidRDefault="004F5DC5">
            <w:r>
              <w:rPr>
                <w:b/>
                <w:bCs/>
                <w:color w:val="FFFFFF"/>
                <w:sz w:val="19"/>
                <w:szCs w:val="19"/>
              </w:rPr>
              <w:t>Pares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1D8E5" w14:textId="77777777" w:rsidR="008D262B" w:rsidRDefault="004F5DC5">
            <w:r>
              <w:rPr>
                <w:b/>
                <w:bCs/>
                <w:color w:val="FFFFFF"/>
                <w:sz w:val="19"/>
                <w:szCs w:val="19"/>
              </w:rPr>
              <w:t>RMSE modelo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AA042" w14:textId="77777777" w:rsidR="008D262B" w:rsidRDefault="004F5DC5">
            <w:r>
              <w:rPr>
                <w:b/>
                <w:bCs/>
                <w:color w:val="FFFFFF"/>
                <w:sz w:val="19"/>
                <w:szCs w:val="19"/>
              </w:rPr>
              <w:t>RMSE persistencia</w:t>
            </w:r>
          </w:p>
        </w:tc>
        <w:tc>
          <w:tcPr>
            <w:tcW w:w="1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2E05C" w14:textId="77777777" w:rsidR="008D262B" w:rsidRDefault="004F5DC5">
            <w:r>
              <w:rPr>
                <w:b/>
                <w:bCs/>
                <w:color w:val="FFFFFF"/>
                <w:sz w:val="19"/>
                <w:szCs w:val="19"/>
              </w:rPr>
              <w:t>Mejora</w:t>
            </w:r>
          </w:p>
        </w:tc>
      </w:tr>
      <w:tr w:rsidR="008D262B" w14:paraId="6DE4D5E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11342" w14:textId="77777777" w:rsidR="008D262B" w:rsidRDefault="004F5DC5">
            <w:r>
              <w:rPr>
                <w:sz w:val="19"/>
                <w:szCs w:val="19"/>
              </w:rPr>
              <w:t>Fuera de línea (prueba histórica)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C7F94" w14:textId="77777777" w:rsidR="008D262B" w:rsidRDefault="004F5DC5">
            <w:r>
              <w:rPr>
                <w:sz w:val="19"/>
                <w:szCs w:val="19"/>
              </w:rPr>
              <w:t>19 964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717DF" w14:textId="77777777" w:rsidR="008D262B" w:rsidRDefault="004F5DC5">
            <w:r>
              <w:rPr>
                <w:sz w:val="19"/>
                <w:szCs w:val="19"/>
              </w:rPr>
              <w:t>0,0463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BAE50" w14:textId="77777777" w:rsidR="008D262B" w:rsidRDefault="004F5DC5">
            <w:r>
              <w:rPr>
                <w:sz w:val="19"/>
                <w:szCs w:val="19"/>
              </w:rPr>
              <w:t>0,0471</w:t>
            </w:r>
          </w:p>
        </w:tc>
        <w:tc>
          <w:tcPr>
            <w:tcW w:w="1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B06E7" w14:textId="77777777" w:rsidR="008D262B" w:rsidRDefault="004F5DC5">
            <w:r>
              <w:rPr>
                <w:sz w:val="19"/>
                <w:szCs w:val="19"/>
              </w:rPr>
              <w:t>+1,68 %</w:t>
            </w:r>
          </w:p>
        </w:tc>
      </w:tr>
      <w:tr w:rsidR="008D262B" w14:paraId="237CE8A3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02223" w14:textId="77777777" w:rsidR="008D262B" w:rsidRDefault="004F5DC5">
            <w:r>
              <w:rPr>
                <w:sz w:val="19"/>
                <w:szCs w:val="19"/>
              </w:rPr>
              <w:t>En vivo (Kafka, 1,09 s entre lecturas)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AA3B5" w14:textId="77777777" w:rsidR="008D262B" w:rsidRDefault="004F5DC5">
            <w:r>
              <w:rPr>
                <w:sz w:val="19"/>
                <w:szCs w:val="19"/>
              </w:rPr>
              <w:t>373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72E7E" w14:textId="77777777" w:rsidR="008D262B" w:rsidRDefault="004F5DC5">
            <w:r>
              <w:rPr>
                <w:sz w:val="19"/>
                <w:szCs w:val="19"/>
              </w:rPr>
              <w:t>0,0471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F8C83" w14:textId="77777777" w:rsidR="008D262B" w:rsidRDefault="004F5DC5">
            <w:r>
              <w:rPr>
                <w:sz w:val="19"/>
                <w:szCs w:val="19"/>
              </w:rPr>
              <w:t>0,0475</w:t>
            </w:r>
          </w:p>
        </w:tc>
        <w:tc>
          <w:tcPr>
            <w:tcW w:w="1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E576E" w14:textId="77777777" w:rsidR="008D262B" w:rsidRDefault="004F5DC5">
            <w:r>
              <w:rPr>
                <w:sz w:val="19"/>
                <w:szCs w:val="19"/>
              </w:rPr>
              <w:t>+0,74 %</w:t>
            </w:r>
          </w:p>
        </w:tc>
      </w:tr>
    </w:tbl>
    <w:p w14:paraId="09F5683F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Tabla 3. El mismo modelo, fuera de línea y en tiempo real</w:t>
      </w:r>
    </w:p>
    <w:p w14:paraId="26ACE0C0" w14:textId="77777777" w:rsidR="008D262B" w:rsidRDefault="004F5DC5">
      <w:pPr>
        <w:spacing w:after="120" w:line="276" w:lineRule="auto"/>
        <w:jc w:val="both"/>
      </w:pPr>
      <w:r>
        <w:t xml:space="preserve">Con </w:t>
      </w:r>
      <w:r>
        <w:rPr>
          <w:rFonts w:ascii="Consolas" w:eastAsia="Consolas" w:hAnsi="Consolas" w:cs="Consolas"/>
          <w:color w:val="7B2C2C"/>
          <w:sz w:val="20"/>
          <w:szCs w:val="20"/>
        </w:rPr>
        <w:t>lead("CE", 1)</w:t>
      </w:r>
      <w:r>
        <w:t xml:space="preserve"> sobre las predicciones guardadas se obtiene, para cada una, el </w:t>
      </w:r>
      <w:r>
        <w:rPr>
          <w:rFonts w:ascii="Consolas" w:eastAsia="Consolas" w:hAnsi="Consolas" w:cs="Consolas"/>
          <w:color w:val="7B2C2C"/>
          <w:sz w:val="20"/>
          <w:szCs w:val="20"/>
        </w:rPr>
        <w:t>CE</w:t>
      </w:r>
      <w:r>
        <w:t xml:space="preserve"> que llegó realmente un segundo después. El error en vivo queda en el mismo orden que el error fuera de línea, y el modelo sigue ganándole a la persistencia. Esa es la prueba de que alinear el simulador funcionó: el modelo no extrapola a un proceso distinto del que aprendió. El margen en vivo es menor porque se mide sobre solo 373 pares.</w:t>
      </w:r>
    </w:p>
    <w:p w14:paraId="5136F180" w14:textId="77777777" w:rsidR="008D262B" w:rsidRDefault="004F5DC5">
      <w:pPr>
        <w:pStyle w:val="Ttulo3"/>
        <w:keepNext/>
      </w:pPr>
      <w:r>
        <w:t>Partes 15 a 17: entrenamiento, prueba y streaming en un solo gráfico</w:t>
      </w:r>
    </w:p>
    <w:p w14:paraId="43DBADD7" w14:textId="77777777" w:rsidR="008D262B" w:rsidRDefault="004F5DC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3F6FAA2" wp14:editId="24F9D9D1">
            <wp:extent cx="5905500" cy="3324225"/>
            <wp:effectExtent l="0" t="0" r="0" b="0"/>
            <wp:docPr id="16" name="s10_p14.png" descr="Parte 15: código del gráfico (matplotlib instalado en la sesión)" title="Captur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F1FC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16. Parte 15: código del gráfico (matplotlib instalado en la sesión) (pantalla completa: reloj de Windows y perfil de Chrome visibles).</w:t>
      </w:r>
    </w:p>
    <w:p w14:paraId="35584B6E" w14:textId="77777777" w:rsidR="008D262B" w:rsidRDefault="004F5DC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025ECE9" wp14:editId="69FE7325">
            <wp:extent cx="5905500" cy="3324225"/>
            <wp:effectExtent l="0" t="0" r="0" b="0"/>
            <wp:docPr id="17" name="s10_p15.png" descr="Parte 16: gráfico entrenamiento → prueba → streaming con la predicción t+1" title="Captur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909B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17. Parte 16: gráfico entrenamiento → prueba → streaming con la predicción t+1 (pantalla completa: reloj de Windows y perfil de Chrome visibles).</w:t>
      </w:r>
    </w:p>
    <w:p w14:paraId="55825563" w14:textId="77777777" w:rsidR="008D262B" w:rsidRDefault="004F5DC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1943DBD" wp14:editId="0F1159B3">
            <wp:extent cx="5905500" cy="3324225"/>
            <wp:effectExtent l="0" t="0" r="0" b="0"/>
            <wp:docPr id="18" name="s10_p16.png" descr="Parte 17: gráfico completo y tabla resumen del cuaderno" title="Captur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90F5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18. Parte 17: gráfico completo y tabla resumen del cuaderno (pantalla completa: reloj de Windows y perfil de Chrome visibles).</w:t>
      </w:r>
    </w:p>
    <w:p w14:paraId="574FC03F" w14:textId="77777777" w:rsidR="008D262B" w:rsidRDefault="004F5DC5">
      <w:pPr>
        <w:spacing w:after="120" w:line="276" w:lineRule="auto"/>
        <w:jc w:val="both"/>
      </w:pPr>
      <w:r>
        <w:t xml:space="preserve">El eje X es </w:t>
      </w:r>
      <w:r>
        <w:rPr>
          <w:b/>
          <w:bCs/>
        </w:rPr>
        <w:t>secuencia</w:t>
      </w:r>
      <w:r>
        <w:t>, no tiempo real: la cola de entrenamiento (gris) y de prueba (azul) son del histórico del 19-20 de octubre, y el streaming (verde) es de hoy. Los puntos rojos son las predicciones, desplazadas un paso a la derecha para alinearse con el segundo que predicen, y siguen de cerca a la línea verde. El salto de nivel entre prueba y streaming no es un error: el productor arranca en el equilibrio de un clima inicial aleatorio, no continúa desde el último valor histórico.</w:t>
      </w:r>
    </w:p>
    <w:p w14:paraId="298F2866" w14:textId="77777777" w:rsidR="008D262B" w:rsidRDefault="004F5DC5">
      <w:pPr>
        <w:pStyle w:val="Ttulo1"/>
      </w:pPr>
      <w:bookmarkStart w:id="7" w:name="_Toc243469742"/>
      <w:r>
        <w:t>3. Errores y hallazgos técnicos</w:t>
      </w:r>
      <w:bookmarkEnd w:id="7"/>
    </w:p>
    <w:p w14:paraId="740DA007" w14:textId="77777777" w:rsidR="008D262B" w:rsidRDefault="004F5DC5">
      <w:pPr>
        <w:pStyle w:val="Ttulo3"/>
        <w:keepNext/>
      </w:pPr>
      <w:r>
        <w:t>Hallazgo 1: el modelo sofisticado perdió contra el baseline</w:t>
      </w:r>
    </w:p>
    <w:p w14:paraId="49C1179D" w14:textId="77777777" w:rsidR="008D262B" w:rsidRDefault="004F5DC5">
      <w:pPr>
        <w:spacing w:after="120" w:line="276" w:lineRule="auto"/>
        <w:jc w:val="both"/>
      </w:pPr>
      <w:r>
        <w:t xml:space="preserve">El Random Forest empeoró el RMSE un 239,6 % frente a la persistencia. </w:t>
      </w:r>
      <w:r>
        <w:rPr>
          <w:b/>
          <w:bCs/>
        </w:rPr>
        <w:t>Diagnóstico:</w:t>
      </w:r>
      <w:r>
        <w:t xml:space="preserve"> la relación real entre </w:t>
      </w:r>
      <w:r>
        <w:rPr>
          <w:rFonts w:ascii="Consolas" w:eastAsia="Consolas" w:hAnsi="Consolas" w:cs="Consolas"/>
          <w:color w:val="7B2C2C"/>
          <w:sz w:val="20"/>
          <w:szCs w:val="20"/>
        </w:rPr>
        <w:t>CE_t</w:t>
      </w:r>
      <w:r>
        <w:t xml:space="preserve"> y </w:t>
      </w:r>
      <w:r>
        <w:rPr>
          <w:rFonts w:ascii="Consolas" w:eastAsia="Consolas" w:hAnsi="Consolas" w:cs="Consolas"/>
          <w:color w:val="7B2C2C"/>
          <w:sz w:val="20"/>
          <w:szCs w:val="20"/>
        </w:rPr>
        <w:t>CE_t+1</w:t>
      </w:r>
      <w:r>
        <w:t xml:space="preserve"> es casi una identidad lineal (coeficiente 0,95), y 50 árboles de profundidad 8 la aproximan por escalones. Así, cada predicción redondea </w:t>
      </w:r>
      <w:r>
        <w:rPr>
          <w:rFonts w:ascii="Consolas" w:eastAsia="Consolas" w:hAnsi="Consolas" w:cs="Consolas"/>
          <w:color w:val="7B2C2C"/>
          <w:sz w:val="20"/>
          <w:szCs w:val="20"/>
        </w:rPr>
        <w:t>CE</w:t>
      </w:r>
      <w:r>
        <w:t xml:space="preserve"> al valor medio de su hoja, y ese error (≈ 0,16) es más de 3 veces el cambio típico de un segundo (≈ 0,047).</w:t>
      </w:r>
    </w:p>
    <w:p w14:paraId="0FB3D19B" w14:textId="77777777" w:rsidR="008D262B" w:rsidRDefault="004F5DC5">
      <w:pPr>
        <w:pStyle w:val="Ttulo3"/>
        <w:keepNext/>
      </w:pPr>
      <w:r>
        <w:t>Hallazgo 2: PipelineModel frente a estimador suelto</w:t>
      </w:r>
    </w:p>
    <w:p w14:paraId="007CEC8C" w14:textId="77777777" w:rsidR="008D262B" w:rsidRDefault="004F5DC5">
      <w:pPr>
        <w:spacing w:after="120" w:line="276" w:lineRule="auto"/>
        <w:jc w:val="both"/>
      </w:pPr>
      <w:r>
        <w:t xml:space="preserve">Guardar solo </w:t>
      </w:r>
      <w:r>
        <w:rPr>
          <w:rFonts w:ascii="Consolas" w:eastAsia="Consolas" w:hAnsi="Consolas" w:cs="Consolas"/>
          <w:color w:val="7B2C2C"/>
          <w:sz w:val="20"/>
          <w:szCs w:val="20"/>
        </w:rPr>
        <w:t>LinearRegressionModel</w:t>
      </w:r>
      <w:r>
        <w:t xml:space="preserve"> y aplicarlo a datos nuevos falló con </w:t>
      </w:r>
      <w:r>
        <w:rPr>
          <w:rFonts w:ascii="Consolas" w:eastAsia="Consolas" w:hAnsi="Consolas" w:cs="Consolas"/>
          <w:color w:val="7B2C2C"/>
          <w:sz w:val="20"/>
          <w:szCs w:val="20"/>
        </w:rPr>
        <w:t>IllegalArgumentException: [FIELD_NOT_FOUND] No such struct field features</w:t>
      </w:r>
      <w:r>
        <w:t xml:space="preserve">. Los eventos de Kafka traen las 8 columnas sueltas, no el vector </w:t>
      </w:r>
      <w:r>
        <w:rPr>
          <w:rFonts w:ascii="Consolas" w:eastAsia="Consolas" w:hAnsi="Consolas" w:cs="Consolas"/>
          <w:color w:val="7B2C2C"/>
          <w:sz w:val="20"/>
          <w:szCs w:val="20"/>
        </w:rPr>
        <w:t>features</w:t>
      </w:r>
      <w:r>
        <w:t xml:space="preserve">. </w:t>
      </w:r>
      <w:r>
        <w:rPr>
          <w:b/>
          <w:bCs/>
        </w:rPr>
        <w:t>Solución:</w:t>
      </w:r>
      <w:r>
        <w:t xml:space="preserve"> entrenar y guardar un </w:t>
      </w:r>
      <w:r>
        <w:rPr>
          <w:rFonts w:ascii="Consolas" w:eastAsia="Consolas" w:hAnsi="Consolas" w:cs="Consolas"/>
          <w:color w:val="7B2C2C"/>
          <w:sz w:val="20"/>
          <w:szCs w:val="20"/>
        </w:rPr>
        <w:t>Pipeline</w:t>
      </w:r>
      <w:r>
        <w:t xml:space="preserve"> con </w:t>
      </w:r>
      <w:r>
        <w:rPr>
          <w:rFonts w:ascii="Consolas" w:eastAsia="Consolas" w:hAnsi="Consolas" w:cs="Consolas"/>
          <w:color w:val="7B2C2C"/>
          <w:sz w:val="20"/>
          <w:szCs w:val="20"/>
        </w:rPr>
        <w:t>VectorAssembler</w:t>
      </w:r>
      <w:r>
        <w:t xml:space="preserve"> + </w:t>
      </w:r>
      <w:r>
        <w:rPr>
          <w:rFonts w:ascii="Consolas" w:eastAsia="Consolas" w:hAnsi="Consolas" w:cs="Consolas"/>
          <w:color w:val="7B2C2C"/>
          <w:sz w:val="20"/>
          <w:szCs w:val="20"/>
        </w:rPr>
        <w:t>LinearRegression</w:t>
      </w:r>
      <w:r>
        <w:t xml:space="preserve"> sobre </w:t>
      </w:r>
      <w:r>
        <w:rPr>
          <w:rFonts w:ascii="Consolas" w:eastAsia="Consolas" w:hAnsi="Consolas" w:cs="Consolas"/>
          <w:color w:val="7B2C2C"/>
          <w:sz w:val="20"/>
          <w:szCs w:val="20"/>
        </w:rPr>
        <w:t>train</w:t>
      </w:r>
      <w:r>
        <w:t xml:space="preserve"> sin ensamblar.</w:t>
      </w:r>
    </w:p>
    <w:p w14:paraId="538B640A" w14:textId="77777777" w:rsidR="008D262B" w:rsidRDefault="004F5DC5">
      <w:pPr>
        <w:pStyle w:val="Ttulo3"/>
        <w:keepNext/>
      </w:pPr>
      <w:r>
        <w:t>Hallazgo 3: reanudación desde el checkpoint (micro-lote con 86 lecturas)</w:t>
      </w:r>
    </w:p>
    <w:p w14:paraId="2589C1C8" w14:textId="77777777" w:rsidR="008D262B" w:rsidRDefault="004F5DC5">
      <w:pPr>
        <w:spacing w:after="120" w:line="276" w:lineRule="auto"/>
        <w:jc w:val="both"/>
      </w:pPr>
      <w:r>
        <w:t xml:space="preserve">El cuaderno se ejecutó dos veces. En la segunda, el chequeo de esquema dijo "al día", así que no se borró el checkpoint, y la consulta retomó en el </w:t>
      </w:r>
      <w:r>
        <w:rPr>
          <w:b/>
          <w:bCs/>
        </w:rPr>
        <w:t>micro-lote 83 con 86 predicciones de una vez</w:t>
      </w:r>
      <w:r>
        <w:t>: todas las lecturas publicadas mientras estuvo detenida. No se perdió ninguna (el intervalo medio entre predicciones consecutivas siguió en 1,09 s), y por eso hay 374 predicciones y no solo las ~150 de una corrida. Es la misma garantía de S8: el checkpoint guarda el offset y Kafka conserva lo publicado.</w:t>
      </w:r>
    </w:p>
    <w:p w14:paraId="30DBD50C" w14:textId="77777777" w:rsidR="008D262B" w:rsidRDefault="004F5DC5">
      <w:pPr>
        <w:pStyle w:val="Ttulo3"/>
        <w:keepNext/>
      </w:pPr>
      <w:r>
        <w:t>Hallazgo 4: micro-lote vacío y micro-lotes con 2 lecturas</w:t>
      </w:r>
    </w:p>
    <w:p w14:paraId="7C88FA75" w14:textId="77777777" w:rsidR="008D262B" w:rsidRDefault="004F5DC5">
      <w:pPr>
        <w:spacing w:after="120" w:line="276" w:lineRule="auto"/>
        <w:jc w:val="both"/>
      </w:pPr>
      <w:r>
        <w:t xml:space="preserve">En la primera ejecución, el micro-lote 0 imprimió </w:t>
      </w:r>
      <w:r>
        <w:rPr>
          <w:rFonts w:ascii="Consolas" w:eastAsia="Consolas" w:hAnsi="Consolas" w:cs="Consolas"/>
          <w:color w:val="7B2C2C"/>
          <w:sz w:val="20"/>
          <w:szCs w:val="20"/>
        </w:rPr>
        <w:t>Micro-lote 0: sin filas</w:t>
      </w:r>
      <w:r>
        <w:t>, lo esperado: Spark dispara el primer lote apenas se suscribe, antes de que llegue una lectura nueva. Además, aunque productor y trigger son de 1 s, muchos lotes traen 2 lecturas. Cada lote tarda cerca de 1 s en escribir el Parquet, así que el siguiente disparo ya encuentra dos lecturas acumuladas. No se pierde nada: se procesan juntas.</w:t>
      </w:r>
    </w:p>
    <w:p w14:paraId="2DFD5730" w14:textId="77777777" w:rsidR="008D262B" w:rsidRDefault="004F5DC5">
      <w:pPr>
        <w:pStyle w:val="Ttulo1"/>
      </w:pPr>
      <w:bookmarkStart w:id="8" w:name="_Toc243469743"/>
      <w:r>
        <w:t>4. Reflexión técnica</w:t>
      </w:r>
      <w:bookmarkEnd w:id="8"/>
    </w:p>
    <w:p w14:paraId="6B068980" w14:textId="77777777" w:rsidR="008D262B" w:rsidRDefault="004F5DC5">
      <w:pPr>
        <w:spacing w:after="120" w:line="276" w:lineRule="auto"/>
        <w:jc w:val="both"/>
      </w:pPr>
      <w:r>
        <w:t>Sí: la regresión lineal le ganó al baseline de persistencia, pero solo por un 1,68 % de RMSE (1,07 % de MAE) fuera de línea y un 0,74 % en vivo, mientras que el Random Forest perdió por un 240 %. Igual que en la competencia M4, el método más complejo no superó a la regla trivial de repetir el último valor. La lineal ganó porque su forma coincide con el proceso real (casi una identidad más una reversión de 5 % hacia el equilibrio), no por ser más sofisticada. Ese margen no justifica por sí solo mantener un m</w:t>
      </w:r>
      <w:r>
        <w:t>odelo entrenado en producción. Lo despliego porque deja montada la inferencia en vivo y el reentrenamiento, y porque reportar el margen real, en lugar de solo "mi modelo ganó", es precisamente la lección del caso M4.</w:t>
      </w:r>
    </w:p>
    <w:p w14:paraId="74D5F520" w14:textId="77777777" w:rsidR="008D262B" w:rsidRDefault="004F5DC5">
      <w:pPr>
        <w:pStyle w:val="Ttulo1"/>
      </w:pPr>
      <w:bookmarkStart w:id="9" w:name="_Toc243469744"/>
      <w:r>
        <w:t>5. Respuestas a las preguntas de defensa</w:t>
      </w:r>
      <w:bookmarkEnd w:id="9"/>
    </w:p>
    <w:p w14:paraId="4F29AFC1" w14:textId="77777777" w:rsidR="008D262B" w:rsidRDefault="004F5DC5">
      <w:pPr>
        <w:spacing w:after="120" w:line="276" w:lineRule="auto"/>
        <w:jc w:val="both"/>
      </w:pPr>
      <w:r>
        <w:rPr>
          <w:b/>
          <w:bCs/>
        </w:rPr>
        <w:t>1. ¿Por qué lead() y no lag()?</w:t>
      </w:r>
    </w:p>
    <w:p w14:paraId="0D4864F2" w14:textId="77777777" w:rsidR="008D262B" w:rsidRDefault="004F5DC5">
      <w:pPr>
        <w:spacing w:after="120" w:line="276" w:lineRule="auto"/>
        <w:jc w:val="both"/>
      </w:pPr>
      <w:r>
        <w:t xml:space="preserve">Porque el objetivo es el </w:t>
      </w:r>
      <w:r>
        <w:rPr>
          <w:b/>
          <w:bCs/>
        </w:rPr>
        <w:t>futuro</w:t>
      </w:r>
      <w:r>
        <w:t xml:space="preserve">: </w:t>
      </w:r>
      <w:r>
        <w:rPr>
          <w:rFonts w:ascii="Consolas" w:eastAsia="Consolas" w:hAnsi="Consolas" w:cs="Consolas"/>
          <w:color w:val="7B2C2C"/>
          <w:sz w:val="20"/>
          <w:szCs w:val="20"/>
        </w:rPr>
        <w:t>lead("CE", 1)</w:t>
      </w:r>
      <w:r>
        <w:t xml:space="preserve"> trae a la fila actual el </w:t>
      </w:r>
      <w:r>
        <w:rPr>
          <w:rFonts w:ascii="Consolas" w:eastAsia="Consolas" w:hAnsi="Consolas" w:cs="Consolas"/>
          <w:color w:val="7B2C2C"/>
          <w:sz w:val="20"/>
          <w:szCs w:val="20"/>
        </w:rPr>
        <w:t>CE</w:t>
      </w:r>
      <w:r>
        <w:t xml:space="preserve"> de la fila siguiente (el segundo t+1). </w:t>
      </w:r>
      <w:r>
        <w:rPr>
          <w:rFonts w:ascii="Consolas" w:eastAsia="Consolas" w:hAnsi="Consolas" w:cs="Consolas"/>
          <w:color w:val="7B2C2C"/>
          <w:sz w:val="20"/>
          <w:szCs w:val="20"/>
        </w:rPr>
        <w:t>lag()</w:t>
      </w:r>
      <w:r>
        <w:t xml:space="preserve"> traería el pasado: serviría para crear predictores con historial, no para la etiqueta a predecir.</w:t>
      </w:r>
    </w:p>
    <w:p w14:paraId="2D55459F" w14:textId="77777777" w:rsidR="008D262B" w:rsidRDefault="004F5DC5">
      <w:pPr>
        <w:spacing w:after="120" w:line="276" w:lineRule="auto"/>
        <w:jc w:val="both"/>
      </w:pPr>
      <w:r>
        <w:rPr>
          <w:b/>
          <w:bCs/>
        </w:rPr>
        <w:t>2. ¿Qué pasaría con randomSplit?</w:t>
      </w:r>
    </w:p>
    <w:p w14:paraId="3B5CB6F5" w14:textId="77777777" w:rsidR="008D262B" w:rsidRDefault="004F5DC5">
      <w:pPr>
        <w:spacing w:after="120" w:line="276" w:lineRule="auto"/>
        <w:jc w:val="both"/>
      </w:pPr>
      <w:r>
        <w:t>Habría fuga de información: segundos de prueba quedarían entre segundos de entrenamiento, y el modelo vería el futuro inmediato de cada lectura de prueba. Las métricas saldrían optimistas y no representarían cómo predice en vivo, donde solo conoce el pasado.</w:t>
      </w:r>
    </w:p>
    <w:p w14:paraId="6EE3B8CE" w14:textId="77777777" w:rsidR="008D262B" w:rsidRDefault="004F5DC5">
      <w:pPr>
        <w:spacing w:after="120" w:line="276" w:lineRule="auto"/>
        <w:jc w:val="both"/>
      </w:pPr>
      <w:r>
        <w:rPr>
          <w:b/>
          <w:bCs/>
        </w:rPr>
        <w:t>3. ¿Desplegar con un margen pequeño?</w:t>
      </w:r>
    </w:p>
    <w:p w14:paraId="3135B4F1" w14:textId="77777777" w:rsidR="008D262B" w:rsidRDefault="004F5DC5">
      <w:pPr>
        <w:spacing w:after="120" w:line="276" w:lineRule="auto"/>
        <w:jc w:val="both"/>
      </w:pPr>
      <w:r>
        <w:t>Lo despliego, pero sin vender precisión: el +1,68 % no paga por sí solo el costo de mantenerlo. Se justifica por la infraestructura (inferencia en vivo ya funcionando, base para reentrenar con más historial) y seguiría iterando con predictores de historial (</w:t>
      </w:r>
      <w:r>
        <w:rPr>
          <w:rFonts w:ascii="Consolas" w:eastAsia="Consolas" w:hAnsi="Consolas" w:cs="Consolas"/>
          <w:color w:val="7B2C2C"/>
          <w:sz w:val="20"/>
          <w:szCs w:val="20"/>
        </w:rPr>
        <w:t>lag</w:t>
      </w:r>
      <w:r>
        <w:t>).</w:t>
      </w:r>
    </w:p>
    <w:p w14:paraId="746B4FFF" w14:textId="77777777" w:rsidR="008D262B" w:rsidRDefault="004F5DC5">
      <w:pPr>
        <w:spacing w:after="120" w:line="276" w:lineRule="auto"/>
        <w:jc w:val="both"/>
      </w:pPr>
      <w:r>
        <w:rPr>
          <w:b/>
          <w:bCs/>
        </w:rPr>
        <w:t>4. ¿Por qué no necesita historial al inferir?</w:t>
      </w:r>
    </w:p>
    <w:p w14:paraId="53E8F0A8" w14:textId="77777777" w:rsidR="008D262B" w:rsidRDefault="004F5DC5">
      <w:pPr>
        <w:spacing w:after="120" w:line="276" w:lineRule="auto"/>
        <w:jc w:val="both"/>
      </w:pPr>
      <w:r>
        <w:t xml:space="preserve">Porque </w:t>
      </w:r>
      <w:r>
        <w:rPr>
          <w:rFonts w:ascii="Consolas" w:eastAsia="Consolas" w:hAnsi="Consolas" w:cs="Consolas"/>
          <w:color w:val="7B2C2C"/>
          <w:sz w:val="20"/>
          <w:szCs w:val="20"/>
        </w:rPr>
        <w:t>label</w:t>
      </w:r>
      <w:r>
        <w:t xml:space="preserve"> se construyó como "siguiente a partir del estado actual": el modelo usa solo las 8 variables de una lectura. Cada evento de Kafka trae esas 8 columnas, así que </w:t>
      </w:r>
      <w:r>
        <w:rPr>
          <w:rFonts w:ascii="Consolas" w:eastAsia="Consolas" w:hAnsi="Consolas" w:cs="Consolas"/>
          <w:color w:val="7B2C2C"/>
          <w:sz w:val="20"/>
          <w:szCs w:val="20"/>
        </w:rPr>
        <w:t>transform()</w:t>
      </w:r>
      <w:r>
        <w:t xml:space="preserve"> funciona fila por fila, sin ventanas ni estado.</w:t>
      </w:r>
    </w:p>
    <w:p w14:paraId="2A654329" w14:textId="77777777" w:rsidR="008D262B" w:rsidRDefault="004F5DC5">
      <w:pPr>
        <w:spacing w:after="120" w:line="276" w:lineRule="auto"/>
        <w:jc w:val="both"/>
      </w:pPr>
      <w:r>
        <w:rPr>
          <w:b/>
          <w:bCs/>
        </w:rPr>
        <w:t>5. ¿Y si falta una variable en el evento?</w:t>
      </w:r>
    </w:p>
    <w:p w14:paraId="09CE457A" w14:textId="77777777" w:rsidR="008D262B" w:rsidRDefault="004F5DC5">
      <w:pPr>
        <w:spacing w:after="120" w:line="276" w:lineRule="auto"/>
        <w:jc w:val="both"/>
      </w:pPr>
      <w:r>
        <w:rPr>
          <w:rFonts w:ascii="Consolas" w:eastAsia="Consolas" w:hAnsi="Consolas" w:cs="Consolas"/>
          <w:color w:val="7B2C2C"/>
          <w:sz w:val="20"/>
          <w:szCs w:val="20"/>
        </w:rPr>
        <w:t>from_json</w:t>
      </w:r>
      <w:r>
        <w:t xml:space="preserve"> la deja en </w:t>
      </w:r>
      <w:r>
        <w:rPr>
          <w:rFonts w:ascii="Consolas" w:eastAsia="Consolas" w:hAnsi="Consolas" w:cs="Consolas"/>
          <w:color w:val="7B2C2C"/>
          <w:sz w:val="20"/>
          <w:szCs w:val="20"/>
        </w:rPr>
        <w:t>null</w:t>
      </w:r>
      <w:r>
        <w:t xml:space="preserve">, y </w:t>
      </w:r>
      <w:r>
        <w:rPr>
          <w:rFonts w:ascii="Consolas" w:eastAsia="Consolas" w:hAnsi="Consolas" w:cs="Consolas"/>
          <w:color w:val="7B2C2C"/>
          <w:sz w:val="20"/>
          <w:szCs w:val="20"/>
        </w:rPr>
        <w:t>VectorAssembler</w:t>
      </w:r>
      <w:r>
        <w:t xml:space="preserve"> (con </w:t>
      </w:r>
      <w:r>
        <w:rPr>
          <w:rFonts w:ascii="Consolas" w:eastAsia="Consolas" w:hAnsi="Consolas" w:cs="Consolas"/>
          <w:color w:val="7B2C2C"/>
          <w:sz w:val="20"/>
          <w:szCs w:val="20"/>
        </w:rPr>
        <w:t>handleInvalid = "error"</w:t>
      </w:r>
      <w:r>
        <w:t xml:space="preserve"> por defecto) falla en ese micro-lote y detiene la consulta. Habría que validar el evento antes (como </w:t>
      </w:r>
      <w:r>
        <w:rPr>
          <w:rFonts w:ascii="Consolas" w:eastAsia="Consolas" w:hAnsi="Consolas" w:cs="Consolas"/>
          <w:color w:val="7B2C2C"/>
          <w:sz w:val="20"/>
          <w:szCs w:val="20"/>
        </w:rPr>
        <w:t>isValid</w:t>
      </w:r>
      <w:r>
        <w:t xml:space="preserve"> en S9) y descartar o imputar, o usar </w:t>
      </w:r>
      <w:r>
        <w:rPr>
          <w:rFonts w:ascii="Consolas" w:eastAsia="Consolas" w:hAnsi="Consolas" w:cs="Consolas"/>
          <w:color w:val="7B2C2C"/>
          <w:sz w:val="20"/>
          <w:szCs w:val="20"/>
        </w:rPr>
        <w:t>handleInvalid = "skip"</w:t>
      </w:r>
      <w:r>
        <w:t>.</w:t>
      </w:r>
    </w:p>
    <w:p w14:paraId="494C1B08" w14:textId="77777777" w:rsidR="008D262B" w:rsidRDefault="004F5DC5">
      <w:pPr>
        <w:spacing w:after="120" w:line="276" w:lineRule="auto"/>
        <w:jc w:val="both"/>
      </w:pPr>
      <w:r>
        <w:rPr>
          <w:b/>
          <w:bCs/>
        </w:rPr>
        <w:t>6. Random Forest y el caso M4</w:t>
      </w:r>
    </w:p>
    <w:p w14:paraId="07B5E737" w14:textId="77777777" w:rsidR="008D262B" w:rsidRDefault="004F5DC5">
      <w:pPr>
        <w:spacing w:after="120" w:line="276" w:lineRule="auto"/>
        <w:jc w:val="both"/>
      </w:pPr>
      <w:r>
        <w:t>Perdió porque la relación es casi lineal y continua; los árboles la discretizan. Más capacidad no ayuda si el sesgo del modelo no coincide con la estructura del problema: es la misma lección de M4, donde los métodos de ML puro perdieron contra Naïve2.</w:t>
      </w:r>
    </w:p>
    <w:p w14:paraId="6873CC45" w14:textId="77777777" w:rsidR="008D262B" w:rsidRDefault="004F5DC5">
      <w:pPr>
        <w:pStyle w:val="Ttulo1"/>
      </w:pPr>
      <w:bookmarkStart w:id="10" w:name="_Toc243469745"/>
      <w:r>
        <w:t>6. Autoevaluación con la rúbrica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800"/>
        <w:gridCol w:w="4426"/>
        <w:gridCol w:w="1200"/>
      </w:tblGrid>
      <w:tr w:rsidR="008D262B" w14:paraId="1CC28588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0621C" w14:textId="77777777" w:rsidR="008D262B" w:rsidRDefault="004F5DC5"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0AD5B" w14:textId="77777777" w:rsidR="008D262B" w:rsidRDefault="004F5DC5">
            <w:r>
              <w:rPr>
                <w:b/>
                <w:bCs/>
                <w:color w:val="FFFFFF"/>
                <w:sz w:val="19"/>
                <w:szCs w:val="19"/>
              </w:rPr>
              <w:t>Peso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74616" w14:textId="77777777" w:rsidR="008D262B" w:rsidRDefault="004F5DC5">
            <w:r>
              <w:rPr>
                <w:b/>
                <w:bCs/>
                <w:color w:val="FFFFFF"/>
                <w:sz w:val="19"/>
                <w:szCs w:val="19"/>
              </w:rPr>
              <w:t>Evidencia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8A584" w14:textId="77777777" w:rsidR="008D262B" w:rsidRDefault="004F5DC5"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</w:tr>
      <w:tr w:rsidR="008D262B" w14:paraId="2390AC8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97E4E" w14:textId="77777777" w:rsidR="008D262B" w:rsidRDefault="004F5DC5">
            <w:r>
              <w:rPr>
                <w:sz w:val="19"/>
                <w:szCs w:val="19"/>
              </w:rPr>
              <w:t>1. Dataset supervisado y baseline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F769D" w14:textId="77777777" w:rsidR="008D262B" w:rsidRDefault="004F5DC5">
            <w:r>
              <w:rPr>
                <w:sz w:val="19"/>
                <w:szCs w:val="19"/>
              </w:rPr>
              <w:t>25 %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63DAD" w14:textId="77777777" w:rsidR="008D262B" w:rsidRDefault="004F5DC5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lead("CE",1)</w:t>
            </w:r>
            <w:r>
              <w:rPr>
                <w:sz w:val="19"/>
                <w:szCs w:val="19"/>
              </w:rPr>
              <w:t>, división cronológica verificada en código, persistencia calculada primero (Partes 3-5).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8EB1E" w14:textId="77777777" w:rsidR="008D262B" w:rsidRDefault="004F5DC5">
            <w:r>
              <w:rPr>
                <w:sz w:val="19"/>
                <w:szCs w:val="19"/>
              </w:rPr>
              <w:t>A (20)</w:t>
            </w:r>
          </w:p>
        </w:tc>
      </w:tr>
      <w:tr w:rsidR="008D262B" w14:paraId="06F78E4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672BC" w14:textId="77777777" w:rsidR="008D262B" w:rsidRDefault="004F5DC5">
            <w:r>
              <w:rPr>
                <w:sz w:val="19"/>
                <w:szCs w:val="19"/>
              </w:rPr>
              <w:t>2. Modelado comparado contra el baseline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C4DAB" w14:textId="77777777" w:rsidR="008D262B" w:rsidRDefault="004F5DC5">
            <w:r>
              <w:rPr>
                <w:sz w:val="19"/>
                <w:szCs w:val="19"/>
              </w:rPr>
              <w:t>25 %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C7BE0" w14:textId="77777777" w:rsidR="008D262B" w:rsidRDefault="004F5DC5">
            <w:r>
              <w:rPr>
                <w:sz w:val="19"/>
                <w:szCs w:val="19"/>
              </w:rPr>
              <w:t>LR y RF con RMSE/MAE/R² y % de mejora contra persistencia (Tabla 2).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9380A" w14:textId="77777777" w:rsidR="008D262B" w:rsidRDefault="004F5DC5">
            <w:r>
              <w:rPr>
                <w:sz w:val="19"/>
                <w:szCs w:val="19"/>
              </w:rPr>
              <w:t>A (20)</w:t>
            </w:r>
          </w:p>
        </w:tc>
      </w:tr>
      <w:tr w:rsidR="008D262B" w14:paraId="248507B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93D69" w14:textId="77777777" w:rsidR="008D262B" w:rsidRDefault="004F5DC5">
            <w:r>
              <w:rPr>
                <w:sz w:val="19"/>
                <w:szCs w:val="19"/>
              </w:rPr>
              <w:t>3. Selección honesta y despliegue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5D143" w14:textId="77777777" w:rsidR="008D262B" w:rsidRDefault="004F5DC5">
            <w:r>
              <w:rPr>
                <w:sz w:val="19"/>
                <w:szCs w:val="19"/>
              </w:rPr>
              <w:t>25 %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9FBA9" w14:textId="77777777" w:rsidR="008D262B" w:rsidRDefault="004F5DC5">
            <w:r>
              <w:rPr>
                <w:sz w:val="19"/>
                <w:szCs w:val="19"/>
              </w:rPr>
              <w:t>Ganador con margen explícito y lectura de negocio; Pipeline guardado, recargado, predicciones idénticas.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87A35" w14:textId="77777777" w:rsidR="008D262B" w:rsidRDefault="004F5DC5">
            <w:r>
              <w:rPr>
                <w:sz w:val="19"/>
                <w:szCs w:val="19"/>
              </w:rPr>
              <w:t>A (20)</w:t>
            </w:r>
          </w:p>
        </w:tc>
      </w:tr>
      <w:tr w:rsidR="008D262B" w14:paraId="326D080A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6B840" w14:textId="77777777" w:rsidR="008D262B" w:rsidRDefault="004F5DC5">
            <w:r>
              <w:rPr>
                <w:sz w:val="19"/>
                <w:szCs w:val="19"/>
              </w:rPr>
              <w:t>4. Inferencia en tiempo real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739E1" w14:textId="77777777" w:rsidR="008D262B" w:rsidRDefault="004F5DC5">
            <w:r>
              <w:rPr>
                <w:sz w:val="19"/>
                <w:szCs w:val="19"/>
              </w:rPr>
              <w:t>25 %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44347" w14:textId="77777777" w:rsidR="008D262B" w:rsidRDefault="004F5DC5">
            <w:r>
              <w:rPr>
                <w:sz w:val="19"/>
                <w:szCs w:val="19"/>
              </w:rPr>
              <w:t>Productor propio, 374 predicciones sin ventanas ni estado, evaluadas contra el valor real.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5F322" w14:textId="77777777" w:rsidR="008D262B" w:rsidRDefault="004F5DC5">
            <w:r>
              <w:rPr>
                <w:sz w:val="19"/>
                <w:szCs w:val="19"/>
              </w:rPr>
              <w:t>A (20)</w:t>
            </w:r>
          </w:p>
        </w:tc>
      </w:tr>
    </w:tbl>
    <w:p w14:paraId="1BDA3350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Tabla 4. Autoevaluación (nota esperada 20/20)</w:t>
      </w:r>
    </w:p>
    <w:p w14:paraId="1CEF4913" w14:textId="77777777" w:rsidR="008D262B" w:rsidRDefault="004F5DC5">
      <w:pPr>
        <w:pStyle w:val="Ttulo2"/>
      </w:pPr>
      <w:bookmarkStart w:id="11" w:name="_Toc243469746"/>
      <w:r>
        <w:t>Criterios mínimos de aceptación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0"/>
        <w:gridCol w:w="3026"/>
      </w:tblGrid>
      <w:tr w:rsidR="008D262B" w14:paraId="0CBC70BF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31C8B" w14:textId="77777777" w:rsidR="008D262B" w:rsidRDefault="004F5DC5"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AD4A5" w14:textId="77777777" w:rsidR="008D262B" w:rsidRDefault="004F5DC5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8D262B" w14:paraId="2FF938DE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E08B5" w14:textId="77777777" w:rsidR="008D262B" w:rsidRDefault="004F5DC5">
            <w:r>
              <w:rPr>
                <w:sz w:val="19"/>
                <w:szCs w:val="19"/>
              </w:rPr>
              <w:t>Nombre S10_Equipo##_ApellidoNombre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0DFDF" w14:textId="77777777" w:rsidR="008D262B" w:rsidRDefault="004F5DC5">
            <w:r>
              <w:rPr>
                <w:sz w:val="19"/>
                <w:szCs w:val="19"/>
              </w:rPr>
              <w:t>Cumple (exportar a PDF con el mismo nombre)</w:t>
            </w:r>
          </w:p>
        </w:tc>
      </w:tr>
      <w:tr w:rsidR="008D262B" w14:paraId="633D4A4E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761BC" w14:textId="77777777" w:rsidR="008D262B" w:rsidRDefault="004F5DC5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label</w:t>
            </w:r>
            <w:r>
              <w:rPr>
                <w:sz w:val="19"/>
                <w:szCs w:val="19"/>
              </w:rPr>
              <w:t xml:space="preserve"> con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lead()</w:t>
            </w:r>
            <w:r>
              <w:rPr>
                <w:sz w:val="19"/>
                <w:szCs w:val="19"/>
              </w:rPr>
              <w:t xml:space="preserve"> y división cronológica sin fuga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D2EE8" w14:textId="77777777" w:rsidR="008D262B" w:rsidRDefault="004F5DC5">
            <w:r>
              <w:rPr>
                <w:sz w:val="19"/>
                <w:szCs w:val="19"/>
              </w:rPr>
              <w:t>Cumple (Partes 3-4)</w:t>
            </w:r>
          </w:p>
        </w:tc>
      </w:tr>
      <w:tr w:rsidR="008D262B" w14:paraId="49980DA5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86BE0" w14:textId="77777777" w:rsidR="008D262B" w:rsidRDefault="004F5DC5">
            <w:r>
              <w:rPr>
                <w:sz w:val="19"/>
                <w:szCs w:val="19"/>
              </w:rPr>
              <w:t>Baseline de persistencia antes de cualquier modelo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F4C89" w14:textId="77777777" w:rsidR="008D262B" w:rsidRDefault="004F5DC5">
            <w:r>
              <w:rPr>
                <w:sz w:val="19"/>
                <w:szCs w:val="19"/>
              </w:rPr>
              <w:t>Cumple (Parte 5)</w:t>
            </w:r>
          </w:p>
        </w:tc>
      </w:tr>
      <w:tr w:rsidR="008D262B" w14:paraId="0BEC84EF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03FBE" w14:textId="77777777" w:rsidR="008D262B" w:rsidRDefault="004F5DC5">
            <w:r>
              <w:rPr>
                <w:sz w:val="19"/>
                <w:szCs w:val="19"/>
              </w:rPr>
              <w:t>Dos algoritmos de MLlib comparados con RMSE, MAE y R²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A3CD5" w14:textId="77777777" w:rsidR="008D262B" w:rsidRDefault="004F5DC5">
            <w:r>
              <w:rPr>
                <w:sz w:val="19"/>
                <w:szCs w:val="19"/>
              </w:rPr>
              <w:t>Cumple (Tabla 2)</w:t>
            </w:r>
          </w:p>
        </w:tc>
      </w:tr>
      <w:tr w:rsidR="008D262B" w14:paraId="17847071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4783B" w14:textId="77777777" w:rsidR="008D262B" w:rsidRDefault="004F5DC5">
            <w:r>
              <w:rPr>
                <w:sz w:val="19"/>
                <w:szCs w:val="19"/>
              </w:rPr>
              <w:t>Selección honesta del ganador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513C7" w14:textId="77777777" w:rsidR="008D262B" w:rsidRDefault="004F5DC5">
            <w:r>
              <w:rPr>
                <w:sz w:val="19"/>
                <w:szCs w:val="19"/>
              </w:rPr>
              <w:t>Cumple (2.3)</w:t>
            </w:r>
          </w:p>
        </w:tc>
      </w:tr>
      <w:tr w:rsidR="008D262B" w14:paraId="44B79D62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A6CE7" w14:textId="77777777" w:rsidR="008D262B" w:rsidRDefault="004F5DC5">
            <w:r>
              <w:rPr>
                <w:sz w:val="19"/>
                <w:szCs w:val="19"/>
              </w:rPr>
              <w:t>PipelineModel guardado y recargado, prediciendo igual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0A932" w14:textId="77777777" w:rsidR="008D262B" w:rsidRDefault="004F5DC5">
            <w:r>
              <w:rPr>
                <w:sz w:val="19"/>
                <w:szCs w:val="19"/>
              </w:rPr>
              <w:t>Cumple (diferencia máxima 0,0)</w:t>
            </w:r>
          </w:p>
        </w:tc>
      </w:tr>
      <w:tr w:rsidR="008D262B" w14:paraId="1D737F0E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D979C" w14:textId="77777777" w:rsidR="008D262B" w:rsidRDefault="004F5DC5">
            <w:r>
              <w:rPr>
                <w:sz w:val="19"/>
                <w:szCs w:val="19"/>
              </w:rPr>
              <w:t>Productor Kafka propio y predicción en tiempo real sin ventanas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E21CD" w14:textId="77777777" w:rsidR="008D262B" w:rsidRDefault="004F5DC5">
            <w:r>
              <w:rPr>
                <w:sz w:val="19"/>
                <w:szCs w:val="19"/>
              </w:rPr>
              <w:t>Cumple (2.4)</w:t>
            </w:r>
          </w:p>
        </w:tc>
      </w:tr>
      <w:tr w:rsidR="008D262B" w14:paraId="44A58C2A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DFDCC" w14:textId="77777777" w:rsidR="008D262B" w:rsidRDefault="004F5DC5">
            <w:r>
              <w:rPr>
                <w:sz w:val="19"/>
                <w:szCs w:val="19"/>
              </w:rPr>
              <w:t>Capturas con reloj y usuario visibles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E606A" w14:textId="77777777" w:rsidR="008D262B" w:rsidRDefault="004F5DC5">
            <w:r>
              <w:rPr>
                <w:sz w:val="19"/>
                <w:szCs w:val="19"/>
              </w:rPr>
              <w:t>Cumple (18 capturas de pantalla completa)</w:t>
            </w:r>
          </w:p>
        </w:tc>
      </w:tr>
      <w:tr w:rsidR="008D262B" w14:paraId="5086258A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EEFF1" w14:textId="77777777" w:rsidR="008D262B" w:rsidRDefault="004F5DC5">
            <w:r>
              <w:rPr>
                <w:sz w:val="19"/>
                <w:szCs w:val="19"/>
              </w:rPr>
              <w:t>Fechas coherentes con los commits de GitHub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7AB5E" w14:textId="77777777" w:rsidR="008D262B" w:rsidRDefault="004F5DC5">
            <w:r>
              <w:rPr>
                <w:sz w:val="19"/>
                <w:szCs w:val="19"/>
              </w:rPr>
              <w:t>Cumple al hacer commit/push el 2026-10-21</w:t>
            </w:r>
          </w:p>
        </w:tc>
      </w:tr>
      <w:tr w:rsidR="008D262B" w14:paraId="3BC27B93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B0AA8" w14:textId="77777777" w:rsidR="008D262B" w:rsidRDefault="004F5DC5">
            <w:r>
              <w:rPr>
                <w:sz w:val="19"/>
                <w:szCs w:val="19"/>
              </w:rPr>
              <w:t>Error o hallazgo diagnosticado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49B9B" w14:textId="77777777" w:rsidR="008D262B" w:rsidRDefault="004F5DC5">
            <w:r>
              <w:rPr>
                <w:sz w:val="19"/>
                <w:szCs w:val="19"/>
              </w:rPr>
              <w:t>Cumple (4 hallazgos)</w:t>
            </w:r>
          </w:p>
        </w:tc>
      </w:tr>
      <w:tr w:rsidR="008D262B" w14:paraId="11EEFD73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B9051" w14:textId="77777777" w:rsidR="008D262B" w:rsidRDefault="004F5DC5">
            <w:r>
              <w:rPr>
                <w:sz w:val="19"/>
                <w:szCs w:val="19"/>
              </w:rPr>
              <w:t>Reflexión técnica breve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C4C10" w14:textId="77777777" w:rsidR="008D262B" w:rsidRDefault="004F5DC5">
            <w:r>
              <w:rPr>
                <w:sz w:val="19"/>
                <w:szCs w:val="19"/>
              </w:rPr>
              <w:t>Cumple (4)</w:t>
            </w:r>
          </w:p>
        </w:tc>
      </w:tr>
    </w:tbl>
    <w:p w14:paraId="187DCD04" w14:textId="77777777" w:rsidR="008D262B" w:rsidRDefault="004F5DC5">
      <w:r>
        <w:br w:type="page"/>
      </w:r>
    </w:p>
    <w:p w14:paraId="2D2EDAAF" w14:textId="77777777" w:rsidR="008D262B" w:rsidRDefault="004F5DC5">
      <w:pPr>
        <w:pStyle w:val="Ttulo1"/>
      </w:pPr>
      <w:bookmarkStart w:id="12" w:name="_Toc243469747"/>
      <w:r>
        <w:t>Anexo A. Cuaderno S04 que genera el Gold</w:t>
      </w:r>
      <w:bookmarkEnd w:id="12"/>
    </w:p>
    <w:p w14:paraId="7988494E" w14:textId="77777777" w:rsidR="008D262B" w:rsidRDefault="004F5DC5">
      <w:pPr>
        <w:spacing w:after="120" w:line="276" w:lineRule="auto"/>
        <w:jc w:val="both"/>
      </w:pPr>
      <w:r>
        <w:t>S10 depende de la capa Gold de S04, así que se reconstruyó con los datos sintéticos. Resumen de lo que muestran las capturas: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0"/>
        <w:gridCol w:w="4826"/>
      </w:tblGrid>
      <w:tr w:rsidR="008D262B" w14:paraId="05F57109" w14:textId="77777777">
        <w:trPr>
          <w:tblHeader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13E74" w14:textId="77777777" w:rsidR="008D262B" w:rsidRDefault="004F5DC5">
            <w:r>
              <w:rPr>
                <w:b/>
                <w:bCs/>
                <w:color w:val="FFFFFF"/>
                <w:sz w:val="19"/>
                <w:szCs w:val="19"/>
              </w:rPr>
              <w:t>Paso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5D191" w14:textId="77777777" w:rsidR="008D262B" w:rsidRDefault="004F5DC5"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8D262B" w14:paraId="5B5EF691" w14:textId="77777777"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E1314" w14:textId="77777777" w:rsidR="008D262B" w:rsidRDefault="004F5DC5">
            <w:r>
              <w:rPr>
                <w:sz w:val="19"/>
                <w:szCs w:val="19"/>
              </w:rPr>
              <w:t>Bronze: 3 CSV con esquema explícito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EB192" w14:textId="77777777" w:rsidR="008D262B" w:rsidRDefault="004F5DC5">
            <w:r>
              <w:rPr>
                <w:sz w:val="19"/>
                <w:szCs w:val="19"/>
              </w:rPr>
              <w:t xml:space="preserve">100 000 / 100 000 / 101 200 filas;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variables_ambientales</w:t>
            </w:r>
            <w:r>
              <w:rPr>
                <w:sz w:val="19"/>
                <w:szCs w:val="19"/>
              </w:rPr>
              <w:t xml:space="preserve"> con 1 200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DateTime</w:t>
            </w:r>
            <w:r>
              <w:rPr>
                <w:sz w:val="19"/>
                <w:szCs w:val="19"/>
              </w:rPr>
              <w:t xml:space="preserve"> duplicadas</w:t>
            </w:r>
          </w:p>
        </w:tc>
      </w:tr>
      <w:tr w:rsidR="008D262B" w14:paraId="6DC6CC27" w14:textId="77777777"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61248" w14:textId="77777777" w:rsidR="008D262B" w:rsidRDefault="004F5DC5">
            <w:r>
              <w:rPr>
                <w:sz w:val="19"/>
                <w:szCs w:val="19"/>
              </w:rPr>
              <w:t>Deduplicación antes del join (fila con menos nulos)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84CCC" w14:textId="77777777" w:rsidR="008D262B" w:rsidRDefault="004F5DC5">
            <w:r>
              <w:rPr>
                <w:sz w:val="19"/>
                <w:szCs w:val="19"/>
              </w:rPr>
              <w:t>100 000 filas; integrado 100 000 × 9 columnas, sin nulos</w:t>
            </w:r>
          </w:p>
        </w:tc>
      </w:tr>
      <w:tr w:rsidR="008D262B" w14:paraId="2467E5B3" w14:textId="77777777"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2EE26" w14:textId="77777777" w:rsidR="008D262B" w:rsidRDefault="004F5DC5">
            <w:r>
              <w:rPr>
                <w:sz w:val="19"/>
                <w:szCs w:val="19"/>
              </w:rPr>
              <w:t xml:space="preserve">Silver: sin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CM = 99999</w:t>
            </w:r>
            <w:r>
              <w:rPr>
                <w:sz w:val="19"/>
                <w:szCs w:val="19"/>
              </w:rPr>
              <w:t>, sin duplicados, sin nulos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72874" w14:textId="77777777" w:rsidR="008D262B" w:rsidRDefault="004F5DC5">
            <w:r>
              <w:rPr>
                <w:sz w:val="19"/>
                <w:szCs w:val="19"/>
              </w:rPr>
              <w:t>180 códigos de error eliminados → 99 820 filas</w:t>
            </w:r>
          </w:p>
        </w:tc>
      </w:tr>
      <w:tr w:rsidR="008D262B" w14:paraId="355622C0" w14:textId="77777777"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3CBA9" w14:textId="77777777" w:rsidR="008D262B" w:rsidRDefault="004F5DC5">
            <w:r>
              <w:rPr>
                <w:sz w:val="19"/>
                <w:szCs w:val="19"/>
              </w:rPr>
              <w:t xml:space="preserve">Gold particionado por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Fecha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8DEBE" w14:textId="77777777" w:rsidR="008D262B" w:rsidRDefault="004F5DC5">
            <w:r>
              <w:rPr>
                <w:sz w:val="19"/>
                <w:szCs w:val="19"/>
              </w:rPr>
              <w:t xml:space="preserve">2026-10-19: 86 246 · 2026-10-20: 13 574;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PartitionFilters</w:t>
            </w:r>
            <w:r>
              <w:rPr>
                <w:sz w:val="19"/>
                <w:szCs w:val="19"/>
              </w:rPr>
              <w:t xml:space="preserve"> en el plan</w:t>
            </w:r>
          </w:p>
        </w:tc>
      </w:tr>
      <w:tr w:rsidR="008D262B" w14:paraId="159EB50C" w14:textId="77777777"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FDFD0" w14:textId="77777777" w:rsidR="008D262B" w:rsidRDefault="004F5DC5">
            <w:r>
              <w:rPr>
                <w:sz w:val="19"/>
                <w:szCs w:val="19"/>
              </w:rPr>
              <w:t>Modelos (división aleatoria, válida en S04)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A1403" w14:textId="77777777" w:rsidR="008D262B" w:rsidRDefault="004F5DC5">
            <w:r>
              <w:rPr>
                <w:sz w:val="19"/>
                <w:szCs w:val="19"/>
              </w:rPr>
              <w:t>LR sin regularización RMSE 0,1671 / R² 0,9729 (ganador); RF 0,1865; Ridge 0,1913; Elastic Net 0,2235</w:t>
            </w:r>
          </w:p>
        </w:tc>
      </w:tr>
    </w:tbl>
    <w:p w14:paraId="04944DE0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Tabla 5. Resultados del cuaderno S04</w:t>
      </w:r>
    </w:p>
    <w:p w14:paraId="487C4CE9" w14:textId="77777777" w:rsidR="008D262B" w:rsidRDefault="004F5DC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7AAD9EE" wp14:editId="60775840">
            <wp:extent cx="5905500" cy="3324225"/>
            <wp:effectExtent l="0" t="0" r="0" b="0"/>
            <wp:docPr id="19" name="s04_p00.png" descr="S04 parte 1: presentación de las capas y SparkSession" title="Captur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6BDF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19. S04 parte 1: presentación de las capas y SparkSession (pantalla completa: reloj de Windows y perfil de Chrome visibles).</w:t>
      </w:r>
    </w:p>
    <w:p w14:paraId="75FA330F" w14:textId="77777777" w:rsidR="008D262B" w:rsidRDefault="004F5DC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D817274" wp14:editId="4A10B8DC">
            <wp:extent cx="5905500" cy="3324225"/>
            <wp:effectExtent l="0" t="0" r="0" b="0"/>
            <wp:docPr id="20" name="s04_p01.png" descr="S04 parte 2: carga con esquema explícito, deduplicación e integración" title="Captur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B99E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20. S04 parte 2: carga con esquema explícito, deduplicación e integración (pantalla completa: reloj de Windows y perfil de Chrome visibles).</w:t>
      </w:r>
    </w:p>
    <w:p w14:paraId="172E9CEC" w14:textId="77777777" w:rsidR="008D262B" w:rsidRDefault="004F5DC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E90BF43" wp14:editId="12066A66">
            <wp:extent cx="5905500" cy="3324225"/>
            <wp:effectExtent l="0" t="0" r="0" b="0"/>
            <wp:docPr id="21" name="s04_p02.png" descr="S04 parte 3: nulos, estadísticas, correlaciones y limpieza Silver" title="Captura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B7E3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21. S04 parte 3: nulos, estadísticas, correlaciones y limpieza Silver (pantalla completa: reloj de Windows y perfil de Chrome visibles).</w:t>
      </w:r>
    </w:p>
    <w:p w14:paraId="1E097B79" w14:textId="77777777" w:rsidR="008D262B" w:rsidRDefault="004F5DC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B2C84AD" wp14:editId="15EAAE7A">
            <wp:extent cx="5905500" cy="3324225"/>
            <wp:effectExtent l="0" t="0" r="0" b="0"/>
            <wp:docPr id="22" name="s04_p03.png" descr="S04 parte 4: escritura y verificación del Gold particionado" title="Captura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9C1C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22. S04 parte 4: escritura y verificación del Gold particionado (pantalla completa: reloj de Windows y perfil de Chrome visibles).</w:t>
      </w:r>
    </w:p>
    <w:p w14:paraId="66BBBF21" w14:textId="77777777" w:rsidR="008D262B" w:rsidRDefault="004F5DC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73438B0" wp14:editId="596FA4E2">
            <wp:extent cx="5905500" cy="3324225"/>
            <wp:effectExtent l="0" t="0" r="0" b="0"/>
            <wp:docPr id="23" name="s04_p04.png" descr="S04 parte 5: regresión lineal y regularización" title="Captur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30A0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23. S04 parte 5: regresión lineal y regularización (pantalla completa: reloj de Windows y perfil de Chrome visibles).</w:t>
      </w:r>
    </w:p>
    <w:p w14:paraId="5B764995" w14:textId="77777777" w:rsidR="008D262B" w:rsidRDefault="004F5DC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B154FFD" wp14:editId="6BAA673D">
            <wp:extent cx="5905500" cy="3324225"/>
            <wp:effectExtent l="0" t="0" r="0" b="0"/>
            <wp:docPr id="24" name="s04_p05.png" descr="S04 parte 6: Random Forest, importancias y modelo guardado" title="Captura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C2B3" w14:textId="77777777" w:rsidR="008D262B" w:rsidRDefault="004F5DC5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24. S04 parte 6: Random Forest, importancias y modelo guardado (pantalla completa: reloj de Windows y perfil de Chrome visibles).</w:t>
      </w:r>
    </w:p>
    <w:p w14:paraId="4CC74A9B" w14:textId="77777777" w:rsidR="008D262B" w:rsidRDefault="004F5DC5">
      <w:pPr>
        <w:pStyle w:val="Ttulo1"/>
      </w:pPr>
      <w:bookmarkStart w:id="13" w:name="_Toc243469748"/>
      <w:r>
        <w:t>Bibliografía</w:t>
      </w:r>
      <w:bookmarkEnd w:id="13"/>
    </w:p>
    <w:p w14:paraId="148606A3" w14:textId="77777777" w:rsidR="008D262B" w:rsidRDefault="004F5DC5">
      <w:pPr>
        <w:pStyle w:val="Prrafodelista"/>
        <w:numPr>
          <w:ilvl w:val="0"/>
          <w:numId w:val="2"/>
        </w:numPr>
        <w:spacing w:after="80"/>
      </w:pPr>
      <w:r>
        <w:t>Makridakis, S., Spiliotis, E., &amp; Assimakopoulos, V. (2020). The M4 Competition: 100,000 time series and 61 forecasting methods. International Journal of Forecasting, 36(1), 54-74.</w:t>
      </w:r>
    </w:p>
    <w:p w14:paraId="74B94506" w14:textId="77777777" w:rsidR="008D262B" w:rsidRDefault="004F5DC5">
      <w:pPr>
        <w:pStyle w:val="Prrafodelista"/>
        <w:numPr>
          <w:ilvl w:val="0"/>
          <w:numId w:val="2"/>
        </w:numPr>
        <w:spacing w:after="80"/>
      </w:pPr>
      <w:r>
        <w:t>Apache Software Foundation. (2024). Structured Streaming Programming Guide. https://spark.apache.org/docs/latest/structured-streaming-programming-guide.html</w:t>
      </w:r>
    </w:p>
    <w:p w14:paraId="0299DEA9" w14:textId="77777777" w:rsidR="008D262B" w:rsidRDefault="004F5DC5">
      <w:pPr>
        <w:pStyle w:val="Prrafodelista"/>
        <w:numPr>
          <w:ilvl w:val="0"/>
          <w:numId w:val="2"/>
        </w:numPr>
        <w:spacing w:after="80"/>
      </w:pPr>
      <w:r>
        <w:t>Apache Software Foundation. (2024). PySpark API reference: pyspark.ml. https://spark.apache.org/docs/latest/api/python/reference/pyspark.ml.html</w:t>
      </w:r>
    </w:p>
    <w:p w14:paraId="63FFA706" w14:textId="77777777" w:rsidR="008D262B" w:rsidRDefault="004F5DC5">
      <w:pPr>
        <w:pStyle w:val="Prrafodelista"/>
        <w:numPr>
          <w:ilvl w:val="0"/>
          <w:numId w:val="2"/>
        </w:numPr>
        <w:spacing w:after="80"/>
      </w:pPr>
      <w:r>
        <w:t>Apache Software Foundation. (2024). PySpark API reference: pyspark.sql.functions (lead, lag, row_number). https://spark.apache.org/docs/latest/api/python/reference/pyspark.sql/functions.html</w:t>
      </w:r>
    </w:p>
    <w:sectPr w:rsidR="008D262B">
      <w:footerReference w:type="default" r:id="rId3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9758D" w14:textId="77777777" w:rsidR="004F5DC5" w:rsidRDefault="004F5DC5">
      <w:r>
        <w:separator/>
      </w:r>
    </w:p>
  </w:endnote>
  <w:endnote w:type="continuationSeparator" w:id="0">
    <w:p w14:paraId="5CFA8086" w14:textId="77777777" w:rsidR="004F5DC5" w:rsidRDefault="004F5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09C89" w14:textId="77777777" w:rsidR="008D262B" w:rsidRDefault="004F5DC5">
    <w:pPr>
      <w:jc w:val="center"/>
    </w:pPr>
    <w:r>
      <w:rPr>
        <w:color w:val="7F7F7F"/>
        <w:sz w:val="16"/>
        <w:szCs w:val="16"/>
      </w:rPr>
      <w:t xml:space="preserve">S10 — Equipo LLSW3 — Garcia Chura Henyelrey   | 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0E6251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40DB8" w14:textId="77777777" w:rsidR="004F5DC5" w:rsidRDefault="004F5DC5">
      <w:r>
        <w:separator/>
      </w:r>
    </w:p>
  </w:footnote>
  <w:footnote w:type="continuationSeparator" w:id="0">
    <w:p w14:paraId="0C9D4A5D" w14:textId="77777777" w:rsidR="004F5DC5" w:rsidRDefault="004F5D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676A0"/>
    <w:multiLevelType w:val="hybridMultilevel"/>
    <w:tmpl w:val="580AFF94"/>
    <w:lvl w:ilvl="0" w:tplc="93D4CEA8" w:tentative="1">
      <w:start w:val="1"/>
      <w:numFmt w:val="bullet"/>
      <w:lvlText w:val="●"/>
      <w:lvlJc w:val="left"/>
      <w:pPr>
        <w:ind w:left="720" w:hanging="360"/>
      </w:pPr>
    </w:lvl>
    <w:lvl w:ilvl="1" w:tplc="925EBE00" w:tentative="1">
      <w:start w:val="1"/>
      <w:numFmt w:val="bullet"/>
      <w:lvlText w:val="○"/>
      <w:lvlJc w:val="left"/>
      <w:pPr>
        <w:ind w:left="1440" w:hanging="360"/>
      </w:pPr>
    </w:lvl>
    <w:lvl w:ilvl="2" w:tplc="B5B8F60C" w:tentative="1">
      <w:start w:val="1"/>
      <w:numFmt w:val="bullet"/>
      <w:lvlText w:val="■"/>
      <w:lvlJc w:val="left"/>
      <w:pPr>
        <w:ind w:left="2160" w:hanging="360"/>
      </w:pPr>
    </w:lvl>
    <w:lvl w:ilvl="3" w:tplc="AC2C886A" w:tentative="1">
      <w:start w:val="1"/>
      <w:numFmt w:val="bullet"/>
      <w:lvlText w:val="●"/>
      <w:lvlJc w:val="left"/>
      <w:pPr>
        <w:ind w:left="2880" w:hanging="360"/>
      </w:pPr>
    </w:lvl>
    <w:lvl w:ilvl="4" w:tplc="B78296BE" w:tentative="1">
      <w:start w:val="1"/>
      <w:numFmt w:val="bullet"/>
      <w:lvlText w:val="○"/>
      <w:lvlJc w:val="left"/>
      <w:pPr>
        <w:ind w:left="3600" w:hanging="360"/>
      </w:pPr>
    </w:lvl>
    <w:lvl w:ilvl="5" w:tplc="8EEC93C0" w:tentative="1">
      <w:start w:val="1"/>
      <w:numFmt w:val="bullet"/>
      <w:lvlText w:val="■"/>
      <w:lvlJc w:val="left"/>
      <w:pPr>
        <w:ind w:left="4320" w:hanging="360"/>
      </w:pPr>
    </w:lvl>
    <w:lvl w:ilvl="6" w:tplc="9090552E" w:tentative="1">
      <w:start w:val="1"/>
      <w:numFmt w:val="bullet"/>
      <w:lvlText w:val="●"/>
      <w:lvlJc w:val="left"/>
      <w:pPr>
        <w:ind w:left="5040" w:hanging="360"/>
      </w:pPr>
    </w:lvl>
    <w:lvl w:ilvl="7" w:tplc="2B2A6266" w:tentative="1">
      <w:start w:val="1"/>
      <w:numFmt w:val="bullet"/>
      <w:lvlText w:val="●"/>
      <w:lvlJc w:val="left"/>
      <w:pPr>
        <w:ind w:left="5760" w:hanging="360"/>
      </w:pPr>
    </w:lvl>
    <w:lvl w:ilvl="8" w:tplc="5248EFC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2C3BD5"/>
    <w:multiLevelType w:val="hybridMultilevel"/>
    <w:tmpl w:val="37B43B80"/>
    <w:lvl w:ilvl="0" w:tplc="14101CFA">
      <w:start w:val="1"/>
      <w:numFmt w:val="decimal"/>
      <w:lvlText w:val="%1."/>
      <w:lvlJc w:val="left"/>
      <w:pPr>
        <w:ind w:left="720" w:hanging="360"/>
      </w:pPr>
    </w:lvl>
    <w:lvl w:ilvl="1" w:tplc="F0129270">
      <w:numFmt w:val="decimal"/>
      <w:lvlText w:val=""/>
      <w:lvlJc w:val="left"/>
    </w:lvl>
    <w:lvl w:ilvl="2" w:tplc="423C6200">
      <w:numFmt w:val="decimal"/>
      <w:lvlText w:val=""/>
      <w:lvlJc w:val="left"/>
    </w:lvl>
    <w:lvl w:ilvl="3" w:tplc="0596C47A">
      <w:numFmt w:val="decimal"/>
      <w:lvlText w:val=""/>
      <w:lvlJc w:val="left"/>
    </w:lvl>
    <w:lvl w:ilvl="4" w:tplc="0E0C2654">
      <w:numFmt w:val="decimal"/>
      <w:lvlText w:val=""/>
      <w:lvlJc w:val="left"/>
    </w:lvl>
    <w:lvl w:ilvl="5" w:tplc="E102BD74">
      <w:numFmt w:val="decimal"/>
      <w:lvlText w:val=""/>
      <w:lvlJc w:val="left"/>
    </w:lvl>
    <w:lvl w:ilvl="6" w:tplc="B0041536">
      <w:numFmt w:val="decimal"/>
      <w:lvlText w:val=""/>
      <w:lvlJc w:val="left"/>
    </w:lvl>
    <w:lvl w:ilvl="7" w:tplc="059C873E">
      <w:numFmt w:val="decimal"/>
      <w:lvlText w:val=""/>
      <w:lvlJc w:val="left"/>
    </w:lvl>
    <w:lvl w:ilvl="8" w:tplc="D77670F2">
      <w:numFmt w:val="decimal"/>
      <w:lvlText w:val=""/>
      <w:lvlJc w:val="left"/>
    </w:lvl>
  </w:abstractNum>
  <w:abstractNum w:abstractNumId="2" w15:restartNumberingAfterBreak="0">
    <w:nsid w:val="664B0B4E"/>
    <w:multiLevelType w:val="hybridMultilevel"/>
    <w:tmpl w:val="CBB2E88C"/>
    <w:lvl w:ilvl="0" w:tplc="C778FF6C" w:tentative="1">
      <w:start w:val="1"/>
      <w:numFmt w:val="bullet"/>
      <w:lvlText w:val="•"/>
      <w:lvlJc w:val="left"/>
      <w:pPr>
        <w:ind w:left="720" w:hanging="360"/>
      </w:pPr>
    </w:lvl>
    <w:lvl w:ilvl="1" w:tplc="8690ADA0">
      <w:numFmt w:val="decimal"/>
      <w:lvlText w:val=""/>
      <w:lvlJc w:val="left"/>
    </w:lvl>
    <w:lvl w:ilvl="2" w:tplc="604EE51C">
      <w:numFmt w:val="decimal"/>
      <w:lvlText w:val=""/>
      <w:lvlJc w:val="left"/>
    </w:lvl>
    <w:lvl w:ilvl="3" w:tplc="EDF6AEE4">
      <w:numFmt w:val="decimal"/>
      <w:lvlText w:val=""/>
      <w:lvlJc w:val="left"/>
    </w:lvl>
    <w:lvl w:ilvl="4" w:tplc="D19612CC">
      <w:numFmt w:val="decimal"/>
      <w:lvlText w:val=""/>
      <w:lvlJc w:val="left"/>
    </w:lvl>
    <w:lvl w:ilvl="5" w:tplc="882C8DB4">
      <w:numFmt w:val="decimal"/>
      <w:lvlText w:val=""/>
      <w:lvlJc w:val="left"/>
    </w:lvl>
    <w:lvl w:ilvl="6" w:tplc="D720667E">
      <w:numFmt w:val="decimal"/>
      <w:lvlText w:val=""/>
      <w:lvlJc w:val="left"/>
    </w:lvl>
    <w:lvl w:ilvl="7" w:tplc="7CD80E98">
      <w:numFmt w:val="decimal"/>
      <w:lvlText w:val=""/>
      <w:lvlJc w:val="left"/>
    </w:lvl>
    <w:lvl w:ilvl="8" w:tplc="5522812C">
      <w:numFmt w:val="decimal"/>
      <w:lvlText w:val=""/>
      <w:lvlJc w:val="left"/>
    </w:lvl>
  </w:abstractNum>
  <w:num w:numId="1" w16cid:durableId="2113696592">
    <w:abstractNumId w:val="0"/>
    <w:lvlOverride w:ilvl="0">
      <w:startOverride w:val="1"/>
    </w:lvlOverride>
  </w:num>
  <w:num w:numId="2" w16cid:durableId="7579925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62B"/>
    <w:rsid w:val="000E6251"/>
    <w:rsid w:val="004F5DC5"/>
    <w:rsid w:val="008D262B"/>
    <w:rsid w:val="0092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7BAE45"/>
  <w15:docId w15:val="{3941AF56-5ADA-4C86-A35E-331A83C7D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200" w:after="100"/>
      <w:outlineLvl w:val="2"/>
    </w:pPr>
    <w:rPr>
      <w:b/>
      <w:bCs/>
      <w:color w:val="404040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0E625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E625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3754</Words>
  <Characters>20653</Characters>
  <Application>Microsoft Office Word</Application>
  <DocSecurity>0</DocSecurity>
  <Lines>172</Lines>
  <Paragraphs>48</Paragraphs>
  <ScaleCrop>false</ScaleCrop>
  <Company/>
  <LinksUpToDate>false</LinksUpToDate>
  <CharactersWithSpaces>24359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S10 - Informe de actividad autónoma</dc:title>
  <dc:creator>Henyelrey Lucio Garcia Chura</dc:creator>
  <cp:lastModifiedBy>henyelrey.garcia</cp:lastModifiedBy>
  <cp:revision>2</cp:revision>
  <dcterms:created xsi:type="dcterms:W3CDTF">2026-10-21T15:08:00Z</dcterms:created>
  <dcterms:modified xsi:type="dcterms:W3CDTF">2026-10-21T15:08:00Z</dcterms:modified>
</cp:coreProperties>
</file>