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Overlap w:val="never"/>
        <w:tblW w:w="8943"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8943"/>
      </w:tblGrid>
      <w:tr w:rsidR="00BB2348">
        <w:trPr>
          <w:trHeight w:val="643"/>
        </w:trPr>
        <w:tc>
          <w:tcPr>
            <w:tcW w:w="8943" w:type="dxa"/>
            <w:tcBorders>
              <w:top w:val="thinThickMediumGap" w:sz="6" w:space="0" w:color="000000"/>
              <w:left w:val="thinThickMediumGap" w:sz="6" w:space="0" w:color="000000"/>
              <w:bottom w:val="thinThickMediumGap" w:sz="6" w:space="0" w:color="000000"/>
              <w:right w:val="thinThickMediumGap" w:sz="6" w:space="0" w:color="000000"/>
            </w:tcBorders>
            <w:shd w:val="clear" w:color="auto" w:fill="AEDCAD"/>
            <w:vAlign w:val="center"/>
          </w:tcPr>
          <w:p w:rsidR="00BB2348" w:rsidRDefault="00A478D2">
            <w:pPr>
              <w:pStyle w:val="a3"/>
              <w:wordWrap/>
              <w:jc w:val="center"/>
              <w:rPr>
                <w:rFonts w:ascii="HY헤드라인M" w:eastAsia="HY헤드라인M" w:hAnsi="HY헤드라인M"/>
                <w:b/>
                <w:color w:val="FF0000"/>
                <w:spacing w:val="22"/>
                <w:sz w:val="28"/>
              </w:rPr>
            </w:pPr>
            <w:r w:rsidRPr="00A478D2">
              <w:rPr>
                <w:rFonts w:ascii="HY헤드라인M" w:eastAsia="HY헤드라인M" w:hAnsi="HY헤드라인M" w:hint="eastAsia"/>
                <w:b/>
                <w:spacing w:val="32"/>
                <w:sz w:val="40"/>
                <w:shd w:val="clear" w:color="auto" w:fill="auto"/>
              </w:rPr>
              <w:t>특허정보론</w:t>
            </w:r>
            <w:r>
              <w:rPr>
                <w:rFonts w:ascii="HY헤드라인M" w:eastAsia="HY헤드라인M" w:hAnsi="HY헤드라인M" w:hint="eastAsia"/>
                <w:b/>
                <w:spacing w:val="32"/>
                <w:szCs w:val="20"/>
                <w:shd w:val="clear" w:color="auto" w:fill="auto"/>
              </w:rPr>
              <w:t>(1</w:t>
            </w:r>
            <w:r w:rsidRPr="00A478D2">
              <w:rPr>
                <w:rFonts w:ascii="HY헤드라인M" w:eastAsia="HY헤드라인M" w:hAnsi="HY헤드라인M" w:hint="eastAsia"/>
                <w:b/>
                <w:spacing w:val="32"/>
                <w:szCs w:val="20"/>
                <w:shd w:val="clear" w:color="auto" w:fill="auto"/>
              </w:rPr>
              <w:t>2150379 허진용</w:t>
            </w:r>
            <w:r>
              <w:rPr>
                <w:rFonts w:ascii="HY헤드라인M" w:eastAsia="HY헤드라인M" w:hAnsi="HY헤드라인M" w:hint="eastAsia"/>
                <w:b/>
                <w:spacing w:val="32"/>
                <w:szCs w:val="20"/>
                <w:shd w:val="clear" w:color="auto" w:fill="auto"/>
              </w:rPr>
              <w:t>)</w:t>
            </w:r>
          </w:p>
        </w:tc>
      </w:tr>
    </w:tbl>
    <w:p w:rsidR="00BB2348" w:rsidRDefault="00BB2348">
      <w:pPr>
        <w:pStyle w:val="9"/>
        <w:wordWrap/>
        <w:spacing w:line="384" w:lineRule="auto"/>
        <w:jc w:val="center"/>
        <w:rPr>
          <w:rFonts w:ascii="휴먼명조" w:eastAsia="휴먼명조" w:hAnsi="휴먼명조"/>
          <w:sz w:val="8"/>
        </w:rPr>
      </w:pPr>
    </w:p>
    <w:tbl>
      <w:tblPr>
        <w:tblOverlap w:val="never"/>
        <w:tblW w:w="9047"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71"/>
        <w:gridCol w:w="7176"/>
      </w:tblGrid>
      <w:tr w:rsidR="00BB2348" w:rsidTr="00A478D2">
        <w:trPr>
          <w:trHeight w:val="853"/>
        </w:trPr>
        <w:tc>
          <w:tcPr>
            <w:tcW w:w="1871" w:type="dxa"/>
            <w:tcBorders>
              <w:top w:val="single" w:sz="9" w:space="0" w:color="000000"/>
              <w:left w:val="single" w:sz="9" w:space="0" w:color="000000"/>
              <w:bottom w:val="single" w:sz="3" w:space="0" w:color="000000"/>
              <w:right w:val="single" w:sz="3" w:space="0" w:color="000000"/>
            </w:tcBorders>
            <w:shd w:val="clear" w:color="auto" w:fill="FAFABF"/>
            <w:vAlign w:val="center"/>
          </w:tcPr>
          <w:p w:rsidR="00BB2348" w:rsidRDefault="00A478D2">
            <w:pPr>
              <w:pStyle w:val="a3"/>
              <w:wordWrap/>
              <w:spacing w:line="312" w:lineRule="auto"/>
              <w:ind w:left="297" w:hanging="297"/>
              <w:jc w:val="center"/>
              <w:rPr>
                <w:rFonts w:ascii="굴림" w:eastAsia="굴림" w:hAnsi="굴림"/>
                <w:b/>
                <w:sz w:val="22"/>
              </w:rPr>
            </w:pPr>
            <w:r w:rsidRPr="00A478D2">
              <w:rPr>
                <w:rFonts w:ascii="굴림" w:eastAsia="굴림" w:hAnsi="굴림"/>
                <w:b/>
                <w:sz w:val="22"/>
                <w:shd w:val="clear" w:color="auto" w:fill="auto"/>
              </w:rPr>
              <w:t>아이디어 내용</w:t>
            </w:r>
          </w:p>
        </w:tc>
        <w:tc>
          <w:tcPr>
            <w:tcW w:w="7176" w:type="dxa"/>
            <w:tcBorders>
              <w:top w:val="single" w:sz="9" w:space="0" w:color="000000"/>
              <w:left w:val="single" w:sz="3" w:space="0" w:color="000000"/>
              <w:bottom w:val="none" w:sz="2" w:space="0" w:color="000000"/>
              <w:right w:val="single" w:sz="9" w:space="0" w:color="000000"/>
            </w:tcBorders>
            <w:vAlign w:val="center"/>
          </w:tcPr>
          <w:p w:rsidR="00BB2348" w:rsidRDefault="00BB2348">
            <w:pPr>
              <w:pStyle w:val="a3"/>
              <w:wordWrap/>
              <w:spacing w:line="312" w:lineRule="auto"/>
              <w:jc w:val="left"/>
              <w:rPr>
                <w:rFonts w:ascii="돋움" w:eastAsia="돋움" w:hAnsi="돋움"/>
                <w:color w:val="FF0000"/>
                <w:sz w:val="16"/>
              </w:rPr>
            </w:pPr>
          </w:p>
        </w:tc>
      </w:tr>
      <w:tr w:rsidR="00BB2348" w:rsidTr="00A478D2">
        <w:trPr>
          <w:trHeight w:val="4600"/>
        </w:trPr>
        <w:tc>
          <w:tcPr>
            <w:tcW w:w="9047" w:type="dxa"/>
            <w:gridSpan w:val="2"/>
            <w:tcBorders>
              <w:top w:val="none" w:sz="3" w:space="0" w:color="000000"/>
              <w:left w:val="single" w:sz="9" w:space="0" w:color="000000"/>
              <w:bottom w:val="single" w:sz="3" w:space="0" w:color="000000"/>
              <w:right w:val="single" w:sz="9" w:space="0" w:color="000000"/>
            </w:tcBorders>
            <w:vAlign w:val="center"/>
          </w:tcPr>
          <w:p w:rsidR="00BB2348" w:rsidRDefault="00BB2348">
            <w:pPr>
              <w:pStyle w:val="a3"/>
              <w:spacing w:line="360" w:lineRule="auto"/>
              <w:ind w:left="200" w:right="200"/>
              <w:rPr>
                <w:rFonts w:ascii="돋움" w:eastAsia="돋움" w:hAnsi="돋움"/>
                <w:b/>
              </w:rPr>
            </w:pPr>
          </w:p>
          <w:p w:rsidR="00BB2348" w:rsidRPr="00A478D2" w:rsidRDefault="00A478D2">
            <w:pPr>
              <w:pStyle w:val="a3"/>
              <w:spacing w:line="360" w:lineRule="auto"/>
              <w:ind w:left="200" w:right="200"/>
              <w:rPr>
                <w:rFonts w:ascii="돋움" w:eastAsia="돋움" w:hAnsi="돋움"/>
                <w:b/>
                <w:sz w:val="28"/>
                <w:szCs w:val="28"/>
              </w:rPr>
            </w:pPr>
            <w:r w:rsidRPr="00A478D2">
              <w:rPr>
                <w:rFonts w:ascii="돋움" w:hAnsi="돋움"/>
                <w:b/>
                <w:sz w:val="28"/>
                <w:szCs w:val="28"/>
              </w:rPr>
              <w:t>▢</w:t>
            </w:r>
            <w:r w:rsidRPr="00A478D2">
              <w:rPr>
                <w:rFonts w:ascii="돋움" w:eastAsia="돋움" w:hAnsi="돋움"/>
                <w:b/>
                <w:sz w:val="28"/>
                <w:szCs w:val="28"/>
              </w:rPr>
              <w:t xml:space="preserve"> 아이디어의 개요</w:t>
            </w:r>
          </w:p>
          <w:p w:rsidR="00BB2348" w:rsidRDefault="00BB2348">
            <w:pPr>
              <w:pStyle w:val="a3"/>
              <w:spacing w:line="360" w:lineRule="auto"/>
              <w:ind w:left="200" w:right="200"/>
              <w:rPr>
                <w:rFonts w:ascii="돋움" w:eastAsia="돋움" w:hAnsi="돋움"/>
                <w:b/>
              </w:rPr>
            </w:pPr>
          </w:p>
          <w:p w:rsidR="00BB2348" w:rsidRDefault="00A478D2">
            <w:pPr>
              <w:pStyle w:val="a3"/>
              <w:wordWrap/>
              <w:spacing w:line="360" w:lineRule="auto"/>
              <w:ind w:left="200" w:right="200"/>
              <w:jc w:val="left"/>
              <w:rPr>
                <w:rFonts w:ascii="돋움" w:eastAsia="돋움" w:hAnsi="돋움"/>
              </w:rPr>
            </w:pPr>
            <w:r>
              <w:rPr>
                <w:rFonts w:ascii="돋움" w:eastAsia="돋움" w:hAnsi="돋움"/>
              </w:rPr>
              <w:t xml:space="preserve">  화장실에서 자주 떨어지게 되는 압착고무를 보다가 압착고무를 대신할 수 있는 용이한 물품은 없을까? 취지로 생각하게 되었습니다.</w:t>
            </w:r>
          </w:p>
          <w:p w:rsidR="00BB2348" w:rsidRDefault="00BB2348">
            <w:pPr>
              <w:pStyle w:val="a3"/>
              <w:wordWrap/>
              <w:spacing w:line="360" w:lineRule="auto"/>
              <w:ind w:left="200" w:right="200"/>
              <w:jc w:val="left"/>
              <w:rPr>
                <w:rFonts w:ascii="돋움" w:eastAsia="돋움" w:hAnsi="돋움"/>
              </w:rPr>
            </w:pPr>
          </w:p>
          <w:p w:rsidR="00BB2348" w:rsidRPr="00A478D2" w:rsidRDefault="00A478D2">
            <w:pPr>
              <w:pStyle w:val="a3"/>
              <w:spacing w:line="360" w:lineRule="auto"/>
              <w:ind w:left="200" w:right="200"/>
              <w:rPr>
                <w:rFonts w:ascii="돋움" w:eastAsia="돋움" w:hAnsi="돋움"/>
                <w:b/>
                <w:sz w:val="28"/>
                <w:szCs w:val="28"/>
              </w:rPr>
            </w:pPr>
            <w:r w:rsidRPr="00A478D2">
              <w:rPr>
                <w:rFonts w:ascii="돋움" w:hAnsi="돋움"/>
                <w:b/>
                <w:sz w:val="28"/>
                <w:szCs w:val="28"/>
              </w:rPr>
              <w:t>▢</w:t>
            </w:r>
            <w:r w:rsidRPr="00A478D2">
              <w:rPr>
                <w:rFonts w:ascii="돋움" w:eastAsia="돋움" w:hAnsi="돋움"/>
                <w:b/>
                <w:sz w:val="28"/>
                <w:szCs w:val="28"/>
              </w:rPr>
              <w:t xml:space="preserve"> 현재 기술의 문제점</w:t>
            </w:r>
          </w:p>
          <w:p w:rsidR="00BB2348" w:rsidRDefault="00BB2348">
            <w:pPr>
              <w:pStyle w:val="a3"/>
              <w:spacing w:line="360" w:lineRule="auto"/>
              <w:ind w:left="200" w:right="200"/>
              <w:rPr>
                <w:rFonts w:ascii="돋움" w:eastAsia="돋움" w:hAnsi="돋움"/>
                <w:b/>
              </w:rPr>
            </w:pPr>
          </w:p>
          <w:p w:rsidR="005E74B8" w:rsidRDefault="00A478D2" w:rsidP="005E74B8">
            <w:pPr>
              <w:pStyle w:val="a3"/>
              <w:spacing w:line="360" w:lineRule="auto"/>
              <w:ind w:left="200" w:right="200" w:firstLine="200"/>
              <w:rPr>
                <w:rFonts w:ascii="돋움" w:eastAsia="돋움" w:hAnsi="돋움"/>
              </w:rPr>
            </w:pPr>
            <w:r>
              <w:rPr>
                <w:rFonts w:ascii="돋움" w:eastAsia="돋움" w:hAnsi="돋움"/>
              </w:rPr>
              <w:t xml:space="preserve">압착고무를 이용한 제품들은 물기가 남아있어 매끈거리는 상황과 만나게 되면 잘 부착이 안 되는 경우가 있고 생각보다 </w:t>
            </w:r>
            <w:r w:rsidR="005E74B8">
              <w:rPr>
                <w:rFonts w:ascii="돋움" w:eastAsia="돋움" w:hAnsi="돋움" w:hint="eastAsia"/>
              </w:rPr>
              <w:t xml:space="preserve">약한 </w:t>
            </w:r>
            <w:r>
              <w:rPr>
                <w:rFonts w:ascii="돋움" w:eastAsia="돋움" w:hAnsi="돋움"/>
              </w:rPr>
              <w:t>접착력</w:t>
            </w:r>
            <w:r w:rsidR="005E74B8">
              <w:rPr>
                <w:rFonts w:ascii="돋움" w:eastAsia="돋움" w:hAnsi="돋움" w:hint="eastAsia"/>
              </w:rPr>
              <w:t>을 가지고 있습니다.</w:t>
            </w:r>
          </w:p>
          <w:p w:rsidR="00BB2348" w:rsidRDefault="005E74B8" w:rsidP="005E74B8">
            <w:pPr>
              <w:pStyle w:val="a3"/>
              <w:spacing w:line="360" w:lineRule="auto"/>
              <w:ind w:left="200" w:right="200" w:firstLine="200"/>
              <w:rPr>
                <w:rFonts w:ascii="돋움" w:eastAsia="돋움" w:hAnsi="돋움"/>
              </w:rPr>
            </w:pPr>
            <w:r>
              <w:rPr>
                <w:rFonts w:ascii="돋움" w:eastAsia="돋움" w:hAnsi="돋움"/>
              </w:rPr>
              <w:t xml:space="preserve"> </w:t>
            </w:r>
          </w:p>
          <w:p w:rsidR="00BB2348" w:rsidRPr="00A478D2" w:rsidRDefault="00A478D2">
            <w:pPr>
              <w:pStyle w:val="a3"/>
              <w:spacing w:line="360" w:lineRule="auto"/>
              <w:ind w:left="200" w:right="200"/>
              <w:rPr>
                <w:rFonts w:ascii="돋움" w:eastAsia="돋움" w:hAnsi="돋움"/>
                <w:b/>
                <w:sz w:val="28"/>
                <w:szCs w:val="28"/>
              </w:rPr>
            </w:pPr>
            <w:r w:rsidRPr="00A478D2">
              <w:rPr>
                <w:rFonts w:ascii="돋움" w:hAnsi="돋움"/>
                <w:b/>
                <w:sz w:val="28"/>
                <w:szCs w:val="28"/>
              </w:rPr>
              <w:t>▢</w:t>
            </w:r>
            <w:r w:rsidRPr="00A478D2">
              <w:rPr>
                <w:rFonts w:ascii="돋움" w:eastAsia="돋움" w:hAnsi="돋움"/>
                <w:b/>
                <w:sz w:val="28"/>
                <w:szCs w:val="28"/>
              </w:rPr>
              <w:t xml:space="preserve"> 선행기술의 현황 및 조사내용</w:t>
            </w:r>
          </w:p>
          <w:p w:rsidR="00BB2348" w:rsidRDefault="00BB2348">
            <w:pPr>
              <w:pStyle w:val="a3"/>
              <w:spacing w:line="360" w:lineRule="auto"/>
              <w:ind w:left="200" w:right="200"/>
              <w:rPr>
                <w:rFonts w:ascii="돋움" w:eastAsia="돋움" w:hAnsi="돋움"/>
                <w:b/>
                <w:color w:val="FF0000"/>
              </w:rPr>
            </w:pP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 </w:t>
            </w:r>
            <w:proofErr w:type="gramStart"/>
            <w:r>
              <w:rPr>
                <w:rFonts w:ascii="굴림체" w:eastAsia="굴림체" w:hAnsi="굴림체"/>
                <w:spacing w:val="-5"/>
              </w:rPr>
              <w:t>선행기술조사 :</w:t>
            </w:r>
            <w:proofErr w:type="gramEnd"/>
            <w:r>
              <w:rPr>
                <w:rFonts w:ascii="굴림체" w:eastAsia="굴림체" w:hAnsi="굴림체"/>
                <w:spacing w:val="-5"/>
              </w:rPr>
              <w:t xml:space="preserve"> 키워드 식 단계별 조사  -&gt;  출원번호를 통한 분류</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w:t>
            </w:r>
            <w:proofErr w:type="gramStart"/>
            <w:r>
              <w:rPr>
                <w:rFonts w:ascii="굴림체" w:eastAsia="굴림체" w:hAnsi="굴림체"/>
                <w:spacing w:val="-5"/>
              </w:rPr>
              <w:t>출처 :</w:t>
            </w:r>
            <w:proofErr w:type="gramEnd"/>
            <w:r>
              <w:fldChar w:fldCharType="begin"/>
            </w:r>
            <w:r>
              <w:instrText xml:space="preserve"> HYPERLINK "http://beginner.kipris.or.kr/beginner/search/headerSearch.do/?/" \l "page1" </w:instrText>
            </w:r>
            <w:r>
              <w:fldChar w:fldCharType="separate"/>
            </w:r>
            <w:r>
              <w:rPr>
                <w:rFonts w:ascii="굴림체" w:hAnsi="굴림체"/>
                <w:color w:val="0000FF"/>
                <w:spacing w:val="-5"/>
                <w:u w:val="single" w:color="0000FF"/>
              </w:rPr>
              <w:t>http://beginner.kipris.or.kr/beginner/search/headerSearch.do?#page1</w:t>
            </w:r>
            <w:r>
              <w:rPr>
                <w:rFonts w:ascii="굴림체" w:hAnsi="굴림체"/>
                <w:color w:val="0000FF"/>
                <w:spacing w:val="-5"/>
                <w:u w:val="single" w:color="0000FF"/>
              </w:rPr>
              <w:fldChar w:fldCharType="end"/>
            </w:r>
            <w:r>
              <w:rPr>
                <w:rFonts w:ascii="굴림체" w:hAnsi="굴림체"/>
                <w:spacing w:val="-5"/>
              </w:rPr>
              <w:t>)</w:t>
            </w:r>
          </w:p>
          <w:p w:rsidR="00BB2348" w:rsidRDefault="00BB2348">
            <w:pPr>
              <w:pStyle w:val="a3"/>
              <w:spacing w:line="360" w:lineRule="auto"/>
              <w:rPr>
                <w:rFonts w:ascii="굴림체" w:eastAsia="굴림체" w:hAnsi="굴림체"/>
                <w:spacing w:val="-5"/>
              </w:rPr>
            </w:pP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 선행기술조사 진행 </w:t>
            </w:r>
            <w:proofErr w:type="gramStart"/>
            <w:r>
              <w:rPr>
                <w:rFonts w:ascii="굴림체" w:eastAsia="굴림체" w:hAnsi="굴림체"/>
                <w:spacing w:val="-5"/>
              </w:rPr>
              <w:t>방법 :</w:t>
            </w:r>
            <w:proofErr w:type="gramEnd"/>
            <w:r>
              <w:rPr>
                <w:rFonts w:ascii="굴림체" w:eastAsia="굴림체" w:hAnsi="굴림체"/>
                <w:spacing w:val="-5"/>
              </w:rPr>
              <w:t xml:space="preserve"> </w:t>
            </w:r>
          </w:p>
          <w:p w:rsidR="00BB2348" w:rsidRDefault="00A478D2">
            <w:pPr>
              <w:pStyle w:val="a3"/>
              <w:spacing w:line="360" w:lineRule="auto"/>
              <w:rPr>
                <w:rFonts w:ascii="굴림체" w:eastAsia="굴림체" w:hAnsi="굴림체"/>
                <w:b/>
                <w:spacing w:val="-5"/>
              </w:rPr>
            </w:pPr>
            <w:r>
              <w:rPr>
                <w:rFonts w:ascii="굴림체" w:hAnsi="굴림체"/>
                <w:spacing w:val="-5"/>
              </w:rPr>
              <w:t xml:space="preserve">    </w:t>
            </w:r>
            <w:r>
              <w:rPr>
                <w:rFonts w:ascii="굴림체" w:eastAsia="굴림체" w:hAnsi="굴림체"/>
                <w:b/>
                <w:spacing w:val="-5"/>
              </w:rPr>
              <w:t>* 키워드 식 단계별 조사</w:t>
            </w:r>
          </w:p>
          <w:p w:rsidR="00BB2348" w:rsidRDefault="00A478D2">
            <w:pPr>
              <w:pStyle w:val="a3"/>
              <w:spacing w:line="360" w:lineRule="auto"/>
              <w:rPr>
                <w:rFonts w:ascii="굴림체" w:eastAsia="굴림체" w:hAnsi="굴림체"/>
                <w:spacing w:val="-5"/>
              </w:rPr>
            </w:pPr>
            <w:r>
              <w:rPr>
                <w:rFonts w:ascii="굴림체" w:hAnsi="굴림체"/>
                <w:b/>
                <w:spacing w:val="-5"/>
              </w:rPr>
              <w:t xml:space="preserve">    </w:t>
            </w:r>
            <w:r>
              <w:rPr>
                <w:rFonts w:ascii="굴림체" w:eastAsia="굴림체" w:hAnsi="굴림체"/>
                <w:spacing w:val="-5"/>
              </w:rPr>
              <w:t>1. 양면스티커라는 키워드를 통해서 검색</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2. 총 1863건 중 생활필수품부분인 419건을 조사</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3. 419건 중 현재 특허로 등록되어 있는 건 111건</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4. 111건에 대한 분석</w:t>
            </w:r>
          </w:p>
          <w:p w:rsidR="00BB2348" w:rsidRDefault="00BB2348">
            <w:pPr>
              <w:pStyle w:val="a3"/>
              <w:spacing w:line="360" w:lineRule="auto"/>
              <w:rPr>
                <w:rFonts w:ascii="굴림체" w:eastAsia="굴림체" w:hAnsi="굴림체"/>
                <w:spacing w:val="-5"/>
              </w:rPr>
            </w:pPr>
          </w:p>
          <w:tbl>
            <w:tblPr>
              <w:tblOverlap w:val="never"/>
              <w:tblW w:w="8967" w:type="dxa"/>
              <w:tblInd w:w="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674"/>
              <w:gridCol w:w="1098"/>
              <w:gridCol w:w="992"/>
              <w:gridCol w:w="992"/>
              <w:gridCol w:w="1308"/>
              <w:gridCol w:w="992"/>
              <w:gridCol w:w="1098"/>
              <w:gridCol w:w="992"/>
              <w:gridCol w:w="821"/>
            </w:tblGrid>
            <w:tr w:rsidR="00BB2348" w:rsidTr="00A478D2">
              <w:trPr>
                <w:trHeight w:val="1057"/>
              </w:trPr>
              <w:tc>
                <w:tcPr>
                  <w:tcW w:w="674"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구분</w:t>
                  </w:r>
                </w:p>
              </w:tc>
              <w:tc>
                <w:tcPr>
                  <w:tcW w:w="109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스포츠</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의료</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미용</w:t>
                  </w:r>
                </w:p>
              </w:tc>
              <w:tc>
                <w:tcPr>
                  <w:tcW w:w="130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전자기기</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문구</w:t>
                  </w:r>
                </w:p>
              </w:tc>
              <w:tc>
                <w:tcPr>
                  <w:tcW w:w="109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실생활</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기타</w:t>
                  </w:r>
                </w:p>
              </w:tc>
              <w:tc>
                <w:tcPr>
                  <w:tcW w:w="821"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4"/>
                    </w:rPr>
                  </w:pPr>
                  <w:r>
                    <w:rPr>
                      <w:sz w:val="24"/>
                    </w:rPr>
                    <w:t>총</w:t>
                  </w:r>
                </w:p>
              </w:tc>
            </w:tr>
            <w:tr w:rsidR="00BB2348" w:rsidTr="00A478D2">
              <w:trPr>
                <w:trHeight w:val="1057"/>
              </w:trPr>
              <w:tc>
                <w:tcPr>
                  <w:tcW w:w="674"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건수</w:t>
                  </w:r>
                </w:p>
              </w:tc>
              <w:tc>
                <w:tcPr>
                  <w:tcW w:w="109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8%</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10%</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12%</w:t>
                  </w:r>
                </w:p>
              </w:tc>
              <w:tc>
                <w:tcPr>
                  <w:tcW w:w="130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23%</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9%</w:t>
                  </w:r>
                </w:p>
              </w:tc>
              <w:tc>
                <w:tcPr>
                  <w:tcW w:w="1098"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27%</w:t>
                  </w:r>
                </w:p>
              </w:tc>
              <w:tc>
                <w:tcPr>
                  <w:tcW w:w="992"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약 11%</w:t>
                  </w:r>
                </w:p>
              </w:tc>
              <w:tc>
                <w:tcPr>
                  <w:tcW w:w="821" w:type="dxa"/>
                  <w:tcBorders>
                    <w:top w:val="single" w:sz="3" w:space="0" w:color="000000"/>
                    <w:left w:val="single" w:sz="3" w:space="0" w:color="000000"/>
                    <w:bottom w:val="single" w:sz="3" w:space="0" w:color="000000"/>
                    <w:right w:val="single" w:sz="3" w:space="0" w:color="000000"/>
                  </w:tcBorders>
                  <w:vAlign w:val="center"/>
                </w:tcPr>
                <w:p w:rsidR="00BB2348" w:rsidRDefault="00A478D2">
                  <w:pPr>
                    <w:pStyle w:val="a3"/>
                    <w:wordWrap/>
                    <w:jc w:val="center"/>
                    <w:rPr>
                      <w:sz w:val="22"/>
                    </w:rPr>
                  </w:pPr>
                  <w:r>
                    <w:rPr>
                      <w:sz w:val="22"/>
                    </w:rPr>
                    <w:t>100%</w:t>
                  </w:r>
                </w:p>
              </w:tc>
            </w:tr>
          </w:tbl>
          <w:p w:rsidR="00BB2348" w:rsidRDefault="00BB2348">
            <w:pPr>
              <w:pStyle w:val="a3"/>
              <w:spacing w:line="360" w:lineRule="auto"/>
              <w:rPr>
                <w:rFonts w:ascii="굴림체" w:eastAsia="굴림체" w:hAnsi="굴림체"/>
                <w:b/>
                <w:spacing w:val="-5"/>
              </w:rPr>
            </w:pPr>
          </w:p>
          <w:p w:rsidR="00BB2348" w:rsidRDefault="00A478D2">
            <w:pPr>
              <w:pStyle w:val="a3"/>
              <w:spacing w:line="360" w:lineRule="auto"/>
              <w:rPr>
                <w:rFonts w:ascii="굴림체" w:eastAsia="굴림체" w:hAnsi="굴림체"/>
                <w:b/>
                <w:spacing w:val="-5"/>
              </w:rPr>
            </w:pPr>
            <w:r>
              <w:rPr>
                <w:rFonts w:ascii="굴림체" w:hAnsi="굴림체"/>
                <w:b/>
                <w:spacing w:val="-5"/>
              </w:rPr>
              <w:t xml:space="preserve">   </w:t>
            </w:r>
          </w:p>
          <w:p w:rsidR="00BB2348" w:rsidRDefault="00A478D2">
            <w:pPr>
              <w:pStyle w:val="a3"/>
              <w:spacing w:line="360" w:lineRule="auto"/>
              <w:rPr>
                <w:rFonts w:ascii="굴림체" w:eastAsia="굴림체" w:hAnsi="굴림체"/>
                <w:b/>
                <w:spacing w:val="-5"/>
              </w:rPr>
            </w:pPr>
            <w:r>
              <w:rPr>
                <w:rFonts w:ascii="굴림체" w:hAnsi="굴림체"/>
                <w:b/>
                <w:spacing w:val="-5"/>
              </w:rPr>
              <w:t xml:space="preserve">   </w:t>
            </w:r>
            <w:r>
              <w:rPr>
                <w:rFonts w:ascii="굴림체" w:eastAsia="굴림체" w:hAnsi="굴림체"/>
                <w:b/>
                <w:spacing w:val="-5"/>
              </w:rPr>
              <w:t>* IPC코드를 통한 조사  (C09J 7/00)</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C09J 7/</w:t>
            </w:r>
            <w:proofErr w:type="gramStart"/>
            <w:r>
              <w:rPr>
                <w:rFonts w:ascii="굴림체" w:eastAsia="굴림체" w:hAnsi="굴림체"/>
                <w:spacing w:val="-5"/>
              </w:rPr>
              <w:t>00 :</w:t>
            </w:r>
            <w:proofErr w:type="gramEnd"/>
            <w:r>
              <w:rPr>
                <w:rFonts w:ascii="굴림체" w:eastAsia="굴림체" w:hAnsi="굴림체"/>
                <w:spacing w:val="-5"/>
              </w:rPr>
              <w:t xml:space="preserve"> 필름 또는 박 형태의 접착제</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1. CPC 코드를 통한 </w:t>
            </w:r>
            <w:proofErr w:type="spellStart"/>
            <w:r>
              <w:rPr>
                <w:rFonts w:ascii="굴림체" w:eastAsia="굴림체" w:hAnsi="굴림체"/>
                <w:spacing w:val="-5"/>
              </w:rPr>
              <w:t>검색시</w:t>
            </w:r>
            <w:proofErr w:type="spellEnd"/>
            <w:r>
              <w:rPr>
                <w:rFonts w:ascii="굴림체" w:eastAsia="굴림체" w:hAnsi="굴림체"/>
                <w:spacing w:val="-5"/>
              </w:rPr>
              <w:t xml:space="preserve"> 총 1610건 중 생활필수품인 48건에 대한 조사</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2. 48건에 중 15건만 특허로 현재 등록되어있음</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-&gt;(친환경 </w:t>
            </w:r>
            <w:proofErr w:type="spellStart"/>
            <w:r>
              <w:rPr>
                <w:rFonts w:ascii="굴림체" w:eastAsia="굴림체" w:hAnsi="굴림체"/>
                <w:spacing w:val="-5"/>
              </w:rPr>
              <w:t>핫멜트</w:t>
            </w:r>
            <w:proofErr w:type="spellEnd"/>
            <w:r>
              <w:rPr>
                <w:rFonts w:ascii="굴림체" w:eastAsia="굴림체" w:hAnsi="굴림체"/>
                <w:spacing w:val="-5"/>
              </w:rPr>
              <w:t xml:space="preserve"> 접착필름, 접착용 필름의 </w:t>
            </w:r>
            <w:proofErr w:type="spellStart"/>
            <w:r>
              <w:rPr>
                <w:rFonts w:ascii="굴림체" w:eastAsia="굴림체" w:hAnsi="굴림체"/>
                <w:spacing w:val="-5"/>
              </w:rPr>
              <w:t>조성물</w:t>
            </w:r>
            <w:proofErr w:type="spellEnd"/>
            <w:r>
              <w:rPr>
                <w:rFonts w:ascii="굴림체" w:eastAsia="굴림체" w:hAnsi="굴림체"/>
                <w:spacing w:val="-5"/>
              </w:rPr>
              <w:t xml:space="preserve">, </w:t>
            </w:r>
            <w:proofErr w:type="spellStart"/>
            <w:r>
              <w:rPr>
                <w:rFonts w:ascii="굴림체" w:eastAsia="굴림체" w:hAnsi="굴림체"/>
                <w:spacing w:val="-5"/>
              </w:rPr>
              <w:t>원터치</w:t>
            </w:r>
            <w:proofErr w:type="spellEnd"/>
            <w:r>
              <w:rPr>
                <w:rFonts w:ascii="굴림체" w:eastAsia="굴림체" w:hAnsi="굴림체"/>
                <w:spacing w:val="-5"/>
              </w:rPr>
              <w:t xml:space="preserve"> </w:t>
            </w:r>
            <w:proofErr w:type="spellStart"/>
            <w:r>
              <w:rPr>
                <w:rFonts w:ascii="굴림체" w:eastAsia="굴림체" w:hAnsi="굴림체"/>
                <w:spacing w:val="-5"/>
              </w:rPr>
              <w:t>장착식</w:t>
            </w:r>
            <w:proofErr w:type="spellEnd"/>
            <w:r>
              <w:rPr>
                <w:rFonts w:ascii="굴림체" w:eastAsia="굴림체" w:hAnsi="굴림체"/>
                <w:spacing w:val="-5"/>
              </w:rPr>
              <w:t xml:space="preserve"> 인조용 네일, </w:t>
            </w:r>
          </w:p>
          <w:p w:rsidR="00BB2348" w:rsidRDefault="00A478D2">
            <w:pPr>
              <w:pStyle w:val="a3"/>
              <w:spacing w:line="360" w:lineRule="auto"/>
              <w:rPr>
                <w:rFonts w:ascii="굴림체" w:eastAsia="굴림체" w:hAnsi="굴림체"/>
                <w:spacing w:val="-5"/>
              </w:rPr>
            </w:pPr>
            <w:r>
              <w:rPr>
                <w:rFonts w:ascii="굴림체" w:eastAsia="굴림체" w:hAnsi="굴림체"/>
                <w:spacing w:val="-5"/>
              </w:rPr>
              <w:t xml:space="preserve">        점착제 </w:t>
            </w:r>
            <w:proofErr w:type="spellStart"/>
            <w:r>
              <w:rPr>
                <w:rFonts w:ascii="굴림체" w:eastAsia="굴림체" w:hAnsi="굴림체"/>
                <w:spacing w:val="-5"/>
              </w:rPr>
              <w:t>조성물</w:t>
            </w:r>
            <w:proofErr w:type="spellEnd"/>
            <w:r>
              <w:rPr>
                <w:rFonts w:ascii="굴림체" w:eastAsia="굴림체" w:hAnsi="굴림체"/>
                <w:spacing w:val="-5"/>
              </w:rPr>
              <w:t>/테이프의 제조방법</w:t>
            </w:r>
            <w:proofErr w:type="gramStart"/>
            <w:r>
              <w:rPr>
                <w:rFonts w:ascii="굴림체" w:eastAsia="굴림체" w:hAnsi="굴림체"/>
                <w:spacing w:val="-5"/>
              </w:rPr>
              <w:t>,  인조용</w:t>
            </w:r>
            <w:proofErr w:type="gramEnd"/>
            <w:r>
              <w:rPr>
                <w:rFonts w:ascii="굴림체" w:eastAsia="굴림체" w:hAnsi="굴림체"/>
                <w:spacing w:val="-5"/>
              </w:rPr>
              <w:t xml:space="preserve"> 네일 양면테이프 등등)</w:t>
            </w:r>
          </w:p>
          <w:p w:rsidR="00BB2348" w:rsidRDefault="00BB2348">
            <w:pPr>
              <w:pStyle w:val="a3"/>
              <w:spacing w:line="360" w:lineRule="auto"/>
              <w:rPr>
                <w:rFonts w:ascii="굴림체" w:eastAsia="굴림체" w:hAnsi="굴림체"/>
                <w:spacing w:val="-5"/>
              </w:rPr>
            </w:pPr>
          </w:p>
          <w:p w:rsidR="00BB2348" w:rsidRDefault="00A478D2">
            <w:pPr>
              <w:pStyle w:val="a3"/>
              <w:spacing w:line="360" w:lineRule="auto"/>
              <w:rPr>
                <w:rFonts w:ascii="굴림체" w:eastAsia="굴림체" w:hAnsi="굴림체"/>
                <w:b/>
                <w:spacing w:val="-5"/>
              </w:rPr>
            </w:pPr>
            <w:r>
              <w:rPr>
                <w:rFonts w:ascii="굴림체" w:hAnsi="굴림체"/>
                <w:spacing w:val="-5"/>
              </w:rPr>
              <w:t xml:space="preserve">   -&gt; </w:t>
            </w:r>
            <w:r>
              <w:rPr>
                <w:rFonts w:ascii="굴림체" w:eastAsia="굴림체" w:hAnsi="굴림체"/>
                <w:b/>
                <w:spacing w:val="-5"/>
              </w:rPr>
              <w:t>키워드 분류와 IPC코드를 통한 분류 모두 많은 특허가 존재했지만 대부분 20년의 기간이            지나 소멸되었음</w:t>
            </w:r>
          </w:p>
          <w:p w:rsidR="00BB2348" w:rsidRDefault="00BB2348">
            <w:pPr>
              <w:pStyle w:val="a3"/>
              <w:spacing w:line="360" w:lineRule="auto"/>
              <w:rPr>
                <w:rFonts w:ascii="굴림체" w:eastAsia="굴림체" w:hAnsi="굴림체"/>
                <w:spacing w:val="-5"/>
              </w:rPr>
            </w:pPr>
          </w:p>
          <w:p w:rsidR="00BB2348" w:rsidRPr="00A478D2" w:rsidRDefault="00A478D2">
            <w:pPr>
              <w:pStyle w:val="a3"/>
              <w:spacing w:line="360" w:lineRule="auto"/>
              <w:ind w:left="200" w:right="200"/>
              <w:rPr>
                <w:rFonts w:ascii="돋움" w:eastAsia="돋움" w:hAnsi="돋움"/>
                <w:b/>
                <w:sz w:val="28"/>
                <w:szCs w:val="28"/>
              </w:rPr>
            </w:pPr>
            <w:r w:rsidRPr="00A478D2">
              <w:rPr>
                <w:rFonts w:ascii="돋움" w:hAnsi="돋움"/>
                <w:b/>
                <w:sz w:val="28"/>
                <w:szCs w:val="28"/>
              </w:rPr>
              <w:t>▢</w:t>
            </w:r>
            <w:r w:rsidRPr="00A478D2">
              <w:rPr>
                <w:rFonts w:ascii="돋움" w:eastAsia="돋움" w:hAnsi="돋움"/>
                <w:b/>
                <w:sz w:val="28"/>
                <w:szCs w:val="28"/>
              </w:rPr>
              <w:t xml:space="preserve"> </w:t>
            </w:r>
            <w:proofErr w:type="spellStart"/>
            <w:r w:rsidRPr="00A478D2">
              <w:rPr>
                <w:rFonts w:ascii="돋움" w:eastAsia="돋움" w:hAnsi="돋움"/>
                <w:b/>
                <w:sz w:val="28"/>
                <w:szCs w:val="28"/>
              </w:rPr>
              <w:t>해결하고자하는</w:t>
            </w:r>
            <w:proofErr w:type="spellEnd"/>
            <w:r w:rsidRPr="00A478D2">
              <w:rPr>
                <w:rFonts w:ascii="돋움" w:eastAsia="돋움" w:hAnsi="돋움"/>
                <w:b/>
                <w:sz w:val="28"/>
                <w:szCs w:val="28"/>
              </w:rPr>
              <w:t xml:space="preserve"> 기술적 과제</w:t>
            </w:r>
          </w:p>
          <w:p w:rsidR="00BB2348" w:rsidRDefault="00BB2348">
            <w:pPr>
              <w:pStyle w:val="a3"/>
              <w:spacing w:line="360" w:lineRule="auto"/>
              <w:ind w:left="200" w:right="200"/>
              <w:rPr>
                <w:rFonts w:ascii="돋움" w:eastAsia="돋움" w:hAnsi="돋움"/>
                <w:b/>
              </w:rPr>
            </w:pPr>
          </w:p>
          <w:p w:rsidR="00BB2348" w:rsidRDefault="00A478D2" w:rsidP="00A478D2">
            <w:pPr>
              <w:pStyle w:val="a3"/>
              <w:spacing w:line="360" w:lineRule="auto"/>
              <w:ind w:left="200" w:right="200"/>
              <w:rPr>
                <w:rFonts w:ascii="돋움" w:eastAsia="돋움" w:hAnsi="돋움"/>
              </w:rPr>
            </w:pPr>
            <w:r>
              <w:rPr>
                <w:rFonts w:ascii="돋움" w:hAnsi="돋움"/>
                <w:b/>
              </w:rPr>
              <w:t xml:space="preserve">  </w:t>
            </w:r>
            <w:r>
              <w:rPr>
                <w:rFonts w:ascii="돋움" w:eastAsia="돋움" w:hAnsi="돋움"/>
              </w:rPr>
              <w:t xml:space="preserve">압착고무만을 </w:t>
            </w:r>
            <w:r w:rsidR="005E74B8">
              <w:rPr>
                <w:rFonts w:ascii="돋움" w:eastAsia="돋움" w:hAnsi="돋움"/>
              </w:rPr>
              <w:t>이용</w:t>
            </w:r>
            <w:r w:rsidR="005E74B8">
              <w:rPr>
                <w:rFonts w:ascii="돋움" w:eastAsia="돋움" w:hAnsi="돋움" w:hint="eastAsia"/>
              </w:rPr>
              <w:t>한 힘은 약하고 붙일 곳</w:t>
            </w:r>
            <w:r>
              <w:rPr>
                <w:rFonts w:ascii="돋움" w:eastAsia="돋움" w:hAnsi="돋움"/>
              </w:rPr>
              <w:t xml:space="preserve">에 </w:t>
            </w:r>
            <w:r w:rsidR="005E74B8">
              <w:rPr>
                <w:rFonts w:ascii="돋움" w:eastAsia="돋움" w:hAnsi="돋움" w:hint="eastAsia"/>
              </w:rPr>
              <w:t>영향에 따라</w:t>
            </w:r>
            <w:r>
              <w:rPr>
                <w:rFonts w:ascii="돋움" w:eastAsia="돋움" w:hAnsi="돋움"/>
              </w:rPr>
              <w:t xml:space="preserve"> 쉽게 떨어지는 경우가 존재.</w:t>
            </w:r>
          </w:p>
          <w:p w:rsidR="00BB2348" w:rsidRPr="005E74B8" w:rsidRDefault="00BB2348">
            <w:pPr>
              <w:pStyle w:val="a3"/>
              <w:spacing w:line="360" w:lineRule="auto"/>
              <w:ind w:left="200" w:right="200"/>
              <w:rPr>
                <w:rFonts w:ascii="돋움" w:eastAsia="돋움" w:hAnsi="돋움"/>
                <w:color w:val="0000FF"/>
                <w:sz w:val="16"/>
              </w:rPr>
            </w:pPr>
          </w:p>
          <w:p w:rsidR="00BB2348" w:rsidRPr="00A478D2" w:rsidRDefault="00A478D2">
            <w:pPr>
              <w:pStyle w:val="a3"/>
              <w:spacing w:line="360" w:lineRule="auto"/>
              <w:ind w:left="200" w:right="200"/>
              <w:rPr>
                <w:rFonts w:ascii="돋움" w:eastAsia="돋움" w:hAnsi="돋움"/>
                <w:color w:val="0000FF"/>
                <w:sz w:val="28"/>
                <w:szCs w:val="28"/>
              </w:rPr>
            </w:pPr>
            <w:r w:rsidRPr="00A478D2">
              <w:rPr>
                <w:rFonts w:ascii="돋움" w:hAnsi="돋움"/>
                <w:b/>
                <w:sz w:val="28"/>
                <w:szCs w:val="28"/>
              </w:rPr>
              <w:t>▢</w:t>
            </w:r>
            <w:r w:rsidRPr="00A478D2">
              <w:rPr>
                <w:rFonts w:ascii="돋움" w:eastAsia="돋움" w:hAnsi="돋움"/>
                <w:b/>
                <w:sz w:val="28"/>
                <w:szCs w:val="28"/>
              </w:rPr>
              <w:t xml:space="preserve"> 과제의 구체적 설명</w:t>
            </w:r>
            <w:r w:rsidRPr="00A478D2">
              <w:rPr>
                <w:rFonts w:ascii="돋움" w:hAnsi="돋움"/>
                <w:color w:val="0000FF"/>
                <w:sz w:val="28"/>
                <w:szCs w:val="28"/>
              </w:rPr>
              <w:t xml:space="preserve">     </w:t>
            </w:r>
          </w:p>
          <w:p w:rsidR="00BB2348" w:rsidRDefault="00BB2348">
            <w:pPr>
              <w:pStyle w:val="a3"/>
              <w:spacing w:line="360" w:lineRule="auto"/>
              <w:ind w:left="200" w:right="200"/>
              <w:rPr>
                <w:rFonts w:ascii="돋움" w:eastAsia="돋움" w:hAnsi="돋움"/>
                <w:color w:val="0000FF"/>
                <w:sz w:val="16"/>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spellStart"/>
            <w:r>
              <w:rPr>
                <w:rFonts w:ascii="돋움" w:eastAsia="돋움" w:hAnsi="돋움"/>
              </w:rPr>
              <w:t>판데르발스</w:t>
            </w:r>
            <w:proofErr w:type="spellEnd"/>
            <w:r>
              <w:rPr>
                <w:rFonts w:ascii="돋움" w:eastAsia="돋움" w:hAnsi="돋움"/>
              </w:rPr>
              <w:t xml:space="preserve"> </w:t>
            </w:r>
            <w:proofErr w:type="gramStart"/>
            <w:r>
              <w:rPr>
                <w:rFonts w:ascii="돋움" w:eastAsia="돋움" w:hAnsi="돋움"/>
              </w:rPr>
              <w:t>힘 :</w:t>
            </w:r>
            <w:proofErr w:type="gramEnd"/>
            <w:r>
              <w:rPr>
                <w:rFonts w:ascii="돋움" w:eastAsia="돋움" w:hAnsi="돋움"/>
              </w:rPr>
              <w:t xml:space="preserve"> 물리화학에서, </w:t>
            </w:r>
            <w:r w:rsidR="005E74B8">
              <w:rPr>
                <w:rFonts w:ascii="돋움" w:eastAsia="돋움" w:hAnsi="돋움"/>
              </w:rPr>
              <w:t>공유결</w:t>
            </w:r>
            <w:r w:rsidR="005E74B8">
              <w:rPr>
                <w:rFonts w:ascii="돋움" w:eastAsia="돋움" w:hAnsi="돋움" w:hint="eastAsia"/>
              </w:rPr>
              <w:t>합</w:t>
            </w:r>
            <w:r>
              <w:rPr>
                <w:rFonts w:ascii="돋움" w:eastAsia="돋움" w:hAnsi="돋움"/>
              </w:rPr>
              <w:t xml:space="preserve">이나 이온의 전기적 상호작용이 아닌 분자간, 혹은 한 분자 내의 부분간의 인력이나 척력을 말한다. 즉 </w:t>
            </w:r>
            <w:proofErr w:type="spellStart"/>
            <w:r>
              <w:rPr>
                <w:rFonts w:ascii="돋움" w:eastAsia="돋움" w:hAnsi="돋움"/>
              </w:rPr>
              <w:t>무극성</w:t>
            </w:r>
            <w:proofErr w:type="spellEnd"/>
            <w:r>
              <w:rPr>
                <w:rFonts w:ascii="돋움" w:eastAsia="돋움" w:hAnsi="돋움"/>
              </w:rPr>
              <w:t xml:space="preserve"> 분자에서 전자의 운동으로 순간적인 </w:t>
            </w:r>
            <w:proofErr w:type="spellStart"/>
            <w:r>
              <w:rPr>
                <w:rFonts w:ascii="돋움" w:eastAsia="돋움" w:hAnsi="돋움"/>
              </w:rPr>
              <w:t>쌍극자가</w:t>
            </w:r>
            <w:proofErr w:type="spellEnd"/>
            <w:r>
              <w:rPr>
                <w:rFonts w:ascii="돋움" w:eastAsia="돋움" w:hAnsi="돋움"/>
              </w:rPr>
              <w:t xml:space="preserve"> 형성되면 그 옆의 분자도 일시적인 </w:t>
            </w:r>
            <w:proofErr w:type="spellStart"/>
            <w:r>
              <w:rPr>
                <w:rFonts w:ascii="돋움" w:eastAsia="돋움" w:hAnsi="돋움"/>
              </w:rPr>
              <w:t>편극이</w:t>
            </w:r>
            <w:proofErr w:type="spellEnd"/>
            <w:r>
              <w:rPr>
                <w:rFonts w:ascii="돋움" w:eastAsia="돋움" w:hAnsi="돋움"/>
              </w:rPr>
              <w:t xml:space="preserve"> 일어나서 유발 </w:t>
            </w:r>
            <w:proofErr w:type="spellStart"/>
            <w:r>
              <w:rPr>
                <w:rFonts w:ascii="돋움" w:eastAsia="돋움" w:hAnsi="돋움"/>
              </w:rPr>
              <w:t>쌍극자가</w:t>
            </w:r>
            <w:proofErr w:type="spellEnd"/>
            <w:r>
              <w:rPr>
                <w:rFonts w:ascii="돋움" w:eastAsia="돋움" w:hAnsi="돋움"/>
              </w:rPr>
              <w:t xml:space="preserve"> 생성된다. 이런 순간적인 </w:t>
            </w:r>
            <w:proofErr w:type="spellStart"/>
            <w:r>
              <w:rPr>
                <w:rFonts w:ascii="돋움" w:eastAsia="돋움" w:hAnsi="돋움"/>
              </w:rPr>
              <w:t>쌍극자와</w:t>
            </w:r>
            <w:proofErr w:type="spellEnd"/>
            <w:r>
              <w:rPr>
                <w:rFonts w:ascii="돋움" w:eastAsia="돋움" w:hAnsi="돋움"/>
              </w:rPr>
              <w:t xml:space="preserve"> 유발 </w:t>
            </w:r>
            <w:proofErr w:type="spellStart"/>
            <w:r>
              <w:rPr>
                <w:rFonts w:ascii="돋움" w:eastAsia="돋움" w:hAnsi="돋움"/>
              </w:rPr>
              <w:t>쌍극자의</w:t>
            </w:r>
            <w:proofErr w:type="spellEnd"/>
            <w:r>
              <w:rPr>
                <w:rFonts w:ascii="돋움" w:eastAsia="돋움" w:hAnsi="돋움"/>
              </w:rPr>
              <w:t xml:space="preserve"> 인력을 </w:t>
            </w:r>
            <w:proofErr w:type="spellStart"/>
            <w:r>
              <w:rPr>
                <w:rFonts w:ascii="돋움" w:eastAsia="돋움" w:hAnsi="돋움"/>
              </w:rPr>
              <w:t>판데르발스</w:t>
            </w:r>
            <w:proofErr w:type="spellEnd"/>
            <w:r>
              <w:rPr>
                <w:rFonts w:ascii="돋움" w:eastAsia="돋움" w:hAnsi="돋움"/>
              </w:rPr>
              <w:t xml:space="preserve"> </w:t>
            </w:r>
            <w:proofErr w:type="spellStart"/>
            <w:r>
              <w:rPr>
                <w:rFonts w:ascii="돋움" w:eastAsia="돋움" w:hAnsi="돋움"/>
              </w:rPr>
              <w:t>힘이라고한다</w:t>
            </w:r>
            <w:proofErr w:type="spellEnd"/>
            <w:r>
              <w:rPr>
                <w:rFonts w:ascii="돋움" w:eastAsia="돋움" w:hAnsi="돋움"/>
              </w:rPr>
              <w:t>.</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인력 :</w:t>
            </w:r>
            <w:proofErr w:type="gramEnd"/>
            <w:r>
              <w:rPr>
                <w:rFonts w:ascii="돋움" w:eastAsia="돋움" w:hAnsi="돋움"/>
              </w:rPr>
              <w:t xml:space="preserve"> 물리학에서 힘을 이야기할 때 서로 당기는 힘</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척력 :</w:t>
            </w:r>
            <w:proofErr w:type="gramEnd"/>
            <w:r>
              <w:rPr>
                <w:rFonts w:ascii="돋움" w:eastAsia="돋움" w:hAnsi="돋움"/>
              </w:rPr>
              <w:t xml:space="preserve"> 물리학에서 힘을 이야기할 때 서로 미는 힘</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이온 :</w:t>
            </w:r>
            <w:proofErr w:type="gramEnd"/>
            <w:r>
              <w:rPr>
                <w:rFonts w:ascii="돋움" w:eastAsia="돋움" w:hAnsi="돋움"/>
              </w:rPr>
              <w:t xml:space="preserve"> 원자 또는 분자의 특정한 상태를 나타내는 용어로, 전자를 잃거나 얻어 전하를 띠는 원자 또는 분자를 이른다.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공유결합 :</w:t>
            </w:r>
            <w:proofErr w:type="gramEnd"/>
            <w:r>
              <w:rPr>
                <w:rFonts w:ascii="돋움" w:eastAsia="돋움" w:hAnsi="돋움"/>
              </w:rPr>
              <w:t xml:space="preserve"> 화학 결합 중 전자를 원자들이 공유하였을 때 생성되는 결합을 이르는 말이다.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이온결합 :</w:t>
            </w:r>
            <w:proofErr w:type="gramEnd"/>
            <w:r>
              <w:rPr>
                <w:rFonts w:ascii="돋움" w:eastAsia="돋움" w:hAnsi="돋움"/>
              </w:rPr>
              <w:t xml:space="preserve"> 금속과 비금속 이온 또는 암모니아와 같은 다 중 원자 이온 사이에 자주 형성되는 정전기 인력을 통한 화학결합의 한 형태이다.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lastRenderedPageBreak/>
              <w:t xml:space="preserve">- </w:t>
            </w:r>
            <w:proofErr w:type="gramStart"/>
            <w:r>
              <w:rPr>
                <w:rFonts w:ascii="돋움" w:eastAsia="돋움" w:hAnsi="돋움"/>
              </w:rPr>
              <w:t>분자 :</w:t>
            </w:r>
            <w:proofErr w:type="gramEnd"/>
            <w:r>
              <w:rPr>
                <w:rFonts w:ascii="돋움" w:eastAsia="돋움" w:hAnsi="돋움"/>
              </w:rPr>
              <w:t xml:space="preserve"> 두 개 이상의 비금속 원자가 화학결합에 의해 일정한 형태로 결합한 것 또는 독립된 입자로 행동한다고 볼 수 있는 원소자체(He, Ne, </w:t>
            </w:r>
            <w:proofErr w:type="spellStart"/>
            <w:r>
              <w:rPr>
                <w:rFonts w:ascii="돋움" w:eastAsia="돋움" w:hAnsi="돋움"/>
              </w:rPr>
              <w:t>Ar</w:t>
            </w:r>
            <w:proofErr w:type="spellEnd"/>
            <w:r>
              <w:rPr>
                <w:rFonts w:ascii="돋움" w:eastAsia="돋움" w:hAnsi="돋움"/>
              </w:rPr>
              <w:t>등)를 의미한다.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gramStart"/>
            <w:r>
              <w:rPr>
                <w:rFonts w:ascii="돋움" w:eastAsia="돋움" w:hAnsi="돋움"/>
              </w:rPr>
              <w:t>극성 :</w:t>
            </w:r>
            <w:proofErr w:type="gramEnd"/>
            <w:r>
              <w:rPr>
                <w:rFonts w:ascii="돋움" w:eastAsia="돋움" w:hAnsi="돋움"/>
              </w:rPr>
              <w:t xml:space="preserve"> 화학에서 </w:t>
            </w:r>
            <w:proofErr w:type="spellStart"/>
            <w:r>
              <w:rPr>
                <w:rFonts w:ascii="돋움" w:eastAsia="돋움" w:hAnsi="돋움"/>
              </w:rPr>
              <w:t>이중극자</w:t>
            </w:r>
            <w:proofErr w:type="spellEnd"/>
            <w:r>
              <w:rPr>
                <w:rFonts w:ascii="돋움" w:eastAsia="돋움" w:hAnsi="돋움"/>
              </w:rPr>
              <w:t xml:space="preserve"> 혹은 그 이상의 </w:t>
            </w:r>
            <w:proofErr w:type="spellStart"/>
            <w:r>
              <w:rPr>
                <w:rFonts w:ascii="돋움" w:eastAsia="돋움" w:hAnsi="돋움"/>
              </w:rPr>
              <w:t>다중극자를</w:t>
            </w:r>
            <w:proofErr w:type="spellEnd"/>
            <w:r>
              <w:rPr>
                <w:rFonts w:ascii="돋움" w:eastAsia="돋움" w:hAnsi="돋움"/>
              </w:rPr>
              <w:t xml:space="preserve"> 갖는 분자나 </w:t>
            </w:r>
            <w:proofErr w:type="spellStart"/>
            <w:r>
              <w:rPr>
                <w:rFonts w:ascii="돋움" w:eastAsia="돋움" w:hAnsi="돋움"/>
              </w:rPr>
              <w:t>분자단에서</w:t>
            </w:r>
            <w:proofErr w:type="spellEnd"/>
            <w:r>
              <w:rPr>
                <w:rFonts w:ascii="돋움" w:eastAsia="돋움" w:hAnsi="돋움"/>
              </w:rPr>
              <w:t xml:space="preserve"> 나타나는 전하의 분리를 의미한다. 일반적으로 두 개 이상의 원자로 이루어진 분자의 구조적 </w:t>
            </w:r>
            <w:proofErr w:type="spellStart"/>
            <w:r>
              <w:rPr>
                <w:rFonts w:ascii="돋움" w:eastAsia="돋움" w:hAnsi="돋움"/>
              </w:rPr>
              <w:t>비대칭성이나</w:t>
            </w:r>
            <w:proofErr w:type="spellEnd"/>
            <w:r>
              <w:rPr>
                <w:rFonts w:ascii="돋움" w:eastAsia="돋움" w:hAnsi="돋움"/>
              </w:rPr>
              <w:t xml:space="preserve"> 구성 원자간의 전기 음성도 차이에 의하여 전자구름이 한 방향으로 몰려서 생겨나는 </w:t>
            </w:r>
            <w:proofErr w:type="spellStart"/>
            <w:r>
              <w:rPr>
                <w:rFonts w:ascii="돋움" w:eastAsia="돋움" w:hAnsi="돋움"/>
              </w:rPr>
              <w:t>이중극자</w:t>
            </w:r>
            <w:proofErr w:type="spellEnd"/>
            <w:r>
              <w:rPr>
                <w:rFonts w:ascii="돋움" w:eastAsia="돋움" w:hAnsi="돋움"/>
              </w:rPr>
              <w:t xml:space="preserve"> 모멘트로서 표현하기도 한다. 특징으로는 물에 잘 녹는 특징이 있다.</w:t>
            </w:r>
          </w:p>
          <w:p w:rsidR="00BB2348" w:rsidRDefault="00BB2348" w:rsidP="00A478D2">
            <w:pPr>
              <w:pStyle w:val="a3"/>
              <w:spacing w:line="360" w:lineRule="auto"/>
              <w:ind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spellStart"/>
            <w:proofErr w:type="gramStart"/>
            <w:r>
              <w:rPr>
                <w:rFonts w:ascii="돋움" w:eastAsia="돋움" w:hAnsi="돋움"/>
              </w:rPr>
              <w:t>무극성</w:t>
            </w:r>
            <w:proofErr w:type="spellEnd"/>
            <w:r>
              <w:rPr>
                <w:rFonts w:ascii="돋움" w:eastAsia="돋움" w:hAnsi="돋움"/>
              </w:rPr>
              <w:t xml:space="preserve"> :</w:t>
            </w:r>
            <w:proofErr w:type="gramEnd"/>
            <w:r>
              <w:rPr>
                <w:rFonts w:ascii="돋움" w:eastAsia="돋움" w:hAnsi="돋움"/>
              </w:rPr>
              <w:t xml:space="preserve"> 극성이 매우 적거나, 심하게는 없는 것을 말하는 것으로 이러한 </w:t>
            </w:r>
            <w:proofErr w:type="spellStart"/>
            <w:r>
              <w:rPr>
                <w:rFonts w:ascii="돋움" w:eastAsia="돋움" w:hAnsi="돋움"/>
              </w:rPr>
              <w:t>무극성</w:t>
            </w:r>
            <w:proofErr w:type="spellEnd"/>
            <w:r>
              <w:rPr>
                <w:rFonts w:ascii="돋움" w:eastAsia="돋움" w:hAnsi="돋움"/>
              </w:rPr>
              <w:t xml:space="preserve"> 분자는 극성 분자에 비해 일반적으로 분자 간 인력이 적으며 </w:t>
            </w:r>
            <w:proofErr w:type="spellStart"/>
            <w:r>
              <w:rPr>
                <w:rFonts w:ascii="돋움" w:eastAsia="돋움" w:hAnsi="돋움"/>
              </w:rPr>
              <w:t>판데르발스</w:t>
            </w:r>
            <w:proofErr w:type="spellEnd"/>
            <w:r>
              <w:rPr>
                <w:rFonts w:ascii="돋움" w:eastAsia="돋움" w:hAnsi="돋움"/>
              </w:rPr>
              <w:t xml:space="preserve"> 힘이라는 유사 극성으로 결합력을 강화하기도 한다.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spellStart"/>
            <w:r>
              <w:rPr>
                <w:rFonts w:ascii="돋움" w:eastAsia="돋움" w:hAnsi="돋움"/>
              </w:rPr>
              <w:t>나노</w:t>
            </w:r>
            <w:proofErr w:type="spellEnd"/>
            <w:r>
              <w:rPr>
                <w:rFonts w:ascii="돋움" w:eastAsia="돋움" w:hAnsi="돋움"/>
              </w:rPr>
              <w:t xml:space="preserve"> </w:t>
            </w:r>
            <w:proofErr w:type="gramStart"/>
            <w:r>
              <w:rPr>
                <w:rFonts w:ascii="돋움" w:eastAsia="돋움" w:hAnsi="돋움"/>
              </w:rPr>
              <w:t>입자 :</w:t>
            </w:r>
            <w:proofErr w:type="gramEnd"/>
            <w:r>
              <w:rPr>
                <w:rFonts w:ascii="돋움" w:eastAsia="돋움" w:hAnsi="돋움"/>
              </w:rPr>
              <w:t xml:space="preserve"> 적어도 한 차원이 100nm, 즉 </w:t>
            </w:r>
            <w:proofErr w:type="spellStart"/>
            <w:r>
              <w:rPr>
                <w:rFonts w:ascii="돋움" w:eastAsia="돋움" w:hAnsi="돋움"/>
              </w:rPr>
              <w:t>천만분의</w:t>
            </w:r>
            <w:proofErr w:type="spellEnd"/>
            <w:r>
              <w:rPr>
                <w:rFonts w:ascii="돋움" w:eastAsia="돋움" w:hAnsi="돋움"/>
              </w:rPr>
              <w:t xml:space="preserve"> 1미터이하인 입자이다.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홍합의 수중 접착 원리: 홍합은 자신의 몸을 단단한 바위와 같은 곳에 고정시키기 위해 </w:t>
            </w:r>
            <w:proofErr w:type="spellStart"/>
            <w:r>
              <w:rPr>
                <w:rFonts w:ascii="돋움" w:eastAsia="돋움" w:hAnsi="돋움"/>
              </w:rPr>
              <w:t>족사라</w:t>
            </w:r>
            <w:proofErr w:type="spellEnd"/>
            <w:r>
              <w:rPr>
                <w:rFonts w:ascii="돋움" w:eastAsia="돋움" w:hAnsi="돋움"/>
              </w:rPr>
              <w:t xml:space="preserve"> 불리는 가느다란 실을 분비한다. 이 </w:t>
            </w:r>
            <w:proofErr w:type="spellStart"/>
            <w:r>
              <w:rPr>
                <w:rFonts w:ascii="돋움" w:eastAsia="돋움" w:hAnsi="돋움"/>
              </w:rPr>
              <w:t>족사의</w:t>
            </w:r>
            <w:proofErr w:type="spellEnd"/>
            <w:r>
              <w:rPr>
                <w:rFonts w:ascii="돋움" w:eastAsia="돋움" w:hAnsi="돋움"/>
              </w:rPr>
              <w:t xml:space="preserve"> 끝 부분은 도파라는 물질의 </w:t>
            </w:r>
            <w:proofErr w:type="spellStart"/>
            <w:r>
              <w:rPr>
                <w:rFonts w:ascii="돋움" w:eastAsia="돋움" w:hAnsi="돋움"/>
              </w:rPr>
              <w:t>분율이</w:t>
            </w:r>
            <w:proofErr w:type="spellEnd"/>
            <w:r>
              <w:rPr>
                <w:rFonts w:ascii="돋움" w:eastAsia="돋움" w:hAnsi="돋움"/>
              </w:rPr>
              <w:t xml:space="preserve"> 높은데, 이것이 접착제의 기능을 하는 것으로 알려져 있다. 단백질 표면 쪽으로 노출된 도파의 </w:t>
            </w:r>
            <w:proofErr w:type="spellStart"/>
            <w:r>
              <w:rPr>
                <w:rFonts w:ascii="돋움" w:eastAsia="돋움" w:hAnsi="돋움"/>
              </w:rPr>
              <w:t>하이드록시기</w:t>
            </w:r>
            <w:proofErr w:type="spellEnd"/>
            <w:r>
              <w:rPr>
                <w:rFonts w:ascii="돋움" w:eastAsia="돋움" w:hAnsi="돋움"/>
              </w:rPr>
              <w:t xml:space="preserve"> </w:t>
            </w:r>
            <w:proofErr w:type="spellStart"/>
            <w:r>
              <w:rPr>
                <w:rFonts w:ascii="돋움" w:eastAsia="돋움" w:hAnsi="돋움"/>
              </w:rPr>
              <w:t>작용기로</w:t>
            </w:r>
            <w:proofErr w:type="spellEnd"/>
            <w:r>
              <w:rPr>
                <w:rFonts w:ascii="돋움" w:eastAsia="돋움" w:hAnsi="돋움"/>
              </w:rPr>
              <w:t xml:space="preserve"> 인한 현상이다. 뿐만 아니라 양전하를 띠는 라이신 아미노산과의 혼합작용으로 인해 물 분자가 표면에 있는 수중조건에서도 강한 표면 접착력을 갖게 된다.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w:t>
            </w:r>
            <w:proofErr w:type="spellStart"/>
            <w:proofErr w:type="gramStart"/>
            <w:r>
              <w:rPr>
                <w:rFonts w:ascii="돋움" w:eastAsia="돋움" w:hAnsi="돋움"/>
              </w:rPr>
              <w:t>하이드록시기</w:t>
            </w:r>
            <w:proofErr w:type="spellEnd"/>
            <w:r>
              <w:rPr>
                <w:rFonts w:ascii="돋움" w:eastAsia="돋움" w:hAnsi="돋움"/>
              </w:rPr>
              <w:t xml:space="preserve"> :</w:t>
            </w:r>
            <w:proofErr w:type="gramEnd"/>
            <w:r>
              <w:rPr>
                <w:rFonts w:ascii="돋움" w:eastAsia="돋움" w:hAnsi="돋움"/>
              </w:rPr>
              <w:t xml:space="preserve"> 유기화학에 있어 구조식이 -OH으로 표시되는 일가의 작용기이다.</w:t>
            </w:r>
          </w:p>
          <w:p w:rsidR="00BB2348" w:rsidRDefault="00BB234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eastAsia="돋움" w:hAnsi="돋움"/>
              </w:rPr>
              <w:t xml:space="preserve">- 라이신 </w:t>
            </w:r>
            <w:proofErr w:type="gramStart"/>
            <w:r>
              <w:rPr>
                <w:rFonts w:ascii="돋움" w:eastAsia="돋움" w:hAnsi="돋움"/>
              </w:rPr>
              <w:t>아미노산 :</w:t>
            </w:r>
            <w:proofErr w:type="gramEnd"/>
            <w:r>
              <w:rPr>
                <w:rFonts w:ascii="돋움" w:eastAsia="돋움" w:hAnsi="돋움"/>
              </w:rPr>
              <w:t xml:space="preserve"> 알파-아미노산의 하나이다.</w:t>
            </w:r>
          </w:p>
          <w:p w:rsidR="00BB2348" w:rsidRDefault="005E74B8">
            <w:pPr>
              <w:pStyle w:val="a3"/>
              <w:spacing w:line="360" w:lineRule="auto"/>
              <w:ind w:left="200" w:right="200"/>
              <w:rPr>
                <w:rFonts w:ascii="돋움" w:eastAsia="돋움" w:hAnsi="돋움"/>
              </w:rPr>
            </w:pPr>
            <w:r>
              <w:rPr>
                <w:rFonts w:ascii="돋움" w:eastAsia="돋움" w:hAnsi="돋움"/>
              </w:rPr>
              <w:t>‘</w:t>
            </w: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5E74B8" w:rsidRDefault="005E74B8">
            <w:pPr>
              <w:pStyle w:val="a3"/>
              <w:spacing w:line="360" w:lineRule="auto"/>
              <w:ind w:left="200" w:right="200"/>
              <w:rPr>
                <w:rFonts w:ascii="돋움" w:eastAsia="돋움" w:hAnsi="돋움"/>
              </w:rPr>
            </w:pPr>
          </w:p>
          <w:p w:rsidR="00BB2348" w:rsidRDefault="00A478D2">
            <w:pPr>
              <w:pStyle w:val="a3"/>
              <w:spacing w:line="360" w:lineRule="auto"/>
              <w:ind w:left="200" w:right="200"/>
              <w:rPr>
                <w:rFonts w:ascii="돋움" w:eastAsia="돋움" w:hAnsi="돋움"/>
                <w:b/>
              </w:rPr>
            </w:pPr>
            <w:r>
              <w:rPr>
                <w:rFonts w:ascii="돋움" w:eastAsia="돋움" w:hAnsi="돋움"/>
                <w:b/>
              </w:rPr>
              <w:lastRenderedPageBreak/>
              <w:t xml:space="preserve">* </w:t>
            </w:r>
            <w:proofErr w:type="spellStart"/>
            <w:r>
              <w:rPr>
                <w:rFonts w:ascii="돋움" w:eastAsia="돋움" w:hAnsi="돋움"/>
                <w:b/>
              </w:rPr>
              <w:t>반데르발스</w:t>
            </w:r>
            <w:proofErr w:type="spellEnd"/>
            <w:r>
              <w:rPr>
                <w:rFonts w:ascii="돋움" w:eastAsia="돋움" w:hAnsi="돋움"/>
                <w:b/>
              </w:rPr>
              <w:t xml:space="preserve"> 힘</w:t>
            </w:r>
          </w:p>
          <w:p w:rsidR="00BB2348" w:rsidRDefault="00BB2348">
            <w:pPr>
              <w:pStyle w:val="a3"/>
              <w:spacing w:line="360" w:lineRule="auto"/>
              <w:ind w:left="200" w:right="200"/>
              <w:rPr>
                <w:rFonts w:ascii="돋움" w:eastAsia="돋움" w:hAnsi="돋움"/>
                <w:b/>
              </w:rPr>
            </w:pPr>
          </w:p>
          <w:p w:rsidR="00BB2348" w:rsidRDefault="005E74B8">
            <w:pPr>
              <w:pStyle w:val="a3"/>
              <w:spacing w:line="360" w:lineRule="auto"/>
              <w:ind w:left="562" w:hanging="562"/>
              <w:rPr>
                <w:rFonts w:ascii="한양중고딕" w:eastAsia="한양중고딕" w:hAnsi="한양중고딕"/>
              </w:rPr>
            </w:pPr>
            <w:r>
              <w:rPr>
                <w:noProof/>
              </w:rPr>
              <w:drawing>
                <wp:anchor distT="0" distB="0" distL="0" distR="0" simplePos="0" relativeHeight="251658240" behindDoc="0" locked="0" layoutInCell="1" allowOverlap="1" wp14:anchorId="33E0DDCD" wp14:editId="54A9E38E">
                  <wp:simplePos x="0" y="0"/>
                  <wp:positionH relativeFrom="column">
                    <wp:posOffset>337185</wp:posOffset>
                  </wp:positionH>
                  <wp:positionV relativeFrom="paragraph">
                    <wp:posOffset>1209040</wp:posOffset>
                  </wp:positionV>
                  <wp:extent cx="2159635" cy="1799590"/>
                  <wp:effectExtent l="0" t="0" r="0" b="0"/>
                  <wp:wrapSquare wrapText="bothSides"/>
                  <wp:docPr id="1" name="그림 1"/>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4.bmp"/>
                          <pic:cNvPicPr/>
                        </pic:nvPicPr>
                        <pic:blipFill>
                          <a:blip r:embed="rId8"/>
                          <a:stretch>
                            <a:fillRect/>
                          </a:stretch>
                        </pic:blipFill>
                        <pic:spPr>
                          <a:xfrm>
                            <a:off x="0" y="0"/>
                            <a:ext cx="2159635" cy="1799590"/>
                          </a:xfrm>
                          <a:prstGeom prst="rect">
                            <a:avLst/>
                          </a:prstGeom>
                          <a:effectLst/>
                        </pic:spPr>
                      </pic:pic>
                    </a:graphicData>
                  </a:graphic>
                  <wp14:sizeRelH relativeFrom="margin">
                    <wp14:pctWidth>0</wp14:pctWidth>
                  </wp14:sizeRelH>
                  <wp14:sizeRelV relativeFrom="margin">
                    <wp14:pctHeight>0</wp14:pctHeight>
                  </wp14:sizeRelV>
                </wp:anchor>
              </w:drawing>
            </w:r>
            <w:r w:rsidR="00A478D2">
              <w:rPr>
                <w:rFonts w:ascii="한양중고딕" w:eastAsia="한양중고딕" w:hAnsi="한양중고딕"/>
              </w:rPr>
              <w:t xml:space="preserve">      접착력은 미세 털과 벽면 사이에 작용하는 '</w:t>
            </w:r>
            <w:proofErr w:type="spellStart"/>
            <w:r w:rsidR="00A478D2">
              <w:rPr>
                <w:rFonts w:ascii="한양중고딕" w:eastAsia="한양중고딕" w:hAnsi="한양중고딕"/>
              </w:rPr>
              <w:t>판데르발스</w:t>
            </w:r>
            <w:proofErr w:type="spellEnd"/>
            <w:r w:rsidR="00A478D2">
              <w:rPr>
                <w:rFonts w:ascii="한양중고딕" w:eastAsia="한양중고딕" w:hAnsi="한양중고딕"/>
              </w:rPr>
              <w:t xml:space="preserve"> 힘' 덕분에 생긴다. 이 힘은 전기적</w:t>
            </w:r>
            <w:r w:rsidR="0041399B">
              <w:pict>
                <v:oval id="_x2079481700" o:spid="_x0000_s1027" style="position:absolute;left:0;text-align:left;margin-left:156.4pt;margin-top:119.85pt;width:26.25pt;height:34.5pt;rotation:170;z-index:9;mso-wrap-style:square;mso-position-horizontal-relative:text;mso-position-vertical-relative:line;v-text-anchor:top" o:connectortype="straight" o:allowincell="f" filled="f" strokecolor="red" strokeweight="4.25pt"/>
              </w:pict>
            </w:r>
            <w:r w:rsidR="00A478D2">
              <w:rPr>
                <w:rFonts w:ascii="한양중고딕" w:eastAsia="한양중고딕" w:hAnsi="한양중고딕"/>
              </w:rPr>
              <w:t xml:space="preserve">으로 중성인 분자들이 아주 가까운 거리에 있을 때 서로를 잡아당기는 힘이다. 각각의 털에 작용하는 힘은 미약하지만 수백만, 수십억 개가 모이면 </w:t>
            </w:r>
            <w:proofErr w:type="spellStart"/>
            <w:r w:rsidR="00A478D2">
              <w:rPr>
                <w:rFonts w:ascii="한양중고딕" w:eastAsia="한양중고딕" w:hAnsi="한양중고딕"/>
              </w:rPr>
              <w:t>도마뱀붙이의</w:t>
            </w:r>
            <w:proofErr w:type="spellEnd"/>
            <w:r w:rsidR="00A478D2">
              <w:rPr>
                <w:rFonts w:ascii="한양중고딕" w:eastAsia="한양중고딕" w:hAnsi="한양중고딕"/>
              </w:rPr>
              <w:t xml:space="preserve"> 몸무게를 지탱할 만한 강력한 접착력을 발휘한다.</w:t>
            </w:r>
          </w:p>
          <w:p w:rsidR="00BB2348" w:rsidRDefault="00BB2348">
            <w:pPr>
              <w:pStyle w:val="a3"/>
              <w:spacing w:line="360" w:lineRule="auto"/>
              <w:ind w:left="562" w:hanging="562"/>
              <w:rPr>
                <w:rFonts w:ascii="한양중고딕" w:eastAsia="한양중고딕" w:hAnsi="한양중고딕"/>
              </w:rPr>
            </w:pPr>
          </w:p>
          <w:p w:rsidR="00A478D2" w:rsidRDefault="00A478D2">
            <w:pPr>
              <w:pStyle w:val="a3"/>
              <w:spacing w:line="360" w:lineRule="auto"/>
              <w:ind w:left="562" w:hanging="562"/>
              <w:rPr>
                <w:rFonts w:ascii="한양중고딕" w:eastAsia="한양중고딕" w:hAnsi="한양중고딕"/>
              </w:rPr>
            </w:pPr>
          </w:p>
          <w:p w:rsidR="00A478D2" w:rsidRDefault="00A478D2">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A478D2">
            <w:pPr>
              <w:pStyle w:val="a3"/>
              <w:spacing w:line="360" w:lineRule="auto"/>
              <w:ind w:left="562" w:hanging="562"/>
              <w:rPr>
                <w:rFonts w:ascii="한양중고딕" w:eastAsia="한양중고딕" w:hAnsi="한양중고딕"/>
              </w:rPr>
            </w:pPr>
            <w:r>
              <w:rPr>
                <w:rFonts w:ascii="한양중고딕" w:eastAsia="한양중고딕" w:hAnsi="한양중고딕"/>
              </w:rPr>
              <w:t xml:space="preserve">      1. 도마뱀 발바닥의 주름을 확대하면 미세한 털이 나 있다.</w:t>
            </w:r>
          </w:p>
          <w:p w:rsidR="00BB2348" w:rsidRDefault="00BB2348">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BB2348" w:rsidP="00A478D2">
            <w:pPr>
              <w:pStyle w:val="a3"/>
              <w:spacing w:line="360" w:lineRule="auto"/>
              <w:rPr>
                <w:rFonts w:ascii="한양중고딕" w:eastAsia="한양중고딕" w:hAnsi="한양중고딕"/>
              </w:rPr>
            </w:pPr>
          </w:p>
          <w:p w:rsidR="00A478D2" w:rsidRDefault="00A478D2">
            <w:pPr>
              <w:pStyle w:val="a3"/>
              <w:spacing w:line="360" w:lineRule="auto"/>
              <w:ind w:left="562" w:hanging="562"/>
              <w:rPr>
                <w:rFonts w:ascii="한양중고딕" w:eastAsia="한양중고딕" w:hAnsi="한양중고딕"/>
              </w:rPr>
            </w:pPr>
          </w:p>
          <w:p w:rsidR="00BB2348" w:rsidRDefault="00A478D2">
            <w:pPr>
              <w:pStyle w:val="a3"/>
              <w:spacing w:line="360" w:lineRule="auto"/>
              <w:ind w:left="562" w:hanging="562"/>
              <w:rPr>
                <w:rFonts w:ascii="한양중고딕" w:eastAsia="한양중고딕" w:hAnsi="한양중고딕"/>
              </w:rPr>
            </w:pPr>
            <w:r>
              <w:rPr>
                <w:noProof/>
              </w:rPr>
              <w:drawing>
                <wp:anchor distT="0" distB="0" distL="0" distR="0" simplePos="0" relativeHeight="251659264" behindDoc="0" locked="0" layoutInCell="1" allowOverlap="1" wp14:anchorId="1F72E1A3" wp14:editId="1546E496">
                  <wp:simplePos x="0" y="0"/>
                  <wp:positionH relativeFrom="column">
                    <wp:posOffset>361950</wp:posOffset>
                  </wp:positionH>
                  <wp:positionV relativeFrom="paragraph">
                    <wp:posOffset>114681</wp:posOffset>
                  </wp:positionV>
                  <wp:extent cx="2159889" cy="1799971"/>
                  <wp:effectExtent l="0" t="0" r="0" b="0"/>
                  <wp:wrapSquare wrapText="bothSides"/>
                  <wp:docPr id="2" name="그림 2"/>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5.bmp"/>
                          <pic:cNvPicPr/>
                        </pic:nvPicPr>
                        <pic:blipFill>
                          <a:blip r:embed="rId9"/>
                          <a:stretch>
                            <a:fillRect/>
                          </a:stretch>
                        </pic:blipFill>
                        <pic:spPr>
                          <a:xfrm>
                            <a:off x="0" y="0"/>
                            <a:ext cx="2159889" cy="1799971"/>
                          </a:xfrm>
                          <a:prstGeom prst="rect">
                            <a:avLst/>
                          </a:prstGeom>
                          <a:effectLst/>
                        </pic:spPr>
                      </pic:pic>
                    </a:graphicData>
                  </a:graphic>
                </wp:anchor>
              </w:drawing>
            </w:r>
          </w:p>
          <w:p w:rsidR="00BB2348" w:rsidRDefault="00A478D2">
            <w:pPr>
              <w:pStyle w:val="a3"/>
              <w:spacing w:line="360" w:lineRule="auto"/>
              <w:ind w:left="562" w:hanging="562"/>
              <w:rPr>
                <w:rFonts w:ascii="한양중고딕" w:eastAsia="한양중고딕" w:hAnsi="한양중고딕"/>
              </w:rPr>
            </w:pPr>
            <w:r>
              <w:rPr>
                <w:rFonts w:ascii="한양중고딕" w:hAnsi="한양중고딕"/>
              </w:rPr>
              <w:t xml:space="preserve">     </w:t>
            </w:r>
          </w:p>
          <w:p w:rsidR="00BB2348" w:rsidRDefault="0041399B">
            <w:pPr>
              <w:pStyle w:val="a3"/>
              <w:spacing w:line="360" w:lineRule="auto"/>
              <w:ind w:left="562" w:hanging="562"/>
              <w:rPr>
                <w:rFonts w:ascii="한양중고딕" w:eastAsia="한양중고딕" w:hAnsi="한양중고딕"/>
              </w:rPr>
            </w:pPr>
            <w:r>
              <w:pict>
                <v:oval id="_x2079481704" o:spid="_x0000_s1026" style="position:absolute;left:0;text-align:left;margin-left:80.2pt;margin-top:18.65pt;width:38.45pt;height:40.3pt;rotation:170;z-index:10;mso-wrap-style:square;mso-position-horizontal:absolute;mso-position-horizontal-relative:text;mso-position-vertical:absolute;mso-position-vertical-relative:line;v-text-anchor:top" o:connectortype="straight" o:allowincell="f" filled="f" strokecolor="red" strokeweight="4.25pt"/>
              </w:pict>
            </w:r>
            <w:r w:rsidR="00A478D2">
              <w:rPr>
                <w:rFonts w:ascii="한양중고딕" w:eastAsia="한양중고딕" w:hAnsi="한양중고딕"/>
              </w:rPr>
              <w:t xml:space="preserve">     2. 이 털을 확대하면 더 미세한 털이 무수히 많이 나 있다.</w:t>
            </w:r>
          </w:p>
          <w:p w:rsidR="00BB2348" w:rsidRDefault="00BB2348">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BB2348">
            <w:pPr>
              <w:pStyle w:val="a3"/>
              <w:spacing w:line="360" w:lineRule="auto"/>
              <w:ind w:left="562" w:hanging="562"/>
              <w:rPr>
                <w:rFonts w:ascii="한양중고딕" w:eastAsia="한양중고딕" w:hAnsi="한양중고딕"/>
              </w:rPr>
            </w:pPr>
          </w:p>
          <w:p w:rsidR="00BB2348" w:rsidRDefault="00BB2348" w:rsidP="00A478D2">
            <w:pPr>
              <w:pStyle w:val="a3"/>
              <w:spacing w:line="360" w:lineRule="auto"/>
              <w:rPr>
                <w:rFonts w:ascii="한양중고딕" w:eastAsia="한양중고딕" w:hAnsi="한양중고딕"/>
              </w:rPr>
            </w:pPr>
          </w:p>
          <w:p w:rsidR="00BB2348" w:rsidRDefault="00BB2348" w:rsidP="00A478D2">
            <w:pPr>
              <w:pStyle w:val="a3"/>
              <w:spacing w:line="360" w:lineRule="auto"/>
              <w:rPr>
                <w:rFonts w:ascii="한양중고딕" w:eastAsia="한양중고딕" w:hAnsi="한양중고딕"/>
              </w:rPr>
            </w:pPr>
          </w:p>
          <w:p w:rsidR="00A478D2" w:rsidRDefault="00A478D2" w:rsidP="00A478D2">
            <w:pPr>
              <w:pStyle w:val="a3"/>
              <w:spacing w:line="360" w:lineRule="auto"/>
              <w:rPr>
                <w:rFonts w:ascii="한양중고딕" w:eastAsia="한양중고딕" w:hAnsi="한양중고딕"/>
              </w:rPr>
            </w:pPr>
          </w:p>
          <w:p w:rsidR="00A478D2" w:rsidRDefault="00A478D2" w:rsidP="00A478D2">
            <w:pPr>
              <w:pStyle w:val="a3"/>
              <w:spacing w:line="360" w:lineRule="auto"/>
              <w:rPr>
                <w:rFonts w:ascii="한양중고딕" w:eastAsia="한양중고딕" w:hAnsi="한양중고딕"/>
              </w:rPr>
            </w:pPr>
          </w:p>
          <w:p w:rsidR="00BB2348" w:rsidRDefault="00A478D2">
            <w:pPr>
              <w:pStyle w:val="a3"/>
              <w:spacing w:line="360" w:lineRule="auto"/>
              <w:ind w:left="562" w:hanging="562"/>
              <w:rPr>
                <w:rFonts w:ascii="한양중고딕" w:eastAsia="한양중고딕" w:hAnsi="한양중고딕"/>
              </w:rPr>
            </w:pPr>
            <w:r>
              <w:rPr>
                <w:rFonts w:ascii="한양중고딕" w:hAnsi="한양중고딕"/>
              </w:rPr>
              <w:lastRenderedPageBreak/>
              <w:t xml:space="preserve">      </w:t>
            </w:r>
            <w:r>
              <w:rPr>
                <w:noProof/>
              </w:rPr>
              <w:drawing>
                <wp:inline distT="0" distB="0" distL="0" distR="0" wp14:anchorId="5BBC1513" wp14:editId="598157C9">
                  <wp:extent cx="3959987" cy="2339975"/>
                  <wp:effectExtent l="0" t="0" r="0" b="0"/>
                  <wp:docPr id="3" name="그림 3"/>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3.bmp"/>
                          <pic:cNvPicPr/>
                        </pic:nvPicPr>
                        <pic:blipFill>
                          <a:blip r:embed="rId10"/>
                          <a:stretch>
                            <a:fillRect/>
                          </a:stretch>
                        </pic:blipFill>
                        <pic:spPr>
                          <a:xfrm>
                            <a:off x="0" y="0"/>
                            <a:ext cx="3959987" cy="2339975"/>
                          </a:xfrm>
                          <a:prstGeom prst="rect">
                            <a:avLst/>
                          </a:prstGeom>
                          <a:effectLst/>
                        </pic:spPr>
                      </pic:pic>
                    </a:graphicData>
                  </a:graphic>
                </wp:inline>
              </w:drawing>
            </w:r>
          </w:p>
          <w:p w:rsidR="00BB2348" w:rsidRDefault="00BB2348">
            <w:pPr>
              <w:pStyle w:val="a3"/>
              <w:spacing w:line="360" w:lineRule="auto"/>
              <w:ind w:left="562" w:hanging="562"/>
              <w:rPr>
                <w:rFonts w:ascii="한양중고딕" w:eastAsia="한양중고딕" w:hAnsi="한양중고딕"/>
              </w:rPr>
            </w:pPr>
          </w:p>
          <w:p w:rsidR="00BB2348" w:rsidRDefault="00A478D2">
            <w:pPr>
              <w:pStyle w:val="a3"/>
              <w:spacing w:line="360" w:lineRule="auto"/>
              <w:ind w:left="562" w:hanging="562"/>
              <w:rPr>
                <w:rFonts w:ascii="한양중고딕" w:eastAsia="한양중고딕" w:hAnsi="한양중고딕"/>
              </w:rPr>
            </w:pPr>
            <w:r>
              <w:rPr>
                <w:rFonts w:ascii="한양중고딕" w:eastAsia="한양중고딕" w:hAnsi="한양중고딕"/>
              </w:rPr>
              <w:t xml:space="preserve">      - &gt; 도마뱀의 발이 벽면에 닿으면 셀 수 없이 많은 털들과 벽면 사이에 </w:t>
            </w:r>
            <w:proofErr w:type="spellStart"/>
            <w:r>
              <w:rPr>
                <w:rFonts w:ascii="한양중고딕" w:eastAsia="한양중고딕" w:hAnsi="한양중고딕"/>
              </w:rPr>
              <w:t>판데르발스</w:t>
            </w:r>
            <w:proofErr w:type="spellEnd"/>
            <w:r>
              <w:rPr>
                <w:rFonts w:ascii="한양중고딕" w:eastAsia="한양중고딕" w:hAnsi="한양중고딕"/>
              </w:rPr>
              <w:t xml:space="preserve"> 힘이 생겨난다. 이 힘 덕분에 미끄러지지 않고 벽이나 천장에 오를 수 있다.</w:t>
            </w:r>
          </w:p>
          <w:p w:rsidR="00BB2348" w:rsidRDefault="00BB2348" w:rsidP="00A478D2">
            <w:pPr>
              <w:pStyle w:val="a3"/>
              <w:spacing w:line="360" w:lineRule="auto"/>
              <w:ind w:right="200"/>
              <w:rPr>
                <w:rFonts w:ascii="돋움" w:eastAsia="돋움" w:hAnsi="돋움"/>
                <w:b/>
              </w:rPr>
            </w:pPr>
          </w:p>
          <w:p w:rsidR="00A478D2" w:rsidRDefault="00A478D2">
            <w:pPr>
              <w:pStyle w:val="a3"/>
              <w:spacing w:line="360" w:lineRule="auto"/>
              <w:ind w:left="200" w:right="200"/>
              <w:rPr>
                <w:rFonts w:ascii="돋움" w:eastAsia="돋움" w:hAnsi="돋움"/>
                <w:b/>
              </w:rPr>
            </w:pPr>
          </w:p>
          <w:p w:rsidR="005E74B8" w:rsidRDefault="005E74B8">
            <w:pPr>
              <w:pStyle w:val="a3"/>
              <w:spacing w:line="360" w:lineRule="auto"/>
              <w:ind w:left="200" w:right="200"/>
              <w:rPr>
                <w:rFonts w:ascii="돋움" w:eastAsia="돋움" w:hAnsi="돋움"/>
                <w:b/>
              </w:rPr>
            </w:pPr>
          </w:p>
          <w:p w:rsidR="005E74B8" w:rsidRDefault="005E74B8">
            <w:pPr>
              <w:pStyle w:val="a3"/>
              <w:spacing w:line="360" w:lineRule="auto"/>
              <w:ind w:left="200" w:right="200"/>
              <w:rPr>
                <w:rFonts w:ascii="돋움" w:eastAsia="돋움" w:hAnsi="돋움"/>
                <w:b/>
              </w:rPr>
            </w:pPr>
          </w:p>
          <w:p w:rsidR="005E74B8" w:rsidRDefault="005E74B8">
            <w:pPr>
              <w:pStyle w:val="a3"/>
              <w:spacing w:line="360" w:lineRule="auto"/>
              <w:ind w:left="200" w:right="200"/>
              <w:rPr>
                <w:rFonts w:ascii="돋움" w:eastAsia="돋움" w:hAnsi="돋움"/>
                <w:b/>
              </w:rPr>
            </w:pPr>
          </w:p>
          <w:p w:rsidR="00BB2348" w:rsidRDefault="00A478D2">
            <w:pPr>
              <w:pStyle w:val="a3"/>
              <w:spacing w:line="360" w:lineRule="auto"/>
              <w:ind w:left="200" w:right="200"/>
              <w:rPr>
                <w:rFonts w:ascii="돋움" w:eastAsia="돋움" w:hAnsi="돋움"/>
                <w:b/>
              </w:rPr>
            </w:pPr>
            <w:r>
              <w:rPr>
                <w:rFonts w:ascii="돋움" w:eastAsia="돋움" w:hAnsi="돋움"/>
                <w:b/>
              </w:rPr>
              <w:t>* 홍합의 접착원리</w:t>
            </w:r>
          </w:p>
          <w:p w:rsidR="00BB2348" w:rsidRDefault="00A478D2">
            <w:pPr>
              <w:pStyle w:val="a3"/>
              <w:spacing w:line="360" w:lineRule="auto"/>
              <w:ind w:left="562" w:hanging="562"/>
              <w:rPr>
                <w:rFonts w:ascii="한양중고딕" w:eastAsia="한양중고딕" w:hAnsi="한양중고딕"/>
              </w:rPr>
            </w:pPr>
            <w:r>
              <w:rPr>
                <w:rFonts w:ascii="한양중고딕" w:hAnsi="한양중고딕"/>
              </w:rPr>
              <w:t xml:space="preserve"> </w:t>
            </w:r>
          </w:p>
          <w:p w:rsidR="00BB2348" w:rsidRDefault="00A478D2" w:rsidP="00A478D2">
            <w:pPr>
              <w:pStyle w:val="a3"/>
              <w:spacing w:line="360" w:lineRule="auto"/>
              <w:ind w:left="562" w:hanging="562"/>
              <w:rPr>
                <w:rFonts w:ascii="한양중고딕" w:eastAsia="한양중고딕" w:hAnsi="한양중고딕"/>
              </w:rPr>
            </w:pPr>
            <w:r>
              <w:rPr>
                <w:rFonts w:ascii="한양중고딕" w:hAnsi="한양중고딕"/>
              </w:rPr>
              <w:t xml:space="preserve">    </w:t>
            </w:r>
            <w:r>
              <w:rPr>
                <w:noProof/>
              </w:rPr>
              <w:drawing>
                <wp:inline distT="0" distB="0" distL="0" distR="0" wp14:anchorId="5211AAB6" wp14:editId="0ACEE927">
                  <wp:extent cx="4319905" cy="2519934"/>
                  <wp:effectExtent l="0" t="0" r="0" b="0"/>
                  <wp:docPr id="4" name="그림 4"/>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6.bmp"/>
                          <pic:cNvPicPr/>
                        </pic:nvPicPr>
                        <pic:blipFill>
                          <a:blip r:embed="rId11"/>
                          <a:stretch>
                            <a:fillRect/>
                          </a:stretch>
                        </pic:blipFill>
                        <pic:spPr>
                          <a:xfrm>
                            <a:off x="0" y="0"/>
                            <a:ext cx="4319905" cy="2519934"/>
                          </a:xfrm>
                          <a:prstGeom prst="rect">
                            <a:avLst/>
                          </a:prstGeom>
                          <a:effectLst/>
                        </pic:spPr>
                      </pic:pic>
                    </a:graphicData>
                  </a:graphic>
                </wp:inline>
              </w:drawing>
            </w:r>
          </w:p>
          <w:p w:rsidR="00BB2348" w:rsidRDefault="00A478D2">
            <w:pPr>
              <w:pStyle w:val="a3"/>
              <w:spacing w:line="360" w:lineRule="auto"/>
              <w:ind w:left="200" w:right="200"/>
              <w:rPr>
                <w:rFonts w:ascii="돋움" w:eastAsia="돋움" w:hAnsi="돋움"/>
                <w:color w:val="0000FF"/>
                <w:sz w:val="16"/>
              </w:rPr>
            </w:pPr>
            <w:r>
              <w:rPr>
                <w:rFonts w:ascii="돋움" w:hAnsi="돋움"/>
                <w:color w:val="0000FF"/>
                <w:sz w:val="16"/>
              </w:rPr>
              <w:t xml:space="preserve">          </w:t>
            </w:r>
          </w:p>
        </w:tc>
      </w:tr>
      <w:tr w:rsidR="00BB2348" w:rsidTr="00A478D2">
        <w:trPr>
          <w:trHeight w:val="853"/>
        </w:trPr>
        <w:tc>
          <w:tcPr>
            <w:tcW w:w="1871" w:type="dxa"/>
            <w:tcBorders>
              <w:top w:val="single" w:sz="9" w:space="0" w:color="000000"/>
              <w:left w:val="single" w:sz="9" w:space="0" w:color="000000"/>
              <w:bottom w:val="single" w:sz="3" w:space="0" w:color="000000"/>
              <w:right w:val="single" w:sz="3" w:space="0" w:color="000000"/>
            </w:tcBorders>
            <w:shd w:val="clear" w:color="auto" w:fill="FAFABF"/>
            <w:vAlign w:val="center"/>
          </w:tcPr>
          <w:p w:rsidR="00BB2348" w:rsidRDefault="00A478D2">
            <w:pPr>
              <w:pStyle w:val="a3"/>
              <w:wordWrap/>
              <w:spacing w:line="360" w:lineRule="auto"/>
              <w:ind w:left="297" w:hanging="297"/>
              <w:jc w:val="center"/>
              <w:rPr>
                <w:rFonts w:ascii="굴림" w:eastAsia="굴림" w:hAnsi="굴림"/>
                <w:b/>
                <w:sz w:val="22"/>
              </w:rPr>
            </w:pPr>
            <w:r w:rsidRPr="00A478D2">
              <w:rPr>
                <w:rFonts w:ascii="굴림" w:eastAsia="굴림" w:hAnsi="굴림"/>
                <w:b/>
                <w:sz w:val="22"/>
                <w:shd w:val="clear" w:color="auto" w:fill="auto"/>
              </w:rPr>
              <w:lastRenderedPageBreak/>
              <w:t>아이디어 효과</w:t>
            </w:r>
          </w:p>
        </w:tc>
        <w:tc>
          <w:tcPr>
            <w:tcW w:w="7176" w:type="dxa"/>
            <w:tcBorders>
              <w:top w:val="single" w:sz="9" w:space="0" w:color="000000"/>
              <w:left w:val="single" w:sz="3" w:space="0" w:color="000000"/>
              <w:bottom w:val="none" w:sz="2" w:space="0" w:color="000000"/>
              <w:right w:val="single" w:sz="9" w:space="0" w:color="000000"/>
            </w:tcBorders>
            <w:vAlign w:val="center"/>
          </w:tcPr>
          <w:p w:rsidR="00BB2348" w:rsidRDefault="00BB2348">
            <w:pPr>
              <w:pStyle w:val="a3"/>
              <w:wordWrap/>
              <w:spacing w:line="360" w:lineRule="auto"/>
              <w:jc w:val="left"/>
              <w:rPr>
                <w:rFonts w:ascii="돋움" w:eastAsia="돋움" w:hAnsi="돋움"/>
                <w:color w:val="FF0000"/>
                <w:sz w:val="16"/>
              </w:rPr>
            </w:pPr>
          </w:p>
        </w:tc>
      </w:tr>
      <w:tr w:rsidR="00BB2348" w:rsidTr="00A478D2">
        <w:trPr>
          <w:trHeight w:val="2836"/>
        </w:trPr>
        <w:tc>
          <w:tcPr>
            <w:tcW w:w="9047" w:type="dxa"/>
            <w:gridSpan w:val="2"/>
            <w:tcBorders>
              <w:top w:val="none" w:sz="3" w:space="0" w:color="000000"/>
              <w:left w:val="single" w:sz="9" w:space="0" w:color="000000"/>
              <w:bottom w:val="single" w:sz="3" w:space="0" w:color="000000"/>
              <w:right w:val="single" w:sz="9" w:space="0" w:color="000000"/>
            </w:tcBorders>
            <w:vAlign w:val="center"/>
          </w:tcPr>
          <w:p w:rsidR="00BB2348" w:rsidRDefault="00BB2348">
            <w:pPr>
              <w:pStyle w:val="a3"/>
              <w:spacing w:line="360" w:lineRule="auto"/>
              <w:ind w:left="200" w:right="200"/>
              <w:rPr>
                <w:rFonts w:ascii="돋움" w:eastAsia="돋움" w:hAnsi="돋움"/>
                <w:b/>
              </w:rPr>
            </w:pPr>
          </w:p>
          <w:p w:rsidR="00BB2348" w:rsidRDefault="00A478D2">
            <w:pPr>
              <w:pStyle w:val="a3"/>
              <w:spacing w:line="360" w:lineRule="auto"/>
              <w:ind w:left="200" w:right="200"/>
              <w:rPr>
                <w:rFonts w:ascii="돋움" w:eastAsia="돋움" w:hAnsi="돋움"/>
                <w:b/>
              </w:rPr>
            </w:pPr>
            <w:r>
              <w:rPr>
                <w:rFonts w:ascii="돋움" w:hAnsi="돋움"/>
                <w:b/>
              </w:rPr>
              <w:t>▢</w:t>
            </w:r>
            <w:r>
              <w:rPr>
                <w:rFonts w:ascii="돋움" w:eastAsia="돋움" w:hAnsi="돋움"/>
                <w:b/>
              </w:rPr>
              <w:t xml:space="preserve"> 기술적 효과</w:t>
            </w:r>
          </w:p>
          <w:p w:rsidR="00BB2348" w:rsidRDefault="00BB2348">
            <w:pPr>
              <w:pStyle w:val="a3"/>
              <w:spacing w:line="360" w:lineRule="auto"/>
              <w:ind w:left="200" w:right="200"/>
              <w:rPr>
                <w:rFonts w:ascii="돋움" w:eastAsia="돋움" w:hAnsi="돋움"/>
                <w:b/>
              </w:rPr>
            </w:pPr>
          </w:p>
          <w:p w:rsidR="00A478D2" w:rsidRPr="00A478D2" w:rsidRDefault="00A478D2" w:rsidP="00A478D2">
            <w:pPr>
              <w:pStyle w:val="a3"/>
              <w:spacing w:line="360" w:lineRule="auto"/>
              <w:ind w:left="200" w:right="200"/>
              <w:rPr>
                <w:rFonts w:ascii="돋움" w:eastAsia="돋움" w:hAnsi="돋움"/>
              </w:rPr>
            </w:pPr>
            <w:r>
              <w:rPr>
                <w:rFonts w:ascii="돋움" w:eastAsia="돋움" w:hAnsi="돋움"/>
              </w:rPr>
              <w:t>화장실에서 일반적으로 사용되는 압착고무, 양면테이프 또는 못을 이용한 거치를 하는데 압착고무에서는 물에는 약하고 아쉬운 접착력이 있고 양면테이프에는 가벼운 물체만 가능하다는 단점과 못을 이용한 거치는 만약에 수정을 하고 싶은 경우 흔적이 남는 경우가 존재한다.</w:t>
            </w:r>
          </w:p>
          <w:p w:rsidR="00A478D2" w:rsidRDefault="00A478D2">
            <w:pPr>
              <w:pStyle w:val="a3"/>
              <w:spacing w:line="360" w:lineRule="auto"/>
              <w:ind w:left="200" w:right="200"/>
              <w:rPr>
                <w:rFonts w:ascii="돋움" w:eastAsia="돋움" w:hAnsi="돋움"/>
                <w:b/>
              </w:rPr>
            </w:pPr>
          </w:p>
          <w:p w:rsidR="00BB2348" w:rsidRDefault="00A478D2">
            <w:pPr>
              <w:pStyle w:val="a3"/>
              <w:spacing w:line="360" w:lineRule="auto"/>
              <w:ind w:left="200" w:right="200"/>
              <w:rPr>
                <w:rFonts w:ascii="돋움" w:eastAsia="돋움" w:hAnsi="돋움"/>
                <w:b/>
              </w:rPr>
            </w:pPr>
            <w:r>
              <w:rPr>
                <w:rFonts w:ascii="돋움" w:hAnsi="돋움"/>
                <w:b/>
              </w:rPr>
              <w:t>▢</w:t>
            </w:r>
            <w:r>
              <w:rPr>
                <w:rFonts w:ascii="돋움" w:eastAsia="돋움" w:hAnsi="돋움"/>
                <w:b/>
              </w:rPr>
              <w:t xml:space="preserve"> 경제적(시장) 효과</w:t>
            </w:r>
          </w:p>
          <w:p w:rsidR="00BB2348" w:rsidRDefault="00BB2348">
            <w:pPr>
              <w:pStyle w:val="a3"/>
              <w:spacing w:line="360" w:lineRule="auto"/>
              <w:ind w:left="200" w:right="200"/>
              <w:rPr>
                <w:rFonts w:ascii="돋움" w:eastAsia="돋움" w:hAnsi="돋움"/>
                <w:b/>
              </w:rPr>
            </w:pPr>
          </w:p>
          <w:p w:rsidR="00BB2348" w:rsidRDefault="00A478D2">
            <w:pPr>
              <w:pStyle w:val="a3"/>
              <w:spacing w:line="360" w:lineRule="auto"/>
              <w:ind w:left="200" w:right="200"/>
              <w:rPr>
                <w:rFonts w:ascii="돋움" w:eastAsia="돋움" w:hAnsi="돋움"/>
                <w:b/>
              </w:rPr>
            </w:pPr>
            <w:r>
              <w:rPr>
                <w:noProof/>
              </w:rPr>
              <w:drawing>
                <wp:anchor distT="0" distB="0" distL="0" distR="0" simplePos="0" relativeHeight="251660288" behindDoc="0" locked="0" layoutInCell="1" allowOverlap="1" wp14:anchorId="0C502DE3" wp14:editId="7AFD1702">
                  <wp:simplePos x="0" y="0"/>
                  <wp:positionH relativeFrom="column">
                    <wp:posOffset>237617</wp:posOffset>
                  </wp:positionH>
                  <wp:positionV relativeFrom="paragraph">
                    <wp:posOffset>-35306</wp:posOffset>
                  </wp:positionV>
                  <wp:extent cx="3982974" cy="2014855"/>
                  <wp:effectExtent l="0" t="0" r="0" b="0"/>
                  <wp:wrapNone/>
                  <wp:docPr id="5" name="그림 5"/>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7.png"/>
                          <pic:cNvPicPr/>
                        </pic:nvPicPr>
                        <pic:blipFill>
                          <a:blip r:embed="rId12"/>
                          <a:stretch>
                            <a:fillRect/>
                          </a:stretch>
                        </pic:blipFill>
                        <pic:spPr>
                          <a:xfrm>
                            <a:off x="0" y="0"/>
                            <a:ext cx="3982974" cy="2014855"/>
                          </a:xfrm>
                          <a:prstGeom prst="rect">
                            <a:avLst/>
                          </a:prstGeom>
                          <a:effectLst/>
                        </pic:spPr>
                      </pic:pic>
                    </a:graphicData>
                  </a:graphic>
                </wp:anchor>
              </w:drawing>
            </w:r>
          </w:p>
          <w:p w:rsidR="00BB2348" w:rsidRDefault="00BB2348">
            <w:pPr>
              <w:pStyle w:val="a3"/>
              <w:spacing w:line="360" w:lineRule="auto"/>
              <w:ind w:left="200" w:right="200"/>
              <w:rPr>
                <w:rFonts w:ascii="돋움" w:eastAsia="돋움" w:hAnsi="돋움"/>
                <w:b/>
              </w:rPr>
            </w:pPr>
          </w:p>
          <w:p w:rsidR="00BB2348" w:rsidRDefault="00BB2348">
            <w:pPr>
              <w:pStyle w:val="a3"/>
              <w:spacing w:line="360" w:lineRule="auto"/>
              <w:ind w:left="200" w:right="200"/>
              <w:rPr>
                <w:rFonts w:ascii="돋움" w:eastAsia="돋움" w:hAnsi="돋움"/>
                <w:b/>
              </w:rPr>
            </w:pPr>
          </w:p>
          <w:p w:rsidR="00BB2348" w:rsidRDefault="00BB2348">
            <w:pPr>
              <w:pStyle w:val="a3"/>
              <w:spacing w:line="360" w:lineRule="auto"/>
              <w:ind w:left="200" w:right="200"/>
              <w:rPr>
                <w:rFonts w:ascii="돋움" w:eastAsia="돋움" w:hAnsi="돋움"/>
                <w:b/>
              </w:rPr>
            </w:pPr>
          </w:p>
          <w:p w:rsidR="00BB2348" w:rsidRDefault="00BB2348">
            <w:pPr>
              <w:pStyle w:val="a3"/>
              <w:spacing w:line="360" w:lineRule="auto"/>
              <w:ind w:left="200" w:right="200"/>
              <w:rPr>
                <w:rFonts w:ascii="돋움" w:eastAsia="돋움" w:hAnsi="돋움"/>
                <w:b/>
              </w:rPr>
            </w:pPr>
          </w:p>
          <w:p w:rsidR="00BB2348" w:rsidRDefault="00BB2348">
            <w:pPr>
              <w:pStyle w:val="a3"/>
              <w:spacing w:line="360" w:lineRule="auto"/>
              <w:ind w:left="200" w:right="200"/>
              <w:rPr>
                <w:rFonts w:ascii="돋움" w:eastAsia="돋움" w:hAnsi="돋움"/>
                <w:b/>
              </w:rPr>
            </w:pPr>
          </w:p>
          <w:p w:rsidR="00BB2348" w:rsidRDefault="00BB2348">
            <w:pPr>
              <w:pStyle w:val="a3"/>
              <w:spacing w:line="360" w:lineRule="auto"/>
              <w:ind w:left="200" w:right="200"/>
              <w:rPr>
                <w:rFonts w:ascii="돋움" w:eastAsia="돋움" w:hAnsi="돋움"/>
                <w:b/>
              </w:rPr>
            </w:pPr>
          </w:p>
          <w:p w:rsidR="00BB2348" w:rsidRDefault="00BB2348">
            <w:pPr>
              <w:pStyle w:val="a3"/>
              <w:wordWrap/>
              <w:spacing w:line="360" w:lineRule="auto"/>
              <w:ind w:left="200" w:right="200"/>
              <w:jc w:val="right"/>
              <w:rPr>
                <w:rFonts w:ascii="돋움" w:eastAsia="돋움" w:hAnsi="돋움"/>
                <w:b/>
              </w:rPr>
            </w:pPr>
          </w:p>
          <w:p w:rsidR="00BB2348" w:rsidRDefault="00BB2348">
            <w:pPr>
              <w:pStyle w:val="a3"/>
              <w:wordWrap/>
              <w:spacing w:line="360" w:lineRule="auto"/>
              <w:ind w:left="200" w:right="200"/>
              <w:jc w:val="right"/>
              <w:rPr>
                <w:rFonts w:ascii="돋움" w:eastAsia="돋움" w:hAnsi="돋움"/>
                <w:b/>
              </w:rPr>
            </w:pPr>
          </w:p>
          <w:p w:rsidR="00BB2348" w:rsidRDefault="00A478D2">
            <w:pPr>
              <w:pStyle w:val="a3"/>
              <w:wordWrap/>
              <w:spacing w:line="360" w:lineRule="auto"/>
              <w:ind w:left="200" w:right="200"/>
              <w:jc w:val="right"/>
              <w:rPr>
                <w:rFonts w:ascii="돋움" w:eastAsia="돋움" w:hAnsi="돋움"/>
              </w:rPr>
            </w:pPr>
            <w:r>
              <w:rPr>
                <w:rFonts w:ascii="돋움" w:hAnsi="돋움"/>
                <w:b/>
              </w:rPr>
              <w:t>&lt;</w:t>
            </w:r>
            <w:r>
              <w:rPr>
                <w:rFonts w:ascii="돋움" w:eastAsia="돋움" w:hAnsi="돋움"/>
              </w:rPr>
              <w:t>출처</w:t>
            </w:r>
            <w:proofErr w:type="gramStart"/>
            <w:r>
              <w:rPr>
                <w:rFonts w:ascii="돋움" w:eastAsia="돋움" w:hAnsi="돋움"/>
              </w:rPr>
              <w:t>&gt;</w:t>
            </w:r>
            <w:r>
              <w:rPr>
                <w:rFonts w:ascii="돋움" w:hAnsi="돋움"/>
                <w:b/>
              </w:rPr>
              <w:t xml:space="preserve"> :</w:t>
            </w:r>
            <w:proofErr w:type="gramEnd"/>
            <w:r>
              <w:rPr>
                <w:rFonts w:ascii="돋움" w:hAnsi="돋움"/>
                <w:b/>
              </w:rPr>
              <w:t xml:space="preserve"> </w:t>
            </w:r>
            <w:r>
              <w:rPr>
                <w:rFonts w:ascii="돋움" w:hAnsi="돋움"/>
              </w:rPr>
              <w:t>http://ko.chinacoatingadditives.com/news/water-based-adhesive-market-to-grow-rapidly-du-20336382.html</w:t>
            </w:r>
          </w:p>
          <w:p w:rsidR="00BB2348" w:rsidRDefault="00BB2348">
            <w:pPr>
              <w:pStyle w:val="a3"/>
              <w:wordWrap/>
              <w:spacing w:line="360" w:lineRule="auto"/>
              <w:ind w:left="200" w:right="200"/>
              <w:jc w:val="left"/>
              <w:rPr>
                <w:rFonts w:ascii="돋움" w:eastAsia="돋움" w:hAnsi="돋움"/>
              </w:rPr>
            </w:pPr>
          </w:p>
          <w:p w:rsidR="00BB2348" w:rsidRDefault="00A478D2">
            <w:pPr>
              <w:pStyle w:val="a3"/>
              <w:wordWrap/>
              <w:spacing w:line="360" w:lineRule="auto"/>
              <w:ind w:left="200" w:right="200"/>
              <w:jc w:val="left"/>
              <w:rPr>
                <w:rFonts w:ascii="돋움" w:eastAsia="돋움" w:hAnsi="돋움"/>
              </w:rPr>
            </w:pPr>
            <w:r>
              <w:rPr>
                <w:rFonts w:ascii="돋움" w:eastAsia="돋움" w:hAnsi="돋움"/>
              </w:rPr>
              <w:t>위에 자료를 보다시피 대부분의 접착테이프나 접착제들이 물에 약한 특성을 가지고 있어 그 부분에 대한 시장은 아직 성장세를 보이고 있습니다. 또한 물에 가장 취약한 곳이 화장실용 양면스티커를 개발한다면 시장에서 매우 우세를 보일 것으로 예상됩니다.</w:t>
            </w:r>
          </w:p>
          <w:p w:rsidR="00BB2348" w:rsidRDefault="00A478D2">
            <w:pPr>
              <w:pStyle w:val="a3"/>
              <w:wordWrap/>
              <w:spacing w:line="360" w:lineRule="auto"/>
              <w:ind w:left="200" w:right="200"/>
              <w:jc w:val="left"/>
              <w:rPr>
                <w:rFonts w:ascii="돋움" w:eastAsia="돋움" w:hAnsi="돋움"/>
              </w:rPr>
            </w:pPr>
            <w:r>
              <w:rPr>
                <w:rFonts w:ascii="돋움" w:eastAsia="돋움" w:hAnsi="돋움"/>
              </w:rPr>
              <w:t xml:space="preserve">ex) </w:t>
            </w:r>
            <w:proofErr w:type="spellStart"/>
            <w:r>
              <w:rPr>
                <w:rFonts w:ascii="돋움" w:eastAsia="돋움" w:hAnsi="돋움"/>
              </w:rPr>
              <w:t>칫솔거치대</w:t>
            </w:r>
            <w:proofErr w:type="spellEnd"/>
            <w:r>
              <w:rPr>
                <w:rFonts w:ascii="돋움" w:eastAsia="돋움" w:hAnsi="돋움"/>
              </w:rPr>
              <w:t xml:space="preserve">, 면도기거치대, </w:t>
            </w:r>
            <w:proofErr w:type="spellStart"/>
            <w:r>
              <w:rPr>
                <w:rFonts w:ascii="돋움" w:eastAsia="돋움" w:hAnsi="돋움"/>
              </w:rPr>
              <w:t>비누거치대</w:t>
            </w:r>
            <w:proofErr w:type="spellEnd"/>
            <w:r>
              <w:rPr>
                <w:rFonts w:ascii="돋움" w:eastAsia="돋움" w:hAnsi="돋움"/>
              </w:rPr>
              <w:t xml:space="preserve">, 화장실용 </w:t>
            </w:r>
            <w:proofErr w:type="spellStart"/>
            <w:r>
              <w:rPr>
                <w:rFonts w:ascii="돋움" w:eastAsia="돋움" w:hAnsi="돋움"/>
              </w:rPr>
              <w:t>꾸미기스티커</w:t>
            </w:r>
            <w:proofErr w:type="spellEnd"/>
            <w:r>
              <w:rPr>
                <w:rFonts w:ascii="돋움" w:eastAsia="돋움" w:hAnsi="돋움"/>
              </w:rPr>
              <w:t xml:space="preserve"> 등등</w:t>
            </w:r>
          </w:p>
          <w:p w:rsidR="00BB2348" w:rsidRDefault="00BB2348">
            <w:pPr>
              <w:pStyle w:val="a3"/>
              <w:wordWrap/>
              <w:spacing w:line="360" w:lineRule="auto"/>
              <w:ind w:left="200" w:right="200"/>
              <w:jc w:val="left"/>
              <w:rPr>
                <w:rFonts w:ascii="돋움" w:eastAsia="돋움" w:hAnsi="돋움"/>
              </w:rPr>
            </w:pPr>
          </w:p>
          <w:p w:rsidR="00BB2348" w:rsidRDefault="00A478D2">
            <w:pPr>
              <w:pStyle w:val="a3"/>
              <w:spacing w:line="360" w:lineRule="auto"/>
              <w:ind w:left="200" w:right="200"/>
              <w:rPr>
                <w:rFonts w:ascii="돋움" w:eastAsia="돋움" w:hAnsi="돋움"/>
              </w:rPr>
            </w:pPr>
            <w:r>
              <w:rPr>
                <w:rFonts w:ascii="돋움" w:hAnsi="돋움"/>
                <w:b/>
              </w:rPr>
              <w:t>▢</w:t>
            </w:r>
            <w:r>
              <w:rPr>
                <w:rFonts w:ascii="돋움" w:eastAsia="돋움" w:hAnsi="돋움"/>
                <w:b/>
              </w:rPr>
              <w:t xml:space="preserve"> 기타</w:t>
            </w:r>
            <w:r>
              <w:rPr>
                <w:rFonts w:ascii="돋움" w:hAnsi="돋움"/>
              </w:rPr>
              <w:t xml:space="preserve"> </w:t>
            </w:r>
          </w:p>
          <w:p w:rsidR="00BB2348" w:rsidRDefault="00A478D2">
            <w:pPr>
              <w:pStyle w:val="a3"/>
              <w:spacing w:line="360" w:lineRule="auto"/>
              <w:ind w:left="200" w:right="200"/>
              <w:rPr>
                <w:rFonts w:ascii="돋움" w:eastAsia="돋움" w:hAnsi="돋움"/>
              </w:rPr>
            </w:pPr>
            <w:r>
              <w:rPr>
                <w:rFonts w:ascii="돋움" w:hAnsi="돋움"/>
              </w:rPr>
              <w:t xml:space="preserve">  </w:t>
            </w:r>
          </w:p>
        </w:tc>
      </w:tr>
      <w:tr w:rsidR="00BB2348" w:rsidTr="00A478D2">
        <w:trPr>
          <w:trHeight w:val="572"/>
        </w:trPr>
        <w:tc>
          <w:tcPr>
            <w:tcW w:w="1871" w:type="dxa"/>
            <w:tcBorders>
              <w:top w:val="single" w:sz="9" w:space="0" w:color="000000"/>
              <w:left w:val="single" w:sz="9" w:space="0" w:color="000000"/>
              <w:bottom w:val="single" w:sz="3" w:space="0" w:color="000000"/>
              <w:right w:val="single" w:sz="3" w:space="0" w:color="000000"/>
            </w:tcBorders>
            <w:shd w:val="clear" w:color="auto" w:fill="FAFABF"/>
            <w:vAlign w:val="center"/>
          </w:tcPr>
          <w:p w:rsidR="00BB2348" w:rsidRDefault="00A478D2">
            <w:pPr>
              <w:pStyle w:val="a3"/>
              <w:wordWrap/>
              <w:spacing w:line="360" w:lineRule="auto"/>
              <w:ind w:left="297" w:hanging="297"/>
              <w:jc w:val="center"/>
              <w:rPr>
                <w:rFonts w:ascii="굴림" w:eastAsia="굴림" w:hAnsi="굴림"/>
                <w:b/>
                <w:sz w:val="22"/>
              </w:rPr>
            </w:pPr>
            <w:r w:rsidRPr="00A478D2">
              <w:rPr>
                <w:rFonts w:ascii="굴림" w:eastAsia="굴림" w:hAnsi="굴림"/>
                <w:b/>
                <w:sz w:val="22"/>
                <w:shd w:val="clear" w:color="auto" w:fill="auto"/>
              </w:rPr>
              <w:t>아이디어 활용</w:t>
            </w:r>
          </w:p>
        </w:tc>
        <w:tc>
          <w:tcPr>
            <w:tcW w:w="7176" w:type="dxa"/>
            <w:tcBorders>
              <w:top w:val="single" w:sz="9" w:space="0" w:color="000000"/>
              <w:left w:val="single" w:sz="3" w:space="0" w:color="000000"/>
              <w:bottom w:val="none" w:sz="2" w:space="0" w:color="000000"/>
              <w:right w:val="single" w:sz="9" w:space="0" w:color="000000"/>
            </w:tcBorders>
            <w:vAlign w:val="center"/>
          </w:tcPr>
          <w:p w:rsidR="00BB2348" w:rsidRDefault="00BB2348">
            <w:pPr>
              <w:pStyle w:val="a3"/>
              <w:spacing w:line="360" w:lineRule="auto"/>
              <w:ind w:left="100" w:right="100"/>
              <w:rPr>
                <w:rFonts w:ascii="돋움" w:eastAsia="돋움" w:hAnsi="돋움"/>
                <w:color w:val="0000FF"/>
                <w:sz w:val="16"/>
              </w:rPr>
            </w:pPr>
          </w:p>
        </w:tc>
      </w:tr>
      <w:tr w:rsidR="00BB2348" w:rsidTr="00A478D2">
        <w:trPr>
          <w:trHeight w:val="1097"/>
        </w:trPr>
        <w:tc>
          <w:tcPr>
            <w:tcW w:w="9047" w:type="dxa"/>
            <w:gridSpan w:val="2"/>
            <w:tcBorders>
              <w:top w:val="none" w:sz="3" w:space="0" w:color="000000"/>
              <w:left w:val="single" w:sz="9" w:space="0" w:color="000000"/>
              <w:bottom w:val="single" w:sz="9" w:space="0" w:color="000000"/>
              <w:right w:val="single" w:sz="9" w:space="0" w:color="000000"/>
            </w:tcBorders>
            <w:vAlign w:val="center"/>
          </w:tcPr>
          <w:p w:rsidR="00BB2348" w:rsidRDefault="00A478D2">
            <w:pPr>
              <w:pStyle w:val="a3"/>
              <w:spacing w:line="360" w:lineRule="auto"/>
              <w:ind w:left="200" w:right="200"/>
              <w:rPr>
                <w:rFonts w:ascii="돋움" w:eastAsia="돋움" w:hAnsi="돋움"/>
                <w:b/>
              </w:rPr>
            </w:pPr>
            <w:r>
              <w:rPr>
                <w:rFonts w:ascii="돋움" w:hAnsi="돋움"/>
                <w:b/>
              </w:rPr>
              <w:t>▢</w:t>
            </w:r>
            <w:r>
              <w:rPr>
                <w:rFonts w:ascii="돋움" w:eastAsia="돋움" w:hAnsi="돋움"/>
                <w:b/>
              </w:rPr>
              <w:t xml:space="preserve"> 아이디어의 구체적 활용 방법 제시(그림 및 도표 가능)</w:t>
            </w:r>
          </w:p>
          <w:p w:rsidR="00BB2348" w:rsidRDefault="00A478D2">
            <w:pPr>
              <w:pStyle w:val="a3"/>
              <w:spacing w:line="360" w:lineRule="auto"/>
              <w:rPr>
                <w:rFonts w:ascii="굴림체" w:eastAsia="굴림체" w:hAnsi="굴림체"/>
                <w:b/>
                <w:spacing w:val="-5"/>
              </w:rPr>
            </w:pPr>
            <w:r>
              <w:rPr>
                <w:rFonts w:ascii="굴림체" w:eastAsia="굴림체" w:hAnsi="굴림체"/>
                <w:b/>
                <w:spacing w:val="-5"/>
              </w:rPr>
              <w:t xml:space="preserve">  - 직접제품 활용 방법 또는 다른 시스템과 연계한 활용모델 제시 등  </w:t>
            </w:r>
          </w:p>
          <w:p w:rsidR="00BB2348" w:rsidRDefault="00A478D2">
            <w:pPr>
              <w:pStyle w:val="a3"/>
              <w:spacing w:line="360" w:lineRule="auto"/>
              <w:rPr>
                <w:rFonts w:ascii="굴림체" w:eastAsia="굴림체" w:hAnsi="굴림체"/>
                <w:b/>
                <w:spacing w:val="-5"/>
              </w:rPr>
            </w:pPr>
            <w:r>
              <w:rPr>
                <w:rFonts w:ascii="굴림체" w:eastAsia="굴림체" w:hAnsi="굴림체"/>
                <w:b/>
                <w:spacing w:val="-5"/>
              </w:rPr>
              <w:t xml:space="preserve">   *</w:t>
            </w:r>
            <w:proofErr w:type="spellStart"/>
            <w:r>
              <w:rPr>
                <w:rFonts w:ascii="굴림체" w:eastAsia="굴림체" w:hAnsi="굴림체"/>
                <w:b/>
                <w:spacing w:val="-5"/>
              </w:rPr>
              <w:t>칫솔거치대</w:t>
            </w:r>
            <w:proofErr w:type="spellEnd"/>
            <w:r>
              <w:rPr>
                <w:rFonts w:ascii="굴림체" w:eastAsia="굴림체" w:hAnsi="굴림체"/>
                <w:b/>
                <w:spacing w:val="-5"/>
              </w:rPr>
              <w:t xml:space="preserve">, </w:t>
            </w:r>
            <w:proofErr w:type="spellStart"/>
            <w:r>
              <w:rPr>
                <w:rFonts w:ascii="굴림체" w:eastAsia="굴림체" w:hAnsi="굴림체"/>
                <w:b/>
                <w:spacing w:val="-5"/>
              </w:rPr>
              <w:t>비누거치대</w:t>
            </w:r>
            <w:proofErr w:type="spellEnd"/>
            <w:r>
              <w:rPr>
                <w:rFonts w:ascii="굴림체" w:eastAsia="굴림체" w:hAnsi="굴림체"/>
                <w:b/>
                <w:spacing w:val="-5"/>
              </w:rPr>
              <w:t xml:space="preserve">. </w:t>
            </w:r>
            <w:proofErr w:type="spellStart"/>
            <w:r>
              <w:rPr>
                <w:rFonts w:ascii="굴림체" w:eastAsia="굴림체" w:hAnsi="굴림체"/>
                <w:b/>
                <w:spacing w:val="-5"/>
              </w:rPr>
              <w:t>꾸미기용</w:t>
            </w:r>
            <w:proofErr w:type="spellEnd"/>
            <w:r>
              <w:rPr>
                <w:rFonts w:ascii="굴림체" w:eastAsia="굴림체" w:hAnsi="굴림체"/>
                <w:b/>
                <w:spacing w:val="-5"/>
              </w:rPr>
              <w:t xml:space="preserve"> </w:t>
            </w:r>
            <w:proofErr w:type="gramStart"/>
            <w:r>
              <w:rPr>
                <w:rFonts w:ascii="굴림체" w:eastAsia="굴림체" w:hAnsi="굴림체"/>
                <w:b/>
                <w:spacing w:val="-5"/>
              </w:rPr>
              <w:t>스티커 ....</w:t>
            </w:r>
            <w:proofErr w:type="gramEnd"/>
          </w:p>
          <w:p w:rsidR="00BB2348" w:rsidRDefault="00BB2348">
            <w:pPr>
              <w:pStyle w:val="a3"/>
              <w:spacing w:line="360" w:lineRule="auto"/>
              <w:rPr>
                <w:rFonts w:ascii="굴림체" w:eastAsia="굴림체" w:hAnsi="굴림체"/>
                <w:b/>
                <w:spacing w:val="-5"/>
              </w:rPr>
            </w:pPr>
          </w:p>
          <w:p w:rsidR="00BB2348" w:rsidRDefault="00A478D2">
            <w:pPr>
              <w:pStyle w:val="a3"/>
              <w:spacing w:line="360" w:lineRule="auto"/>
              <w:rPr>
                <w:rFonts w:ascii="굴림체" w:eastAsia="굴림체" w:hAnsi="굴림체"/>
                <w:b/>
                <w:spacing w:val="-5"/>
              </w:rPr>
            </w:pPr>
            <w:r>
              <w:rPr>
                <w:rFonts w:ascii="굴림체" w:hAnsi="굴림체"/>
                <w:b/>
                <w:spacing w:val="-5"/>
              </w:rPr>
              <w:lastRenderedPageBreak/>
              <w:t xml:space="preserve">    </w:t>
            </w:r>
            <w:r>
              <w:rPr>
                <w:noProof/>
              </w:rPr>
              <w:drawing>
                <wp:inline distT="0" distB="0" distL="0" distR="0" wp14:anchorId="39ED7EEB" wp14:editId="672ACFA4">
                  <wp:extent cx="4168140" cy="3073400"/>
                  <wp:effectExtent l="0" t="0" r="0" b="0"/>
                  <wp:docPr id="6" name="그림 6"/>
                  <wp:cNvGraphicFramePr/>
                  <a:graphic xmlns:a="http://schemas.openxmlformats.org/drawingml/2006/main">
                    <a:graphicData uri="http://schemas.openxmlformats.org/drawingml/2006/picture">
                      <pic:pic xmlns:pic="http://schemas.openxmlformats.org/drawingml/2006/picture">
                        <pic:nvPicPr>
                          <pic:cNvPr id="0" name="C:\Users\LENOVO\AppData\Local\Temp\Hnc\BinData\EMB000044d82bb8.jpg"/>
                          <pic:cNvPicPr/>
                        </pic:nvPicPr>
                        <pic:blipFill>
                          <a:blip r:embed="rId13"/>
                          <a:stretch>
                            <a:fillRect/>
                          </a:stretch>
                        </pic:blipFill>
                        <pic:spPr>
                          <a:xfrm>
                            <a:off x="0" y="0"/>
                            <a:ext cx="4168140" cy="3073400"/>
                          </a:xfrm>
                          <a:prstGeom prst="rect">
                            <a:avLst/>
                          </a:prstGeom>
                          <a:effectLst/>
                        </pic:spPr>
                      </pic:pic>
                    </a:graphicData>
                  </a:graphic>
                </wp:inline>
              </w:drawing>
            </w:r>
          </w:p>
        </w:tc>
      </w:tr>
    </w:tbl>
    <w:p w:rsidR="0023032A" w:rsidRDefault="0023032A" w:rsidP="0023032A">
      <w:pPr>
        <w:pStyle w:val="ab"/>
        <w:numPr>
          <w:ilvl w:val="0"/>
          <w:numId w:val="11"/>
        </w:numPr>
        <w:wordWrap/>
        <w:jc w:val="left"/>
        <w:rPr>
          <w:rFonts w:ascii="휴먼명조" w:eastAsia="휴먼명조" w:hAnsi="휴먼명조"/>
          <w:b/>
          <w:sz w:val="24"/>
        </w:rPr>
      </w:pPr>
      <w:proofErr w:type="spellStart"/>
      <w:r>
        <w:rPr>
          <w:rFonts w:ascii="휴먼명조" w:eastAsia="휴먼명조" w:hAnsi="휴먼명조" w:hint="eastAsia"/>
          <w:b/>
          <w:sz w:val="24"/>
        </w:rPr>
        <w:lastRenderedPageBreak/>
        <w:t>청구항</w:t>
      </w:r>
      <w:proofErr w:type="spellEnd"/>
      <w:r w:rsidR="00547BD6">
        <w:rPr>
          <w:rFonts w:ascii="휴먼명조" w:eastAsia="휴먼명조" w:hAnsi="휴먼명조" w:hint="eastAsia"/>
          <w:b/>
          <w:sz w:val="24"/>
        </w:rPr>
        <w:t xml:space="preserve"> 1</w:t>
      </w:r>
    </w:p>
    <w:p w:rsidR="00547BD6" w:rsidRDefault="00547BD6" w:rsidP="00547BD6">
      <w:pPr>
        <w:pStyle w:val="ab"/>
        <w:wordWrap/>
        <w:ind w:left="800"/>
        <w:jc w:val="left"/>
        <w:rPr>
          <w:rFonts w:ascii="휴먼명조" w:eastAsia="휴먼명조" w:hAnsi="휴먼명조" w:hint="eastAsia"/>
          <w:b/>
          <w:sz w:val="24"/>
        </w:rPr>
      </w:pPr>
      <w:r>
        <w:rPr>
          <w:rFonts w:ascii="휴먼명조" w:eastAsia="휴먼명조" w:hAnsi="휴먼명조" w:hint="eastAsia"/>
          <w:b/>
          <w:sz w:val="24"/>
        </w:rPr>
        <w:t xml:space="preserve">벽면이나 부착할 수 있는 면에 </w:t>
      </w:r>
      <w:r w:rsidR="00D3796D">
        <w:rPr>
          <w:rFonts w:ascii="휴먼명조" w:eastAsia="휴먼명조" w:hAnsi="휴먼명조" w:hint="eastAsia"/>
          <w:b/>
          <w:sz w:val="24"/>
        </w:rPr>
        <w:t>쓰이</w:t>
      </w:r>
      <w:r>
        <w:rPr>
          <w:rFonts w:ascii="휴먼명조" w:eastAsia="휴먼명조" w:hAnsi="휴먼명조" w:hint="eastAsia"/>
          <w:b/>
          <w:sz w:val="24"/>
        </w:rPr>
        <w:t>는 스티커에 있어서</w:t>
      </w:r>
    </w:p>
    <w:p w:rsidR="00547BD6" w:rsidRDefault="0023032A" w:rsidP="00547BD6">
      <w:pPr>
        <w:pStyle w:val="ab"/>
        <w:wordWrap/>
        <w:ind w:left="800"/>
        <w:jc w:val="left"/>
        <w:rPr>
          <w:rFonts w:ascii="휴먼명조" w:eastAsia="휴먼명조" w:hAnsi="휴먼명조" w:hint="eastAsia"/>
          <w:b/>
          <w:sz w:val="24"/>
        </w:rPr>
      </w:pPr>
      <w:r w:rsidRPr="00547BD6">
        <w:rPr>
          <w:rFonts w:ascii="휴먼명조" w:eastAsia="휴먼명조" w:hAnsi="휴먼명조" w:hint="eastAsia"/>
          <w:b/>
          <w:sz w:val="24"/>
        </w:rPr>
        <w:t xml:space="preserve">아주 미세한 </w:t>
      </w:r>
      <w:proofErr w:type="spellStart"/>
      <w:r w:rsidRPr="00547BD6">
        <w:rPr>
          <w:rFonts w:ascii="휴먼명조" w:eastAsia="휴먼명조" w:hAnsi="휴먼명조" w:hint="eastAsia"/>
          <w:b/>
          <w:sz w:val="24"/>
        </w:rPr>
        <w:t>나노</w:t>
      </w:r>
      <w:r w:rsidR="005E74B8" w:rsidRPr="00547BD6">
        <w:rPr>
          <w:rFonts w:ascii="휴먼명조" w:eastAsia="휴먼명조" w:hAnsi="휴먼명조" w:hint="eastAsia"/>
          <w:b/>
          <w:sz w:val="24"/>
        </w:rPr>
        <w:t>섬유</w:t>
      </w:r>
      <w:r w:rsidR="00547BD6">
        <w:rPr>
          <w:rFonts w:ascii="휴먼명조" w:eastAsia="휴먼명조" w:hAnsi="휴먼명조" w:hint="eastAsia"/>
          <w:b/>
          <w:sz w:val="24"/>
        </w:rPr>
        <w:t>와</w:t>
      </w:r>
      <w:proofErr w:type="spellEnd"/>
      <w:r w:rsidR="00547BD6">
        <w:rPr>
          <w:rFonts w:ascii="휴먼명조" w:eastAsia="휴먼명조" w:hAnsi="휴먼명조" w:hint="eastAsia"/>
          <w:b/>
          <w:sz w:val="24"/>
        </w:rPr>
        <w:t>;</w:t>
      </w:r>
    </w:p>
    <w:p w:rsidR="00547BD6" w:rsidRDefault="00547BD6" w:rsidP="00547BD6">
      <w:pPr>
        <w:pStyle w:val="ab"/>
        <w:wordWrap/>
        <w:ind w:left="800"/>
        <w:jc w:val="left"/>
        <w:rPr>
          <w:rFonts w:ascii="휴먼명조" w:eastAsia="휴먼명조" w:hAnsi="휴먼명조" w:hint="eastAsia"/>
          <w:b/>
          <w:sz w:val="24"/>
        </w:rPr>
      </w:pPr>
      <w:r>
        <w:rPr>
          <w:rFonts w:ascii="휴먼명조" w:eastAsia="휴먼명조" w:hAnsi="휴먼명조" w:hint="eastAsia"/>
          <w:b/>
          <w:sz w:val="24"/>
        </w:rPr>
        <w:t xml:space="preserve">홍합의 접착원리인 </w:t>
      </w:r>
      <w:proofErr w:type="spellStart"/>
      <w:r>
        <w:rPr>
          <w:rFonts w:ascii="휴먼명조" w:eastAsia="휴먼명조" w:hAnsi="휴먼명조" w:hint="eastAsia"/>
          <w:b/>
          <w:sz w:val="24"/>
        </w:rPr>
        <w:t>족사</w:t>
      </w:r>
      <w:proofErr w:type="spellEnd"/>
      <w:r w:rsidR="00D3796D">
        <w:rPr>
          <w:rFonts w:ascii="휴먼명조" w:eastAsia="휴먼명조" w:hAnsi="휴먼명조" w:hint="eastAsia"/>
          <w:b/>
          <w:sz w:val="24"/>
        </w:rPr>
        <w:t xml:space="preserve"> </w:t>
      </w:r>
      <w:r>
        <w:rPr>
          <w:rFonts w:ascii="휴먼명조" w:eastAsia="휴먼명조" w:hAnsi="휴먼명조" w:hint="eastAsia"/>
          <w:b/>
          <w:sz w:val="24"/>
        </w:rPr>
        <w:t>원리를 특징으로 하는 스티커</w:t>
      </w:r>
    </w:p>
    <w:p w:rsidR="00D3796D" w:rsidRPr="00D3796D" w:rsidRDefault="00D3796D" w:rsidP="00547BD6">
      <w:pPr>
        <w:pStyle w:val="ab"/>
        <w:wordWrap/>
        <w:ind w:left="800"/>
        <w:jc w:val="left"/>
        <w:rPr>
          <w:rFonts w:ascii="휴먼명조" w:eastAsia="휴먼명조" w:hAnsi="휴먼명조" w:hint="eastAsia"/>
          <w:b/>
          <w:sz w:val="24"/>
        </w:rPr>
      </w:pPr>
    </w:p>
    <w:p w:rsidR="00547BD6" w:rsidRDefault="00547BD6" w:rsidP="00547BD6">
      <w:pPr>
        <w:pStyle w:val="ab"/>
        <w:numPr>
          <w:ilvl w:val="0"/>
          <w:numId w:val="11"/>
        </w:numPr>
        <w:wordWrap/>
        <w:jc w:val="left"/>
        <w:rPr>
          <w:rFonts w:ascii="휴먼명조" w:eastAsia="휴먼명조" w:hAnsi="휴먼명조" w:hint="eastAsia"/>
          <w:b/>
          <w:sz w:val="24"/>
        </w:rPr>
      </w:pPr>
      <w:proofErr w:type="spellStart"/>
      <w:r w:rsidRPr="00547BD6">
        <w:rPr>
          <w:rFonts w:ascii="휴먼명조" w:eastAsia="휴먼명조" w:hAnsi="휴먼명조" w:hint="eastAsia"/>
          <w:b/>
          <w:sz w:val="24"/>
        </w:rPr>
        <w:t>청구항</w:t>
      </w:r>
      <w:proofErr w:type="spellEnd"/>
      <w:r w:rsidRPr="00547BD6">
        <w:rPr>
          <w:rFonts w:ascii="휴먼명조" w:eastAsia="휴먼명조" w:hAnsi="휴먼명조" w:hint="eastAsia"/>
          <w:b/>
          <w:sz w:val="24"/>
        </w:rPr>
        <w:t xml:space="preserve"> 2</w:t>
      </w:r>
      <w:r>
        <w:rPr>
          <w:rFonts w:ascii="휴먼명조" w:eastAsia="휴먼명조" w:hAnsi="휴먼명조" w:hint="eastAsia"/>
          <w:b/>
          <w:sz w:val="24"/>
        </w:rPr>
        <w:t xml:space="preserve"> (물품화)</w:t>
      </w:r>
    </w:p>
    <w:p w:rsidR="005E74B8" w:rsidRDefault="00547BD6" w:rsidP="00547BD6">
      <w:pPr>
        <w:pStyle w:val="ab"/>
        <w:wordWrap/>
        <w:ind w:left="760"/>
        <w:jc w:val="left"/>
        <w:rPr>
          <w:rFonts w:ascii="휴먼명조" w:eastAsia="휴먼명조" w:hAnsi="휴먼명조" w:hint="eastAsia"/>
          <w:b/>
          <w:sz w:val="24"/>
        </w:rPr>
      </w:pPr>
      <w:r>
        <w:rPr>
          <w:rFonts w:ascii="휴먼명조" w:eastAsia="휴먼명조" w:hAnsi="휴먼명조" w:hint="eastAsia"/>
          <w:b/>
          <w:sz w:val="24"/>
        </w:rPr>
        <w:t xml:space="preserve">제 </w:t>
      </w:r>
      <w:r w:rsidRPr="00547BD6">
        <w:rPr>
          <w:rFonts w:ascii="휴먼명조" w:eastAsia="휴먼명조" w:hAnsi="휴먼명조" w:hint="eastAsia"/>
          <w:b/>
          <w:sz w:val="24"/>
        </w:rPr>
        <w:t>1</w:t>
      </w:r>
      <w:r w:rsidR="005E74B8" w:rsidRPr="00547BD6">
        <w:rPr>
          <w:rFonts w:ascii="휴먼명조" w:eastAsia="휴먼명조" w:hAnsi="휴먼명조" w:hint="eastAsia"/>
          <w:b/>
          <w:sz w:val="24"/>
        </w:rPr>
        <w:t>항에 있어서</w:t>
      </w:r>
      <w:proofErr w:type="gramStart"/>
      <w:r w:rsidR="005E74B8" w:rsidRPr="00547BD6">
        <w:rPr>
          <w:rFonts w:ascii="휴먼명조" w:eastAsia="휴먼명조" w:hAnsi="휴먼명조" w:hint="eastAsia"/>
          <w:b/>
          <w:sz w:val="24"/>
        </w:rPr>
        <w:t xml:space="preserve">, </w:t>
      </w:r>
      <w:r>
        <w:rPr>
          <w:rFonts w:ascii="휴먼명조" w:eastAsia="휴먼명조" w:hAnsi="휴먼명조" w:hint="eastAsia"/>
          <w:b/>
          <w:sz w:val="24"/>
        </w:rPr>
        <w:t xml:space="preserve"> </w:t>
      </w:r>
      <w:r w:rsidRPr="00547BD6">
        <w:rPr>
          <w:rFonts w:ascii="휴먼명조" w:eastAsia="휴먼명조" w:hAnsi="휴먼명조" w:hint="eastAsia"/>
          <w:b/>
          <w:sz w:val="24"/>
        </w:rPr>
        <w:t>물건을</w:t>
      </w:r>
      <w:proofErr w:type="gramEnd"/>
      <w:r w:rsidRPr="00547BD6">
        <w:rPr>
          <w:rFonts w:ascii="휴먼명조" w:eastAsia="휴먼명조" w:hAnsi="휴먼명조" w:hint="eastAsia"/>
          <w:b/>
          <w:sz w:val="24"/>
        </w:rPr>
        <w:t xml:space="preserve"> </w:t>
      </w:r>
      <w:r w:rsidR="005E74B8" w:rsidRPr="00547BD6">
        <w:rPr>
          <w:rFonts w:ascii="휴먼명조" w:eastAsia="휴먼명조" w:hAnsi="휴먼명조" w:hint="eastAsia"/>
          <w:b/>
          <w:sz w:val="24"/>
        </w:rPr>
        <w:t xml:space="preserve">거칠 수 있는 </w:t>
      </w:r>
      <w:r w:rsidRPr="00547BD6">
        <w:rPr>
          <w:rFonts w:ascii="휴먼명조" w:eastAsia="휴먼명조" w:hAnsi="휴먼명조" w:hint="eastAsia"/>
          <w:b/>
          <w:sz w:val="24"/>
        </w:rPr>
        <w:t>판을</w:t>
      </w:r>
      <w:r w:rsidR="005E74B8" w:rsidRPr="00547BD6">
        <w:rPr>
          <w:rFonts w:ascii="휴먼명조" w:eastAsia="휴먼명조" w:hAnsi="휴먼명조" w:hint="eastAsia"/>
          <w:b/>
          <w:sz w:val="24"/>
        </w:rPr>
        <w:t xml:space="preserve"> 포함하여 </w:t>
      </w:r>
      <w:r w:rsidRPr="00547BD6">
        <w:rPr>
          <w:rFonts w:ascii="휴먼명조" w:eastAsia="휴먼명조" w:hAnsi="휴먼명조" w:hint="eastAsia"/>
          <w:b/>
          <w:sz w:val="24"/>
        </w:rPr>
        <w:t xml:space="preserve">한 물품으로 </w:t>
      </w:r>
      <w:r w:rsidR="005E74B8" w:rsidRPr="00547BD6">
        <w:rPr>
          <w:rFonts w:ascii="휴먼명조" w:eastAsia="휴먼명조" w:hAnsi="휴먼명조" w:hint="eastAsia"/>
          <w:b/>
          <w:sz w:val="24"/>
        </w:rPr>
        <w:t>형성된 스티커</w:t>
      </w:r>
    </w:p>
    <w:p w:rsidR="00D3796D" w:rsidRDefault="00D3796D" w:rsidP="00D3796D">
      <w:pPr>
        <w:pStyle w:val="ab"/>
        <w:wordWrap/>
        <w:jc w:val="left"/>
        <w:rPr>
          <w:rFonts w:ascii="휴먼명조" w:eastAsia="휴먼명조" w:hAnsi="휴먼명조" w:hint="eastAsia"/>
          <w:b/>
          <w:sz w:val="24"/>
        </w:rPr>
      </w:pPr>
    </w:p>
    <w:p w:rsidR="00D3796D" w:rsidRDefault="00D3796D" w:rsidP="00D3796D">
      <w:pPr>
        <w:pStyle w:val="ab"/>
        <w:numPr>
          <w:ilvl w:val="0"/>
          <w:numId w:val="11"/>
        </w:numPr>
        <w:wordWrap/>
        <w:jc w:val="left"/>
        <w:rPr>
          <w:rFonts w:ascii="휴먼명조" w:eastAsia="휴먼명조" w:hAnsi="휴먼명조" w:hint="eastAsia"/>
          <w:b/>
          <w:sz w:val="24"/>
        </w:rPr>
      </w:pPr>
      <w:proofErr w:type="spellStart"/>
      <w:r>
        <w:rPr>
          <w:rFonts w:ascii="휴먼명조" w:eastAsia="휴먼명조" w:hAnsi="휴먼명조" w:hint="eastAsia"/>
          <w:b/>
          <w:sz w:val="24"/>
        </w:rPr>
        <w:t>청구항</w:t>
      </w:r>
      <w:proofErr w:type="spellEnd"/>
      <w:r>
        <w:rPr>
          <w:rFonts w:ascii="휴먼명조" w:eastAsia="휴먼명조" w:hAnsi="휴먼명조" w:hint="eastAsia"/>
          <w:b/>
          <w:sz w:val="24"/>
        </w:rPr>
        <w:t xml:space="preserve"> 3(세부화)</w:t>
      </w:r>
    </w:p>
    <w:p w:rsidR="00D3796D" w:rsidRPr="00547BD6" w:rsidRDefault="00D3796D" w:rsidP="00D3796D">
      <w:pPr>
        <w:pStyle w:val="ab"/>
        <w:wordWrap/>
        <w:ind w:left="760"/>
        <w:jc w:val="left"/>
        <w:rPr>
          <w:rFonts w:ascii="휴먼명조" w:eastAsia="휴먼명조" w:hAnsi="휴먼명조"/>
          <w:b/>
          <w:sz w:val="24"/>
        </w:rPr>
      </w:pPr>
      <w:r>
        <w:rPr>
          <w:rFonts w:ascii="휴먼명조" w:eastAsia="휴먼명조" w:hAnsi="휴먼명조" w:hint="eastAsia"/>
          <w:b/>
          <w:sz w:val="24"/>
        </w:rPr>
        <w:t>제 1항에 있어서, 양면을 모두 사용할 수 있는 스티커</w:t>
      </w:r>
      <w:bookmarkStart w:id="0" w:name="_GoBack"/>
      <w:bookmarkEnd w:id="0"/>
      <w:r>
        <w:rPr>
          <w:rFonts w:ascii="휴먼명조" w:eastAsia="휴먼명조" w:hAnsi="휴먼명조" w:hint="eastAsia"/>
          <w:b/>
          <w:sz w:val="24"/>
        </w:rPr>
        <w:t xml:space="preserve"> </w:t>
      </w:r>
    </w:p>
    <w:p w:rsidR="005E74B8" w:rsidRPr="00547BD6" w:rsidRDefault="005E74B8" w:rsidP="005E74B8">
      <w:pPr>
        <w:pStyle w:val="ab"/>
        <w:wordWrap/>
        <w:ind w:left="800"/>
        <w:jc w:val="left"/>
        <w:rPr>
          <w:rFonts w:ascii="휴먼명조" w:eastAsia="휴먼명조" w:hAnsi="휴먼명조"/>
          <w:b/>
          <w:sz w:val="24"/>
        </w:rPr>
      </w:pPr>
    </w:p>
    <w:p w:rsidR="0023032A" w:rsidRDefault="0023032A" w:rsidP="0023032A">
      <w:pPr>
        <w:pStyle w:val="ab"/>
        <w:wordWrap/>
        <w:jc w:val="left"/>
        <w:rPr>
          <w:rFonts w:ascii="휴먼명조" w:eastAsia="휴먼명조" w:hAnsi="휴먼명조"/>
          <w:b/>
          <w:sz w:val="24"/>
        </w:rPr>
      </w:pPr>
    </w:p>
    <w:p w:rsidR="0023032A" w:rsidRPr="0023032A" w:rsidRDefault="0023032A" w:rsidP="0023032A">
      <w:pPr>
        <w:pStyle w:val="ab"/>
        <w:wordWrap/>
        <w:jc w:val="left"/>
        <w:rPr>
          <w:rFonts w:ascii="휴먼명조" w:eastAsia="휴먼명조" w:hAnsi="휴먼명조"/>
          <w:b/>
          <w:sz w:val="24"/>
        </w:rPr>
      </w:pPr>
    </w:p>
    <w:p w:rsidR="0023032A" w:rsidRDefault="0023032A" w:rsidP="0023032A">
      <w:pPr>
        <w:pStyle w:val="ab"/>
        <w:wordWrap/>
        <w:ind w:left="760"/>
        <w:jc w:val="left"/>
        <w:rPr>
          <w:rFonts w:ascii="휴먼명조" w:eastAsia="휴먼명조" w:hAnsi="휴먼명조"/>
          <w:b/>
          <w:sz w:val="24"/>
        </w:rPr>
      </w:pPr>
    </w:p>
    <w:sectPr w:rsidR="0023032A">
      <w:endnotePr>
        <w:numFmt w:val="decimal"/>
      </w:endnotePr>
      <w:pgSz w:w="11906" w:h="16838"/>
      <w:pgMar w:top="1134" w:right="1106" w:bottom="1701" w:left="1200" w:header="1134" w:footer="85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99B" w:rsidRDefault="0041399B" w:rsidP="00547BD6">
      <w:pPr>
        <w:spacing w:after="0" w:line="240" w:lineRule="auto"/>
      </w:pPr>
      <w:r>
        <w:separator/>
      </w:r>
    </w:p>
  </w:endnote>
  <w:endnote w:type="continuationSeparator" w:id="0">
    <w:p w:rsidR="0041399B" w:rsidRDefault="0041399B" w:rsidP="0054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휴먼명조">
    <w:panose1 w:val="02010504000101010101"/>
    <w:charset w:val="81"/>
    <w:family w:val="auto"/>
    <w:pitch w:val="variable"/>
    <w:sig w:usb0="800002A7" w:usb1="19D77CFB" w:usb2="00000010" w:usb3="00000000" w:csb0="0008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함초롬바탕">
    <w:panose1 w:val="02030504000101010101"/>
    <w:charset w:val="81"/>
    <w:family w:val="roman"/>
    <w:pitch w:val="variable"/>
    <w:sig w:usb0="F7FFAEFF" w:usb1="FBDFFFFF" w:usb2="0417FFFF" w:usb3="00000000" w:csb0="00080001" w:csb1="00000000"/>
  </w:font>
  <w:font w:name="함초롬돋움">
    <w:panose1 w:val="02030504000101010101"/>
    <w:charset w:val="81"/>
    <w:family w:val="roman"/>
    <w:pitch w:val="variable"/>
    <w:sig w:usb0="F7FFAEFF" w:usb1="FBDFFFFF" w:usb2="0417FFFF" w:usb3="00000000" w:csb0="00080001" w:csb1="00000000"/>
  </w:font>
  <w:font w:name="한양신명조">
    <w:panose1 w:val="00000000000000000000"/>
    <w:charset w:val="81"/>
    <w:family w:val="roman"/>
    <w:notTrueType/>
    <w:pitch w:val="default"/>
  </w:font>
  <w:font w:name="산세리프">
    <w:panose1 w:val="00000000000000000000"/>
    <w:charset w:val="81"/>
    <w:family w:val="roman"/>
    <w:notTrueType/>
    <w:pitch w:val="default"/>
  </w:font>
  <w:font w:name="HY헤드라인M">
    <w:panose1 w:val="02030600000101010101"/>
    <w:charset w:val="81"/>
    <w:family w:val="roman"/>
    <w:pitch w:val="variable"/>
    <w:sig w:usb0="900002A7" w:usb1="0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한양중고딕">
    <w:altName w:val="바탕"/>
    <w:panose1 w:val="00000000000000000000"/>
    <w:charset w:val="81"/>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99B" w:rsidRDefault="0041399B" w:rsidP="00547BD6">
      <w:pPr>
        <w:spacing w:after="0" w:line="240" w:lineRule="auto"/>
      </w:pPr>
      <w:r>
        <w:separator/>
      </w:r>
    </w:p>
  </w:footnote>
  <w:footnote w:type="continuationSeparator" w:id="0">
    <w:p w:rsidR="0041399B" w:rsidRDefault="0041399B" w:rsidP="00547B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B0A5D"/>
    <w:multiLevelType w:val="multilevel"/>
    <w:tmpl w:val="69240CAA"/>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nsid w:val="16197F1C"/>
    <w:multiLevelType w:val="multilevel"/>
    <w:tmpl w:val="63FAF44A"/>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nsid w:val="20A0601B"/>
    <w:multiLevelType w:val="hybridMultilevel"/>
    <w:tmpl w:val="084E198A"/>
    <w:lvl w:ilvl="0" w:tplc="DD42DE3A">
      <w:numFmt w:val="bullet"/>
      <w:lvlText w:val="-"/>
      <w:lvlJc w:val="left"/>
      <w:pPr>
        <w:ind w:left="760" w:hanging="360"/>
      </w:pPr>
      <w:rPr>
        <w:rFonts w:ascii="휴먼명조" w:eastAsia="휴먼명조" w:hAnsi="휴먼명조"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2800476C"/>
    <w:multiLevelType w:val="multilevel"/>
    <w:tmpl w:val="71869CC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4">
    <w:nsid w:val="2F0338B4"/>
    <w:multiLevelType w:val="hybridMultilevel"/>
    <w:tmpl w:val="DFB479F0"/>
    <w:lvl w:ilvl="0" w:tplc="21B4411A">
      <w:numFmt w:val="bullet"/>
      <w:lvlText w:val="-"/>
      <w:lvlJc w:val="left"/>
      <w:pPr>
        <w:ind w:left="760" w:hanging="360"/>
      </w:pPr>
      <w:rPr>
        <w:rFonts w:ascii="휴먼명조" w:eastAsia="휴먼명조" w:hAnsi="휴먼명조"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30090302"/>
    <w:multiLevelType w:val="multilevel"/>
    <w:tmpl w:val="44EC9B5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6">
    <w:nsid w:val="5357787B"/>
    <w:multiLevelType w:val="multilevel"/>
    <w:tmpl w:val="BCBE583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7">
    <w:nsid w:val="5A2B66EC"/>
    <w:multiLevelType w:val="hybridMultilevel"/>
    <w:tmpl w:val="5D0AA92C"/>
    <w:lvl w:ilvl="0" w:tplc="966E727C">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63532E65"/>
    <w:multiLevelType w:val="multilevel"/>
    <w:tmpl w:val="380213B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9">
    <w:nsid w:val="6C5C4F35"/>
    <w:multiLevelType w:val="hybridMultilevel"/>
    <w:tmpl w:val="018CAC46"/>
    <w:lvl w:ilvl="0" w:tplc="CCE026E2">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71DB2BA0"/>
    <w:multiLevelType w:val="hybridMultilevel"/>
    <w:tmpl w:val="73BA00EE"/>
    <w:lvl w:ilvl="0" w:tplc="0D9A457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1">
    <w:nsid w:val="720D2D1D"/>
    <w:multiLevelType w:val="multilevel"/>
    <w:tmpl w:val="CF5A2D02"/>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2">
    <w:nsid w:val="72DF2024"/>
    <w:multiLevelType w:val="hybridMultilevel"/>
    <w:tmpl w:val="CCA8FFCA"/>
    <w:lvl w:ilvl="0" w:tplc="E54E746C">
      <w:start w:val="2"/>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abstractNumId w:val="11"/>
  </w:num>
  <w:num w:numId="2">
    <w:abstractNumId w:val="0"/>
  </w:num>
  <w:num w:numId="3">
    <w:abstractNumId w:val="1"/>
  </w:num>
  <w:num w:numId="4">
    <w:abstractNumId w:val="5"/>
  </w:num>
  <w:num w:numId="5">
    <w:abstractNumId w:val="8"/>
  </w:num>
  <w:num w:numId="6">
    <w:abstractNumId w:val="3"/>
  </w:num>
  <w:num w:numId="7">
    <w:abstractNumId w:val="6"/>
  </w:num>
  <w:num w:numId="8">
    <w:abstractNumId w:val="2"/>
  </w:num>
  <w:num w:numId="9">
    <w:abstractNumId w:val="4"/>
  </w:num>
  <w:num w:numId="10">
    <w:abstractNumId w:val="7"/>
  </w:num>
  <w:num w:numId="11">
    <w:abstractNumId w:val="9"/>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2348"/>
    <w:rsid w:val="0023032A"/>
    <w:rsid w:val="0041399B"/>
    <w:rsid w:val="00547BD6"/>
    <w:rsid w:val="005E74B8"/>
    <w:rsid w:val="00A478D2"/>
    <w:rsid w:val="00BB2348"/>
    <w:rsid w:val="00D379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wordWrap w:val="0"/>
      <w:autoSpaceDE w:val="0"/>
      <w:autoSpaceDN w:val="0"/>
      <w:spacing w:after="0" w:line="384" w:lineRule="auto"/>
      <w:textAlignment w:val="baseline"/>
    </w:pPr>
    <w:rPr>
      <w:rFonts w:ascii="함초롬바탕" w:eastAsia="함초롬바탕" w:hAnsi="함초롬바탕"/>
      <w:color w:val="000000"/>
      <w:shd w:val="clear" w:color="000000" w:fill="FFFFFF"/>
    </w:rPr>
  </w:style>
  <w:style w:type="paragraph" w:styleId="a4">
    <w:name w:val="Body Text"/>
    <w:uiPriority w:val="1"/>
    <w:pPr>
      <w:widowControl w:val="0"/>
      <w:wordWrap w:val="0"/>
      <w:autoSpaceDE w:val="0"/>
      <w:autoSpaceDN w:val="0"/>
      <w:spacing w:after="0" w:line="384" w:lineRule="auto"/>
      <w:ind w:left="300"/>
      <w:textAlignment w:val="baseline"/>
    </w:pPr>
    <w:rPr>
      <w:rFonts w:ascii="함초롬바탕" w:eastAsia="함초롬바탕" w:hAnsi="함초롬바탕"/>
      <w:color w:val="000000"/>
      <w:shd w:val="clear" w:color="000000" w:fill="FFFFFF"/>
    </w:rPr>
  </w:style>
  <w:style w:type="paragraph" w:customStyle="1" w:styleId="1">
    <w:name w:val="개요 1"/>
    <w:uiPriority w:val="2"/>
    <w:pPr>
      <w:widowControl w:val="0"/>
      <w:numPr>
        <w:numId w:val="1"/>
      </w:numPr>
      <w:wordWrap w:val="0"/>
      <w:autoSpaceDE w:val="0"/>
      <w:autoSpaceDN w:val="0"/>
      <w:spacing w:after="0" w:line="384" w:lineRule="auto"/>
      <w:ind w:left="200"/>
      <w:textAlignment w:val="baseline"/>
      <w:outlineLvl w:val="0"/>
    </w:pPr>
    <w:rPr>
      <w:rFonts w:ascii="함초롬바탕" w:eastAsia="함초롬바탕" w:hAnsi="함초롬바탕"/>
      <w:color w:val="000000"/>
      <w:shd w:val="clear" w:color="000000" w:fill="FFFFFF"/>
    </w:rPr>
  </w:style>
  <w:style w:type="paragraph" w:customStyle="1" w:styleId="2">
    <w:name w:val="개요 2"/>
    <w:uiPriority w:val="3"/>
    <w:pPr>
      <w:widowControl w:val="0"/>
      <w:numPr>
        <w:ilvl w:val="1"/>
        <w:numId w:val="2"/>
      </w:numPr>
      <w:wordWrap w:val="0"/>
      <w:autoSpaceDE w:val="0"/>
      <w:autoSpaceDN w:val="0"/>
      <w:spacing w:after="0" w:line="384" w:lineRule="auto"/>
      <w:ind w:left="400"/>
      <w:textAlignment w:val="baseline"/>
      <w:outlineLvl w:val="1"/>
    </w:pPr>
    <w:rPr>
      <w:rFonts w:ascii="함초롬바탕" w:eastAsia="함초롬바탕" w:hAnsi="함초롬바탕"/>
      <w:color w:val="000000"/>
      <w:shd w:val="clear" w:color="000000" w:fill="FFFFFF"/>
    </w:rPr>
  </w:style>
  <w:style w:type="paragraph" w:customStyle="1" w:styleId="3">
    <w:name w:val="개요 3"/>
    <w:uiPriority w:val="4"/>
    <w:pPr>
      <w:widowControl w:val="0"/>
      <w:numPr>
        <w:ilvl w:val="2"/>
        <w:numId w:val="3"/>
      </w:numPr>
      <w:wordWrap w:val="0"/>
      <w:autoSpaceDE w:val="0"/>
      <w:autoSpaceDN w:val="0"/>
      <w:spacing w:after="0" w:line="384" w:lineRule="auto"/>
      <w:ind w:left="600"/>
      <w:textAlignment w:val="baseline"/>
      <w:outlineLvl w:val="2"/>
    </w:pPr>
    <w:rPr>
      <w:rFonts w:ascii="함초롬바탕" w:eastAsia="함초롬바탕" w:hAnsi="함초롬바탕"/>
      <w:color w:val="000000"/>
      <w:shd w:val="clear" w:color="000000" w:fill="FFFFFF"/>
    </w:rPr>
  </w:style>
  <w:style w:type="paragraph" w:customStyle="1" w:styleId="4">
    <w:name w:val="개요 4"/>
    <w:uiPriority w:val="5"/>
    <w:pPr>
      <w:widowControl w:val="0"/>
      <w:numPr>
        <w:ilvl w:val="3"/>
        <w:numId w:val="4"/>
      </w:numPr>
      <w:wordWrap w:val="0"/>
      <w:autoSpaceDE w:val="0"/>
      <w:autoSpaceDN w:val="0"/>
      <w:spacing w:after="0" w:line="384" w:lineRule="auto"/>
      <w:ind w:left="800"/>
      <w:textAlignment w:val="baseline"/>
      <w:outlineLvl w:val="3"/>
    </w:pPr>
    <w:rPr>
      <w:rFonts w:ascii="함초롬바탕" w:eastAsia="함초롬바탕" w:hAnsi="함초롬바탕"/>
      <w:color w:val="000000"/>
      <w:shd w:val="clear" w:color="000000" w:fill="FFFFFF"/>
    </w:rPr>
  </w:style>
  <w:style w:type="paragraph" w:customStyle="1" w:styleId="5">
    <w:name w:val="개요 5"/>
    <w:uiPriority w:val="6"/>
    <w:pPr>
      <w:widowControl w:val="0"/>
      <w:numPr>
        <w:ilvl w:val="4"/>
        <w:numId w:val="5"/>
      </w:numPr>
      <w:wordWrap w:val="0"/>
      <w:autoSpaceDE w:val="0"/>
      <w:autoSpaceDN w:val="0"/>
      <w:spacing w:after="0" w:line="384" w:lineRule="auto"/>
      <w:ind w:left="1000"/>
      <w:textAlignment w:val="baseline"/>
      <w:outlineLvl w:val="4"/>
    </w:pPr>
    <w:rPr>
      <w:rFonts w:ascii="함초롬바탕" w:eastAsia="함초롬바탕" w:hAnsi="함초롬바탕"/>
      <w:color w:val="000000"/>
      <w:shd w:val="clear" w:color="000000" w:fill="FFFFFF"/>
    </w:rPr>
  </w:style>
  <w:style w:type="paragraph" w:customStyle="1" w:styleId="6">
    <w:name w:val="개요 6"/>
    <w:uiPriority w:val="7"/>
    <w:pPr>
      <w:widowControl w:val="0"/>
      <w:numPr>
        <w:ilvl w:val="5"/>
        <w:numId w:val="6"/>
      </w:numPr>
      <w:wordWrap w:val="0"/>
      <w:autoSpaceDE w:val="0"/>
      <w:autoSpaceDN w:val="0"/>
      <w:spacing w:after="0" w:line="384" w:lineRule="auto"/>
      <w:ind w:left="1200"/>
      <w:textAlignment w:val="baseline"/>
      <w:outlineLvl w:val="5"/>
    </w:pPr>
    <w:rPr>
      <w:rFonts w:ascii="함초롬바탕" w:eastAsia="함초롬바탕" w:hAnsi="함초롬바탕"/>
      <w:color w:val="000000"/>
      <w:shd w:val="clear" w:color="000000" w:fill="FFFFFF"/>
    </w:rPr>
  </w:style>
  <w:style w:type="paragraph" w:customStyle="1" w:styleId="7">
    <w:name w:val="개요 7"/>
    <w:uiPriority w:val="8"/>
    <w:pPr>
      <w:widowControl w:val="0"/>
      <w:numPr>
        <w:ilvl w:val="6"/>
        <w:numId w:val="7"/>
      </w:numPr>
      <w:wordWrap w:val="0"/>
      <w:autoSpaceDE w:val="0"/>
      <w:autoSpaceDN w:val="0"/>
      <w:spacing w:after="0" w:line="384" w:lineRule="auto"/>
      <w:ind w:left="1400"/>
      <w:textAlignment w:val="baseline"/>
      <w:outlineLvl w:val="6"/>
    </w:pPr>
    <w:rPr>
      <w:rFonts w:ascii="함초롬바탕" w:eastAsia="함초롬바탕" w:hAnsi="함초롬바탕"/>
      <w:color w:val="000000"/>
      <w:shd w:val="clear" w:color="000000" w:fill="FFFFFF"/>
    </w:rPr>
  </w:style>
  <w:style w:type="character" w:customStyle="1" w:styleId="a5">
    <w:name w:val="쪽 번호"/>
    <w:uiPriority w:val="9"/>
    <w:rPr>
      <w:rFonts w:ascii="함초롬돋움" w:eastAsia="함초롬돋움" w:hAnsi="함초롬돋움"/>
      <w:color w:val="000000"/>
      <w:sz w:val="20"/>
      <w:shd w:val="clear" w:color="000000" w:fill="FFFFFF"/>
    </w:rPr>
  </w:style>
  <w:style w:type="paragraph" w:customStyle="1" w:styleId="a6">
    <w:name w:val="머리말"/>
    <w:uiPriority w:val="10"/>
    <w:pPr>
      <w:widowControl w:val="0"/>
      <w:autoSpaceDE w:val="0"/>
      <w:autoSpaceDN w:val="0"/>
      <w:spacing w:after="0" w:line="360" w:lineRule="auto"/>
      <w:textAlignment w:val="baseline"/>
    </w:pPr>
    <w:rPr>
      <w:rFonts w:ascii="함초롬돋움" w:eastAsia="함초롬돋움" w:hAnsi="함초롬돋움"/>
      <w:color w:val="000000"/>
      <w:sz w:val="18"/>
      <w:shd w:val="clear" w:color="000000" w:fill="FFFFFF"/>
    </w:rPr>
  </w:style>
  <w:style w:type="paragraph" w:customStyle="1" w:styleId="a7">
    <w:name w:val="각주"/>
    <w:uiPriority w:val="11"/>
    <w:pPr>
      <w:widowControl w:val="0"/>
      <w:wordWrap w:val="0"/>
      <w:autoSpaceDE w:val="0"/>
      <w:autoSpaceDN w:val="0"/>
      <w:spacing w:after="0" w:line="312" w:lineRule="auto"/>
      <w:ind w:left="262" w:hanging="262"/>
      <w:textAlignment w:val="baseline"/>
    </w:pPr>
    <w:rPr>
      <w:rFonts w:ascii="함초롬바탕" w:eastAsia="함초롬바탕" w:hAnsi="함초롬바탕"/>
      <w:color w:val="000000"/>
      <w:sz w:val="18"/>
      <w:shd w:val="clear" w:color="000000" w:fill="FFFFFF"/>
    </w:rPr>
  </w:style>
  <w:style w:type="paragraph" w:customStyle="1" w:styleId="a8">
    <w:name w:val="미주"/>
    <w:uiPriority w:val="12"/>
    <w:pPr>
      <w:widowControl w:val="0"/>
      <w:wordWrap w:val="0"/>
      <w:autoSpaceDE w:val="0"/>
      <w:autoSpaceDN w:val="0"/>
      <w:spacing w:after="0" w:line="312" w:lineRule="auto"/>
      <w:ind w:left="262" w:hanging="262"/>
      <w:textAlignment w:val="baseline"/>
    </w:pPr>
    <w:rPr>
      <w:rFonts w:ascii="함초롬바탕" w:eastAsia="함초롬바탕" w:hAnsi="함초롬바탕"/>
      <w:color w:val="000000"/>
      <w:sz w:val="18"/>
      <w:shd w:val="clear" w:color="000000" w:fill="FFFFFF"/>
    </w:rPr>
  </w:style>
  <w:style w:type="paragraph" w:customStyle="1" w:styleId="a9">
    <w:name w:val="메모"/>
    <w:uiPriority w:val="13"/>
    <w:pPr>
      <w:widowControl w:val="0"/>
      <w:autoSpaceDE w:val="0"/>
      <w:autoSpaceDN w:val="0"/>
      <w:spacing w:after="0" w:line="312" w:lineRule="auto"/>
      <w:jc w:val="left"/>
      <w:textAlignment w:val="baseline"/>
    </w:pPr>
    <w:rPr>
      <w:rFonts w:ascii="함초롬돋움" w:eastAsia="함초롬돋움" w:hAnsi="함초롬돋움"/>
      <w:color w:val="000000"/>
      <w:spacing w:val="-4"/>
      <w:sz w:val="18"/>
      <w:shd w:val="clear" w:color="000000" w:fill="FFFFFF"/>
    </w:rPr>
  </w:style>
  <w:style w:type="paragraph" w:customStyle="1" w:styleId="aa">
    <w:name w:val="차례 제목"/>
    <w:uiPriority w:val="14"/>
    <w:pPr>
      <w:spacing w:before="240" w:after="60" w:line="384" w:lineRule="auto"/>
      <w:jc w:val="left"/>
      <w:textAlignment w:val="baseline"/>
    </w:pPr>
    <w:rPr>
      <w:rFonts w:ascii="함초롬돋움" w:eastAsia="함초롬돋움" w:hAnsi="함초롬돋움"/>
      <w:color w:val="2E74B5"/>
      <w:sz w:val="32"/>
      <w:shd w:val="clear" w:color="000000" w:fill="FFFFFF"/>
    </w:rPr>
  </w:style>
  <w:style w:type="paragraph" w:customStyle="1" w:styleId="10">
    <w:name w:val="차례 1"/>
    <w:uiPriority w:val="15"/>
    <w:pPr>
      <w:spacing w:after="140" w:line="384" w:lineRule="auto"/>
      <w:jc w:val="left"/>
      <w:textAlignment w:val="baseline"/>
    </w:pPr>
    <w:rPr>
      <w:rFonts w:ascii="함초롬돋움" w:eastAsia="함초롬돋움" w:hAnsi="함초롬돋움"/>
      <w:color w:val="000000"/>
      <w:sz w:val="22"/>
      <w:shd w:val="clear" w:color="000000" w:fill="FFFFFF"/>
    </w:rPr>
  </w:style>
  <w:style w:type="paragraph" w:customStyle="1" w:styleId="20">
    <w:name w:val="차례 2"/>
    <w:uiPriority w:val="16"/>
    <w:pPr>
      <w:spacing w:after="140" w:line="384" w:lineRule="auto"/>
      <w:ind w:left="220"/>
      <w:jc w:val="left"/>
      <w:textAlignment w:val="baseline"/>
    </w:pPr>
    <w:rPr>
      <w:rFonts w:ascii="함초롬돋움" w:eastAsia="함초롬돋움" w:hAnsi="함초롬돋움"/>
      <w:color w:val="000000"/>
      <w:sz w:val="22"/>
      <w:shd w:val="clear" w:color="000000" w:fill="FFFFFF"/>
    </w:rPr>
  </w:style>
  <w:style w:type="paragraph" w:customStyle="1" w:styleId="30">
    <w:name w:val="차례 3"/>
    <w:uiPriority w:val="17"/>
    <w:pPr>
      <w:spacing w:after="140" w:line="384" w:lineRule="auto"/>
      <w:ind w:left="440"/>
      <w:jc w:val="left"/>
      <w:textAlignment w:val="baseline"/>
    </w:pPr>
    <w:rPr>
      <w:rFonts w:ascii="함초롬돋움" w:eastAsia="함초롬돋움" w:hAnsi="함초롬돋움"/>
      <w:color w:val="000000"/>
      <w:sz w:val="22"/>
      <w:shd w:val="clear" w:color="000000" w:fill="FFFFFF"/>
    </w:rPr>
  </w:style>
  <w:style w:type="paragraph" w:customStyle="1" w:styleId="9">
    <w:name w:val="머리말(신명조9)"/>
    <w:uiPriority w:val="18"/>
    <w:pPr>
      <w:widowControl w:val="0"/>
      <w:wordWrap w:val="0"/>
      <w:autoSpaceDE w:val="0"/>
      <w:autoSpaceDN w:val="0"/>
      <w:snapToGrid w:val="0"/>
      <w:spacing w:after="0" w:line="360" w:lineRule="auto"/>
      <w:textAlignment w:val="baseline"/>
    </w:pPr>
    <w:rPr>
      <w:rFonts w:ascii="한양신명조" w:eastAsia="한양신명조" w:hAnsi="한양신명조"/>
      <w:color w:val="000000"/>
      <w:sz w:val="18"/>
    </w:rPr>
  </w:style>
  <w:style w:type="paragraph" w:customStyle="1" w:styleId="ab">
    <w:name w:val="선그리기"/>
    <w:uiPriority w:val="19"/>
    <w:pPr>
      <w:widowControl w:val="0"/>
      <w:wordWrap w:val="0"/>
      <w:autoSpaceDE w:val="0"/>
      <w:autoSpaceDN w:val="0"/>
      <w:snapToGrid w:val="0"/>
      <w:spacing w:after="0" w:line="384" w:lineRule="auto"/>
      <w:textAlignment w:val="baseline"/>
    </w:pPr>
    <w:rPr>
      <w:rFonts w:ascii="산세리프" w:eastAsia="한양신명조" w:hAnsi="산세리프"/>
      <w:color w:val="000000"/>
    </w:rPr>
  </w:style>
  <w:style w:type="paragraph" w:styleId="ac">
    <w:name w:val="Balloon Text"/>
    <w:basedOn w:val="a"/>
    <w:link w:val="Char"/>
    <w:uiPriority w:val="99"/>
    <w:semiHidden/>
    <w:unhideWhenUsed/>
    <w:rsid w:val="00A478D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c"/>
    <w:uiPriority w:val="99"/>
    <w:semiHidden/>
    <w:rsid w:val="00A478D2"/>
    <w:rPr>
      <w:rFonts w:asciiTheme="majorHAnsi" w:eastAsiaTheme="majorEastAsia" w:hAnsiTheme="majorHAnsi" w:cstheme="majorBidi"/>
      <w:sz w:val="18"/>
      <w:szCs w:val="18"/>
    </w:rPr>
  </w:style>
  <w:style w:type="paragraph" w:styleId="ad">
    <w:name w:val="header"/>
    <w:basedOn w:val="a"/>
    <w:link w:val="Char0"/>
    <w:uiPriority w:val="99"/>
    <w:unhideWhenUsed/>
    <w:rsid w:val="00547BD6"/>
    <w:pPr>
      <w:tabs>
        <w:tab w:val="center" w:pos="4513"/>
        <w:tab w:val="right" w:pos="9026"/>
      </w:tabs>
      <w:snapToGrid w:val="0"/>
    </w:pPr>
  </w:style>
  <w:style w:type="character" w:customStyle="1" w:styleId="Char0">
    <w:name w:val="머리글 Char"/>
    <w:basedOn w:val="a0"/>
    <w:link w:val="ad"/>
    <w:uiPriority w:val="99"/>
    <w:rsid w:val="00547BD6"/>
  </w:style>
  <w:style w:type="paragraph" w:styleId="ae">
    <w:name w:val="footer"/>
    <w:basedOn w:val="a"/>
    <w:link w:val="Char1"/>
    <w:uiPriority w:val="99"/>
    <w:unhideWhenUsed/>
    <w:rsid w:val="00547BD6"/>
    <w:pPr>
      <w:tabs>
        <w:tab w:val="center" w:pos="4513"/>
        <w:tab w:val="right" w:pos="9026"/>
      </w:tabs>
      <w:snapToGrid w:val="0"/>
    </w:pPr>
  </w:style>
  <w:style w:type="character" w:customStyle="1" w:styleId="Char1">
    <w:name w:val="바닥글 Char"/>
    <w:basedOn w:val="a0"/>
    <w:link w:val="ae"/>
    <w:uiPriority w:val="99"/>
    <w:rsid w:val="00547B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bmp"/><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bm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bmp"/><Relationship Id="rId4" Type="http://schemas.openxmlformats.org/officeDocument/2006/relationships/settings" Target="settings.xml"/><Relationship Id="rId9" Type="http://schemas.openxmlformats.org/officeDocument/2006/relationships/image" Target="media/image2.bmp"/><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7</Pages>
  <Words>533</Words>
  <Characters>3044</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설경범</dc:creator>
  <cp:lastModifiedBy>Windows 사용자</cp:lastModifiedBy>
  <cp:revision>5</cp:revision>
  <dcterms:created xsi:type="dcterms:W3CDTF">2019-02-19T05:29:00Z</dcterms:created>
  <dcterms:modified xsi:type="dcterms:W3CDTF">2019-05-07T14:25:00Z</dcterms:modified>
</cp:coreProperties>
</file>