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소프트웨어 요구사항 명세서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Software Requirements Specification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SRS-PLT-001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</w:t>
            </w:r>
            <w:r>
              <w:rPr>
                <w:rFonts w:hint="eastAsia"/>
              </w:rPr>
              <w:t>2</w:t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2026-06-10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 xml:space="preserve">1조 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미정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폐기 (Superseded) — 상위 최신 SRS-PLT-001 v1.3으로 대체 (2026-06-12)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SWE.1 프로세스 산출물입니다.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남궁수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발표자료 기반 요구사항 정의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  <w:tr w:rsidR="00016ED4" w14:paraId="7A889A1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CF9A7E" w14:textId="3D19301D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</w:t>
            </w:r>
            <w:r>
              <w:rPr>
                <w:rFonts w:hint="eastAsia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668095" w14:textId="647AC85C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2026-06-10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5F9F6F" w14:textId="1EFB7956" w:rsidR="00016ED4" w:rsidRDefault="00EC473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허지욱, 우솔휘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742DDB" w14:textId="00D17E69" w:rsidR="00EC4732" w:rsidRDefault="00EC4732" w:rsidP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요구사항 구체 및 TBD 설정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FFDCE" w14:textId="51ED4C8F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7A889A1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CF9A7E" w14:textId="3D19301D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</w:t>
            </w:r>
            <w:r>
              <w:rPr>
                <w:rFonts w:hint="eastAsia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668095" w14:textId="647AC85C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2026-06-10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5F9F6F" w14:textId="1EFB7956" w:rsidR="00016ED4" w:rsidRDefault="00EC473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허지욱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742DDB" w14:textId="00D17E69" w:rsidR="00EC4732" w:rsidRDefault="00EC4732" w:rsidP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FR-05 방법 비종속화, 제약(CONS) 신설, 출발·우선순위·폴백·차선종류 반영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FFDCE" w14:textId="51ED4C8F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Update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HL 만도 &amp; HL 클레무브 IVS 5기 1조의 Platooning(임시) 프로젝트의 소프트웨어 요구사항을 정의한다. ASPICE SWE.1 프로세스에 따라 시스템 수준 요구사항을 소프트웨어 수준으로 분해하고, 구현의 기준이 되는 검증 가능한 요구사항을 명세한다.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SRS는 아래 소프트웨어 컴포넌트를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부모 차량(Leader) 소프트웨어: 인지</w:t>
      </w:r>
      <w:r>
        <w:rPr>
          <w:rFonts w:ascii="Arial Unicode MS" w:eastAsia="Arial Unicode MS" w:hAnsi="Arial Unicode MS" w:cs="Arial Unicode MS"/>
          <w:color w:val="1155CC"/>
        </w:rPr>
        <w:t>(YOLO·차선)</w:t>
      </w:r>
      <w:r>
        <w:rPr>
          <w:rFonts w:ascii="Arial Unicode MS" w:eastAsia="Arial Unicode MS" w:hAnsi="Arial Unicode MS" w:cs="Arial Unicode MS"/>
        </w:rPr>
        <w:t>, 경로계획</w:t>
      </w:r>
      <w:r>
        <w:rPr>
          <w:rFonts w:eastAsia="Arial"/>
          <w:color w:val="1155CC"/>
        </w:rPr>
        <w:t>(Pure Pursuit)</w:t>
      </w:r>
      <w:r>
        <w:rPr>
          <w:rFonts w:ascii="Arial Unicode MS" w:eastAsia="Arial Unicode MS" w:hAnsi="Arial Unicode MS" w:cs="Arial Unicode MS"/>
        </w:rPr>
        <w:t>, 제어(PID), V2V 송신</w:t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자식 차량(Follower) 소프트웨어: V2V 수신·파싱, 예측 추종, 거리 제어(PID)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 xml:space="preserve">• 공통 통신 계층: </w:t>
      </w:r>
      <w:r>
        <w:rPr>
          <w:rFonts w:eastAsia="Arial"/>
          <w:color w:val="3C78D8"/>
        </w:rPr>
        <w:t>WiFi UDP</w:t>
      </w:r>
      <w:r>
        <w:rPr>
          <w:rFonts w:ascii="Arial Unicode MS" w:eastAsia="Arial Unicode MS" w:hAnsi="Arial Unicode MS" w:cs="Arial Unicode MS"/>
        </w:rPr>
        <w:t xml:space="preserve"> 양방향 V2V 프로토콜</w:t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V2V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Vehicle-to-Vehicle. 차량 간 무선 통신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군집의 선두 차량 (부모 차량). AI HAT 탑재, 인지·판단 주도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Follower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군집의 후행 차량 (자식 차량). Leader의 상태 수신 후 추종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Pure Pursuit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기하학 기반 경로 추종 알고리즘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PID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비례-적분-미분 제어기 (속도·조향 제어에 사용)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UDP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User Datagram Protocol. 낮은 지연의 비연결형 통신 프로토콜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Hailo AI HAT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라즈베리파이 5용 AI 가속 모듈. YOLO 추론 가속에 사용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FR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Functional Requirement. 기능적 요구사항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NFR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Non-Functional Requirement. 비기능적 요구사항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</w:tbl>
    <w:p w14:paraId="444E6118" w14:textId="77777777" w:rsidR="00016ED4" w:rsidRDefault="00016ED4"/>
    <w:p w14:paraId="0DEFA080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시스템 아키텍처 개요</w:t>
      </w:r>
    </w:p>
    <w:p w14:paraId="3CED0C9E" w14:textId="77777777" w:rsidR="00016ED4" w:rsidRDefault="00000000">
      <w:pPr>
        <w:spacing w:before="80" w:after="80"/>
        <w:rPr>
          <w:color w:val="1155CC"/>
        </w:rPr>
      </w:pPr>
      <w:r>
        <w:rPr>
          <w:rFonts w:ascii="Arial Unicode MS" w:eastAsia="Arial Unicode MS" w:hAnsi="Arial Unicode MS" w:cs="Arial Unicode MS"/>
        </w:rPr>
        <w:lastRenderedPageBreak/>
        <w:t>본 프로젝트는 라즈베리파이 5 기반 차량 2대로 구성된다. Leader 차량은 Hailo AI HAT을 탑재하여 YOLO 기반 객체·신호등 인식과 차선 인식을 수행하고,</w:t>
      </w:r>
      <w:r>
        <w:rPr>
          <w:rFonts w:ascii="Arial Unicode MS" w:eastAsia="Arial Unicode MS" w:hAnsi="Arial Unicode MS" w:cs="Arial Unicode MS"/>
          <w:color w:val="1155CC"/>
        </w:rPr>
        <w:t xml:space="preserve"> Pure Pursuit 알고리즘으로 waypoint 경로를 추종한다. 속도·조향 제어는 PID 제어기를 통해 모터와 서보에 전달된다.</w:t>
      </w:r>
    </w:p>
    <w:p w14:paraId="6D09D320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 xml:space="preserve">Follower 차량은 AI HAT 없이 카메라와 라즈베리파이 5로 구성된다. </w:t>
      </w:r>
      <w:r>
        <w:rPr>
          <w:rFonts w:ascii="Arial Unicode MS" w:eastAsia="Arial Unicode MS" w:hAnsi="Arial Unicode MS" w:cs="Arial Unicode MS"/>
          <w:color w:val="1155CC"/>
        </w:rPr>
        <w:t>WiFi UDP를 통해</w:t>
      </w:r>
      <w:r>
        <w:rPr>
          <w:rFonts w:ascii="Arial Unicode MS" w:eastAsia="Arial Unicode MS" w:hAnsi="Arial Unicode MS" w:cs="Arial Unicode MS"/>
        </w:rPr>
        <w:t xml:space="preserve"> Leader의 속도·조향각·위치 정보를 수신하여 예측 추종 알고리즘으로 차간거리를 유지하며 주행한다.</w:t>
      </w:r>
    </w:p>
    <w:p w14:paraId="2CF568A3" w14:textId="77777777" w:rsidR="00016ED4" w:rsidRDefault="00016ED4"/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구분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Leader (부모 차량)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Follower (자식 차량)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컴퓨팅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Raspberry Pi 5 + Hailo AI HAT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Raspberry Pi 5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센서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 × 1, 초음파 × 다수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 × 1, 초음파 × 다수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제어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Raspberry Pi 5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Raspberry Pi 5</w:t>
            </w:r>
          </w:p>
        </w:tc>
      </w:tr>
      <w:tr w:rsidR="00016ED4" w14:paraId="7849545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B526E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구동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CA24B2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DC 모터 + 서보 + 배터리팩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29EBD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DC 모터 + 서보 + 배터리팩</w:t>
            </w:r>
          </w:p>
        </w:tc>
      </w:tr>
      <w:tr w:rsidR="00016ED4" w14:paraId="43F9837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34B6F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5CE2A5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WiFi UDP 송신 + 수신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6FD2DF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WiFi UDP 수신 + 송신</w:t>
            </w:r>
          </w:p>
        </w:tc>
      </w:tr>
      <w:tr w:rsidR="00016ED4" w14:paraId="504BC49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5268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주요 SW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13C8A8" w14:textId="77777777" w:rsidR="00016ED4" w:rsidRDefault="00000000">
            <w:r>
              <w:rPr>
                <w:rFonts w:eastAsia="Arial"/>
                <w:color w:val="1155CC"/>
                <w:sz w:val="18"/>
                <w:szCs w:val="18"/>
              </w:rPr>
              <w:t>YOLO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, 차선인식, </w:t>
            </w:r>
            <w:r>
              <w:rPr>
                <w:rFonts w:eastAsia="Arial"/>
                <w:color w:val="1155CC"/>
                <w:sz w:val="18"/>
                <w:szCs w:val="18"/>
              </w:rPr>
              <w:t>Pure Pursuit</w:t>
            </w:r>
            <w:r>
              <w:rPr>
                <w:rFonts w:eastAsia="Arial"/>
                <w:color w:val="000000"/>
                <w:sz w:val="18"/>
                <w:szCs w:val="18"/>
              </w:rPr>
              <w:t>, PID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05B70A" w14:textId="77777777" w:rsidR="00016ED4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차선인식,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예측추종, 거리제어 PID</w:t>
            </w:r>
          </w:p>
        </w:tc>
      </w:tr>
    </w:tbl>
    <w:p w14:paraId="05C1930D" w14:textId="77777777" w:rsidR="00016ED4" w:rsidRDefault="00016ED4"/>
    <w:p>
      <w:pPr>
        <w:pStyle w:val="1"/>
      </w:pPr>
      <w:r>
        <w:rPr>
          <w:rFonts w:ascii="Arial Unicode MS" w:eastAsia="Arial Unicode MS" w:hAnsi="Arial Unicode MS" w:cs="Arial Unicode MS"/>
        </w:rPr>
        <w:t xml:space="preserve">2.1 설계 제약사항 (Design Constraints)</w:t>
      </w:r>
    </w:p>
    <w:p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본 절은 하드웨어 구성에서 비롯되어 모든 설계의 전제가 되는 제약을 정의한다. 구체적 구현 방식은 SW 설계서(SWE.2/SWE.3)에서 정의한다.</w:t>
      </w:r>
    </w:p>
    <w:tbl>
      <w:tblPr>
        <w:tblW w:w="974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1400"/>
        <w:gridCol w:w="6700"/>
        <w:gridCol w:w="1646"/>
      </w:tblGrid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  <w:t xml:space="preserve">ID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  <w:t xml:space="preserve">제약 내용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  <w:t xml:space="preserve">영향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  <w:t xml:space="preserve">CONS-01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휠 엔코더가 없어 차량 실제 속도(v_ego)를 측정할 수 없다. 따라서 종방향 제어는 속도 폐루프(closed-loop) 방식으로 구현할 수 없다.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FR-05, FR-09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  <w:t xml:space="preserve">CONS-02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차량 위치는 차체 기준 상대 정보(횡오차·헤딩)로만 표현하며, 전역좌표(global position)는 사용하지 않는다.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FR-08, 경로계획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  <w:t xml:space="preserve">CONS-03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전방 초음파 센서는 1개이며 직진 방향만 측정한다. 곡선 구간에서는 선행 차량을 일시적으로 감지하지 못할 수 있다.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FR-06, FR-09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  <w:t xml:space="preserve">CONS-04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구동·조향 액추에이터는 Raspberry Pi 5의 GPIO로 직접 구동하며, 별도 MCU(Arduino)·CAN 계층을 포함하지 않는다.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전 모듈</w:t>
            </w:r>
          </w:p>
        </w:tc>
      </w:tr>
    </w:tbl>
    <w:p/>
    <w:p w14:paraId="6E33040E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기능적 요구사항 (Functional Requirements)</w:t>
      </w:r>
    </w:p>
    <w:p w14:paraId="362F7EFA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아래 표는 발표자료 FR-01~FR-13을 ASPICE SWE.1 형식으로 상세화한 것이다. '대상 차량' 및 '우선순위' 항목은 발표자료를 기준으로 팀 합의 후 확정한다.</w:t>
      </w:r>
    </w:p>
    <w:p w14:paraId="57271A41" w14:textId="77777777" w:rsidR="00016ED4" w:rsidRDefault="00016ED4"/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100"/>
        <w:gridCol w:w="2100"/>
        <w:gridCol w:w="2426"/>
        <w:gridCol w:w="1200"/>
        <w:gridCol w:w="1300"/>
      </w:tblGrid>
      <w:tr w:rsidR="00016ED4" w14:paraId="70A8E5D9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71CDD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AF75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분류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EBEA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24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42F6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AA27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6626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우선순위</w:t>
            </w:r>
          </w:p>
        </w:tc>
      </w:tr>
      <w:tr w:rsidR="00016ED4" w14:paraId="5A65B8F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86A21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05AB6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인지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8DF7E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상황 인지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6BE5BC" w14:textId="5B938C3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전방의 객체·주행 환경을 카메라 및 초음파 센서로 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50ms 주기로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인식한다.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59131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3E69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4B30D81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74F5C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04BE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인지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17FE6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신호등 인식 후 정지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87D060" w14:textId="6EB9F562" w:rsidR="00016ED4" w:rsidRDefault="000102A8"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정지선 혹은 STOP 구문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 검출 시 차량을 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 xml:space="preserve">TBDcm 거리 내 3초 이내로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정지시킨다. 정지 후에는 전방 오브젝트 통과 또는 일정 시간 경과 시 출발한다. (출발 조건 TBD)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51984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4B34A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40B5D53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EE53D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0D2AC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인지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2FEBEB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인식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7A49FE" w14:textId="14E2E2E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주행 중 카메라 영상을 처리하여 주행 차선을 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50ms 주기로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검출한다. 차선은 흰색 보드 위 검은색 테이프로 구성하며, 실선(외곽·좌우 차선)·점선(1·2차로 경계선)·정지선(가로선)으로 구분한다. (점선 색상 변경 가능성 있으나 대비 확보를 위해 검정 권장)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759B3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D1910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4F2341D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C2969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1834B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제어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AB0EB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좌우 조향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D899D1" w14:textId="77777777" w:rsidR="00016ED4" w:rsidRDefault="00000000">
            <w:pPr>
              <w:rPr>
                <w:rFonts w:ascii="Arial Unicode MS" w:hAnsi="Arial Unicode MS" w:cs="Arial Unicode MS"/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서보 모터를 통해 횡방향 조향 제어를 수행한다. 조향각은 PID 제어기 출력값을 따른다.</w:t>
            </w:r>
          </w:p>
          <w:p w14:paraId="12618D0E" w14:textId="24A4F128" w:rsidR="00C2668F" w:rsidRPr="00EC4732" w:rsidRDefault="00C2668F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(조향각 실측 후 TDB)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36D197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B77D49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7F806C5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6A22D5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B2916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제어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81606E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전후 제어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04912B5" w14:textId="77777777" w:rsidR="00016ED4" w:rsidRDefault="00000000">
            <w:pPr>
              <w:rPr>
                <w:rFonts w:ascii="Arial Unicode MS" w:hAnsi="Arial Unicode MS" w:cs="Arial Unicode MS"/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DC 모터를 통해 종방향 속도(가속·감속)를 제어한다. 구체적 제어 방식은 SW 설계 단계에서 정의한다. (CONS-01 참조: 속도 측정 불가)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 xml:space="preserve"> </w:t>
            </w:r>
          </w:p>
          <w:p w14:paraId="5D5D3C64" w14:textId="76DC631C" w:rsidR="00C2668F" w:rsidRPr="00EC4732" w:rsidRDefault="00C2668F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(제어 방식·목표값 TBD)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E2BFD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E66A1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3A6362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C90EB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473E0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22820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장애물 회피 주행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E251CD" w14:textId="3D2D82C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초음파 센서로 전방 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(거리 TBD)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장애물을 감지하면 회피 경로를 생성하여 주행한다.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36925F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E2AF1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372199C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B8CA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lastRenderedPageBreak/>
              <w:t>FR-07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44599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2EC52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변경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4E89B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필요 시 인접 차선으로 안전하게 변경한다. 변경 기준 및 조건은 설계 단계에서 정의한다.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06FB5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E41C6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6699AE0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15D17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310CDF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B973F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중앙 유지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3A377C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 중 검출된 차선을 기준으로 차량을 차선 중앙에 유지하며 추종한다. 전 차량 공통 적용.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377A2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55974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09F2E6E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B6FD1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18496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C5ADEA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거리 유지 (Follower)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FADE99D" w14:textId="5F27E28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Follower는 Leader와 적정 차간거리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(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TBD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: 설계 시 수치 확정)를 유지하며 주행한다.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DE7EC66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Follower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564E00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149AA16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91D40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380311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E9093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양방향 데이터 송신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12669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Leader와 Follower 모두 WiFi UDP를 통해 상호 양방향으로 데이터를 송신한다.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F71EE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6A430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6B70B91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2F1DC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960C9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6E10F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데이터 수신·처리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E97B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Follower는 Leader가 송신한 속도·조향각·위치·상태 데이터를 수신하여 파싱·처리한다.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A5F579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Follower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AF3AD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76A0AEF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79C50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8797C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D73E2E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수신 데이터 기반 제어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879591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Follower는 처리된 수신 데이터(조향각·가속도)를 기반으로 제어기를 구동한다.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5B4F1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Follower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F55A9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4A8CB2A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D652A5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16167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6871F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후방 상태 수신 (Leader)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E86366" w14:textId="7890C6DC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Leader는 Follower의 상태(속도·거리·이상 여부)를 수신하여 군집 상태를 모니터링한다. (세부 내용 TBD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 xml:space="preserve">..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3A1E0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9E50B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555555"/>
                <w:sz w:val="18"/>
                <w:szCs w:val="18"/>
              </w:rPr>
              <w:t>권고</w:t>
            </w:r>
          </w:p>
        </w:tc>
      </w:tr>
    </w:tbl>
    <w:p w14:paraId="12AEE03A" w14:textId="77777777" w:rsidR="00016ED4" w:rsidRDefault="00016ED4"/>
    <w:p w14:paraId="59DCDAF3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비기능적 요구사항 (Non-Functional Requirements)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분류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기준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신뢰성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 두절 시 재연결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WiFi V2V 통신이 끊기면 자동으로 재연결을 시도하며, 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재연결을 시도하는 동안 차량은 직전 명령을 유지하며 서행한다. 차선 미검출 시에도 직전 명령을 유지하며 재검출을 시도한다.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재연결 성공률 ≥ 95% (TBD)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안전성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후방 추돌 방지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Follower가 Leader를 추돌하지 않도록 차간거리 임계값 이하 시 자동 감속·정지 로직을 적용한다. (FR-09 연계)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차간거리 임계값 TBD (설계 시 확정)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유지보수성·적응성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파라미터 튜닝 지원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차량 간 조향각·가속도의 물리적 차이를 보정할 수 있도록 PID 게인, 조향 오프셋 등 핵심 파라미터를 외부 설정 파일로 관리한다.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설정 파일 기반 파라미터 변경 가능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안전성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동작 우선순위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동시 다발 상황에서 안전 동작 우선순위를 따른다: 자체 정지 &gt; 전방 장애물 &gt; 신호등 정지 &gt; 통신 두절. 자체 정지가 최우선이다.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시나리오별 우선순위 동작 검증</w:t>
            </w:r>
          </w:p>
        </w:tc>
      </w:tr>
    </w:tbl>
    <w:p w14:paraId="5AAD1AB5" w14:textId="77777777" w:rsidR="00016ED4" w:rsidRDefault="00016ED4"/>
    <w:p w14:paraId="3DE6887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요구사항-컴포넌트 예비 매핑</w:t>
      </w:r>
    </w:p>
    <w:p w14:paraId="500D2619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lastRenderedPageBreak/>
        <w:t>아래 표는 각 요구사항이 어느 소프트웨어 컴포넌트에서 구현되는지 나타낸다. 상세 설계(SWE.2/SWE.3) 단계에서 확정한다. ● = 주 구현, ○ = 관련</w:t>
      </w:r>
    </w:p>
    <w:p w14:paraId="237B7F20" w14:textId="77777777" w:rsidR="00016ED4" w:rsidRDefault="00016ED4"/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026"/>
        <w:gridCol w:w="1300"/>
        <w:gridCol w:w="1300"/>
        <w:gridCol w:w="1300"/>
        <w:gridCol w:w="1200"/>
        <w:gridCol w:w="1000"/>
      </w:tblGrid>
      <w:tr w:rsidR="00016ED4" w14:paraId="7D582FF2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8B3A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2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032D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BCFB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인지 모듈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C058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경로계획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DF86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PID 제어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006E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V2V 통신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674B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통합</w:t>
            </w:r>
          </w:p>
        </w:tc>
      </w:tr>
      <w:tr w:rsidR="00016ED4" w14:paraId="19424DA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B34623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FR-01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3A8588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전방 상황 인지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58311E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612715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0255302" w14:textId="77777777" w:rsidR="00016ED4" w:rsidRDefault="00016ED4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EE294D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B343F2" w14:textId="77777777" w:rsidR="00016ED4" w:rsidRDefault="00016ED4">
            <w:pPr>
              <w:jc w:val="center"/>
            </w:pPr>
          </w:p>
        </w:tc>
      </w:tr>
      <w:tr w:rsidR="00016ED4" w14:paraId="2C05775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A9654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FR-02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9FCA7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신호등 인식 후 정지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27C186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3820A7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495A85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226E78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F4B661" w14:textId="77777777" w:rsidR="00016ED4" w:rsidRDefault="00016ED4">
            <w:pPr>
              <w:jc w:val="center"/>
            </w:pPr>
          </w:p>
        </w:tc>
      </w:tr>
      <w:tr w:rsidR="00016ED4" w14:paraId="2F31207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BFFEB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FR-03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9CE3C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인식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DBA6A2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945E0E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E92AAF" w14:textId="77777777" w:rsidR="00016ED4" w:rsidRDefault="00016ED4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174F1E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43200B" w14:textId="77777777" w:rsidR="00016ED4" w:rsidRDefault="00016ED4">
            <w:pPr>
              <w:jc w:val="center"/>
            </w:pPr>
          </w:p>
        </w:tc>
      </w:tr>
      <w:tr w:rsidR="00016ED4" w14:paraId="0B8A84D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B6256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FR-04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8C4D90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좌우 조향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C68C68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605215D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DDAD6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C511C63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BAB3A4" w14:textId="77777777" w:rsidR="00016ED4" w:rsidRDefault="00016ED4">
            <w:pPr>
              <w:jc w:val="center"/>
            </w:pPr>
          </w:p>
        </w:tc>
      </w:tr>
      <w:tr w:rsidR="00016ED4" w14:paraId="5E234A4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16825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FR-05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9449A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전후 제어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1DB89E0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E454545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7F3B5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133E55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4B2DA8" w14:textId="77777777" w:rsidR="00016ED4" w:rsidRDefault="00016ED4">
            <w:pPr>
              <w:jc w:val="center"/>
            </w:pPr>
          </w:p>
        </w:tc>
      </w:tr>
      <w:tr w:rsidR="00016ED4" w14:paraId="6832B1E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E5E4E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FR-06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8C557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장애물 회피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B7189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36027D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0A3566" w14:textId="77777777" w:rsidR="00016ED4" w:rsidRDefault="00016ED4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AF688B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24A51D9" w14:textId="77777777" w:rsidR="00016ED4" w:rsidRDefault="00016ED4">
            <w:pPr>
              <w:jc w:val="center"/>
            </w:pPr>
          </w:p>
        </w:tc>
      </w:tr>
      <w:tr w:rsidR="00016ED4" w14:paraId="0033740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DF83A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FR-07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CA288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변경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E81D04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20430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1B9555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0AC71D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857057" w14:textId="77777777" w:rsidR="00016ED4" w:rsidRDefault="00016ED4">
            <w:pPr>
              <w:jc w:val="center"/>
            </w:pPr>
          </w:p>
        </w:tc>
      </w:tr>
      <w:tr w:rsidR="00016ED4" w14:paraId="102ABFD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F7E44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FR-08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FD2B3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중앙 유지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B6EF642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E9F455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4F16C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28B498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1A4F3D3" w14:textId="77777777" w:rsidR="00016ED4" w:rsidRDefault="00016ED4">
            <w:pPr>
              <w:jc w:val="center"/>
            </w:pPr>
          </w:p>
        </w:tc>
      </w:tr>
      <w:tr w:rsidR="00016ED4" w14:paraId="791DFFA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0F75C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FR-09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26FE4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거리 유지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F4FA13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2A8B69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33132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73DC53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D8255C" w14:textId="77777777" w:rsidR="00016ED4" w:rsidRDefault="00016ED4">
            <w:pPr>
              <w:jc w:val="center"/>
            </w:pPr>
          </w:p>
        </w:tc>
      </w:tr>
      <w:tr w:rsidR="00016ED4" w14:paraId="75EF408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EE5A39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FR-10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C12C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양방향 데이터 송신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FD9B104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68DDD0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B125C0B" w14:textId="77777777" w:rsidR="00016ED4" w:rsidRDefault="00016ED4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A61BF8E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FE6EDA" w14:textId="77777777" w:rsidR="00016ED4" w:rsidRDefault="00016ED4">
            <w:pPr>
              <w:jc w:val="center"/>
            </w:pPr>
          </w:p>
        </w:tc>
      </w:tr>
      <w:tr w:rsidR="00016ED4" w14:paraId="15775F4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8ADEF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FR-11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97D65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전방 데이터 수신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40674CB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BB312B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9F28C" w14:textId="77777777" w:rsidR="00016ED4" w:rsidRDefault="00016ED4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BAB9FA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D7D92D9" w14:textId="77777777" w:rsidR="00016ED4" w:rsidRDefault="00016ED4">
            <w:pPr>
              <w:jc w:val="center"/>
            </w:pPr>
          </w:p>
        </w:tc>
      </w:tr>
      <w:tr w:rsidR="00016ED4" w14:paraId="093D277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901053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FR-12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CF039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수신 데이터 기반 제어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4C97D9D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E4CE13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C260CD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00897A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ADC3CC" w14:textId="77777777" w:rsidR="00016ED4" w:rsidRDefault="00016ED4">
            <w:pPr>
              <w:jc w:val="center"/>
            </w:pPr>
          </w:p>
        </w:tc>
      </w:tr>
      <w:tr w:rsidR="00016ED4" w14:paraId="3AFD4ED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1F456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FR-13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B6B6C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후방 상태 수신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88F67EF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92FBBC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D0592D" w14:textId="77777777" w:rsidR="00016ED4" w:rsidRDefault="00016ED4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F9F32E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F311C3" w14:textId="77777777" w:rsidR="00016ED4" w:rsidRDefault="00016ED4">
            <w:pPr>
              <w:jc w:val="center"/>
            </w:pPr>
          </w:p>
        </w:tc>
      </w:tr>
      <w:tr w:rsidR="00016ED4" w14:paraId="23D5F40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C56DC3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NFR-01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10906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 재연결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80B2F6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55E3E4B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887C32" w14:textId="77777777" w:rsidR="00016ED4" w:rsidRDefault="00016ED4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E113F7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BB8B25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</w:tr>
      <w:tr w:rsidR="00016ED4" w14:paraId="016B772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1FF14A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NFR-02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C8CE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추돌 방지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FA4BB96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BD50F8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D80E03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9E73B6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C9F93E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</w:tr>
      <w:tr w:rsidR="00016ED4" w14:paraId="1F3D002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C5B19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NFR-03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3997D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파라미터 튜닝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83C141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99B32D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D7BBA02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E9BD7D0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B30E6A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</w:tr>
    </w:tbl>
    <w:p w14:paraId="023AC324" w14:textId="77777777" w:rsidR="00016ED4" w:rsidRDefault="00016ED4"/>
    <w:p w14:paraId="235CE4B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요구사항 검증 방법 (Verification)</w:t>
      </w:r>
    </w:p>
    <w:p w14:paraId="3DBE1F03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각 요구사항은 아래 방법 중 하나 이상으로 검증한다. 세부 테스트케이스는 SWE.4 단위 검증 및 SWE.5 통합 테스트 계획서에서 정의한다.</w:t>
      </w:r>
    </w:p>
    <w:p w14:paraId="41B89639" w14:textId="77777777" w:rsidR="00016ED4" w:rsidRDefault="00016ED4"/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방법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시나리오 (개요)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상황 인지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전방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30cm TBD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내 장애물 배치 후 실시간 인식 여부 확인</w:t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신호등 인식 후 정지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정지선이나 STOP 문구 발견 시 변경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인식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트랙 주행 중 차선 검출 정확도 확인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좌우 조향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조향각 입력값 범위별 서보 응답 검증</w:t>
            </w:r>
          </w:p>
        </w:tc>
      </w:tr>
      <w:tr w:rsidR="00016ED4" w14:paraId="56B60EA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72BA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635AC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전후 제어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9E162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3AC4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목표 속도 입력 시 PID 수렴 시간·오차 측정</w:t>
            </w:r>
          </w:p>
        </w:tc>
      </w:tr>
      <w:tr w:rsidR="00016ED4" w14:paraId="652520F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C8F6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F65CD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장애물 회피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54E96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8A853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 경로 내 장애물 배치 후 회피 경로 생성 확인</w:t>
            </w:r>
          </w:p>
        </w:tc>
      </w:tr>
      <w:tr w:rsidR="00016ED4" w14:paraId="539F94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6E6DF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lastRenderedPageBreak/>
              <w:t>FR-07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7E369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변경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01E53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C4954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지정 조건에서 인접 차선 진입·완료 확인</w:t>
            </w:r>
          </w:p>
        </w:tc>
      </w:tr>
      <w:tr w:rsidR="00016ED4" w14:paraId="5CD0321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0310A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FR-08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A1CB6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중앙 유지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04086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C2374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10m 직선 주행 후 차선 이탈 횟수 측정</w:t>
            </w:r>
          </w:p>
        </w:tc>
      </w:tr>
      <w:tr w:rsidR="00016ED4" w14:paraId="3ACA746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1E107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FR-09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E699D7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거리 유지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4CA8C9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81273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설정 차간거리 ±20% 범위 유지 여부 측정</w:t>
            </w:r>
          </w:p>
        </w:tc>
      </w:tr>
      <w:tr w:rsidR="00016ED4" w14:paraId="48E0CD4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E12E5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FR-10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BBE15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양방향 데이터 송신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C1FFE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84489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UDP 패킷 송수신 성공률 및 지연시간 측정</w:t>
            </w:r>
          </w:p>
        </w:tc>
      </w:tr>
      <w:tr w:rsidR="00016ED4" w14:paraId="4D5460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30C8A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8EAC0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데이터 수신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6A37A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E6A4F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수신 패킷 파싱 정확도 및 오류 처리 확인</w:t>
            </w:r>
          </w:p>
        </w:tc>
      </w:tr>
      <w:tr w:rsidR="00016ED4" w14:paraId="761F774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8F923F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E4866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수신 데이터 기반 제어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04091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DC6BC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Follower가 Leader 데이터 기반으로 정상 추종 확인</w:t>
            </w:r>
          </w:p>
        </w:tc>
      </w:tr>
      <w:tr w:rsidR="00016ED4" w14:paraId="20CCE72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2FC26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409FC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후방 상태 수신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3EC3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 테스트 (TBD)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E78B0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Leader에서 Follower 상태 수신 여부 확인</w:t>
            </w:r>
          </w:p>
        </w:tc>
      </w:tr>
      <w:tr w:rsidR="00016ED4" w14:paraId="3D4DC9C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CBAC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9F46CA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 재연결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6BB4C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결함 주입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F03512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WiFi 강제 차단 후 자동 재연결 동작 확인</w:t>
            </w:r>
          </w:p>
        </w:tc>
      </w:tr>
      <w:tr w:rsidR="00016ED4" w14:paraId="460F442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425AD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A2CC02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추돌 방지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7938A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 시나리오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80176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Leader 급정지 시 Follower 정지 거리 측정</w:t>
            </w:r>
          </w:p>
        </w:tc>
      </w:tr>
      <w:tr w:rsidR="00016ED4" w14:paraId="64D8387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B675A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CCCF15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파라미터 튜닝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D5491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검토 (Review)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62440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설정 파일로 PID 값 변경 후 차량 거동 변화 확인</w:t>
            </w:r>
          </w:p>
        </w:tc>
      </w:tr>
    </w:tbl>
    <w:p w14:paraId="55FA7C4D" w14:textId="77777777" w:rsidR="00016ED4" w:rsidRDefault="00016ED4"/>
    <w:p w14:paraId="057F7EBA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7. 미결 사항 (Open Issues)</w:t>
      </w:r>
    </w:p>
    <w:p w14:paraId="072D5681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아래 항목은 이번 발표자료에서 확정되지 않은 사항으로, 설계 착수 전 팀 합의가 필요하다.</w:t>
      </w:r>
    </w:p>
    <w:p w14:paraId="715C376D" w14:textId="77777777" w:rsidR="00016ED4" w:rsidRDefault="00016ED4"/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2226"/>
        <w:gridCol w:w="3000"/>
        <w:gridCol w:w="3000"/>
      </w:tblGrid>
      <w:tr w:rsidR="00016ED4" w14:paraId="23AA8F22" w14:textId="77777777">
        <w:tc>
          <w:tcPr>
            <w:tcW w:w="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74303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2B20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 요구사항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41AE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89C2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4C7FDC5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141C97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DACA53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FR-13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90A1C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Leader의 후방 데이터 수신 세부 내용 미완성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9C128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팀 회의에서 의도 확인 후 FR-13 상세화</w:t>
            </w:r>
          </w:p>
        </w:tc>
      </w:tr>
      <w:tr w:rsidR="00016ED4" w14:paraId="2F5A5384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0342BB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7E54A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FR-09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2CC4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적정 차간거리 수치 미정 (TBD)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E3CDC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물리 실험으로 안전 제동거리 측정 후 확정</w:t>
            </w:r>
          </w:p>
        </w:tc>
      </w:tr>
      <w:tr w:rsidR="00016ED4" w14:paraId="5575149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742AAF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A5D8E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7E72C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 두절 후 재연결 성공률 기준치 미정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060ED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 테스트 후 수치 확정 (초안: ≥ 95%)</w:t>
            </w:r>
          </w:p>
        </w:tc>
      </w:tr>
      <w:tr w:rsidR="00016ED4" w14:paraId="03D4D9F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7A2E84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B4B67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FR-07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C8DD8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변경 트리거 조건 미정의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EE860C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시스템 설계 단계에서 조건 정의</w:t>
            </w:r>
          </w:p>
        </w:tc>
      </w:tr>
      <w:tr w:rsidR="00016ED4" w14:paraId="182A28F8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BA399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3F0D9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E75B6"/>
                <w:sz w:val="18"/>
                <w:szCs w:val="18"/>
              </w:rPr>
              <w:t>전체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F8861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Arduino/CAN 계층 미포함 → Pi5 GPIO 직접 구동으로 확정 (CONS-04). 종결.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03CD0F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해소됨 — 별도 명세 불요</w:t>
            </w:r>
          </w:p>
        </w:tc>
      </w:tr>
      <w:tr w:rsidR="00016ED4" w14:paraId="182A28F8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BA399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3F0D9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E75B6"/>
                <w:sz w:val="18"/>
                <w:szCs w:val="18"/>
              </w:rPr>
              <w:t>FR-05·09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F8861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종방향 추종 파라미터 미정: 시간지연 T_delay, 목표 차간거리, 곡선 구간 최대 길이(초음파 측정 공백 허용 한계)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03CD0F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실측·튜닝으로 확정 (SW 설계·통합 단계)</w:t>
            </w:r>
          </w:p>
        </w:tc>
      </w:tr>
    </w:tbl>
    <w:p w14:paraId="24726845" w14:textId="77777777" w:rsidR="00016ED4" w:rsidRDefault="00016ED4"/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SRS-PLT-001 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v1.2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군집주행 소프트웨어 요구사항 명세서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