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8CBA0" w14:textId="77777777" w:rsidR="00016ED4" w:rsidRDefault="00016ED4"/>
    <w:p w14:paraId="0EE88987" w14:textId="77777777" w:rsidR="00016ED4" w:rsidRDefault="00016ED4"/>
    <w:p w14:paraId="09F0C6B4" w14:textId="77777777" w:rsidR="00016ED4" w:rsidRDefault="00016ED4"/>
    <w:p w14:paraId="7503A5E1" w14:textId="77777777" w:rsidR="00016ED4" w:rsidRDefault="00000000">
      <w:pPr>
        <w:spacing w:after="120"/>
        <w:jc w:val="center"/>
      </w:pPr>
      <w:r>
        <w:rPr>
          <w:rFonts w:ascii="Arial Unicode MS" w:eastAsia="Arial Unicode MS" w:hAnsi="Arial Unicode MS" w:cs="Arial Unicode MS"/>
          <w:b/>
          <w:bCs/>
          <w:color w:val="1F4E79"/>
          <w:sz w:val="52"/>
          <w:szCs w:val="52"/>
        </w:rPr>
        <w:t>소프트웨어 아키텍처 설계서</w:t>
      </w:r>
    </w:p>
    <w:p w14:paraId="27FF9550" w14:textId="77777777" w:rsidR="00016ED4" w:rsidRDefault="00000000">
      <w:pPr>
        <w:spacing w:after="80"/>
        <w:jc w:val="center"/>
      </w:pPr>
      <w:r>
        <w:rPr>
          <w:rFonts w:eastAsia="Arial"/>
          <w:color w:val="555555"/>
          <w:sz w:val="28"/>
          <w:szCs w:val="28"/>
        </w:rPr>
        <w:t>Software Architecture Design</w:t>
      </w:r>
    </w:p>
    <w:p w14:paraId="130FD92F" w14:textId="77777777" w:rsidR="00016ED4" w:rsidRDefault="00016ED4">
      <w:pPr>
        <w:pBdr>
          <w:bottom w:val="single" w:sz="4" w:space="1" w:color="2E75B6"/>
        </w:pBdr>
        <w:spacing w:before="200" w:after="200"/>
      </w:pPr>
    </w:p>
    <w:p w14:paraId="620B9F9D" w14:textId="77777777" w:rsidR="00016ED4" w:rsidRDefault="00000000">
      <w:pPr>
        <w:spacing w:before="80" w:after="40"/>
        <w:jc w:val="center"/>
      </w:pPr>
      <w:r>
        <w:rPr>
          <w:rFonts w:ascii="Arial Unicode MS" w:eastAsia="Arial Unicode MS" w:hAnsi="Arial Unicode MS" w:cs="Arial Unicode MS"/>
          <w:b/>
          <w:bCs/>
          <w:color w:val="333333"/>
          <w:sz w:val="26"/>
          <w:szCs w:val="26"/>
        </w:rPr>
        <w:t>군집주행 (Platooning) · WiFi V2V 자율주행 프로젝트</w:t>
      </w:r>
    </w:p>
    <w:p w14:paraId="72F72512" w14:textId="77777777" w:rsidR="00016ED4" w:rsidRDefault="00000000">
      <w:pPr>
        <w:spacing w:after="200"/>
        <w:jc w:val="center"/>
      </w:pPr>
      <w:r>
        <w:rPr>
          <w:rFonts w:ascii="Arial Unicode MS" w:eastAsia="Arial Unicode MS" w:hAnsi="Arial Unicode MS" w:cs="Arial Unicode MS"/>
          <w:color w:val="666666"/>
          <w:sz w:val="22"/>
          <w:szCs w:val="22"/>
        </w:rPr>
        <w:t>HL 만도 &amp; HL 클레무브 · IVS 5기</w:t>
      </w:r>
    </w:p>
    <w:p w14:paraId="0E5617FB" w14:textId="77777777" w:rsidR="00016ED4" w:rsidRDefault="00016ED4"/>
    <w:p w14:paraId="17E2B627" w14:textId="77777777" w:rsidR="00016ED4" w:rsidRDefault="00016ED4"/>
    <w:tbl>
      <w:tblPr>
        <w:tblStyle w:val="a5"/>
        <w:tblW w:w="540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600"/>
      </w:tblGrid>
      <w:tr w:rsidR="00016ED4" w14:paraId="19BD7A5E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72B1F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문서 번호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220243" w14:textId="77777777" w:rsidR="00016ED4" w:rsidRDefault="00000000">
            <w:r>
              <w:rPr>
                <w:rFonts w:eastAsia="Arial"/>
              </w:rPr>
              <w:t>SAD-PLT-001</w:t>
            </w:r>
          </w:p>
        </w:tc>
      </w:tr>
      <w:tr w:rsidR="00016ED4" w14:paraId="59E18193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0C1A3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버전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55FD42" w14:textId="0AA6910F" w:rsidR="00016ED4" w:rsidRPr="00EC4732" w:rsidRDefault="00000000">
            <w:pPr>
              <w:rPr>
                <w:rFonts w:hint="eastAsia"/>
              </w:rPr>
            </w:pPr>
            <w:r>
              <w:rPr>
                <w:rFonts w:eastAsia="Arial"/>
              </w:rPr>
              <w:t>v1.0</w:t>
            </w:r>
            <w:r>
              <w:rPr>
                <w:rFonts w:hint="eastAsia"/>
              </w:rPr>
            </w:r>
          </w:p>
        </w:tc>
      </w:tr>
      <w:tr w:rsidR="00016ED4" w14:paraId="450410E8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34D1E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작성일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64404F" w14:textId="77777777" w:rsidR="00016ED4" w:rsidRDefault="00000000">
            <w:r>
              <w:rPr>
                <w:rFonts w:eastAsia="Arial"/>
              </w:rPr>
              <w:t>2026-06-12</w:t>
            </w:r>
          </w:p>
        </w:tc>
      </w:tr>
      <w:tr w:rsidR="00016ED4" w14:paraId="7BF87FC7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09780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작성자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4DDBDD" w14:textId="77777777" w:rsidR="00016ED4" w:rsidRDefault="00000000">
            <w:r>
              <w:rPr>
                <w:rFonts w:ascii="Arial Unicode MS" w:eastAsia="Arial Unicode MS" w:hAnsi="Arial Unicode MS" w:cs="Arial Unicode MS"/>
              </w:rPr>
              <w:t>1조</w:t>
            </w:r>
          </w:p>
        </w:tc>
      </w:tr>
      <w:tr w:rsidR="00016ED4" w14:paraId="07C22B5C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4AF4F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승인자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A4BBB6" w14:textId="77777777" w:rsidR="00016ED4" w:rsidRDefault="00000000">
            <w:r>
              <w:rPr>
                <w:rFonts w:ascii="Arial Unicode MS" w:eastAsia="Arial Unicode MS" w:hAnsi="Arial Unicode MS" w:cs="Arial Unicode MS"/>
              </w:rPr>
              <w:t>미정</w:t>
            </w:r>
          </w:p>
        </w:tc>
      </w:tr>
      <w:tr w:rsidR="00016ED4" w14:paraId="4A90AB3C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060DA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상태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46F0CC" w14:textId="64B57082" w:rsidR="00016ED4" w:rsidRPr="00EC4732" w:rsidRDefault="00EC4732">
            <w:pPr>
              <w:rPr>
                <w:rFonts w:hint="eastAsia"/>
              </w:rPr>
            </w:pPr>
            <w:r>
              <w:rPr>
                <w:rFonts w:ascii="맑은 고딕" w:eastAsia="맑은 고딕" w:hAnsi="맑은 고딕" w:cs="맑은 고딕" w:hint="eastAsia"/>
              </w:rPr>
              <w:t>승인 (Approved) · Baseline 2026-06-12</w:t>
            </w:r>
            <w:r>
              <w:rPr>
                <w:rFonts w:ascii="Arial Unicode MS" w:hAnsi="Arial Unicode MS" w:cs="Arial Unicode MS" w:hint="eastAsia"/>
              </w:rPr>
            </w:r>
          </w:p>
        </w:tc>
      </w:tr>
    </w:tbl>
    <w:p w14:paraId="2B05F091" w14:textId="77777777" w:rsidR="00016ED4" w:rsidRDefault="00016ED4"/>
    <w:p w14:paraId="1DEAC75D" w14:textId="77777777" w:rsidR="00016ED4" w:rsidRDefault="00016ED4"/>
    <w:p w14:paraId="52EF08B6" w14:textId="77777777" w:rsidR="00016ED4" w:rsidRDefault="00000000">
      <w:pPr>
        <w:jc w:val="center"/>
      </w:pPr>
      <w:r>
        <w:rPr>
          <w:rFonts w:ascii="Arial Unicode MS" w:eastAsia="Arial Unicode MS" w:hAnsi="Arial Unicode MS" w:cs="Arial Unicode MS"/>
          <w:i/>
          <w:iCs/>
          <w:color w:val="888888"/>
          <w:sz w:val="18"/>
          <w:szCs w:val="18"/>
        </w:rPr>
        <w:t>※ 본 문서는 ASPICE SWE.2 프로세스 산출물이며, MDS-PLT-001 모듈스펙명세서 v1.0을 흡수·대체한다.</w:t>
      </w:r>
    </w:p>
    <w:p w14:paraId="372E045C" w14:textId="77777777" w:rsidR="00016ED4" w:rsidRDefault="00016ED4">
      <w:pPr>
        <w:pageBreakBefore/>
      </w:pPr>
    </w:p>
    <w:p w14:paraId="7B6A19E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변경 이력 (Change History)</w:t>
      </w:r>
    </w:p>
    <w:tbl>
      <w:tblPr>
        <w:tblStyle w:val="a6"/>
        <w:tblW w:w="90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320"/>
        <w:gridCol w:w="1380"/>
        <w:gridCol w:w="3615"/>
        <w:gridCol w:w="1815"/>
      </w:tblGrid>
      <w:tr w:rsidR="00016ED4" w14:paraId="405BDA90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6FD27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버전</w:t>
            </w:r>
          </w:p>
        </w:tc>
        <w:tc>
          <w:tcPr>
            <w:tcW w:w="13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EAC1B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날짜</w:t>
            </w:r>
          </w:p>
        </w:tc>
        <w:tc>
          <w:tcPr>
            <w:tcW w:w="13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16DEE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작성자</w:t>
            </w:r>
          </w:p>
        </w:tc>
        <w:tc>
          <w:tcPr>
            <w:tcW w:w="361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711D3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변경 내용</w:t>
            </w:r>
          </w:p>
        </w:tc>
        <w:tc>
          <w:tcPr>
            <w:tcW w:w="181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7A27F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상태</w:t>
            </w:r>
          </w:p>
        </w:tc>
      </w:tr>
      <w:tr w:rsidR="00016ED4" w14:paraId="53DE7F8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EDCAA1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v1.0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7718A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F919F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657F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MDS-PLT-001 v1.0 흡수 — 기준 문서 SRS v1.3, 용어 통일(선행/후행), NFR-04·FR-14(동작 모드) 반영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D2A3B0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Draft</w:t>
            </w:r>
          </w:p>
        </w:tc>
      </w:tr>
      <w:tr w:rsidR="00016ED4" w14:paraId="53DE7F8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EDCAA1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(Draft 수정)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7718A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F919F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657F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자차/상대차 상태 토픽 명령+추정 재정의 (CONS-05)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D2A3B0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Update</w:t>
            </w:r>
          </w:p>
        </w:tc>
      </w:tr>
      <w:tr w:rsidR="00016ED4" w14:paraId="53DE7F8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EDCAA1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(Draft 수정)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7718A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F919F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657F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용어집 자차 상태 필드를 명령+추정으로 정정 (CONS-05)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D2A3B0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Update</w:t>
            </w:r>
          </w:p>
        </w:tc>
      </w:tr>
      <w:tr w:rsidR="00016ED4" w14:paraId="53DE7F8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EDCAA1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(Draft 수정)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7718A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F919F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657F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v2v/leader_state v_est·yaw_est 제거 — PWM 명령+행동만 (CR, 2원칙)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D2A3B0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Update</w:t>
            </w:r>
          </w:p>
        </w:tc>
      </w:tr>
      <w:tr w:rsidR="00016ED4" w14:paraId="53DE7F8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EDCAA1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Baseline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7718A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F919F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허지욱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657F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검토 완료 후 승인 — baseline 설정. 잔여 미결(ESTOP 트리거·FR-07·FR-13 등)은 변경요청(CR)으로 관리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D2A3B0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Approved</w:t>
            </w:r>
          </w:p>
        </w:tc>
      </w:tr>
    </w:tbl>
    <w:p w14:paraId="658CE894" w14:textId="77777777" w:rsidR="00016ED4" w:rsidRDefault="00016ED4"/>
    <w:p w14:paraId="69C36FD2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1. 개요 (Overview)</w:t>
      </w:r>
    </w:p>
    <w:p w14:paraId="09A5C760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1.1 목적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본 문서는 SRS-PLT-001 v1.3의 기능(FR-01~14)·비기능(NFR-01~05) 요구사항을 구현하는 소프트웨어 아키텍처를 정의한다. 4개 모듈(인지·판단·주행·통신)의 책임과 인터페이스, 메시지 버스·토픽 계약, 동작 모드·안전 메커니즘을 명세하여 상세설계(SWE.3)와 단위·통합 검증(SWE.4/5)의 기준을 제공한다.</w:t>
      </w:r>
    </w:p>
    <w:p w14:paraId="681E98D1" w14:textId="77777777" w:rsidR="00016ED4" w:rsidRDefault="00016ED4"/>
    <w:p w14:paraId="78D969E8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1.2 범위</w:t>
      </w:r>
    </w:p>
    <w:p w14:paraId="47C0DD45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본 SAD는 아래 소프트웨어 구성요소를 대상으로 한다.</w:t>
      </w:r>
    </w:p>
    <w:p w14:paraId="4CF580CC" w14:textId="77777777" w:rsidR="00016ED4" w:rsidRDefault="00000000">
      <w:pPr>
        <w:spacing w:before="80" w:after="80"/>
        <w:ind w:left="360"/>
      </w:pPr>
      <w:r>
        <w:rPr>
          <w:rFonts w:ascii="Arial Unicode MS" w:eastAsia="Arial Unicode MS" w:hAnsi="Arial Unicode MS" w:cs="Arial Unicode MS"/>
        </w:rPr>
        <w:t>•  4개 SW 모듈: 인지(Perception), 판단(Decision+Supervisor), 주행(경로계획+제어), 통신(V2V)</w:t>
      </w:r>
      <w:r>
        <w:rPr>
          <w:rFonts w:ascii="Arial Unicode MS" w:eastAsia="Arial Unicode MS" w:hAnsi="Arial Unicode MS" w:cs="Arial Unicode MS"/>
          <w:color w:val="1155CC"/>
        </w:rPr>
      </w:r>
      <w:r>
        <w:rPr>
          <w:rFonts w:ascii="Arial Unicode MS" w:eastAsia="Arial Unicode MS" w:hAnsi="Arial Unicode MS" w:cs="Arial Unicode MS"/>
        </w:rPr>
      </w:r>
      <w:r>
        <w:rPr>
          <w:rFonts w:eastAsia="Arial"/>
          <w:color w:val="1155CC"/>
        </w:rPr>
      </w:r>
      <w:r>
        <w:rPr>
          <w:rFonts w:ascii="Arial Unicode MS" w:eastAsia="Arial Unicode MS" w:hAnsi="Arial Unicode MS" w:cs="Arial Unicode MS"/>
        </w:rPr>
      </w:r>
    </w:p>
    <w:p w14:paraId="015AFF0F" w14:textId="77777777" w:rsidR="00016ED4" w:rsidRDefault="00000000">
      <w:pPr>
        <w:spacing w:before="80" w:after="80"/>
        <w:ind w:left="360"/>
      </w:pPr>
      <w:r>
        <w:rPr>
          <w:rFonts w:ascii="Arial Unicode MS" w:eastAsia="Arial Unicode MS" w:hAnsi="Arial Unicode MS" w:cs="Arial Unicode MS"/>
        </w:rPr>
        <w:t>•  메시지 버스(공유메모리 pub/sub)와 토픽 계약, V2V 통신 프로토콜(STATE/EVENT)</w:t>
      </w:r>
    </w:p>
    <w:p w14:paraId="1AF799F9" w14:textId="77777777" w:rsidR="00016ED4" w:rsidRDefault="00000000">
      <w:pPr>
        <w:spacing w:before="80" w:after="80"/>
        <w:ind w:left="360"/>
      </w:pPr>
      <w:r>
        <w:rPr>
          <w:rFonts w:ascii="Arial Unicode MS" w:eastAsia="Arial Unicode MS" w:hAnsi="Arial Unicode MS" w:cs="Arial Unicode MS"/>
        </w:rPr>
        <w:t>•  동작 모드(정상/축퇴/비상정지) 및 안전 동작 우선순위(NFR-04) 메커니즘</w:t>
      </w:r>
      <w:r>
        <w:rPr>
          <w:rFonts w:eastAsia="Arial"/>
          <w:color w:val="3C78D8"/>
        </w:rPr>
      </w:r>
      <w:r>
        <w:rPr>
          <w:rFonts w:ascii="Arial Unicode MS" w:eastAsia="Arial Unicode MS" w:hAnsi="Arial Unicode MS" w:cs="Arial Unicode MS"/>
        </w:rPr>
      </w:r>
    </w:p>
    <w:p w14:paraId="27DAAFCA" w14:textId="77777777" w:rsidR="00016ED4" w:rsidRDefault="00016ED4"/>
    <w:p w14:paraId="0B969E8F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1.3 용어 및 약어</w:t>
      </w:r>
    </w:p>
    <w:tbl>
      <w:tblPr>
        <w:tblStyle w:val="a7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7026"/>
      </w:tblGrid>
      <w:tr w:rsidR="00016ED4" w14:paraId="3A96017D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4D78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용어/약어</w:t>
            </w:r>
          </w:p>
        </w:tc>
        <w:tc>
          <w:tcPr>
            <w:tcW w:w="70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0DFC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0D302735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7C3E7E0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SAD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A334E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Software Architecture Design. 소프트웨어 아키텍처 설계서 (본 문서)</w:t>
            </w:r>
          </w:p>
        </w:tc>
      </w:tr>
      <w:tr w:rsidR="00016ED4" w14:paraId="53277365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5CC7B7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선행 차량 / 후행 차량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1667873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군집의 선행 차량(부모, Leader) / 후행 차량(자식, Follower) — 문서 표준 역할 용어</w:t>
            </w:r>
          </w:p>
        </w:tc>
      </w:tr>
      <w:tr w:rsidR="00016ED4" w14:paraId="75E96E59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B82DC8F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메시지 버스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542A5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단일 프로세스 내 공유메모리 pub/sub 버스. 모듈 간 유일한 데이터 통로</w:t>
            </w:r>
          </w:p>
        </w:tc>
      </w:tr>
      <w:tr w:rsidR="00016ED4" w14:paraId="0701BBFE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3B3A41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기동 명령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369512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decision/command 토픽. 판단→주행의 유일한 명령 경로 (추종/변경/정지/서행/개방)</w:t>
            </w:r>
          </w:p>
        </w:tc>
      </w:tr>
      <w:tr w:rsidR="00016ED4" w14:paraId="3EBD7E09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95BAB0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인지 결과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327F3B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perception/scene 토픽. 차선·객체·전방 안전 정보</w:t>
            </w:r>
          </w:p>
        </w:tc>
      </w:tr>
      <w:tr w:rsidR="00016ED4" w14:paraId="580F24D6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698EED9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자차 상태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0FAA9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motion/ego_state 토픽. throttle_pwm·steer_pwm·behavior (명령, V2V 송신용)</w:t>
            </w:r>
          </w:p>
        </w:tc>
      </w:tr>
      <w:tr w:rsidR="00016ED4" w14:paraId="7E3955BE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050D5E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선행차/후행차 상태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4DEB101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v2v/leader_state(후행 차량 버스) / v2v/follower_state(선행 차량 버스). 상대 차량 수신 상태</w:t>
            </w:r>
          </w:p>
        </w:tc>
      </w:tr>
      <w:tr w:rsidR="00016ED4" w14:paraId="1B7414CF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89B46D1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링크 상태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7F8B63C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V2V 수신 시각 기반 판정: 정상(&lt;200ms) / 지연(200~500ms) / 두절(≥500ms)</w:t>
            </w:r>
          </w:p>
        </w:tc>
      </w:tr>
      <w:tr w:rsidR="00016ED4" w14:paraId="5AFA1E06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F4F0A29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CACC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45B33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Cooperative Adaptive Cruise Control. 선행차 상태 기반 협조형 추종 제어</w:t>
            </w:r>
          </w:p>
        </w:tc>
      </w:tr>
      <w:tr w:rsidR="00016ED4" w14:paraId="5D87F853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5EB77A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Supervisor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4B1A15A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판단 모듈 내 안전 감시 기능. health·통신 감시, 동작 우선순위 중재(NFR-04)</w:t>
            </w:r>
          </w:p>
        </w:tc>
      </w:tr>
    </w:tbl>
    <w:p w14:paraId="444E6118" w14:textId="77777777" w:rsidR="00016ED4" w:rsidRDefault="00016ED4"/>
    <w:p w14:paraId="7B6A19E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2. 아키텍처 개요 (Architecture Overview)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모든 모듈은 단일 라즈베리파이 5 노드의 단일 프로세스 위에서 50ms(20Hz) 고정 주기로 동작하며, 모듈 간 데이터는 공유메모리 pub/sub 메시지 버스만을 경유한다(직접 호출 금지). 두 차량의 모듈·버스·토픽 구조는 동일하며 역할(선행/후행)에 따라 모듈 내부 로직만 다르다. 전체 구조는 아래 시스템 아키텍처 다이어그램을 기준으로 한다.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drawing>
          <wp:inline xmlns:a="http://schemas.openxmlformats.org/drawingml/2006/main" xmlns:pic="http://schemas.openxmlformats.org/drawingml/2006/picture">
            <wp:extent cx="5940000" cy="2691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system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9156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9A5C760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2.1 설계 원칙</w:t>
      </w:r>
    </w:p>
    <w:p w14:paraId="4CF580CC" w14:textId="77777777" w:rsidR="00016ED4" w:rsidRDefault="00000000">
      <w:pPr>
        <w:spacing w:before="80" w:after="80"/>
        <w:ind w:left="360"/>
      </w:pPr>
      <w:r>
        <w:rPr>
          <w:rFonts w:ascii="Arial Unicode MS" w:eastAsia="Arial Unicode MS" w:hAnsi="Arial Unicode MS" w:cs="Arial Unicode MS"/>
        </w:rPr>
        <w:t>•  모듈 간 직접 호출 금지 — 모든 데이터는 메시지 버스(공유메모리) 경유, 50ms(20Hz) 주기</w:t>
      </w:r>
      <w:r>
        <w:rPr>
          <w:rFonts w:ascii="Arial Unicode MS" w:eastAsia="Arial Unicode MS" w:hAnsi="Arial Unicode MS" w:cs="Arial Unicode MS"/>
          <w:color w:val="1155CC"/>
        </w:rPr>
      </w:r>
      <w:r>
        <w:rPr>
          <w:rFonts w:ascii="Arial Unicode MS" w:eastAsia="Arial Unicode MS" w:hAnsi="Arial Unicode MS" w:cs="Arial Unicode MS"/>
        </w:rPr>
      </w:r>
      <w:r>
        <w:rPr>
          <w:rFonts w:eastAsia="Arial"/>
          <w:color w:val="1155CC"/>
        </w:rPr>
      </w:r>
      <w:r>
        <w:rPr>
          <w:rFonts w:ascii="Arial Unicode MS" w:eastAsia="Arial Unicode MS" w:hAnsi="Arial Unicode MS" w:cs="Arial Unicode MS"/>
        </w:rPr>
      </w:r>
    </w:p>
    <w:p w14:paraId="4CF580CC" w14:textId="77777777" w:rsidR="00016ED4" w:rsidRDefault="00000000">
      <w:pPr>
        <w:spacing w:before="80" w:after="80"/>
        <w:ind w:left="360"/>
      </w:pPr>
      <w:r>
        <w:rPr>
          <w:rFonts w:ascii="Arial Unicode MS" w:eastAsia="Arial Unicode MS" w:hAnsi="Arial Unicode MS" w:cs="Arial Unicode MS"/>
        </w:rPr>
        <w:t>•  명령 경로는 하나 — 기동 명령(decision/command), 판단 → 주행</w:t>
      </w:r>
      <w:r>
        <w:rPr>
          <w:rFonts w:ascii="Arial Unicode MS" w:eastAsia="Arial Unicode MS" w:hAnsi="Arial Unicode MS" w:cs="Arial Unicode MS"/>
          <w:color w:val="1155CC"/>
        </w:rPr>
      </w:r>
      <w:r>
        <w:rPr>
          <w:rFonts w:ascii="Arial Unicode MS" w:eastAsia="Arial Unicode MS" w:hAnsi="Arial Unicode MS" w:cs="Arial Unicode MS"/>
        </w:rPr>
      </w:r>
      <w:r>
        <w:rPr>
          <w:rFonts w:eastAsia="Arial"/>
          <w:color w:val="1155CC"/>
        </w:rPr>
      </w:r>
      <w:r>
        <w:rPr>
          <w:rFonts w:ascii="Arial Unicode MS" w:eastAsia="Arial Unicode MS" w:hAnsi="Arial Unicode MS" w:cs="Arial Unicode MS"/>
        </w:rPr>
      </w:r>
    </w:p>
    <w:p w14:paraId="4CF580CC" w14:textId="77777777" w:rsidR="00016ED4" w:rsidRDefault="00000000">
      <w:pPr>
        <w:spacing w:before="80" w:after="80"/>
        <w:ind w:left="360"/>
      </w:pPr>
      <w:r>
        <w:rPr>
          <w:rFonts w:ascii="Arial Unicode MS" w:eastAsia="Arial Unicode MS" w:hAnsi="Arial Unicode MS" w:cs="Arial Unicode MS"/>
        </w:rPr>
        <w:t>•  외부 경계를 넘는 모듈은 통신(V2V)이 유일 — 자차 상태·기동 의도 송신 / 상대차·링크 상태 수신</w:t>
      </w:r>
      <w:r>
        <w:rPr>
          <w:rFonts w:ascii="Arial Unicode MS" w:eastAsia="Arial Unicode MS" w:hAnsi="Arial Unicode MS" w:cs="Arial Unicode MS"/>
          <w:color w:val="1155CC"/>
        </w:rPr>
      </w:r>
      <w:r>
        <w:rPr>
          <w:rFonts w:ascii="Arial Unicode MS" w:eastAsia="Arial Unicode MS" w:hAnsi="Arial Unicode MS" w:cs="Arial Unicode MS"/>
        </w:rPr>
      </w:r>
      <w:r>
        <w:rPr>
          <w:rFonts w:eastAsia="Arial"/>
          <w:color w:val="1155CC"/>
        </w:rPr>
      </w:r>
      <w:r>
        <w:rPr>
          <w:rFonts w:ascii="Arial Unicode MS" w:eastAsia="Arial Unicode MS" w:hAnsi="Arial Unicode MS" w:cs="Arial Unicode MS"/>
        </w:rPr>
      </w:r>
    </w:p>
    <w:p w14:paraId="4CF580CC" w14:textId="77777777" w:rsidR="00016ED4" w:rsidRDefault="00000000">
      <w:pPr>
        <w:spacing w:before="80" w:after="80"/>
        <w:ind w:left="360"/>
      </w:pPr>
      <w:r>
        <w:rPr>
          <w:rFonts w:ascii="Arial Unicode MS" w:eastAsia="Arial Unicode MS" w:hAnsi="Arial Unicode MS" w:cs="Arial Unicode MS"/>
        </w:rPr>
        <w:t>•  모터 구동은 GPIO/PWM 직접 — 버스 미경유 (CONS-04)</w:t>
      </w:r>
      <w:r>
        <w:rPr>
          <w:rFonts w:ascii="Arial Unicode MS" w:eastAsia="Arial Unicode MS" w:hAnsi="Arial Unicode MS" w:cs="Arial Unicode MS"/>
          <w:color w:val="1155CC"/>
        </w:rPr>
      </w:r>
      <w:r>
        <w:rPr>
          <w:rFonts w:ascii="Arial Unicode MS" w:eastAsia="Arial Unicode MS" w:hAnsi="Arial Unicode MS" w:cs="Arial Unicode MS"/>
        </w:rPr>
      </w:r>
      <w:r>
        <w:rPr>
          <w:rFonts w:eastAsia="Arial"/>
          <w:color w:val="1155CC"/>
        </w:rPr>
      </w:r>
      <w:r>
        <w:rPr>
          <w:rFonts w:ascii="Arial Unicode MS" w:eastAsia="Arial Unicode MS" w:hAnsi="Arial Unicode MS" w:cs="Arial Unicode MS"/>
        </w:rPr>
      </w:r>
    </w:p>
    <w:p w14:paraId="4CF580CC" w14:textId="77777777" w:rsidR="00016ED4" w:rsidRDefault="00000000">
      <w:pPr>
        <w:spacing w:before="80" w:after="80"/>
        <w:ind w:left="360"/>
      </w:pPr>
      <w:r>
        <w:rPr>
          <w:rFonts w:ascii="Arial Unicode MS" w:eastAsia="Arial Unicode MS" w:hAnsi="Arial Unicode MS" w:cs="Arial Unicode MS"/>
        </w:rPr>
        <w:t>•  파라미터(PID 게인·조향 오프셋 등)는 외부 설정 파일로 관리 (NFR-03)</w:t>
      </w:r>
      <w:r>
        <w:rPr>
          <w:rFonts w:ascii="Arial Unicode MS" w:eastAsia="Arial Unicode MS" w:hAnsi="Arial Unicode MS" w:cs="Arial Unicode MS"/>
          <w:color w:val="1155CC"/>
        </w:rPr>
      </w:r>
      <w:r>
        <w:rPr>
          <w:rFonts w:ascii="Arial Unicode MS" w:eastAsia="Arial Unicode MS" w:hAnsi="Arial Unicode MS" w:cs="Arial Unicode MS"/>
        </w:rPr>
      </w:r>
      <w:r>
        <w:rPr>
          <w:rFonts w:eastAsia="Arial"/>
          <w:color w:val="1155CC"/>
        </w:rPr>
      </w:r>
      <w:r>
        <w:rPr>
          <w:rFonts w:ascii="Arial Unicode MS" w:eastAsia="Arial Unicode MS" w:hAnsi="Arial Unicode MS" w:cs="Arial Unicode MS"/>
        </w:rPr>
      </w:r>
    </w:p>
    <w:p w14:paraId="09A5C760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2.2 모듈 구성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발표자료의 5계층(인지·판단·경로계획·제어·통신) 중 경로계획과 제어는 plan→track 단일 흐름으로 강하게 결합되어 하나의 "주행" 모듈로 통합한다. 최종 4개 모듈로 구성한다.</w:t>
      </w:r>
    </w:p>
    <w:tbl>
      <w:tblPr>
        <w:tblStyle w:val="a8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00"/>
        <w:gridCol w:w="3713"/>
        <w:gridCol w:w="3713"/>
      </w:tblGrid>
      <w:tr w:rsidR="00016ED4" w14:paraId="38443FCC" w14:textId="77777777"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BC125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모듈</w:t>
            </w:r>
          </w:p>
        </w:tc>
        <w:tc>
          <w:tcPr>
            <w:tcW w:w="371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18D81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대상</w:t>
            </w:r>
          </w:p>
        </w:tc>
        <w:tc>
          <w:tcPr>
            <w:tcW w:w="371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25E80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주요 책임</w:t>
            </w:r>
          </w:p>
        </w:tc>
      </w:tr>
      <w:tr w:rsidR="00016ED4" w14:paraId="3EB4743F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D503F5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인지 (Perception)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A9BACD9" w14:textId="77777777" w:rsidR="00016ED4" w:rsidRDefault="00000000">
            <w:r>
              <w:rPr>
                <w:rFonts w:eastAsia="Arial"/>
                <w:color w:val="000000"/>
                <w:sz w:val="18"/>
                <w:szCs w:val="18"/>
              </w:rPr>
              <w:t>선행 주(主) / 후행 부(部)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142E769" w14:textId="77777777" w:rsidR="00016ED4" w:rsidRDefault="00000000">
            <w:r>
              <w:rPr>
                <w:rFonts w:eastAsia="Arial"/>
                <w:color w:val="000000"/>
                <w:sz w:val="18"/>
                <w:szCs w:val="18"/>
              </w:rPr>
              <w:t>차선 검출·중앙 인지, 전방 객체 검출(카메라+초음파 융합), 선행 차량은 YOLO 객체·정지선 인식</w:t>
            </w:r>
          </w:p>
        </w:tc>
      </w:tr>
      <w:tr w:rsidR="00016ED4" w14:paraId="4847FBB4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BDC6B3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판단 (Decision+Supervisor)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2098D52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공통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37F5E0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모드 결정·전환(FR-14), 기동 트리거(변경·정지·서행), health·통신 감시, 동작 우선순위 중재(NFR-04)</w:t>
            </w:r>
          </w:p>
        </w:tc>
      </w:tr>
      <w:tr w:rsidR="00016ED4" w14:paraId="584FE947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C90003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주행 (경로계획+제어)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64C69A" w14:textId="77777777" w:rsidR="00016ED4" w:rsidRDefault="00000000">
            <w:r>
              <w:rPr>
                <w:sz w:val="18"/>
                <w:szCs w:val="18"/>
              </w:rPr>
              <w:t>공통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23B127" w14:textId="77777777" w:rsidR="00016ED4" w:rsidRDefault="00000000">
            <w:r>
              <w:rPr>
                <w:sz w:val="18"/>
                <w:szCs w:val="18"/>
              </w:rPr>
              <w:t>차체 기준 웨이포인트 생성 + Pure Pursuit(횡) 조향 + 개루프 듀티(종) 구동, 후행 차량 초음파 차간거리 유지, GPIO/PWM 직접 구동</w:t>
            </w:r>
          </w:p>
        </w:tc>
      </w:tr>
      <w:tr w:rsidR="00016ED4" w14:paraId="78495452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CB526E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통신 (V2V)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CA24B28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공통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29EBD7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WiFi UDP 양방향 송수신, 패킷 조립·파싱, 링크 상태 산출</w:t>
            </w:r>
          </w:p>
        </w:tc>
      </w:tr>
    </w:tbl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모듈·버스·토픽 구성과 모듈 간 데이터 흐름은 아래 SW 아키텍처 블록도를 따른다.</w:t>
      </w:r>
    </w:p>
    <w:p w14:paraId="37DE598F" w14:textId="77777777" w:rsidR="00016ED4" w:rsidRDefault="00000000">
      <w:pPr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940000" cy="36811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_archite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112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B6A19E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3. 메시지 버스 및 토픽 계약 (Interface)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메시지 버스는 단일 프로세스 공유메모리에 threading.Lock으로 보호되는 토픽 슬롯을 제공한다. 각 토픽은 명시적 스키마 계약을 가지며, Writer는 1개 모듈로 한정한다.</w:t>
      </w:r>
    </w:p>
    <w:tbl>
      <w:tblPr>
        <w:tblStyle w:val="a9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100"/>
        <w:gridCol w:w="2100"/>
        <w:gridCol w:w="2426"/>
        <w:gridCol w:w="1200"/>
        <w:gridCol w:w="1300"/>
      </w:tblGrid>
      <w:tr w:rsidR="00016ED4" w14:paraId="70A8E5D9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271CDD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토픽</w:t>
            </w:r>
          </w:p>
        </w:tc>
        <w:tc>
          <w:tcPr>
            <w:tcW w:w="1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8AF75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한국어명</w:t>
            </w:r>
          </w:p>
        </w:tc>
        <w:tc>
          <w:tcPr>
            <w:tcW w:w="2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3EBEA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Writer</w:t>
            </w:r>
          </w:p>
        </w:tc>
        <w:tc>
          <w:tcPr>
            <w:tcW w:w="24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242F6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Reader</w:t>
            </w:r>
          </w:p>
        </w:tc>
        <w:tc>
          <w:tcPr>
            <w:tcW w:w="1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3AA27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주요 데이터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76626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갱신</w:t>
            </w:r>
          </w:p>
        </w:tc>
      </w:tr>
      <w:tr w:rsidR="00016ED4" w14:paraId="5A65B8F2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86A21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perception/scene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05AB6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인지 결과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68DF7E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인지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F6BE5BC" w14:textId="5B938C30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판단·주행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591319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lane_offset_m, lane_heading_rad, lane_curvature_1pm, objects[], front_clear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93E699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</w:t>
            </w:r>
          </w:p>
        </w:tc>
      </w:tr>
      <w:tr w:rsidR="00016ED4" w14:paraId="4B30D818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74F5C2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decision/command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04BEC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기동 명령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17FE6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판단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987D060" w14:textId="6EB9F562" w:rsidR="00016ED4" w:rsidRDefault="000102A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주행·통신</w:t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51984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behavior(추종/변경/정지/서행/개방), target_lane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4B34A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50ms·이벤트</w:t>
            </w:r>
          </w:p>
        </w:tc>
      </w:tr>
      <w:tr w:rsidR="00016ED4" w14:paraId="40B5D53F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BDEE53D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decision/mode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0D2AC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시스템 모드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12FEBEB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판단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7A49FE" w14:textId="14E2E2EA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전 모듈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C759B3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system_mode(정상/축퇴/비상정지) — FR-14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D1910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변경 시</w:t>
            </w:r>
          </w:p>
        </w:tc>
      </w:tr>
      <w:tr w:rsidR="00016ED4" w14:paraId="4F2341DA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C2969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motion/ego_state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1834B7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자차 상태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AB0EBF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주행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1D899D1" w14:textId="77777777" w:rsidR="00016ED4" w:rsidRDefault="00000000">
            <w:pPr>
              <w:rPr>
                <w:rFonts w:ascii="Arial Unicode MS" w:hAnsi="Arial Unicode MS" w:cs="Arial Unicode MS"/>
                <w:color w:val="000000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</w:t>
            </w:r>
          </w:p>
          <w:p w14:paraId="12618D0E" w14:textId="24A4F128" w:rsidR="00C2668F" w:rsidRPr="00EC4732" w:rsidRDefault="00C2668F">
            <w:pPr>
              <w:rPr>
                <w:rFonts w:hint="eastAsia"/>
              </w:rPr>
            </w:pP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36D197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throttle_pwm, steer_pwm, behavior (명령)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B77D49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</w:t>
            </w:r>
          </w:p>
        </w:tc>
      </w:tr>
      <w:tr w:rsidR="00016ED4" w14:paraId="7F806C5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6A22D5A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v2v/leader_state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B2916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선행차 상태 (후행 차량 버스)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B81606E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통신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04912B5" w14:textId="77777777" w:rsidR="00016ED4" w:rsidRDefault="00000000">
            <w:pPr>
              <w:rPr>
                <w:rFonts w:ascii="Arial Unicode MS" w:hAnsi="Arial Unicode MS" w:cs="Arial Unicode MS"/>
                <w:color w:val="000000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판단·주행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  <w:p w14:paraId="5D5D3C64" w14:textId="76DC631C" w:rsidR="00C2668F" w:rsidRPr="00EC4732" w:rsidRDefault="00C2668F">
            <w:pPr>
              <w:rPr>
                <w:rFonts w:hint="eastAsia"/>
              </w:rPr>
            </w:pP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CE2BFD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선행차 throttle_pwm·steer_pwm·behavior (명령)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1E66A1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수신 시</w:t>
            </w:r>
          </w:p>
        </w:tc>
      </w:tr>
      <w:tr w:rsidR="00016ED4" w14:paraId="3A63622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C90EB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v2v/follower_state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473E0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후행차 상태 (선행 차량 버스)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22820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통신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E251CD" w14:textId="3D2D82C0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판단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36925F9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후행차 상태 — 군집 모니터링 (FR-13)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3E2AF1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수신 시</w:t>
            </w:r>
          </w:p>
        </w:tc>
      </w:tr>
      <w:tr w:rsidR="00016ED4" w14:paraId="372199CB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1B8CA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v2v/link_status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44599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링크 상태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2EC52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통신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34E89B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판단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706FB51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정상/지연/두절, age_rx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1E41C6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</w:t>
            </w:r>
          </w:p>
        </w:tc>
      </w:tr>
    </w:tbl>
    <w:p w14:paraId="7B6A19E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4. 모듈 설계 (Module Design)</w:t>
      </w:r>
    </w:p>
    <w:p w14:paraId="09A5C760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4.1 인지 (Perception)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카메라와 전방 초음파를 50ms 주기로 처리하여 차선 정보와 전방 객체 정보를 생성하고 인지 결과(perception/scene)를 발행한다. 선행 차량은 Hailo AI HAT으로 YOLO 객체·정지선 인식을 수행하고, 후행 차량은 차선·전방거리 위주로 동작한다. 센서 융합(카메라+초음파)은 본 모듈에서 수행한다.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300"/>
        <w:gridCol w:w="2000"/>
        <w:gridCol w:w="3226"/>
        <w:gridCol w:w="1600"/>
      </w:tblGrid>
      <w:tr w:rsidR="00016ED4" w14:paraId="401227D7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C879D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ID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F7E8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요구사항명</w:t>
            </w:r>
          </w:p>
        </w:tc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901EF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핵심 처리 내용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0A4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대상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ACDFC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우선순위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FR-01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전방 상황 인지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카메라+초음파 50ms 주기 인식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선행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필수</w:t>
            </w:r>
          </w:p>
        </w:tc>
      </w:tr>
      <w:tr w:rsidR="00016ED4" w14:paraId="49F43F8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2608C9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FR-02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FE6C5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정지선/STOP 인식 후 정지 (인지부)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78F76F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정지선/STOP 검출 → 정지 신호 생성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5D3931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선행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BF678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필수</w:t>
            </w:r>
          </w:p>
        </w:tc>
      </w:tr>
      <w:tr w:rsidR="00016ED4" w14:paraId="146AA79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36C7F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FR-03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A1EF1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차선 인식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5E7DE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영상 grayscale·이진화 → 차선 검출 50ms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10EF5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선행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BBCB1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필수</w:t>
            </w:r>
          </w:p>
        </w:tc>
      </w:tr>
      <w:tr w:rsidR="00016ED4" w14:paraId="146AA79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36C7F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FR-06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A1EF1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장애물 회피 (인지부)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5E7DE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초음파 전방 장애물 거리 감지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10EF5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선행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BBCB1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필수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FR-08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차선 중앙 유지 (인지부)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차선 중앙·횡오차·곡률 산출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공통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필수</w:t>
            </w:r>
          </w:p>
        </w:tc>
      </w:tr>
    </w:tbl>
    <w:p w14:paraId="09A5C760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4.2 판단 (Decision + Supervisor)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인지 결과와 V2V 수신 데이터를 기반으로 동작 모드를 결정·전환하고(FR-14) 기동(변경·정지·서행)을 트리거한다. Supervisor 기능으로 시스템 health(모듈 주기·센서 유효성)와 통신 링크를 감시하며, 동시 다발 상황에서 안전 동작 우선순위(NFR-04, 5장)를 중재한다. 능동적 결정과 안전 감시는 한 모듈에서 수행하되 내부 로직은 분리한다.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300"/>
        <w:gridCol w:w="2000"/>
        <w:gridCol w:w="3226"/>
        <w:gridCol w:w="1600"/>
      </w:tblGrid>
      <w:tr w:rsidR="00016ED4" w14:paraId="401227D7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C879D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ID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F7E8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요구사항명</w:t>
            </w:r>
          </w:p>
        </w:tc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901EF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핵심 처리 내용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0A4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대상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ACDFC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우선순위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FR-02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정지선/STOP 인식 후 정지 (판단부)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정지 신호 → 정지 기동 결정·재출발 판단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선행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필수</w:t>
            </w:r>
          </w:p>
        </w:tc>
      </w:tr>
      <w:tr w:rsidR="00016ED4" w14:paraId="49F43F8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2608C9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FR-07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FE6C5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차선 변경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78F76F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변경 조건 판정 → 기동 트리거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5D3931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선행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BF678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선택</w:t>
            </w:r>
          </w:p>
        </w:tc>
      </w:tr>
      <w:tr w:rsidR="00016ED4" w14:paraId="146AA79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36C7F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FR-13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A1EF1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후방 상태 수신 (모니터)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5E7DE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후행차 상태 수신·군집 모니터링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10EF5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선행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BBCB1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권고</w:t>
            </w:r>
          </w:p>
        </w:tc>
      </w:tr>
      <w:tr w:rsidR="00016ED4" w14:paraId="146AA79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36C7F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FR-14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A1EF1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시스템 모드 관리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5E7DE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모드 결정·전환 → decision/mode 발행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10EF5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공통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BBCB1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필수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NFR-01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통신 두절 폴백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두절(≥500ms) 감지 → 직전 명령 유지·서행, 재연결 관리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공통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필수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NFR-02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추돌 방지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차간거리 임계 이하 → 감속·정지 강제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후행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필수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NFR-04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동작 우선순위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자체 정지 &gt; 전방 장애물 &gt; 정지선 &gt; 통신 두절 중재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공통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필수</w:t>
            </w:r>
          </w:p>
        </w:tc>
      </w:tr>
    </w:tbl>
    <w:p w14:paraId="09A5C760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4.3 주행 (경로계획 + 제어)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판단의 기동 명령과 인지 결과를 받아 차체 기준 웨이포인트를 생성하고(경로계획), Pure Pursuit(횡, 차선중앙)로 조향 PWM을, 개루프 듀티(종)로 구동 PWM을 산출하여 서보·DC모터를 GPIO/PWM으로 직접 구동한다(제어; 속도센서 없음). 경로계획과 제어는 plan→track 단일 흐름으로 하나의 모듈로 구현하되 내부 함수는 분리한다. 후행 차량의 차간거리 유지(CACC)도 본 모듈이 담당하며, 자차 상태(motion/ego_state)를 발행한다.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300"/>
        <w:gridCol w:w="2000"/>
        <w:gridCol w:w="3226"/>
        <w:gridCol w:w="1600"/>
      </w:tblGrid>
      <w:tr w:rsidR="00016ED4" w14:paraId="401227D7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C879D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ID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F7E8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요구사항명</w:t>
            </w:r>
          </w:p>
        </w:tc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901EF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핵심 처리 내용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0A4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대상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ACDFC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우선순위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FR-04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좌우 조향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Pure Pursuit 조향각 → 서보 PWM (조향각 범위 TBD)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공통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필수</w:t>
            </w:r>
          </w:p>
        </w:tc>
      </w:tr>
      <w:tr w:rsidR="00016ED4" w14:paraId="49F43F8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2608C9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FR-05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FE6C5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전후 제어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78F76F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종방향 구동 명령 산출 → DC모터 PWM (방식 비종속, CONS-01)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5D3931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공통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BF678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필수</w:t>
            </w:r>
          </w:p>
        </w:tc>
      </w:tr>
      <w:tr w:rsidR="00016ED4" w14:paraId="146AA79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36C7F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FR-06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A1EF1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장애물 회피 (경로부)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5E7DE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회피 경로 생성·추종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10EF5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선행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BBCB1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필수</w:t>
            </w:r>
          </w:p>
        </w:tc>
      </w:tr>
      <w:tr w:rsidR="00016ED4" w14:paraId="146AA79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36C7F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FR-08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A1EF1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차선 중앙 유지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5E7DE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차선 중앙 추종 제어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10EF5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공통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BBCB1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필수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FR-09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거리 유지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CACC 차간거리 유지 (목표 거리 TBD)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후행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필수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FR-12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수신 데이터 기반 제어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선행차 상태 기반 예측 추종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후행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필수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NFR-03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파라미터 튜닝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PID 게인·조향 오프셋 외부 설정 파일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공통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필수</w:t>
            </w:r>
          </w:p>
        </w:tc>
      </w:tr>
    </w:tbl>
    <w:p w14:paraId="09A5C760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4.4 통신 (V2V)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WiFi UDP로 차량 간 양방향 통신을 수행한다. 송신측은 자차 상태와 기동 의도를 STATE(22B, 20Hz 주기)/EVENT(20B, 즉시) 패킷으로 조립해 HMAC-SHA256(PSK 32B)을 첨부하여 전송하고, 수신측은 HMAC·seq_no 검증 후 상대차 상태 토픽과 링크 상태를 버스에 기록한다. 포트는 선행 차량 송신→follower:5005, 후행 차량 송신→leader:5006. 통신 성립 조건·패킷 구조는 아래 통신 아키텍처 다이어그램을 기준으로 한다.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drawing>
          <wp:inline xmlns:a="http://schemas.openxmlformats.org/drawingml/2006/main" xmlns:pic="http://schemas.openxmlformats.org/drawingml/2006/picture">
            <wp:extent cx="5940000" cy="30999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unication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9993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300"/>
        <w:gridCol w:w="2000"/>
        <w:gridCol w:w="3226"/>
        <w:gridCol w:w="1600"/>
      </w:tblGrid>
      <w:tr w:rsidR="00016ED4" w14:paraId="401227D7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C879D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ID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F7E8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요구사항명</w:t>
            </w:r>
          </w:p>
        </w:tc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901EF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핵심 처리 내용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0A4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대상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ACDFC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우선순위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FR-10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양방향 데이터 송신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UDP 양방향, STATE 20Hz·EVENT 즉시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공통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필수</w:t>
            </w:r>
          </w:p>
        </w:tc>
      </w:tr>
      <w:tr w:rsidR="00016ED4" w14:paraId="49F43F8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2608C9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FR-11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FE6C5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전방 데이터 수신·처리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78F76F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수신·HMAC/seq 검증·파싱·버스 기록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5D3931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후행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BF678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필수</w:t>
            </w:r>
          </w:p>
        </w:tc>
      </w:tr>
      <w:tr w:rsidR="00016ED4" w14:paraId="146AA79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36C7F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FR-12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A1EF1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수신 기반 제어 (전달)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5E7DE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파싱 데이터 주행 모듈 전달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10EF5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후행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BBCB1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필수</w:t>
            </w:r>
          </w:p>
        </w:tc>
      </w:tr>
      <w:tr w:rsidR="00016ED4" w14:paraId="146AA79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36C7F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FR-13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A1EF1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후방 상태 수신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5E7DE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후행차 상태 수신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10EF5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선행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BBCB1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권고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NFR-01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통신 재연결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링크 상태 산출(정상/지연/두절)·수신 재개 시 복귀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공통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필수</w:t>
            </w:r>
          </w:p>
        </w:tc>
      </w:tr>
    </w:tbl>
    <w:p w14:paraId="7B6A19E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5. 동작 모드 및 안전 메커니즘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판단 모듈이 시스템 모드(decision/mode)를 결정·발행하며(FR-14, SyR-12 분해), 전 모듈이 이를 구독한다. 링크 상태 판정 기준: 정상 age_rx&lt;200ms / 지연 200~500ms / 두절 ≥500ms (age_rx = t_now - t_last_rx, 단조 시계).</w:t>
      </w:r>
    </w:p>
    <w:tbl>
      <w:tblPr>
        <w:tblStyle w:val="a8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00"/>
        <w:gridCol w:w="3713"/>
        <w:gridCol w:w="3713"/>
      </w:tblGrid>
      <w:tr w:rsidR="00016ED4" w14:paraId="38443FCC" w14:textId="77777777"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BC125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모드</w:t>
            </w:r>
          </w:p>
        </w:tc>
        <w:tc>
          <w:tcPr>
            <w:tcW w:w="371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18D81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진입 조건</w:t>
            </w:r>
          </w:p>
        </w:tc>
        <w:tc>
          <w:tcPr>
            <w:tcW w:w="371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25E80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동작</w:t>
            </w:r>
          </w:p>
        </w:tc>
      </w:tr>
      <w:tr w:rsidR="00016ED4" w14:paraId="3EB4743F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D503F5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정상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A9BACD9" w14:textId="77777777" w:rsidR="00016ED4" w:rsidRDefault="00000000">
            <w:r>
              <w:rPr>
                <w:rFonts w:eastAsia="Arial"/>
                <w:color w:val="000000"/>
                <w:sz w:val="18"/>
                <w:szCs w:val="18"/>
              </w:rPr>
              <w:t>전 모듈 health 정상 · 링크 정상/지연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142E769" w14:textId="77777777" w:rsidR="00016ED4" w:rsidRDefault="00000000">
            <w:r>
              <w:rPr>
                <w:rFonts w:eastAsia="Arial"/>
                <w:color w:val="000000"/>
                <w:sz w:val="18"/>
                <w:szCs w:val="18"/>
              </w:rPr>
              <w:t>시나리오 주행 (가속·감속·추종·변경·정지·재출발)</w:t>
            </w:r>
          </w:p>
        </w:tc>
      </w:tr>
      <w:tr w:rsidR="00016ED4" w14:paraId="4847FBB4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BDC6B3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축퇴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2098D52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링크 두절(≥500ms) 또는 차선 미검출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37F5E0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직전 명령 유지 + 서행, 재연결·재검출 시도 (NFR-01)</w:t>
            </w:r>
          </w:p>
        </w:tc>
      </w:tr>
      <w:tr w:rsidR="00016ED4" w14:paraId="584FE947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C90003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비상정지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64C69A" w14:textId="77777777" w:rsidR="00016ED4" w:rsidRDefault="00000000">
            <w:r>
              <w:rPr>
                <w:sz w:val="18"/>
                <w:szCs w:val="18"/>
              </w:rPr>
              <w:t>자체 정지 트리거(전방 임계 거리 이하, health 이상 등)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23B127" w14:textId="77777777" w:rsidR="00016ED4" w:rsidRDefault="00000000">
            <w:r>
              <w:rPr>
                <w:sz w:val="18"/>
                <w:szCs w:val="18"/>
              </w:rPr>
              <w:t>즉시 정지 — 최우선 (SG-03)</w:t>
            </w:r>
          </w:p>
        </w:tc>
      </w:tr>
    </w:tbl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동작 우선순위 (NFR-04): 자체 정지 &gt; 전방 장애물 &gt; 정지선 정지 &gt; 통신 두절. 동시 발생 시 판단 모듈 Supervisor가 상위 우선순위 동작을 선택한다. 자체 정지 트리거 목록의 정량 기준(거리·시간)은 미결 사항으로 관리한다.</w:t>
      </w:r>
    </w:p>
    <w:p w14:paraId="7B6A19E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6. 모듈-요구사항 추적 매트릭스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● = 주 구현, ○ = 관련. SRS-PLT-001 v1.3의 전 요구사항(FR-01~14, NFR-01~05)을 4개 모듈로 추적한다.</w:t>
      </w:r>
    </w:p>
    <w:tbl>
      <w:tblPr>
        <w:tblStyle w:val="a9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100"/>
        <w:gridCol w:w="2100"/>
        <w:gridCol w:w="2426"/>
        <w:gridCol w:w="1200"/>
        <w:gridCol w:w="1300"/>
      </w:tblGrid>
      <w:tr w:rsidR="00016ED4" w14:paraId="70A8E5D9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271CDD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ID</w:t>
            </w:r>
          </w:p>
        </w:tc>
        <w:tc>
          <w:tcPr>
            <w:tcW w:w="1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8AF75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요구사항명</w:t>
            </w:r>
          </w:p>
        </w:tc>
        <w:tc>
          <w:tcPr>
            <w:tcW w:w="21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3EBEA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인지</w:t>
            </w:r>
          </w:p>
        </w:tc>
        <w:tc>
          <w:tcPr>
            <w:tcW w:w="24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242F6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판단</w:t>
            </w:r>
          </w:p>
        </w:tc>
        <w:tc>
          <w:tcPr>
            <w:tcW w:w="1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3AA27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주행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76626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통신</w:t>
            </w:r>
          </w:p>
        </w:tc>
      </w:tr>
      <w:tr w:rsidR="00016ED4" w14:paraId="5A65B8F2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86A21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FR-01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05AB6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전방 상황 인지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68DF7E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●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F6BE5BC" w14:textId="5B938C30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591319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○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93E699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</w:r>
          </w:p>
        </w:tc>
      </w:tr>
      <w:tr w:rsidR="00016ED4" w14:paraId="4B30D818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74F5C2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FR-02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04BEC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정지선/STOP 인식 후 정지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17FE6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●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987D060" w14:textId="6EB9F562" w:rsidR="00016ED4" w:rsidRDefault="000102A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○</w:t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51984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●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4B34A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</w:r>
          </w:p>
        </w:tc>
      </w:tr>
      <w:tr w:rsidR="00016ED4" w14:paraId="40B5D53F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BDEE53D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FR-03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0D2AC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차선 인식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12FEBEB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●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7A49FE" w14:textId="14E2E2EA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C759B3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○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D1910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</w:r>
          </w:p>
        </w:tc>
      </w:tr>
      <w:tr w:rsidR="00016ED4" w14:paraId="4F2341DA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C2969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FR-04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1834B7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좌우 조향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AB0EBF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1D899D1" w14:textId="77777777" w:rsidR="00016ED4" w:rsidRDefault="00000000">
            <w:pPr>
              <w:rPr>
                <w:rFonts w:ascii="Arial Unicode MS" w:hAnsi="Arial Unicode MS" w:cs="Arial Unicode MS"/>
                <w:color w:val="000000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  <w:p w14:paraId="12618D0E" w14:textId="24A4F128" w:rsidR="00C2668F" w:rsidRPr="00EC4732" w:rsidRDefault="00C2668F">
            <w:pPr>
              <w:rPr>
                <w:rFonts w:hint="eastAsia"/>
              </w:rPr>
            </w:pP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36D197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●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B77D49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</w:r>
          </w:p>
        </w:tc>
      </w:tr>
      <w:tr w:rsidR="00016ED4" w14:paraId="7F806C5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6A22D5A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FR-05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B2916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전후 제어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B81606E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04912B5" w14:textId="77777777" w:rsidR="00016ED4" w:rsidRDefault="00000000">
            <w:pPr>
              <w:rPr>
                <w:rFonts w:ascii="Arial Unicode MS" w:hAnsi="Arial Unicode MS" w:cs="Arial Unicode MS"/>
                <w:color w:val="000000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  <w:p w14:paraId="5D5D3C64" w14:textId="76DC631C" w:rsidR="00C2668F" w:rsidRPr="00EC4732" w:rsidRDefault="00C2668F">
            <w:pPr>
              <w:rPr>
                <w:rFonts w:hint="eastAsia"/>
              </w:rPr>
            </w:pP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CE2BFD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●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1E66A1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</w:r>
          </w:p>
        </w:tc>
      </w:tr>
      <w:tr w:rsidR="00016ED4" w14:paraId="3A63622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C90EB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FR-06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473E0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장애물 회피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22820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●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E251CD" w14:textId="3D2D82C0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○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36925F9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●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3E2AF1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</w:r>
          </w:p>
        </w:tc>
      </w:tr>
      <w:tr w:rsidR="00016ED4" w14:paraId="372199CB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1B8CA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FR-07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44599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차선 변경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2EC52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●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34E89B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●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706FB51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●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1E41C6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</w:r>
          </w:p>
        </w:tc>
      </w:tr>
      <w:tr w:rsidR="00016ED4" w14:paraId="6699AE0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15D172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FR-08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10CDF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차선 중앙 유지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B973F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●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A377C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○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1377A2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●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55974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</w:r>
          </w:p>
        </w:tc>
      </w:tr>
      <w:tr w:rsidR="00016ED4" w14:paraId="09F2E6ED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0B6FD1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FR-09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718496C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거리 유지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C5ADEA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FADE99D" w14:textId="5F27E28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○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DE7EC66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●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564E00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○</w:t>
            </w:r>
          </w:p>
        </w:tc>
      </w:tr>
      <w:tr w:rsidR="00016ED4" w14:paraId="149AA16A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91D40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FR-10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380311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양방향 데이터 송신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7E9093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212669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F71EE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16A430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●</w:t>
            </w:r>
          </w:p>
        </w:tc>
      </w:tr>
      <w:tr w:rsidR="00016ED4" w14:paraId="6B70B918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2F1DC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FR-11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9960C9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전방 데이터 수신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6E10F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58E97B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○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A5F5791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AF3AD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●</w:t>
            </w:r>
          </w:p>
        </w:tc>
      </w:tr>
      <w:tr w:rsidR="00016ED4" w14:paraId="76A0AEF7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E79C501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FR-12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8797C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수신 데이터 기반 제어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CD73E2E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879591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25B4F1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●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3F55A9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●</w:t>
            </w:r>
          </w:p>
        </w:tc>
      </w:tr>
      <w:tr w:rsidR="00016ED4" w14:paraId="4A8CB2A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D652A5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FR-13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16167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후방 상태 수신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36871F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E86366" w14:textId="7890C6DC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○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3A1E0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E9E50B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555555"/>
                <w:sz w:val="18"/>
                <w:szCs w:val="18"/>
              </w:rPr>
              <w:t>●</w:t>
            </w:r>
          </w:p>
        </w:tc>
      </w:tr>
      <w:tr w:rsidR="00016ED4" w14:paraId="5A65B8F2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86A21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FR-14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05AB6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시스템 모드 관리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68DF7E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F6BE5BC" w14:textId="5B938C30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●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591319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○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93E699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○</w:t>
            </w:r>
          </w:p>
        </w:tc>
      </w:tr>
      <w:tr w:rsidR="00016ED4" w14:paraId="5A65B8F2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86A21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NFR-01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05AB6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 재연결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68DF7E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F6BE5BC" w14:textId="5B938C30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●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591319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93E699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●</w:t>
            </w:r>
          </w:p>
        </w:tc>
      </w:tr>
      <w:tr w:rsidR="00016ED4" w14:paraId="5A65B8F2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86A21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NFR-02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05AB6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추돌 방지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68DF7E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F6BE5BC" w14:textId="5B938C30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●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591319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●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93E699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○</w:t>
            </w:r>
          </w:p>
        </w:tc>
      </w:tr>
      <w:tr w:rsidR="00016ED4" w14:paraId="5A65B8F2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86A21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NFR-03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05AB6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파라미터 튜닝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68DF7E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F6BE5BC" w14:textId="5B938C30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591319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●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93E699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</w:r>
          </w:p>
        </w:tc>
      </w:tr>
      <w:tr w:rsidR="00016ED4" w14:paraId="5A65B8F2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86A21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NFR-04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05AB6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동작 우선순위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68DF7E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F6BE5BC" w14:textId="5B938C30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●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591319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○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93E699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</w:r>
          </w:p>
        </w:tc>
      </w:tr>
      <w:tr w:rsidR="00016ED4" w14:paraId="5A65B8F2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86A21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NFR-05</w:t>
            </w:r>
          </w:p>
        </w:tc>
        <w:tc>
          <w:tcPr>
            <w:tcW w:w="1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05AB6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 보안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68DF7E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F6BE5BC" w14:textId="5B938C30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591319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93E699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●</w:t>
            </w:r>
          </w:p>
        </w:tc>
      </w:tr>
    </w:tbl>
    <w:p w14:paraId="7B6A19E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7. 검증 방법 (SWE.4/5 입력)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각 요구사항의 검증 방법은 SRS-PLT-001 v1.3 6장을 따르며, 본 장은 모듈 단위 검증의 주관 모듈을 지정한다. 세부 테스트케이스는 단위 검증(SWE.4)·통합 테스트(SWE.5) 계획서에서 정의한다.</w:t>
      </w:r>
    </w:p>
    <w:tbl>
      <w:tblPr>
        <w:tblStyle w:val="ac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226"/>
        <w:gridCol w:w="2500"/>
        <w:gridCol w:w="3400"/>
      </w:tblGrid>
      <w:tr w:rsidR="00016ED4" w14:paraId="423DF07B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67E44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ID</w:t>
            </w:r>
          </w:p>
        </w:tc>
        <w:tc>
          <w:tcPr>
            <w:tcW w:w="2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AD038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검증 방법</w:t>
            </w:r>
          </w:p>
        </w:tc>
        <w:tc>
          <w:tcPr>
            <w:tcW w:w="25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6E4C4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검증 시나리오 (개요)</w:t>
            </w:r>
          </w:p>
        </w:tc>
        <w:tc>
          <w:tcPr>
            <w:tcW w:w="3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713CF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주관 모듈</w:t>
            </w:r>
          </w:p>
        </w:tc>
      </w:tr>
      <w:tr w:rsidR="00016ED4" w14:paraId="036020B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3F839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FR-01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A8EB3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동적 테스트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35453E7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전방 장애물 배치 후 실시간 인식 (거리 TBD)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523A43A" w14:textId="3EB6829A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인지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</w:tr>
      <w:tr w:rsidR="00016ED4" w14:paraId="08FFF478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D39F3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FR-02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8FC43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동적 테스트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66630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정지선이나 STOP 문구 검출 → 정지 → 재출발 확인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F17AC6" w14:textId="1CD14603" w:rsidR="00016ED4" w:rsidRPr="00EC4732" w:rsidRDefault="00EC4732">
            <w:pPr>
              <w:rPr>
                <w:rFonts w:hint="eastAsia"/>
              </w:rPr>
            </w:pP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인지·판단·주행</w:t>
            </w:r>
          </w:p>
        </w:tc>
      </w:tr>
      <w:tr w:rsidR="00016ED4" w14:paraId="128F7B8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E5260B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FR-03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54D3A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동적 테스트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4958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트랙 주행 중 차선 검출 정확도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C5EFD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인지</w:t>
            </w:r>
          </w:p>
        </w:tc>
      </w:tr>
      <w:tr w:rsidR="00016ED4" w14:paraId="7D2CF2F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583A5A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FR-04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76611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단위 테스트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787BE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조향각 입력 범위별 서보 응답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3591F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주행</w:t>
            </w:r>
          </w:p>
        </w:tc>
      </w:tr>
      <w:tr w:rsidR="00016ED4" w14:paraId="56B60EA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072BA5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FR-05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C635AC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단위 테스트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A9E162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구동 명령(PWM 듀티) 단계별 입력 → 구간 통과 시간으로 단조성·재현성 확인 (개루프)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C3AC4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주행</w:t>
            </w:r>
          </w:p>
        </w:tc>
      </w:tr>
      <w:tr w:rsidR="00016ED4" w14:paraId="652520F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5C8F6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FR-06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F65CD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동적 테스트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454E96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장애물 배치 후 회피 주행 확인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88A853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인지·주행</w:t>
            </w:r>
          </w:p>
        </w:tc>
      </w:tr>
      <w:tr w:rsidR="00016ED4" w14:paraId="539F942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C6E6DF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FR-07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7E369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동적 테스트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C01E53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지정 조건에서 차선 변경 진입·완료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C49547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판단·주행</w:t>
            </w:r>
          </w:p>
        </w:tc>
      </w:tr>
      <w:tr w:rsidR="00016ED4" w14:paraId="5CD0321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C0310A1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FR-08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CA1CB6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동적 테스트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04086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루프 트랙 N바퀴 주행 중 차선 이탈 횟수 측정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3C2374C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주행</w:t>
            </w:r>
          </w:p>
        </w:tc>
      </w:tr>
      <w:tr w:rsidR="00016ED4" w14:paraId="3ACA746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1E1071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FR-09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E699D7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동적 테스트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4CA8C9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설정 차간거리 ±20% 유지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981273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주행</w:t>
            </w:r>
          </w:p>
        </w:tc>
      </w:tr>
      <w:tr w:rsidR="00016ED4" w14:paraId="48E0CD4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3E12E5A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FR-10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BBE15F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단위 테스트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2C1FFE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UDP 송수신 성공률·지연 측정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844892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</w:t>
            </w:r>
          </w:p>
        </w:tc>
      </w:tr>
      <w:tr w:rsidR="00016ED4" w14:paraId="4D54602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330C8A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FR-11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18EAC0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단위 테스트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96A37AC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수신 패킷 파싱·HMAC/seq 오류 처리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AE6A4F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</w:t>
            </w:r>
          </w:p>
        </w:tc>
      </w:tr>
      <w:tr w:rsidR="00016ED4" w14:paraId="761F774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8F923F0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FR-12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E4866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통합 테스트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204091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선행차 데이터 기반 후행차 추종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FDC6BC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통신·주행</w:t>
            </w:r>
          </w:p>
        </w:tc>
      </w:tr>
      <w:tr w:rsidR="00016ED4" w14:paraId="20CCE721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02FC260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FR-13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3409FC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통합 테스트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13EC3B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선행차의 후행차 상태 수신 (TBD)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FE78B03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통신·판단</w:t>
            </w:r>
          </w:p>
        </w:tc>
      </w:tr>
      <w:tr w:rsidR="00016ED4" w14:paraId="3D4DC9C5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FCBAC5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FR-14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39F46CA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통합 테스트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06BB4C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모드 전이 조건별(정상↔축퇴↔비상정지) 동작 확인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F03512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판단</w:t>
            </w:r>
          </w:p>
        </w:tc>
      </w:tr>
      <w:tr w:rsidR="00016ED4" w14:paraId="460F4427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C425AD0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NFR-01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A2CC02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결함 주입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87938A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WiFi 강제 차단 → 500ms 내 두절 판정·폴백 → 복귀 확인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D80176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판단·통신</w:t>
            </w:r>
          </w:p>
        </w:tc>
      </w:tr>
      <w:tr w:rsidR="00016ED4" w14:paraId="64D83873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2B675A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NFR-02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CCCF15F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안전 시나리오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D54919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선행차 급정지 시 후행차 정지 거동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062440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판단·주행</w:t>
            </w:r>
          </w:p>
        </w:tc>
      </w:tr>
      <w:tr w:rsidR="00016ED4" w14:paraId="036020B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3F839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NFR-03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A8EB3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검토+동적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35453E7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설정 파일 변경 후 거동 변화 확인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523A43A" w14:textId="3EB6829A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주행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</w:tr>
      <w:tr w:rsidR="00016ED4" w14:paraId="036020B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3F839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NFR-04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A8EB3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안전 시나리오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35453E7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동시 발생(장애물+두절 등) 우선순위 동작 검증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523A43A" w14:textId="3EB6829A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판단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</w:tr>
    </w:tbl>
    <w:p w14:paraId="7B6A19E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8. 미결 사항 (Open Issues)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아래 항목은 상세설계·실측 전 확정이 필요한 사항이다. 구 모듈스펙(본 SAD가 흡수·대체)의 미결을 승계하고 본 설계에서 식별한 항목을 추가하였다.</w:t>
      </w:r>
    </w:p>
    <w:tbl>
      <w:tblPr>
        <w:tblStyle w:val="ac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226"/>
        <w:gridCol w:w="2500"/>
        <w:gridCol w:w="3400"/>
      </w:tblGrid>
      <w:tr w:rsidR="00016ED4" w14:paraId="423DF07B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67E44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No.</w:t>
            </w:r>
          </w:p>
        </w:tc>
        <w:tc>
          <w:tcPr>
            <w:tcW w:w="2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AD038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관련</w:t>
            </w:r>
          </w:p>
        </w:tc>
        <w:tc>
          <w:tcPr>
            <w:tcW w:w="25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6E4C4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미결 내용</w:t>
            </w:r>
          </w:p>
        </w:tc>
        <w:tc>
          <w:tcPr>
            <w:tcW w:w="3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713CF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조치 계획</w:t>
            </w:r>
          </w:p>
        </w:tc>
      </w:tr>
      <w:tr w:rsidR="00016ED4" w14:paraId="036020B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3F839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1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A8EB3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FR-02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35453E7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정지 거리·시간 기준, 재출발 조건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523A43A" w14:textId="3EB6829A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트랙 실측 후 확정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</w:tr>
      <w:tr w:rsidR="00016ED4" w14:paraId="08FFF478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D39F3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2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8FC43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FR-04/05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66630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목표 조향각 범위·구동 명령 수치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F17AC6" w14:textId="1CD14603" w:rsidR="00016ED4" w:rsidRPr="00EC4732" w:rsidRDefault="00EC4732">
            <w:pPr>
              <w:rPr>
                <w:rFonts w:hint="eastAsia"/>
              </w:rPr>
            </w:pP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차량 실측 후 확정</w:t>
            </w:r>
          </w:p>
        </w:tc>
      </w:tr>
      <w:tr w:rsidR="00016ED4" w14:paraId="128F7B8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E5260B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3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54D3A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FR-06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4958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전방 장애물 감지 거리 임계값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C5EFD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물리 실험</w:t>
            </w:r>
          </w:p>
        </w:tc>
      </w:tr>
      <w:tr w:rsidR="00016ED4" w14:paraId="7D2CF2F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583A5A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4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76611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FR-07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787BE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차선 변경 트리거 조건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3591F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상세설계 단계 정의</w:t>
            </w:r>
          </w:p>
        </w:tc>
      </w:tr>
      <w:tr w:rsidR="00016ED4" w14:paraId="56B60EA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072BA5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5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C635AC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FR-09/NFR-02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A9E162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목표 차간거리·추돌 임계값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C3AC4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안전 제동거리 측정</w:t>
            </w:r>
          </w:p>
        </w:tc>
      </w:tr>
      <w:tr w:rsidR="00016ED4" w14:paraId="652520F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5C8F6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6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F65CD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FR-05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454E96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종방향 제어기 구조 확정 — 선행 차량: 개루프 PWM 명령 맵 / 후행 차량: 초음파 차간거리 단순 보정(P/임계 듀티단계, 속도 PID 미적용) 확정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88A853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상세설계·실차 시험으로 확정</w:t>
            </w:r>
          </w:p>
        </w:tc>
      </w:tr>
      <w:tr w:rsidR="00016ED4" w14:paraId="539F942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C6E6DF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7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7E369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NFR-04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C01E53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자체 정지 트리거 목록·정량 기준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C49547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팀 합의 후 5장 상세화</w:t>
            </w:r>
          </w:p>
        </w:tc>
      </w:tr>
      <w:tr w:rsidR="00016ED4" w14:paraId="5CD0321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C0310A1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8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CA1CB6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NFR-01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04086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축퇴 모드 서행 속도 수치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3C2374C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실측 후 SRS 반영</w:t>
            </w:r>
          </w:p>
        </w:tc>
      </w:tr>
    </w:tbl>
    <w:sectPr w:rsidR="00016ED4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5E455" w14:textId="77777777" w:rsidR="006A1848" w:rsidRDefault="006A1848">
      <w:r>
        <w:separator/>
      </w:r>
    </w:p>
  </w:endnote>
  <w:endnote w:type="continuationSeparator" w:id="0">
    <w:p w14:paraId="791F9FEF" w14:textId="77777777" w:rsidR="006A1848" w:rsidRDefault="006A18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CFBA7C50-DF84-4FB1-A1A2-677C63E39E9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976BE69C-AC1F-4510-B2DD-A6B7218B4519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8DDED2A2-7956-412D-8115-369A0B57D40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BEFF07A-4F06-43C1-A72F-D2BC4327369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0979F" w14:textId="77777777" w:rsidR="00016ED4" w:rsidRDefault="00000000">
    <w:pPr>
      <w:pBdr>
        <w:top w:val="single" w:sz="4" w:space="4" w:color="2E75B6"/>
      </w:pBdr>
      <w:jc w:val="center"/>
    </w:pPr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HL 만도 &amp; HL </w:t>
    </w:r>
    <w:proofErr w:type="spellStart"/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클레무브</w:t>
    </w:r>
    <w:proofErr w:type="spell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IVS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5</w:t>
    </w:r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기  |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1</w:t>
    </w:r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조  |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페이지 </w:t>
    </w:r>
    <w:r>
      <w:rPr>
        <w:color w:val="888888"/>
        <w:sz w:val="16"/>
        <w:szCs w:val="16"/>
      </w:rPr>
      <w:fldChar w:fldCharType="begin"/>
    </w:r>
    <w:r>
      <w:rPr>
        <w:rFonts w:eastAsia="Arial"/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0102A8">
      <w:rPr>
        <w:rFonts w:eastAsia="Arial"/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09A32" w14:textId="77777777" w:rsidR="006A1848" w:rsidRDefault="006A1848">
      <w:r>
        <w:separator/>
      </w:r>
    </w:p>
  </w:footnote>
  <w:footnote w:type="continuationSeparator" w:id="0">
    <w:p w14:paraId="131A64E7" w14:textId="77777777" w:rsidR="006A1848" w:rsidRDefault="006A18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B7F18" w14:textId="77777777" w:rsidR="00016ED4" w:rsidRDefault="00000000">
    <w:pPr>
      <w:pBdr>
        <w:bottom w:val="single" w:sz="4" w:space="4" w:color="2E75B6"/>
      </w:pBdr>
      <w:jc w:val="right"/>
    </w:pPr>
    <w:r>
      <w:rPr>
        <w:rFonts w:ascii="Arial Unicode MS" w:eastAsia="Arial Unicode MS" w:hAnsi="Arial Unicode MS" w:cs="Arial Unicode MS"/>
        <w:color w:val="888888"/>
        <w:sz w:val="16"/>
        <w:szCs w:val="16"/>
      </w:rPr>
      <w:t>SAD-PLT-001 v1.0  |  군집주행 소프트웨어 아키텍처 설계서</w:t>
    </w:r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bordersDoNotSurroundHeader/>
  <w:bordersDoNotSurroundFooter/>
  <w:proofState w:spelling="clean" w:grammar="clean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ED4"/>
    <w:rsid w:val="000102A8"/>
    <w:rsid w:val="00016ED4"/>
    <w:rsid w:val="001F33FF"/>
    <w:rsid w:val="006A1848"/>
    <w:rsid w:val="00C2668F"/>
    <w:rsid w:val="00EC4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9947BC"/>
  <w15:docId w15:val="{0ECD33B6-1EAF-4972-942C-7DB93D2CB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single" w:sz="4" w:space="4" w:color="2E75B6"/>
        <w:right w:val="nil"/>
        <w:between w:val="nil"/>
      </w:pBdr>
      <w:spacing w:before="320" w:after="160"/>
      <w:outlineLvl w:val="0"/>
    </w:pPr>
    <w:rPr>
      <w:rFonts w:eastAsia="Arial"/>
      <w:b/>
      <w:bCs/>
      <w:color w:val="1F4E79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00" w:after="100"/>
      <w:outlineLvl w:val="1"/>
    </w:pPr>
    <w:rPr>
      <w:rFonts w:eastAsia="Arial"/>
      <w:b/>
      <w:bCs/>
      <w:color w:val="2E75B6"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rFonts w:eastAsia="Arial"/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rFonts w:eastAsia="Arial"/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rFonts w:eastAsia="Arial"/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rFonts w:eastAsia="Arial"/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rFonts w:eastAsia="Arial"/>
      <w:color w:val="000000"/>
      <w:sz w:val="56"/>
      <w:szCs w:val="56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e">
    <w:name w:val="Revision"/>
    <w:hidden/>
    <w:uiPriority w:val="99"/>
    <w:semiHidden/>
    <w:rsid w:val="000102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783</Words>
  <Characters>4468</Characters>
  <Application>Microsoft Office Word</Application>
  <DocSecurity>0</DocSecurity>
  <Lines>37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허지욱</cp:lastModifiedBy>
  <cp:revision>2</cp:revision>
  <dcterms:created xsi:type="dcterms:W3CDTF">2026-06-10T06:58:00Z</dcterms:created>
  <dcterms:modified xsi:type="dcterms:W3CDTF">2026-06-10T06:58:00Z</dcterms:modified>
</cp:coreProperties>
</file>