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微软雅黑" w:hAnsi="微软雅黑" w:eastAsia="微软雅黑"/>
          <w:b/>
          <w:color w:val="2563EB"/>
          <w:sz w:val="48"/>
        </w:rPr>
        <w:t>可视化校园自习室预约系统</w:t>
      </w:r>
    </w:p>
    <w:p>
      <w:pPr>
        <w:jc w:val="center"/>
      </w:pPr>
      <w:r>
        <w:rPr>
          <w:rFonts w:ascii="微软雅黑" w:hAnsi="微软雅黑" w:eastAsia="微软雅黑"/>
          <w:b/>
          <w:sz w:val="44"/>
        </w:rPr>
        <w:t>测试计划与测试报告</w:t>
      </w:r>
    </w:p>
    <w:p>
      <w:pPr>
        <w:jc w:val="center"/>
      </w:pPr>
      <w:r>
        <w:rPr>
          <w:rFonts w:ascii="微软雅黑" w:hAnsi="微软雅黑" w:eastAsia="微软雅黑"/>
          <w:color w:val="5A6578"/>
          <w:sz w:val="22"/>
        </w:rPr>
        <w:t>测试环境 · 测试范围/策略/资源 · 测试用例 · 缺陷统计与分析 · 测试结论</w:t>
      </w:r>
    </w:p>
    <w:p>
      <w:pPr>
        <w:spacing w:after="100" w:line="276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EAF2FF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字段</w:t>
            </w:r>
          </w:p>
        </w:tc>
        <w:tc>
          <w:tcPr>
            <w:tcW w:type="dxa" w:w="7920"/>
            <w:vAlign w:val="center"/>
            <w:shd w:fill="EAF2FF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内容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项目名称</w:t>
            </w:r>
          </w:p>
        </w:tc>
        <w:tc>
          <w:tcPr>
            <w:tcW w:type="dxa" w:w="792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可视化校园自习室预约系统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文档类型</w:t>
            </w:r>
          </w:p>
        </w:tc>
        <w:tc>
          <w:tcPr>
            <w:tcW w:type="dxa" w:w="792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测试计划与测试报告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测试对象</w:t>
            </w:r>
          </w:p>
        </w:tc>
        <w:tc>
          <w:tcPr>
            <w:tcW w:type="dxa" w:w="792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前端页面、后端接口、演示数据文件与核心业务流程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测试依据</w:t>
            </w:r>
          </w:p>
        </w:tc>
        <w:tc>
          <w:tcPr>
            <w:tcW w:type="dxa" w:w="792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源码文件、README说明、运行截图、db.json演示数据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生成日期</w:t>
            </w:r>
          </w:p>
        </w:tc>
        <w:tc>
          <w:tcPr>
            <w:tcW w:type="dxa" w:w="792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2026-06-25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报告版本</w:t>
            </w:r>
          </w:p>
        </w:tc>
        <w:tc>
          <w:tcPr>
            <w:tcW w:type="dxa" w:w="792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V1.0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2937"/>
        </w:rPr>
        <w:t>1. 项目概述</w:t>
      </w:r>
    </w:p>
    <w:p>
      <w:pPr>
        <w:spacing w:after="100" w:line="276" w:lineRule="auto"/>
      </w:pPr>
      <w:r>
        <w:rPr>
          <w:rFonts w:ascii="微软雅黑" w:hAnsi="微软雅黑" w:eastAsia="微软雅黑"/>
          <w:sz w:val="21"/>
        </w:rPr>
        <w:t>本系统为校园自习室预约演示系统，覆盖学生登录、房间筛选、座位可视化、在线预约、预约取消、扫码签到、暂离、结束使用、消息通知，以及管理员资源维护、预约规则配置、统计看板、审计日志等核心能力。</w:t>
      </w:r>
    </w:p>
    <w:p>
      <w:pPr>
        <w:spacing w:after="100" w:line="276" w:lineRule="auto"/>
      </w:pPr>
      <w:r>
        <w:rPr>
          <w:rFonts w:ascii="微软雅黑" w:hAnsi="微软雅黑" w:eastAsia="微软雅黑"/>
          <w:sz w:val="21"/>
        </w:rPr>
        <w:t>本次测试以功能正确性、状态流转一致性、权限隔离、输入校验、后台维护可用性和界面可用性为重点，结合上传的六张运行截图与演示数据进行验证。</w:t>
      </w:r>
    </w:p>
    <w:p>
      <w:pPr>
        <w:pStyle w:val="Heading1"/>
      </w:pPr>
      <w:r>
        <w:rPr>
          <w:rFonts w:ascii="微软雅黑" w:hAnsi="微软雅黑" w:eastAsia="微软雅黑"/>
          <w:color w:val="1F2937"/>
        </w:rPr>
        <w:t>2.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环境项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说明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运行方式</w:t>
            </w:r>
          </w:p>
        </w:tc>
        <w:tc>
          <w:tcPr>
            <w:tcW w:type="dxa" w:w="835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本地启动，执行 npm start，访问 http://localhost:3000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后端运行时</w:t>
            </w:r>
          </w:p>
        </w:tc>
        <w:tc>
          <w:tcPr>
            <w:tcW w:type="dxa" w:w="835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Node.js；项目不依赖外部 npm 包，入口为 backend/server.js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前端技术</w:t>
            </w:r>
          </w:p>
        </w:tc>
        <w:tc>
          <w:tcPr>
            <w:tcW w:type="dxa" w:w="835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原生 HTML、CSS、JavaScript，单页面式菜单切换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数据存储</w:t>
            </w:r>
          </w:p>
        </w:tc>
        <w:tc>
          <w:tcPr>
            <w:tcW w:type="dxa" w:w="835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backend/data/db.json 演示数据文件，支持首次启动生成种子数据与 reset-data 重置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浏览器</w:t>
            </w:r>
          </w:p>
        </w:tc>
        <w:tc>
          <w:tcPr>
            <w:tcW w:type="dxa" w:w="835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桌面浏览器，截图分辨率约 1915×1024 / 1915×998，含登录、学生端、管理员端页面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测试账号</w:t>
            </w:r>
          </w:p>
        </w:tc>
        <w:tc>
          <w:tcPr>
            <w:tcW w:type="dxa" w:w="835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学生：20230001/123456、20230002/123456；普通管理员：admin/admin123；超级管理员：super/super123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初始资源</w:t>
            </w:r>
          </w:p>
        </w:tc>
        <w:tc>
          <w:tcPr>
            <w:tcW w:type="dxa" w:w="835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主校区；图书馆、第二教学楼；静思自习室 A201、研学自习室 A305、公共自习室 B110；共 74 个座位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当前规则</w:t>
            </w:r>
          </w:p>
        </w:tc>
        <w:tc>
          <w:tcPr>
            <w:tcW w:type="dxa" w:w="835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提前预约 7 天，最长预约 4 小时，签到宽限 15 分钟，每日预约上限 3 条，暂离 30 分钟，违约阈值 3 次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2937"/>
        </w:rPr>
        <w:t>3. 测试计划</w:t>
      </w:r>
    </w:p>
    <w:p>
      <w:pPr>
        <w:pStyle w:val="Heading2"/>
      </w:pPr>
      <w:r>
        <w:rPr>
          <w:rFonts w:ascii="微软雅黑" w:hAnsi="微软雅黑" w:eastAsia="微软雅黑"/>
          <w:color w:val="1F2937"/>
        </w:rPr>
        <w:t>3.1 测试范围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登录认证：学生、普通管理员、超级管理员账号登录、退出登录、错误账号/密码提示。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座位预约：日期/时段/楼宇筛选，自习室列表，座位图状态展示，空闲座位选择与预约提交。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预约记录：待签到、使用中、暂离、已取消、已完成等状态展示，以及签到、取消、暂离、结束操作。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消息通知：预约成功、超时释放等通知列表展示与刷新。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后台管理：资源与座位维护、座位状态变更、预约规则保存、统计看板刷新、审计数据留痕。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业务规则：提前预约天数、最长预约时长、签到宽限、每日上限、维修/禁用座位不可预约、重复预约冲突校验。</w:t>
      </w:r>
    </w:p>
    <w:p>
      <w:pPr>
        <w:pStyle w:val="Heading2"/>
      </w:pPr>
      <w:r>
        <w:rPr>
          <w:rFonts w:ascii="微软雅黑" w:hAnsi="微软雅黑" w:eastAsia="微软雅黑"/>
          <w:color w:val="1F2937"/>
        </w:rPr>
        <w:t>3.2 不在本轮范围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真实二维码硬件/摄像头扫码链路；当前为模拟扫码。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短信、邮件、企业微信等外部通知集成。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高并发压测、数据库持久化迁移、生产级安全加固。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多校区复杂审批、座位地图拖拽配置、真实设备门禁联动。</w:t>
      </w:r>
    </w:p>
    <w:p>
      <w:pPr>
        <w:pStyle w:val="Heading2"/>
      </w:pPr>
      <w:r>
        <w:rPr>
          <w:rFonts w:ascii="微软雅黑" w:hAnsi="微软雅黑" w:eastAsia="微软雅黑"/>
          <w:color w:val="1F2937"/>
        </w:rPr>
        <w:t>3.3 测试策略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策略类型</w:t>
            </w:r>
          </w:p>
        </w:tc>
        <w:tc>
          <w:tcPr>
            <w:tcW w:type="dxa" w:w="878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执行说明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功能测试</w:t>
            </w:r>
          </w:p>
        </w:tc>
        <w:tc>
          <w:tcPr>
            <w:tcW w:type="dxa" w:w="878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按用户角色和业务链路设计端到端用例，验证页面展示、操作按钮、接口返回和数据状态。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权限测试</w:t>
            </w:r>
          </w:p>
        </w:tc>
        <w:tc>
          <w:tcPr>
            <w:tcW w:type="dxa" w:w="878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学生仅可见学生功能；管理员/超级管理员可见后台管理；非管理员访问后台接口应被拒绝。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边界测试</w:t>
            </w:r>
          </w:p>
        </w:tc>
        <w:tc>
          <w:tcPr>
            <w:tcW w:type="dxa" w:w="878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覆盖过去时间、超过提前天数、超过最长时长、每日预约上限、重复时段冲突、维修/禁用座位等异常场景。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状态流转测试</w:t>
            </w:r>
          </w:p>
        </w:tc>
        <w:tc>
          <w:tcPr>
            <w:tcW w:type="dxa" w:w="878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PENDING_CHECKIN → IN_USE → TEMP_LEAVE → COMPLETED，以及 PENDING_CHECKIN → CANCELLED / EXPIRED。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兼容与易用性测试</w:t>
            </w:r>
          </w:p>
        </w:tc>
        <w:tc>
          <w:tcPr>
            <w:tcW w:type="dxa" w:w="878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桌面端分辨率下检查登录页、预约页、记录页、消息页、后台页布局与交互可读性。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数据一致性测试</w:t>
            </w:r>
          </w:p>
        </w:tc>
        <w:tc>
          <w:tcPr>
            <w:tcW w:type="dxa" w:w="878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对比前端展示、db.json 订单/通知/审计记录，确认关键操作产生对应数据。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2937"/>
        </w:rPr>
        <w:t>3.4 测试资源与角色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资源/角色</w:t>
            </w:r>
          </w:p>
        </w:tc>
        <w:tc>
          <w:tcPr>
            <w:tcW w:type="dxa" w:w="878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职责或用途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测试负责人</w:t>
            </w:r>
          </w:p>
        </w:tc>
        <w:tc>
          <w:tcPr>
            <w:tcW w:type="dxa" w:w="878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负责测试计划、用例设计、执行协调、风险判断和最终结论。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功能测试人员</w:t>
            </w:r>
          </w:p>
        </w:tc>
        <w:tc>
          <w:tcPr>
            <w:tcW w:type="dxa" w:w="878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执行登录、预约、记录、消息、后台维护等手工测试。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开发支持人员</w:t>
            </w:r>
          </w:p>
        </w:tc>
        <w:tc>
          <w:tcPr>
            <w:tcW w:type="dxa" w:w="878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协助定位接口、状态机、规则校验和前端样式问题。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测试数据</w:t>
            </w:r>
          </w:p>
        </w:tc>
        <w:tc>
          <w:tcPr>
            <w:tcW w:type="dxa" w:w="878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db.json 演示数据、三类账号、三间自习室、74 个座位、已有预约/签到/通知数据。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测试工具</w:t>
            </w:r>
          </w:p>
        </w:tc>
        <w:tc>
          <w:tcPr>
            <w:tcW w:type="dxa" w:w="878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浏览器开发者工具、接口请求工具、文本编辑器、截图记录。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2937"/>
        </w:rPr>
        <w:t>3.5 准入与准出标准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type="dxa" w:w="878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标准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准入标准</w:t>
            </w:r>
          </w:p>
        </w:tc>
        <w:tc>
          <w:tcPr>
            <w:tcW w:type="dxa" w:w="878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系统可启动；登录页可访问；测试账号有效；核心页面无阻断性加载错误；测试数据可重置。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准出标准</w:t>
            </w:r>
          </w:p>
        </w:tc>
        <w:tc>
          <w:tcPr>
            <w:tcW w:type="dxa" w:w="878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主流程用例通过率达到 90% 以上；无 P0/P1 阻断缺陷；中低优先级缺陷有明确整改建议；报告、截图和数据证据完整。</w:t>
            </w:r>
          </w:p>
        </w:tc>
      </w:tr>
    </w:tbl>
    <w:p>
      <w:pPr>
        <w:sectPr>
          <w:footerReference w:type="default" r:id="rId15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微软雅黑" w:hAnsi="微软雅黑" w:eastAsia="微软雅黑"/>
          <w:color w:val="1F2937"/>
        </w:rPr>
        <w:t>4. 测试用例表</w:t>
      </w:r>
    </w:p>
    <w:p>
      <w:pPr>
        <w:spacing w:after="100" w:line="276" w:lineRule="auto"/>
      </w:pPr>
      <w:r>
        <w:rPr>
          <w:rFonts w:ascii="微软雅黑" w:hAnsi="微软雅黑" w:eastAsia="微软雅黑"/>
          <w:sz w:val="21"/>
        </w:rPr>
        <w:t>状态说明：通过=截图或数据可验证；待复测=需要进一步执行边界/异常场景；待优化=功能可用但存在体验或健壮性问题。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1080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编号</w:t>
            </w:r>
          </w:p>
        </w:tc>
        <w:tc>
          <w:tcPr>
            <w:tcW w:type="dxa" w:w="1512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模块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测试点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步骤</w:t>
            </w:r>
          </w:p>
        </w:tc>
        <w:tc>
          <w:tcPr>
            <w:tcW w:type="dxa" w:w="453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预期/实际结果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状态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证据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TC-001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登录认证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学生账号登录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输入 20230001/123456，点击登录系统。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进入学生端，显示“李同学”，可见座位预约、我的预约、消息通知。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通过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截图1、截图2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TC-002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登录认证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管理员账号登录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选择 admin/admin123 登录。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进入系统后显示后台管理菜单，可维护资源与规则。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通过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截图5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TC-003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登录认证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超级管理员登录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选择 super/super123 登录。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显示超级管理员身份，可进入后台管理并维护更完整资源。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通过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截图6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TC-004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登录认证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错误密码拦截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输入存在账号与错误密码。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提示账号或密码错误，不进入系统。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待复测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接口规则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TC-005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座位预约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查询默认时段房间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日期为 2026/06/27，时间 09:00-11:00，楼宇为全部楼宇，点击查询座位。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展示 3 间自习室及容量、空闲、使用中数据。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通过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截图2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TC-006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座位预约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座位图展示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选择静思自习室 A201。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按网格展示 A1-01 至 A4-06，状态图例包含空闲、已预约、使用中、暂离、维修/禁用。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通过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截图2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TC-007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座位预约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空闲座位预约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选择空闲座位 A3-03 并确认预约。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页面提示预约成功，座位状态变为已预约，预约记录新增待签到数据，消息通知新增预约成功。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通过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截图2/3/4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TC-008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座位预约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维修/禁用不可预约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查看 A3-05 等维修/禁用座位。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座位显示禁用/维修，不允许点击预约。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通过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截图2、截图5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TC-009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座位预约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重复预约冲突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同用户在同一时间段再次预约另一座位。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系统应拦截并提示“您在该时段已有有效预约”。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待复测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接口规则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TC-010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座位预约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超出预约规则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构造过去时间、超过 7 天、超过 4 小时等请求。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系统应返回冲突提示，不产生订单。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待复测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接口规则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TC-011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我的预约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待签到记录展示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进入我的预约页。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待签到预约显示“扫码签到”“取消”按钮。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通过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截图3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TC-012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我的预约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扫码签到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对待签到预约点击扫码签到。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预约状态流转为使用中，产生签到记录。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通过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db.json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TC-013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我的预约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取消预约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对待签到预约点击取消。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预约状态变为已取消，座位释放。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通过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截图3、db.json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TC-014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我的预约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暂离与结束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对使用中预约点击暂离，再点击结束。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状态可流转为暂离/已完成；完成后不再占用座位。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通过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截图3、db.json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TC-015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消息通知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预约消息展示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进入消息通知页并刷新。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展示预约成功通知，内容提示按时扫码签到，并显示时间与类型。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通过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截图4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TC-016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后台管理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座位状态维护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管理员进入后台管理，选择座位状态为正常/维修/禁用并保存。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保存成功，座位列表与座位图状态同步。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通过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截图5/6、db.json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TC-017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后台管理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预约规则维护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修改提前预约天数、最长预约小时、签到宽限分钟等规则并保存。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规则保存成功，后续预约校验按新规则执行。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通过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截图5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TC-018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后台管理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统计看板刷新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管理员点击刷新统计。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展示总预约、有效预约、签到率、违规率及分自习室统计。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通过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源码/截图5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TC-019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后台管理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资源列表完整性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当座位数超过 80 时进入资源维护页。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应支持分页/滚动/搜索，所有座位可维护。当前实现只渲染前 80 个，需优化。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待优化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源码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TC-020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后台管理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规则非法值校验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通过接口或篡改表单提交 NaN、0、负数、小数、超大值。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应拒绝非法值并返回明确错误；当前后端直接 Number() 写入，需增强校验。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待优化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源码</w:t>
            </w:r>
          </w:p>
        </w:tc>
      </w:tr>
    </w:tbl>
    <w:p>
      <w:pPr>
        <w:sectPr>
          <w:pgSz w:w="15840" w:h="12240" w:orient="landscape"/>
          <w:pgMar w:top="792" w:right="648" w:bottom="792" w:left="648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微软雅黑" w:hAnsi="微软雅黑" w:eastAsia="微软雅黑"/>
          <w:color w:val="1F2937"/>
        </w:rPr>
        <w:t>5. 测试执行结果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指标</w:t>
            </w:r>
          </w:p>
        </w:tc>
        <w:tc>
          <w:tcPr>
            <w:tcW w:type="dxa" w:w="7632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结果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计划用例数</w:t>
            </w:r>
          </w:p>
        </w:tc>
        <w:tc>
          <w:tcPr>
            <w:tcW w:type="dxa" w:w="763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20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已通过</w:t>
            </w:r>
          </w:p>
        </w:tc>
        <w:tc>
          <w:tcPr>
            <w:tcW w:type="dxa" w:w="763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15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待复测</w:t>
            </w:r>
          </w:p>
        </w:tc>
        <w:tc>
          <w:tcPr>
            <w:tcW w:type="dxa" w:w="763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待优化/缺陷</w:t>
            </w:r>
          </w:p>
        </w:tc>
        <w:tc>
          <w:tcPr>
            <w:tcW w:type="dxa" w:w="763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阻断缺陷</w:t>
            </w:r>
          </w:p>
        </w:tc>
        <w:tc>
          <w:tcPr>
            <w:tcW w:type="dxa" w:w="763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本轮结论</w:t>
            </w:r>
          </w:p>
        </w:tc>
        <w:tc>
          <w:tcPr>
            <w:tcW w:type="dxa" w:w="763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核心主流程可用，适合演示与课程验收；后台规则校验与资源列表扩展性需优化后再进入更严格验收。</w:t>
            </w:r>
          </w:p>
        </w:tc>
      </w:tr>
    </w:tbl>
    <w:p>
      <w:pPr>
        <w:spacing w:after="100" w:line="276" w:lineRule="auto"/>
      </w:pPr>
      <w:r>
        <w:rPr>
          <w:rFonts w:ascii="微软雅黑" w:hAnsi="微软雅黑" w:eastAsia="微软雅黑"/>
          <w:sz w:val="21"/>
        </w:rPr>
        <w:t>数据核对：当前 db.json 中共有预约 6 条，其中 2 条待签到、1 条使用中、2 条已完成、1 条已取消；签到记录 3 条，通知 6 条，违规 0 条，审计日志 21 条。</w:t>
      </w:r>
    </w:p>
    <w:p>
      <w:pPr>
        <w:pStyle w:val="Heading1"/>
      </w:pPr>
      <w:r>
        <w:rPr>
          <w:rFonts w:ascii="微软雅黑" w:hAnsi="微软雅黑" w:eastAsia="微软雅黑"/>
          <w:color w:val="1F2937"/>
        </w:rPr>
        <w:t>6. Bug统计与分析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224"/>
            <w:vAlign w:val="center"/>
            <w:shd w:fill="FCE7E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编号</w:t>
            </w:r>
          </w:p>
        </w:tc>
        <w:tc>
          <w:tcPr>
            <w:tcW w:type="dxa" w:w="1080"/>
            <w:vAlign w:val="center"/>
            <w:shd w:fill="FCE7E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级别</w:t>
            </w:r>
          </w:p>
        </w:tc>
        <w:tc>
          <w:tcPr>
            <w:tcW w:type="dxa" w:w="1944"/>
            <w:vAlign w:val="center"/>
            <w:shd w:fill="FCE7E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模块</w:t>
            </w:r>
          </w:p>
        </w:tc>
        <w:tc>
          <w:tcPr>
            <w:tcW w:type="dxa" w:w="3312"/>
            <w:vAlign w:val="center"/>
            <w:shd w:fill="FCE7E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问题描述</w:t>
            </w:r>
          </w:p>
        </w:tc>
        <w:tc>
          <w:tcPr>
            <w:tcW w:type="dxa" w:w="2880"/>
            <w:vAlign w:val="center"/>
            <w:shd w:fill="FCE7E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影响分析</w:t>
            </w:r>
          </w:p>
        </w:tc>
        <w:tc>
          <w:tcPr>
            <w:tcW w:type="dxa" w:w="2952"/>
            <w:vAlign w:val="center"/>
            <w:shd w:fill="FCE7E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修复建议</w:t>
            </w:r>
          </w:p>
        </w:tc>
        <w:tc>
          <w:tcPr>
            <w:tcW w:type="dxa" w:w="1224"/>
            <w:vAlign w:val="center"/>
            <w:shd w:fill="FCE7E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状态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BUG-001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一般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后台管理-预约规则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规则接口直接将传入字段 Number() 后写入，缺少 NaN、整数、范围、上限和业务关系校验。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可能导致 advanceDays、graceMinutes 等关键规则被非法值污染，影响预约校验。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新增后端白名单、整数与范围校验；非法值返回 400；保存前后保留审计。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BUG-002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一般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后台管理-资源维护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前端资源列表使用 data.seats.slice(0, 80)，当座位规模超过 80 时后续座位无法显示和维护。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当前数据 74 个座位未触发，但系统扩容后会出现资源维护遗漏。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改为分页、搜索或虚拟列表；后端支持分页参数。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OBS-001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轻微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我的预约-界面体验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预约记录操作按钮在截图中显示较高，占据卡片右侧较大面积。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功能可用，但视觉比例不够紧凑，影响信息密度。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限制按钮最小/最大高度，优化移动端与宽屏断点。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建议优化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FCE7E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级别</w:t>
            </w:r>
          </w:p>
        </w:tc>
        <w:tc>
          <w:tcPr>
            <w:tcW w:type="dxa" w:w="1440"/>
            <w:vAlign w:val="center"/>
            <w:shd w:fill="FCE7E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数量</w:t>
            </w:r>
          </w:p>
        </w:tc>
        <w:tc>
          <w:tcPr>
            <w:tcW w:type="dxa" w:w="7632"/>
            <w:vAlign w:val="center"/>
            <w:shd w:fill="FCE7E7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/>
                <w:sz w:val="16"/>
              </w:rPr>
              <w:t>分析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致命/P0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63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未发现系统无法启动、登录全阻断或数据严重损坏问题。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严重/P1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63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未发现主流程无法完成的问题。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一般/P2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763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集中在后台规则校验与资源列表扩展性。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轻微/P3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7632"/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界面视觉体验优化项。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2937"/>
        </w:rPr>
        <w:t>7. 风险与建议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业务规则建议全部在后端强校验，前端 min 属性仅作为体验增强，不能作为安全边界。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真实上线前应加入并发预约锁或事务控制，避免多用户同时抢同一座位产生竞态。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扫码签到目前为模拟链路，生产环境应校验二维码 token、座位/房间绑定、时效和一次性使用。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后台资源维护建议增加分页、搜索、按楼宇/自习室筛选和批量维护能力。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建议补充自动化接口回归用例，覆盖登录、创建预约、取消、签到、暂离、结束、规则非法值等核心接口。</w:t>
      </w:r>
    </w:p>
    <w:p>
      <w:pPr>
        <w:pStyle w:val="Heading1"/>
      </w:pPr>
      <w:r>
        <w:rPr>
          <w:rFonts w:ascii="微软雅黑" w:hAnsi="微软雅黑" w:eastAsia="微软雅黑"/>
          <w:color w:val="1F2937"/>
        </w:rPr>
        <w:t>8. 测试结论</w:t>
      </w:r>
    </w:p>
    <w:p>
      <w:pPr>
        <w:spacing w:after="100" w:line="276" w:lineRule="auto"/>
      </w:pPr>
      <w:r>
        <w:rPr>
          <w:rFonts w:ascii="微软雅黑" w:hAnsi="微软雅黑" w:eastAsia="微软雅黑"/>
          <w:sz w:val="21"/>
        </w:rPr>
        <w:t>本轮测试确认：系统核心 MVP 功能基本完整，学生端可完成登录、查座、座位可视化、预约、查看预约记录、签到、取消、暂离、结束及消息通知；管理员端可完成座位状态维护、预约规则配置和统计查看。页面截图与 db.json 数据均显示主要业务链路能够闭环。</w:t>
      </w:r>
    </w:p>
    <w:p>
      <w:pPr>
        <w:spacing w:after="100" w:line="276" w:lineRule="auto"/>
      </w:pPr>
      <w:r>
        <w:rPr>
          <w:rFonts w:ascii="微软雅黑" w:hAnsi="微软雅黑" w:eastAsia="微软雅黑"/>
          <w:sz w:val="21"/>
        </w:rPr>
        <w:t>综合评估：当前版本可作为演示版本、课程设计展示版本或内部评审版本通过；若作为正式试运行版本，需先修复后台规则非法值校验和资源列表固定截断问题，并补充并发预约、真实扫码、接口安全与异常输入回归测试。</w:t>
      </w:r>
    </w:p>
    <w:p>
      <w:pPr>
        <w:spacing w:after="100" w:line="276" w:lineRule="auto"/>
      </w:pPr>
      <w:r>
        <w:rPr>
          <w:rFonts w:ascii="微软雅黑" w:hAnsi="微软雅黑" w:eastAsia="微软雅黑"/>
          <w:sz w:val="21"/>
        </w:rPr>
        <w:t>建议验收结论：有条件通过。条件为：修复 BUG-001 与 BUG-002，补测 TC-004、TC-009、TC-010，确认无新增中高风险缺陷。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微软雅黑" w:hAnsi="微软雅黑" w:eastAsia="微软雅黑"/>
          <w:color w:val="1F2937"/>
        </w:rPr>
        <w:t>附录：测试截图证据</w:t>
      </w:r>
    </w:p>
    <w:p>
      <w:pPr>
        <w:spacing w:after="100" w:line="276" w:lineRule="auto"/>
      </w:pPr>
      <w:r>
        <w:rPr>
          <w:rFonts w:ascii="微软雅黑" w:hAnsi="微软雅黑" w:eastAsia="微软雅黑"/>
          <w:sz w:val="21"/>
        </w:rPr>
        <w:t>截图1：登录页与演示账号入口</w:t>
      </w:r>
    </w:p>
    <w:p>
      <w:r>
        <w:drawing>
          <wp:inline xmlns:a="http://schemas.openxmlformats.org/drawingml/2006/main" xmlns:pic="http://schemas.openxmlformats.org/drawingml/2006/picture">
            <wp:extent cx="9235440" cy="4969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25 2205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4969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 w:line="276" w:lineRule="auto"/>
      </w:pPr>
      <w:r>
        <w:rPr>
          <w:rFonts w:ascii="微软雅黑" w:hAnsi="微软雅黑" w:eastAsia="微软雅黑"/>
          <w:sz w:val="21"/>
        </w:rPr>
        <w:t>截图2：学生端座位预约页、座位图与预约成功提示</w:t>
      </w:r>
    </w:p>
    <w:p>
      <w:r>
        <w:drawing>
          <wp:inline xmlns:a="http://schemas.openxmlformats.org/drawingml/2006/main" xmlns:pic="http://schemas.openxmlformats.org/drawingml/2006/picture">
            <wp:extent cx="9235440" cy="46988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25 2206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4698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 w:line="276" w:lineRule="auto"/>
      </w:pPr>
      <w:r>
        <w:rPr>
          <w:rFonts w:ascii="微软雅黑" w:hAnsi="微软雅黑" w:eastAsia="微软雅黑"/>
          <w:sz w:val="21"/>
        </w:rPr>
        <w:t>截图3：我的预约页，包含待签到、使用中、已取消记录</w:t>
      </w:r>
    </w:p>
    <w:p>
      <w:r>
        <w:drawing>
          <wp:inline xmlns:a="http://schemas.openxmlformats.org/drawingml/2006/main" xmlns:pic="http://schemas.openxmlformats.org/drawingml/2006/picture">
            <wp:extent cx="9235440" cy="46988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25 2206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4698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 w:line="276" w:lineRule="auto"/>
      </w:pPr>
      <w:r>
        <w:rPr>
          <w:rFonts w:ascii="微软雅黑" w:hAnsi="微软雅黑" w:eastAsia="微软雅黑"/>
          <w:sz w:val="21"/>
        </w:rPr>
        <w:t>截图4：消息通知页，展示预约成功通知</w:t>
      </w:r>
    </w:p>
    <w:p>
      <w:r>
        <w:drawing>
          <wp:inline xmlns:a="http://schemas.openxmlformats.org/drawingml/2006/main" xmlns:pic="http://schemas.openxmlformats.org/drawingml/2006/picture">
            <wp:extent cx="9235440" cy="46988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25 22062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4698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 w:line="276" w:lineRule="auto"/>
      </w:pPr>
      <w:r>
        <w:rPr>
          <w:rFonts w:ascii="微软雅黑" w:hAnsi="微软雅黑" w:eastAsia="微软雅黑"/>
          <w:sz w:val="21"/>
        </w:rPr>
        <w:t>截图5：普通管理员后台管理，含资源维护和预约规则配置</w:t>
      </w:r>
    </w:p>
    <w:p>
      <w:r>
        <w:drawing>
          <wp:inline xmlns:a="http://schemas.openxmlformats.org/drawingml/2006/main" xmlns:pic="http://schemas.openxmlformats.org/drawingml/2006/picture">
            <wp:extent cx="9235440" cy="47259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25 22063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4725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 w:line="276" w:lineRule="auto"/>
      </w:pPr>
      <w:r>
        <w:rPr>
          <w:rFonts w:ascii="微软雅黑" w:hAnsi="微软雅黑" w:eastAsia="微软雅黑"/>
          <w:sz w:val="21"/>
        </w:rPr>
        <w:t>截图6：超级管理员后台资源维护列表</w:t>
      </w:r>
    </w:p>
    <w:p>
      <w:r>
        <w:drawing>
          <wp:inline xmlns:a="http://schemas.openxmlformats.org/drawingml/2006/main" xmlns:pic="http://schemas.openxmlformats.org/drawingml/2006/picture">
            <wp:extent cx="9235440" cy="46853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25 22064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468536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4748B"/>
        <w:sz w:val="16"/>
      </w:rPr>
      <w:t>可视化校园自习室预约系统 测试计划与报告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