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프로그래밍 실습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Title"/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bookmarkStart w:colFirst="0" w:colLast="0" w:name="_xeitc1y5iha1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Title"/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bookmarkStart w:colFirst="0" w:colLast="0" w:name="_xeitc1y5iha1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Report 3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Subtitle"/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bookmarkStart w:colFirst="0" w:colLast="0" w:name="_xeitc1y5iha1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제어문과 배열(2)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Title"/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bookmarkStart w:colFirst="0" w:colLast="0" w:name="_xeitc1y5iha1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학번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2018212236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학부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전자정보통신공학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김동주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제출일자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2018-09-30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담당교수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반상우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작업환경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Visual Studio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컴파일러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MinGW GCC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contextualSpacing w:val="0"/>
        <w:rPr>
          <w:rFonts w:ascii="Malgun Gothic" w:cs="Malgun Gothic" w:eastAsia="Malgun Gothic" w:hAnsi="Malgun Gothic"/>
        </w:rPr>
      </w:pPr>
      <w:bookmarkStart w:colFirst="0" w:colLast="0" w:name="_zbmzv2f7i92t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contextualSpacing w:val="0"/>
        <w:rPr/>
      </w:pPr>
      <w:bookmarkStart w:colFirst="0" w:colLast="0" w:name="_x7m68obe57j3" w:id="2"/>
      <w:bookmarkEnd w:id="2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필수 문제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ind w:left="0" w:firstLine="0"/>
        <w:contextualSpacing w:val="0"/>
        <w:rPr/>
      </w:pPr>
      <w:bookmarkStart w:colFirst="0" w:colLast="0" w:name="_vf2u55o1v550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교과목 성적 산출 프로그램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5명의 학생의 5개 교과목 성적 산출 프로그램 구현. 학생별 성적 총합 및 평균, 과목별 성적 총합 및 평균을 구하여 2차원 형태로 성적 결과를 출력. 단. 성적은 표준입력장치로부터 입력 받는 방식으로 구현.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코드</w:t>
            </w:r>
          </w:p>
        </w:tc>
        <w:tc>
          <w:tcPr>
            <w:gridSpan w:val="3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STUDENTS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SUBJECTS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i, j;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score[STUDENTS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][SUBJECTS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i &lt; STUDENTS; i++) {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(j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j &lt; SUBJECTS; j++) {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"%d번 학생 %d번 과목 성적 입력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i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j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"%f"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&amp;score[i][j]);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score[i][SUBJECTS] += score[i][j];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 학생 점수 합계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score[i][SUBJECTS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= score[i][SUBJECTS] / SUBJECTS;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 학생 점수 평균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(j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j &lt; SUBJECTS; j++) {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i &lt; STUDENTS; i++) {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score[STUDENTS][j] += score[i][j];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 과목 합계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score[STUDENTS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][j] = score[STUDENTS][j] / STUDENTS;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 과목 평균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 출력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i &lt; STUDENTS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i++) {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(j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j &lt; SUBJECTS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j++)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"%3.2f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score[i][j]);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실행결과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124325" cy="34925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349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고찰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200"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수업시간에 비슷한 동작을 하는 코드를 작성하였는데, 그 때 찾았던 일련의 규칙을 떠올렸다.</w:t>
            </w:r>
          </w:p>
          <w:tbl>
            <w:tblPr>
              <w:tblStyle w:val="Table3"/>
              <w:tblW w:w="6195.0" w:type="dxa"/>
              <w:jc w:val="left"/>
              <w:tblInd w:w="1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95"/>
              <w:tblGridChange w:id="0">
                <w:tblGrid>
                  <w:gridCol w:w="6195"/>
                </w:tblGrid>
              </w:tblGridChange>
            </w:tblGrid>
            <w:tr>
              <w:tc>
                <w:tcPr>
                  <w:tcBorders>
                    <w:top w:color="434343" w:space="0" w:sz="24" w:val="dotted"/>
                    <w:left w:color="434343" w:space="0" w:sz="24" w:val="dotted"/>
                    <w:bottom w:color="434343" w:space="0" w:sz="24" w:val="dotted"/>
                    <w:right w:color="434343" w:space="0" w:sz="24" w:val="dotted"/>
                  </w:tcBorders>
                  <w:shd w:fill="43434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c586c0"/>
                      <w:sz w:val="21"/>
                      <w:szCs w:val="21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(i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; i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; i++) {</w:t>
                  </w:r>
                </w:p>
                <w:p w:rsidR="00000000" w:rsidDel="00000000" w:rsidP="00000000" w:rsidRDefault="00000000" w:rsidRPr="00000000" w14:paraId="00000077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586c0"/>
                      <w:sz w:val="21"/>
                      <w:szCs w:val="21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(j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; j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; j++) {</w:t>
                  </w:r>
                </w:p>
                <w:p w:rsidR="00000000" w:rsidDel="00000000" w:rsidP="00000000" w:rsidRDefault="00000000" w:rsidRPr="00000000" w14:paraId="00000078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cdcaa"/>
                      <w:sz w:val="21"/>
                      <w:szCs w:val="21"/>
                      <w:rtl w:val="0"/>
                    </w:rPr>
                    <w:t xml:space="preserve">printf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Gungsuh" w:cs="Gungsuh" w:eastAsia="Gungsuh" w:hAnsi="Gungsuh"/>
                      <w:color w:val="ce9178"/>
                      <w:sz w:val="21"/>
                      <w:szCs w:val="21"/>
                      <w:rtl w:val="0"/>
                    </w:rPr>
                    <w:t xml:space="preserve">"%d번 학생 %d번 과목 성적 입력 : 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, i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, j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cdcaa"/>
                      <w:sz w:val="21"/>
                      <w:szCs w:val="21"/>
                      <w:rtl w:val="0"/>
                    </w:rPr>
                    <w:t xml:space="preserve">scanf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e9178"/>
                      <w:sz w:val="21"/>
                      <w:szCs w:val="21"/>
                      <w:rtl w:val="0"/>
                    </w:rPr>
                    <w:t xml:space="preserve">"%f"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, &amp;score[i][j]);</w:t>
                  </w:r>
                </w:p>
                <w:p w:rsidR="00000000" w:rsidDel="00000000" w:rsidP="00000000" w:rsidRDefault="00000000" w:rsidRPr="00000000" w14:paraId="0000007A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6a995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       score[i][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] += score[i][j]; </w:t>
                  </w:r>
                  <w:r w:rsidDel="00000000" w:rsidR="00000000" w:rsidRPr="00000000">
                    <w:rPr>
                      <w:rFonts w:ascii="Gungsuh" w:cs="Gungsuh" w:eastAsia="Gungsuh" w:hAnsi="Gungsuh"/>
                      <w:color w:val="6a9955"/>
                      <w:sz w:val="21"/>
                      <w:szCs w:val="21"/>
                      <w:rtl w:val="0"/>
                    </w:rPr>
                    <w:t xml:space="preserve">// 학생 점수 합계</w:t>
                  </w:r>
                </w:p>
                <w:p w:rsidR="00000000" w:rsidDel="00000000" w:rsidP="00000000" w:rsidRDefault="00000000" w:rsidRPr="00000000" w14:paraId="0000007C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7D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6a995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   score[i][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] = score[i][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]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Gungsuh" w:cs="Gungsuh" w:eastAsia="Gungsuh" w:hAnsi="Gungsuh"/>
                      <w:color w:val="6a9955"/>
                      <w:sz w:val="21"/>
                      <w:szCs w:val="21"/>
                      <w:rtl w:val="0"/>
                    </w:rPr>
                    <w:t xml:space="preserve">// 학생 점수 평균</w:t>
                  </w:r>
                </w:p>
                <w:p w:rsidR="00000000" w:rsidDel="00000000" w:rsidP="00000000" w:rsidRDefault="00000000" w:rsidRPr="00000000" w14:paraId="0000007F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c586c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위 코드에서 i는 학생의 번호를, j는 과목의 번호를 나타내는데, 각 for문 안에서 i,j 의 증감을 총 학생수와 전체 과목 수로 제한을 하는 규칙이 있음을 발견했다.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after="200"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따라서 조금 지저분해 지더라도, #define 전처리기를 이용하여 코드를 작성하면 이후에 학생 수, 과목 수를 변경할 일이 생길 때, 수정하기 편하도록 (유지보수의 편의성을 위해) 프로그램을 작성해보았다.</w:t>
            </w:r>
          </w:p>
          <w:tbl>
            <w:tblPr>
              <w:tblStyle w:val="Table4"/>
              <w:tblW w:w="6195.0" w:type="dxa"/>
              <w:jc w:val="left"/>
              <w:tblInd w:w="1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95"/>
              <w:tblGridChange w:id="0">
                <w:tblGrid>
                  <w:gridCol w:w="6195"/>
                </w:tblGrid>
              </w:tblGridChange>
            </w:tblGrid>
            <w:tr>
              <w:tc>
                <w:tcPr>
                  <w:tcBorders>
                    <w:top w:color="434343" w:space="0" w:sz="24" w:val="dotted"/>
                    <w:left w:color="434343" w:space="0" w:sz="24" w:val="dotted"/>
                    <w:bottom w:color="434343" w:space="0" w:sz="24" w:val="dotted"/>
                    <w:right w:color="434343" w:space="0" w:sz="24" w:val="dotted"/>
                  </w:tcBorders>
                  <w:shd w:fill="43434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c586c0"/>
                      <w:sz w:val="21"/>
                      <w:szCs w:val="21"/>
                      <w:rtl w:val="0"/>
                    </w:rPr>
                    <w:t xml:space="preserve">#define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cdcaa"/>
                      <w:sz w:val="21"/>
                      <w:szCs w:val="21"/>
                      <w:rtl w:val="0"/>
                    </w:rPr>
                    <w:t xml:space="preserve">STUDENTS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085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c586c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c586c0"/>
                      <w:sz w:val="21"/>
                      <w:szCs w:val="21"/>
                      <w:rtl w:val="0"/>
                    </w:rPr>
                    <w:t xml:space="preserve">#define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cdcaa"/>
                      <w:sz w:val="21"/>
                      <w:szCs w:val="21"/>
                      <w:rtl w:val="0"/>
                    </w:rPr>
                    <w:t xml:space="preserve">SUBJECTS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나중에 학생 수, 과목 수를 변경해야 하면, 위의 두 값만 바꾸면 되므로 굉장히 편리해 질 것이다.</w:t>
            </w:r>
          </w:p>
        </w:tc>
      </w:tr>
    </w:tbl>
    <w:p w:rsidR="00000000" w:rsidDel="00000000" w:rsidP="00000000" w:rsidRDefault="00000000" w:rsidRPr="00000000" w14:paraId="0000008A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contextualSpacing w:val="0"/>
        <w:rPr>
          <w:color w:val="666666"/>
          <w:sz w:val="24"/>
          <w:szCs w:val="24"/>
        </w:rPr>
      </w:pPr>
      <w:bookmarkStart w:colFirst="0" w:colLast="0" w:name="_vbde767f2ho8" w:id="4"/>
      <w:bookmarkEnd w:id="4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선택 문제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contextualSpacing w:val="0"/>
        <w:rPr/>
      </w:pPr>
      <w:bookmarkStart w:colFirst="0" w:colLast="0" w:name="_vp3ix5xxm65a" w:id="5"/>
      <w:bookmarkEnd w:id="5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행렬의 곱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2개 행렬의 곱을 구하는 프로그램 구현 (445페이지 문제 14번)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코드</w:t>
            </w:r>
          </w:p>
        </w:tc>
        <w:tc>
          <w:tcPr>
            <w:gridSpan w:val="3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A[M][N] = {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},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},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B[N][P] = {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},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AB[M][P]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i, j, k;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(i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i &lt; N; i++) {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(j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j &lt; N; j++) {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(k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k &lt; M &amp;&amp; k &lt; P; k++)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AB[i][j] += A[i][k] * B[k][j];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"%d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AB[i][j]);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실행결과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124325" cy="2667000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266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고찰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행렬의 곱 계산방법은 다음을 참고하였다 :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after="120" w:before="120" w:line="240" w:lineRule="auto"/>
              <w:contextualSpacing w:val="0"/>
              <w:jc w:val="both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5"/>
                <w:szCs w:val="25"/>
                <w:rtl w:val="0"/>
              </w:rPr>
              <w:t xml:space="preserve">A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5"/>
                <w:szCs w:val="25"/>
                <w:rtl w:val="0"/>
              </w:rPr>
              <w:t xml:space="preserve">B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를 각각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sz w:val="25"/>
                <w:szCs w:val="25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5"/>
                <w:szCs w:val="25"/>
                <w:rtl w:val="0"/>
              </w:rPr>
              <w:t xml:space="preserve"> ×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sz w:val="25"/>
                <w:szCs w:val="25"/>
                <w:rtl w:val="0"/>
              </w:rPr>
              <w:t xml:space="preserve">n</w:t>
            </w: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sz w:val="25"/>
                <w:szCs w:val="25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5"/>
                <w:szCs w:val="25"/>
                <w:rtl w:val="0"/>
              </w:rPr>
              <w:t xml:space="preserve"> ×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sz w:val="25"/>
                <w:szCs w:val="25"/>
                <w:rtl w:val="0"/>
              </w:rPr>
              <w:t xml:space="preserve">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 행렬이라고 하자.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5"/>
                <w:szCs w:val="25"/>
                <w:rtl w:val="0"/>
              </w:rPr>
              <w:t xml:space="preserve">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와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5"/>
                <w:szCs w:val="25"/>
                <w:rtl w:val="0"/>
              </w:rPr>
              <w:t xml:space="preserve">B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의 곱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5"/>
                <w:szCs w:val="25"/>
                <w:rtl w:val="0"/>
              </w:rPr>
              <w:t xml:space="preserve">AB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는 다음과 같은 항을 갖는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sz w:val="25"/>
                <w:szCs w:val="25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5"/>
                <w:szCs w:val="25"/>
                <w:rtl w:val="0"/>
              </w:rPr>
              <w:t xml:space="preserve"> ×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22222"/>
                <w:sz w:val="25"/>
                <w:szCs w:val="25"/>
                <w:rtl w:val="0"/>
              </w:rPr>
              <w:t xml:space="preserve">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 행렬로 정의된다.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72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m:oMath>
              <m:sSub>
                <m:sSubPr>
                  <m:ctrlPr>
                    <w:rPr>
                      <w:rFonts w:ascii="Malgun Gothic" w:cs="Malgun Gothic" w:eastAsia="Malgun Gothic" w:hAnsi="Malgun Gothic"/>
                    </w:rPr>
                  </m:ctrlPr>
                </m:sSubPr>
                <m:e>
                  <m:r>
                    <w:rPr>
                      <w:rFonts w:ascii="Malgun Gothic" w:cs="Malgun Gothic" w:eastAsia="Malgun Gothic" w:hAnsi="Malgun Gothic"/>
                    </w:rPr>
                    <m:t xml:space="preserve">(AB)</m:t>
                  </m:r>
                </m:e>
                <m:sub>
                  <m:r>
                    <w:rPr>
                      <w:rFonts w:ascii="Malgun Gothic" w:cs="Malgun Gothic" w:eastAsia="Malgun Gothic" w:hAnsi="Malgun Gothic"/>
                    </w:rPr>
                    <m:t xml:space="preserve">ij</m:t>
                  </m:r>
                </m:sub>
              </m:sSub>
              <m:r>
                <w:rPr>
                  <w:rFonts w:ascii="Malgun Gothic" w:cs="Malgun Gothic" w:eastAsia="Malgun Gothic" w:hAnsi="Malgun Gothic"/>
                </w:rPr>
                <m:t xml:space="preserve">=</m:t>
              </m:r>
              <m:nary>
                <m:naryPr>
                  <m:chr m:val="∑"/>
                  <m:ctrlPr>
                    <w:rPr>
                      <w:rFonts w:ascii="Malgun Gothic" w:cs="Malgun Gothic" w:eastAsia="Malgun Gothic" w:hAnsi="Malgun Gothic"/>
                    </w:rPr>
                  </m:ctrlPr>
                </m:naryPr>
                <m:sub>
                  <m:r>
                    <w:rPr>
                      <w:rFonts w:ascii="Malgun Gothic" w:cs="Malgun Gothic" w:eastAsia="Malgun Gothic" w:hAnsi="Malgun Gothic"/>
                    </w:rPr>
                    <m:t xml:space="preserve">k=1</m:t>
                  </m:r>
                </m:sub>
                <m:sup>
                  <m:r>
                    <w:rPr>
                      <w:rFonts w:ascii="Malgun Gothic" w:cs="Malgun Gothic" w:eastAsia="Malgun Gothic" w:hAnsi="Malgun Gothic"/>
                    </w:rPr>
                    <m:t xml:space="preserve">n</m:t>
                  </m:r>
                </m:sup>
              </m:nary>
              <m:sSub>
                <m:sSubPr>
                  <m:ctrlPr>
                    <w:rPr>
                      <w:rFonts w:ascii="Malgun Gothic" w:cs="Malgun Gothic" w:eastAsia="Malgun Gothic" w:hAnsi="Malgun Gothic"/>
                    </w:rPr>
                  </m:ctrlPr>
                </m:sSubPr>
                <m:e>
                  <m:r>
                    <w:rPr>
                      <w:rFonts w:ascii="Malgun Gothic" w:cs="Malgun Gothic" w:eastAsia="Malgun Gothic" w:hAnsi="Malgun Gothic"/>
                    </w:rPr>
                    <m:t xml:space="preserve">A</m:t>
                  </m:r>
                </m:e>
                <m:sub>
                  <m:r>
                    <w:rPr>
                      <w:rFonts w:ascii="Malgun Gothic" w:cs="Malgun Gothic" w:eastAsia="Malgun Gothic" w:hAnsi="Malgun Gothic"/>
                    </w:rPr>
                    <m:t xml:space="preserve">ik</m:t>
                  </m:r>
                </m:sub>
              </m:sSub>
              <m:sSub>
                <m:sSubPr>
                  <m:ctrlPr>
                    <w:rPr>
                      <w:rFonts w:ascii="Malgun Gothic" w:cs="Malgun Gothic" w:eastAsia="Malgun Gothic" w:hAnsi="Malgun Gothic"/>
                    </w:rPr>
                  </m:ctrlPr>
                </m:sSubPr>
                <m:e>
                  <m:r>
                    <w:rPr>
                      <w:rFonts w:ascii="Malgun Gothic" w:cs="Malgun Gothic" w:eastAsia="Malgun Gothic" w:hAnsi="Malgun Gothic"/>
                    </w:rPr>
                    <m:t xml:space="preserve">B</m:t>
                  </m:r>
                </m:e>
                <m:sub>
                  <m:r>
                    <w:rPr>
                      <w:rFonts w:ascii="Malgun Gothic" w:cs="Malgun Gothic" w:eastAsia="Malgun Gothic" w:hAnsi="Malgun Gothic"/>
                    </w:rPr>
                    <m:t xml:space="preserve">kj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144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144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링크 : </w:t>
            </w:r>
            <w:hyperlink r:id="rId8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https://ko.wikipedia.org/wiki/행렬_곱셈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처음에는 위의 공식을 코드로 잘 표현할 수 있을까 걱정을 했지만, 막상 해보니 생각보다 매우 간단하였다!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등차수열의 시그마 기호가 For문과 기적같이 일치함을 느꼈다.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너무 금방 끝나버려서 뭔가 허무했다…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하지만 동시에 교육과정 개편으로 고등학교때 배우지 못하였던 행렬에 대한 호기심이 생기는 것 같다.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행렬, 재미있을 것 같다!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contextualSpacing w:val="0"/>
        <w:rPr/>
      </w:pPr>
      <w:bookmarkStart w:colFirst="0" w:colLast="0" w:name="_ggiub755r0s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contextualSpacing w:val="0"/>
        <w:rPr/>
      </w:pPr>
      <w:bookmarkStart w:colFirst="0" w:colLast="0" w:name="_944zc2k3y1nu" w:id="7"/>
      <w:bookmarkEnd w:id="7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파스칼 배열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파스칼 배열 출력 프로그램 구현(445페이지 문제 15번)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코드</w:t>
            </w:r>
          </w:p>
        </w:tc>
        <w:tc>
          <w:tcPr>
            <w:gridSpan w:val="3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pascal[SIZE][SIZE]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n, r;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f1, f2;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(n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n &lt; SIZE; n++) {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(r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r &lt;= n; r++) {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get Factorial.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f1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 = n; i &gt; n - r; i--)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 n ~ n - r + 1 까지만 곱하기 (분자) -- &gt;f1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f1 *= i;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f2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 = r; i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i--)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 r ~ 1 까지 곱하기 (분모) --&gt; f2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f2 *= i;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pascal[n][r] = f1 / f2;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// 조합의 공식 : n!(r!(n-r)!) = f1 / f2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"%4d"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pascal[n][r]);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실행결과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124325" cy="287655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13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2876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고찰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m:oMath>
              <m:sSub>
                <m:sSubPr>
                  <m:ctrlPr>
                    <w:rPr>
                      <w:rFonts w:ascii="Malgun Gothic" w:cs="Malgun Gothic" w:eastAsia="Malgun Gothic" w:hAnsi="Malgun Gothic"/>
                      <w:sz w:val="32"/>
                      <w:szCs w:val="32"/>
                    </w:rPr>
                  </m:ctrlPr>
                </m:sSubPr>
                <m:e/>
                <m:sub>
                  <m:r>
                    <w:rPr>
                      <w:rFonts w:ascii="Malgun Gothic" w:cs="Malgun Gothic" w:eastAsia="Malgun Gothic" w:hAnsi="Malgun Gothic"/>
                      <w:sz w:val="32"/>
                      <w:szCs w:val="32"/>
                    </w:rPr>
                    <m:t xml:space="preserve">n</m:t>
                  </m:r>
                </m:sub>
              </m:sSub>
              <m:sSub>
                <m:sSubPr>
                  <m:ctrlPr>
                    <w:rPr>
                      <w:rFonts w:ascii="Malgun Gothic" w:cs="Malgun Gothic" w:eastAsia="Malgun Gothic" w:hAnsi="Malgun Gothic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Malgun Gothic" w:cs="Malgun Gothic" w:eastAsia="Malgun Gothic" w:hAnsi="Malgun Gothic"/>
                      <w:sz w:val="32"/>
                      <w:szCs w:val="32"/>
                    </w:rPr>
                    <m:t xml:space="preserve">C</m:t>
                  </m:r>
                </m:e>
                <m:sub>
                  <m:r>
                    <w:rPr>
                      <w:rFonts w:ascii="Malgun Gothic" w:cs="Malgun Gothic" w:eastAsia="Malgun Gothic" w:hAnsi="Malgun Gothic"/>
                      <w:sz w:val="32"/>
                      <w:szCs w:val="32"/>
                    </w:rPr>
                    <m:t xml:space="preserve">r</m:t>
                  </m:r>
                </m:sub>
              </m:sSub>
              <m:r>
                <w:rPr>
                  <w:rFonts w:ascii="Malgun Gothic" w:cs="Malgun Gothic" w:eastAsia="Malgun Gothic" w:hAnsi="Malgun Gothic"/>
                  <w:sz w:val="32"/>
                  <w:szCs w:val="32"/>
                </w:rPr>
                <m:t xml:space="preserve">=</m:t>
              </m:r>
              <m:f>
                <m:fPr>
                  <m:ctrlPr>
                    <w:rPr>
                      <w:rFonts w:ascii="Malgun Gothic" w:cs="Malgun Gothic" w:eastAsia="Malgun Gothic" w:hAnsi="Malgun Gothic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Malgun Gothic" w:cs="Malgun Gothic" w:eastAsia="Malgun Gothic" w:hAnsi="Malgun Gothic"/>
                      <w:sz w:val="32"/>
                      <w:szCs w:val="32"/>
                    </w:rPr>
                    <m:t xml:space="preserve">n!</m:t>
                  </m:r>
                </m:num>
                <m:den>
                  <m:r>
                    <w:rPr>
                      <w:rFonts w:ascii="Malgun Gothic" w:cs="Malgun Gothic" w:eastAsia="Malgun Gothic" w:hAnsi="Malgun Gothic"/>
                      <w:sz w:val="32"/>
                      <w:szCs w:val="32"/>
                    </w:rPr>
                    <m:t xml:space="preserve">r!(n-r)!</m:t>
                  </m:r>
                </m:den>
              </m:f>
            </m:oMath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의 식을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m:oMath>
              <m:f>
                <m:fPr>
                  <m:ctrlPr>
                    <w:rPr>
                      <w:rFonts w:ascii="Malgun Gothic" w:cs="Malgun Gothic" w:eastAsia="Malgun Gothic" w:hAnsi="Malgun Gothic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Malgun Gothic" w:cs="Malgun Gothic" w:eastAsia="Malgun Gothic" w:hAnsi="Malgun Gothic"/>
                      <w:sz w:val="32"/>
                      <w:szCs w:val="32"/>
                    </w:rPr>
                    <m:t xml:space="preserve">n!</m:t>
                  </m:r>
                </m:num>
                <m:den>
                  <m:r>
                    <w:rPr>
                      <w:rFonts w:ascii="Malgun Gothic" w:cs="Malgun Gothic" w:eastAsia="Malgun Gothic" w:hAnsi="Malgun Gothic"/>
                      <w:sz w:val="32"/>
                      <w:szCs w:val="32"/>
                    </w:rPr>
                    <m:t xml:space="preserve">r!(n-r)!</m:t>
                  </m:r>
                </m:den>
              </m:f>
              <m:r>
                <w:rPr>
                  <w:rFonts w:ascii="Malgun Gothic" w:cs="Malgun Gothic" w:eastAsia="Malgun Gothic" w:hAnsi="Malgun Gothic"/>
                  <w:sz w:val="32"/>
                  <w:szCs w:val="32"/>
                </w:rPr>
                <m:t xml:space="preserve">=</m:t>
              </m:r>
              <m:f>
                <m:fPr>
                  <m:ctrlPr>
                    <w:rPr>
                      <w:rFonts w:ascii="Malgun Gothic" w:cs="Malgun Gothic" w:eastAsia="Malgun Gothic" w:hAnsi="Malgun Gothic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Malgun Gothic" w:cs="Malgun Gothic" w:eastAsia="Malgun Gothic" w:hAnsi="Malgun Gothic"/>
                      <w:sz w:val="32"/>
                      <w:szCs w:val="32"/>
                    </w:rPr>
                    <m:t xml:space="preserve">n(n-1)(n-2)...(n-r+1)</m:t>
                  </m:r>
                </m:num>
                <m:den>
                  <m:r>
                    <w:rPr>
                      <w:rFonts w:ascii="Malgun Gothic" w:cs="Malgun Gothic" w:eastAsia="Malgun Gothic" w:hAnsi="Malgun Gothic"/>
                      <w:sz w:val="32"/>
                      <w:szCs w:val="32"/>
                    </w:rPr>
                    <m:t xml:space="preserve">r!</m:t>
                  </m:r>
                </m:den>
              </m:f>
            </m:oMath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 변형한 후,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분자와 분모의 두 등비수열을 for문을 통하여 구현함으로서 답을 구하였다.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언젠가 SNS(페이스북)에서 실력있는 프로그래머가 되려면 수학을 잘해야 한다/아니다 라는 주제로 논쟁이 일어난 것을 보았다.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이에 ‘배열을 잘 다루려면 행렬을 배워야 할 것이다, 그렇지 않더라도 수학은 당연히 잘 해야하지 않겠나.’ 라고 생각했고, 그 외의 이유는 생각해 본 적이 없었다.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하지만 이 문제를 풀면서, 특히 분자와 분모로 식을 분리하고, 충분히 생략가능한 연산을 파악, 줄여가며 그 나름의 최적화를 하면서 수학이 필요한 중요한 이유를 하나 더 알게 되었다.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수학에 익숙하지 못하였다면, 위의 문제를 더 복잡하고 더 많은 연산을 통해 답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을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구했을 것이고 그만큼 비효율적이었을 것이다.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세상의 많은 것들은 수학을 이용하는 것들이 많다. 수학, 과학에 쓰이는 프로그램이 외에도, 디자인에서 모션 그래픽의 타이밍 옵션 (ease, linear, bezier …), 그라데이션 배치, 등등..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그렇기에 빠르고, 간단한 효율적인 코드를 작성하기 위해서는 수학이 꼭 필요한 것이다.</w:t>
            </w:r>
          </w:p>
        </w:tc>
      </w:tr>
    </w:tbl>
    <w:p w:rsidR="00000000" w:rsidDel="00000000" w:rsidP="00000000" w:rsidRDefault="00000000" w:rsidRPr="00000000" w14:paraId="0000010A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contextualSpacing w:val="0"/>
        <w:rPr/>
      </w:pPr>
      <w:bookmarkStart w:colFirst="0" w:colLast="0" w:name="_way0wesjpf8" w:id="8"/>
      <w:bookmarkEnd w:id="8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P.S.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contextualSpacing w:val="0"/>
        <w:rPr/>
      </w:pPr>
      <w:bookmarkStart w:colFirst="0" w:colLast="0" w:name="_adxk92rylpw3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CMD (.bat) 파일</w:t>
      </w:r>
    </w:p>
    <w:p w:rsidR="00000000" w:rsidDel="00000000" w:rsidP="00000000" w:rsidRDefault="00000000" w:rsidRPr="00000000" w14:paraId="0000010D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62208" cy="381476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208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평소 레포트를 하기 위해 코드를 작성할 때, [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(필수|선택)\.&lt;문제번호&gt;\.c]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규칙으로 파일에 이름을 붙여왔다.</w:t>
      </w:r>
    </w:p>
    <w:p w:rsidR="00000000" w:rsidDel="00000000" w:rsidP="00000000" w:rsidRDefault="00000000" w:rsidRPr="00000000" w14:paraId="00000110">
      <w:pPr>
        <w:ind w:left="720" w:firstLine="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규칙덕에 복습이 필요할 때 열람하는 것은 편하지만, 매번 컴파일을 할 때, 파일 이름이 길고, 한글과 영어, 숫자, 특수기호가 모두 포함되어 입력하는데 시간이 오래 걸렸다.</w:t>
      </w:r>
    </w:p>
    <w:p w:rsidR="00000000" w:rsidDel="00000000" w:rsidP="00000000" w:rsidRDefault="00000000" w:rsidRPr="00000000" w14:paraId="00000111">
      <w:pPr>
        <w:spacing w:after="0" w:lineRule="auto"/>
        <w:ind w:left="720" w:firstLine="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딜레마를 해결해보고자 이번에  DOS Batch에서의 for문 문법을 학습하였고, 이를 활용해보았다.</w:t>
      </w:r>
    </w:p>
    <w:p w:rsidR="00000000" w:rsidDel="00000000" w:rsidP="00000000" w:rsidRDefault="00000000" w:rsidRPr="00000000" w14:paraId="00000112">
      <w:pPr>
        <w:spacing w:after="20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250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tcBorders>
              <w:top w:color="434343" w:space="0" w:sz="24" w:val="dotted"/>
              <w:left w:color="434343" w:space="0" w:sz="24" w:val="dotted"/>
              <w:bottom w:color="434343" w:space="0" w:sz="24" w:val="dotted"/>
              <w:right w:color="434343" w:space="0" w:sz="24" w:val="dotted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REM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 "compile.bat"의 내용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%%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n in (1) do gcc 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"필수.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%%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n.c"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-o 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"필수.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%%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n.exe"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%%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n in (1,2) do gcc 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"선택.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%%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n.c"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-o 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21"/>
                <w:szCs w:val="21"/>
                <w:rtl w:val="0"/>
              </w:rPr>
              <w:t xml:space="preserve">"선택.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%%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n.exe"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Courier New"/>
  <w:font w:name="Gungsuh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7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hyperlink" Target="https://ko.wikipedia.org/wiki/%ED%96%89%EB%A0%AC_%EA%B3%B1%EC%85%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