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平时作业一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我的学习方向是目标检测，选择的学习框架为pytorch。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Python的学习规划：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我对python的数组划分还不能够灵活运用，要加强一些这部分的划分熟练掌握[:::][...],具体含义以及使用技巧。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对python的继承特性，要熟练运用，方便以后代码块的完成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掌握debug的应用，这一项在实际网络构建已经跑程序过程中可以准确找到错误的原因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在课程学习内容外，掌握pytorch尽可能多的内置函数，为实际实验做准备。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D165E"/>
    <w:multiLevelType w:val="singleLevel"/>
    <w:tmpl w:val="E68D165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A7729"/>
    <w:rsid w:val="1EEA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2022-06-08T03:25:00Z</dcterms:created>
  <dc:creator>一方热衷.</dc:creator>
  <cp:lastModifiedBy>一方热衷.</cp:lastModifiedBy>
  <dcterms:modified xsi:type="dcterms:W3CDTF">2022-06-08T03:40:38Z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