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Python学习规划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学习目标：</w:t>
      </w:r>
      <w:r>
        <w:rPr>
          <w:rFonts w:hint="eastAsia"/>
        </w:rPr>
        <w:t>能够熟练运用Python技术，使用Python编写代码应用于</w:t>
      </w:r>
      <w:r>
        <w:rPr>
          <w:rFonts w:hint="eastAsia"/>
          <w:lang w:val="en-US" w:eastAsia="zh-CN"/>
        </w:rPr>
        <w:t>图像处理与模式识别</w:t>
      </w:r>
      <w:r>
        <w:rPr>
          <w:rFonts w:hint="eastAsia"/>
        </w:rPr>
        <w:t>的学习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学习规划：根据上课进度对python进行初步了解，课下对困惑的地方进行补充学习。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1）Python变量以及开发环境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字符串、数字、字典、列表、元祖等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2）流程控制语句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程序的执行顺序，顺序执行、循环执行、选择执行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3）函数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定义函数、调用函数、函数的嵌套、递归函数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4）面向对象编程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类对象、实例对象、定义类、实例化对象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5）异常处理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学会捕捉异常、自定义异常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6）模块和包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理解模块和包的概念并学会使用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yYjcxNzllMDJkMmY3OTAxMGE0NTFmOTlkNjIxYmUifQ=="/>
  </w:docVars>
  <w:rsids>
    <w:rsidRoot w:val="00000000"/>
    <w:rsid w:val="7A6E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2022-06-11T14:45:08Z</dcterms:created>
  <dc:creator>Gao</dc:creator>
  <cp:lastModifiedBy>空城旧梦</cp:lastModifiedBy>
  <dcterms:modified xsi:type="dcterms:W3CDTF">2022-06-11T14:51:10Z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3EBF9972D6DC4E5BB0070D557087F220</vt:lpwstr>
  </property>
</Properties>
</file>