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华文中宋" w:hAnsi="华文中宋" w:eastAsia="华文中宋" w:cs="华文中宋"/>
          <w:i w:val="0"/>
          <w:caps w:val="0"/>
          <w:color w:val="333333"/>
          <w:spacing w:val="8"/>
          <w:sz w:val="36"/>
          <w:szCs w:val="36"/>
          <w:bdr w:val="none" w:color="auto" w:sz="0" w:space="0"/>
          <w:shd w:val="clear" w:fill="FFFFFF"/>
        </w:rPr>
      </w:pPr>
      <w:r>
        <w:rPr>
          <w:rStyle w:val="5"/>
          <w:rFonts w:hint="eastAsia" w:ascii="华文中宋" w:hAnsi="华文中宋" w:eastAsia="华文中宋" w:cs="华文中宋"/>
          <w:i w:val="0"/>
          <w:caps w:val="0"/>
          <w:color w:val="333333"/>
          <w:spacing w:val="8"/>
          <w:sz w:val="36"/>
          <w:szCs w:val="36"/>
          <w:bdr w:val="none" w:color="auto" w:sz="0" w:space="0"/>
          <w:shd w:val="clear" w:fill="FFFFFF"/>
        </w:rPr>
        <w:t>释放贡萨罗主席！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30"/>
          <w:szCs w:val="30"/>
          <w:shd w:val="clear" w:fill="FFFFFF"/>
          <w:lang w:eastAsia="zh-CN"/>
        </w:rPr>
      </w:pPr>
      <w:r>
        <w:rPr>
          <w:rFonts w:hint="eastAsia" w:ascii="宋体" w:hAnsi="宋体" w:eastAsia="宋体" w:cs="宋体"/>
          <w:b/>
          <w:bCs/>
          <w:i w:val="0"/>
          <w:caps w:val="0"/>
          <w:color w:val="000000"/>
          <w:spacing w:val="8"/>
          <w:sz w:val="30"/>
          <w:szCs w:val="30"/>
          <w:shd w:val="clear" w:fill="FFFFFF"/>
        </w:rPr>
        <w:t>文/爱尔兰社会主义共和主义者</w:t>
      </w:r>
      <w:r>
        <w:rPr>
          <w:rFonts w:hint="eastAsia" w:ascii="宋体" w:hAnsi="宋体" w:eastAsia="宋体" w:cs="宋体"/>
          <w:b/>
          <w:bCs/>
          <w:i w:val="0"/>
          <w:caps w:val="0"/>
          <w:color w:val="000000"/>
          <w:spacing w:val="8"/>
          <w:sz w:val="30"/>
          <w:szCs w:val="30"/>
          <w:shd w:val="clear" w:fill="FFFFFF"/>
          <w:lang w:eastAsia="zh-CN"/>
        </w:rPr>
        <w:t>（</w:t>
      </w:r>
      <w:r>
        <w:rPr>
          <w:rFonts w:hint="eastAsia" w:ascii="宋体" w:hAnsi="宋体" w:eastAsia="宋体" w:cs="宋体"/>
          <w:b/>
          <w:bCs/>
          <w:i w:val="0"/>
          <w:caps w:val="0"/>
          <w:color w:val="000000"/>
          <w:spacing w:val="8"/>
          <w:sz w:val="30"/>
          <w:szCs w:val="30"/>
          <w:shd w:val="clear" w:fill="FFFFFF"/>
          <w:lang w:val="en-US" w:eastAsia="zh-CN"/>
        </w:rPr>
        <w:t>ISR</w:t>
      </w:r>
      <w:r>
        <w:rPr>
          <w:rFonts w:hint="eastAsia" w:ascii="宋体" w:hAnsi="宋体" w:eastAsia="宋体" w:cs="宋体"/>
          <w:b/>
          <w:bCs/>
          <w:i w:val="0"/>
          <w:caps w:val="0"/>
          <w:color w:val="000000"/>
          <w:spacing w:val="8"/>
          <w:sz w:val="30"/>
          <w:szCs w:val="3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译/李言</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现年84岁的被监禁的秘鲁共产党(PCP)和秘鲁革命的领袖阿维马埃尔·古斯曼，更为世人所知的贡萨罗主席，目前正在秘鲁卡洛海军基地终身服刑，因为他领导了整个20世纪</w:t>
      </w:r>
      <w:r>
        <w:rPr>
          <w:rFonts w:hint="eastAsia" w:ascii="宋体" w:hAnsi="宋体" w:eastAsia="宋体" w:cs="宋体"/>
          <w:b w:val="0"/>
          <w:i w:val="0"/>
          <w:caps w:val="0"/>
          <w:color w:val="000000"/>
          <w:spacing w:val="8"/>
          <w:sz w:val="28"/>
          <w:szCs w:val="28"/>
          <w:bdr w:val="none" w:color="auto" w:sz="0" w:space="0"/>
          <w:shd w:val="clear" w:fill="FFFFFF"/>
        </w:rPr>
        <w:t>80</w:t>
      </w:r>
      <w:r>
        <w:rPr>
          <w:rFonts w:hint="eastAsia" w:ascii="宋体" w:hAnsi="宋体" w:eastAsia="宋体" w:cs="宋体"/>
          <w:b w:val="0"/>
          <w:i w:val="0"/>
          <w:caps w:val="0"/>
          <w:color w:val="000000"/>
          <w:spacing w:val="8"/>
          <w:sz w:val="28"/>
          <w:szCs w:val="28"/>
          <w:bdr w:val="none" w:color="auto" w:sz="0" w:space="0"/>
          <w:shd w:val="clear" w:fill="FFFFFF"/>
        </w:rPr>
        <w:t>年代和</w:t>
      </w:r>
      <w:r>
        <w:rPr>
          <w:rFonts w:hint="eastAsia" w:ascii="宋体" w:hAnsi="宋体" w:eastAsia="宋体" w:cs="宋体"/>
          <w:b w:val="0"/>
          <w:i w:val="0"/>
          <w:caps w:val="0"/>
          <w:color w:val="000000"/>
          <w:spacing w:val="8"/>
          <w:sz w:val="28"/>
          <w:szCs w:val="28"/>
          <w:bdr w:val="none" w:color="auto" w:sz="0" w:space="0"/>
          <w:shd w:val="clear" w:fill="FFFFFF"/>
        </w:rPr>
        <w:t>90</w:t>
      </w:r>
      <w:r>
        <w:rPr>
          <w:rFonts w:hint="eastAsia" w:ascii="宋体" w:hAnsi="宋体" w:eastAsia="宋体" w:cs="宋体"/>
          <w:b w:val="0"/>
          <w:i w:val="0"/>
          <w:caps w:val="0"/>
          <w:color w:val="000000"/>
          <w:spacing w:val="8"/>
          <w:sz w:val="28"/>
          <w:szCs w:val="28"/>
          <w:bdr w:val="none" w:color="auto" w:sz="0" w:space="0"/>
          <w:shd w:val="clear" w:fill="FFFFFF"/>
        </w:rPr>
        <w:t>年代初在秘鲁的持久人民战争。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1969年，贡萨罗在只有11名干部的情况下，就重建了秘鲁共产党(PCP)，反对修正主义，坚持毛主席的教诲，走上了革命的道路。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在20世纪</w:t>
      </w:r>
      <w:r>
        <w:rPr>
          <w:rFonts w:hint="eastAsia" w:ascii="宋体" w:hAnsi="宋体" w:eastAsia="宋体" w:cs="宋体"/>
          <w:b w:val="0"/>
          <w:i w:val="0"/>
          <w:caps w:val="0"/>
          <w:color w:val="000000"/>
          <w:spacing w:val="8"/>
          <w:sz w:val="28"/>
          <w:szCs w:val="28"/>
          <w:bdr w:val="none" w:color="auto" w:sz="0" w:space="0"/>
          <w:shd w:val="clear" w:fill="FFFFFF"/>
        </w:rPr>
        <w:t>70</w:t>
      </w:r>
      <w:r>
        <w:rPr>
          <w:rFonts w:hint="eastAsia" w:ascii="宋体" w:hAnsi="宋体" w:eastAsia="宋体" w:cs="宋体"/>
          <w:b w:val="0"/>
          <w:i w:val="0"/>
          <w:caps w:val="0"/>
          <w:color w:val="000000"/>
          <w:spacing w:val="8"/>
          <w:sz w:val="28"/>
          <w:szCs w:val="28"/>
          <w:bdr w:val="none" w:color="auto" w:sz="0" w:space="0"/>
          <w:shd w:val="clear" w:fill="FFFFFF"/>
        </w:rPr>
        <w:t>年代，秘共谨慎地建立了支持和根据地，并于1980年发动了一场持久人民战争。人民战争的第一次行动发生在1980年</w:t>
      </w:r>
      <w:r>
        <w:rPr>
          <w:rFonts w:hint="eastAsia" w:ascii="宋体" w:hAnsi="宋体" w:eastAsia="宋体" w:cs="宋体"/>
          <w:b w:val="0"/>
          <w:i w:val="0"/>
          <w:caps w:val="0"/>
          <w:color w:val="000000"/>
          <w:spacing w:val="8"/>
          <w:sz w:val="28"/>
          <w:szCs w:val="28"/>
          <w:bdr w:val="none" w:color="auto" w:sz="0" w:space="0"/>
          <w:shd w:val="clear" w:fill="FFFFFF"/>
        </w:rPr>
        <w:t>5</w:t>
      </w:r>
      <w:r>
        <w:rPr>
          <w:rFonts w:hint="eastAsia" w:ascii="宋体" w:hAnsi="宋体" w:eastAsia="宋体" w:cs="宋体"/>
          <w:b w:val="0"/>
          <w:i w:val="0"/>
          <w:caps w:val="0"/>
          <w:color w:val="000000"/>
          <w:spacing w:val="8"/>
          <w:sz w:val="28"/>
          <w:szCs w:val="28"/>
          <w:bdr w:val="none" w:color="auto" w:sz="0" w:space="0"/>
          <w:shd w:val="clear" w:fill="FFFFFF"/>
        </w:rPr>
        <w:t>月</w:t>
      </w:r>
      <w:r>
        <w:rPr>
          <w:rFonts w:hint="eastAsia" w:ascii="宋体" w:hAnsi="宋体" w:eastAsia="宋体" w:cs="宋体"/>
          <w:b w:val="0"/>
          <w:i w:val="0"/>
          <w:caps w:val="0"/>
          <w:color w:val="000000"/>
          <w:spacing w:val="8"/>
          <w:sz w:val="28"/>
          <w:szCs w:val="28"/>
          <w:bdr w:val="none" w:color="auto" w:sz="0" w:space="0"/>
          <w:shd w:val="clear" w:fill="FFFFFF"/>
        </w:rPr>
        <w:t>17</w:t>
      </w:r>
      <w:r>
        <w:rPr>
          <w:rFonts w:hint="eastAsia" w:ascii="宋体" w:hAnsi="宋体" w:eastAsia="宋体" w:cs="宋体"/>
          <w:b w:val="0"/>
          <w:i w:val="0"/>
          <w:caps w:val="0"/>
          <w:color w:val="000000"/>
          <w:spacing w:val="8"/>
          <w:sz w:val="28"/>
          <w:szCs w:val="28"/>
          <w:bdr w:val="none" w:color="auto" w:sz="0" w:space="0"/>
          <w:shd w:val="clear" w:fill="FFFFFF"/>
        </w:rPr>
        <w:t>日，在总统选举前夕，共产党游击队烧毁了投票箱。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在20世纪</w:t>
      </w:r>
      <w:r>
        <w:rPr>
          <w:rFonts w:hint="eastAsia" w:ascii="宋体" w:hAnsi="宋体" w:eastAsia="宋体" w:cs="宋体"/>
          <w:b w:val="0"/>
          <w:i w:val="0"/>
          <w:caps w:val="0"/>
          <w:color w:val="000000"/>
          <w:spacing w:val="8"/>
          <w:sz w:val="28"/>
          <w:szCs w:val="28"/>
          <w:bdr w:val="none" w:color="auto" w:sz="0" w:space="0"/>
          <w:shd w:val="clear" w:fill="FFFFFF"/>
        </w:rPr>
        <w:t>80</w:t>
      </w:r>
      <w:r>
        <w:rPr>
          <w:rFonts w:hint="eastAsia" w:ascii="宋体" w:hAnsi="宋体" w:eastAsia="宋体" w:cs="宋体"/>
          <w:b w:val="0"/>
          <w:i w:val="0"/>
          <w:caps w:val="0"/>
          <w:color w:val="000000"/>
          <w:spacing w:val="8"/>
          <w:sz w:val="28"/>
          <w:szCs w:val="28"/>
          <w:bdr w:val="none" w:color="auto" w:sz="0" w:space="0"/>
          <w:shd w:val="clear" w:fill="FFFFFF"/>
        </w:rPr>
        <w:t>年代，点燃人民战争的星星之火燃烧为革命的燎原大火，严重威胁着旧秘鲁国家。在人民战争的整个过程中，贡萨罗主席和秘共能够将马克思列宁毛主义系统化为马克思主义的第三个和更高的阶段，对革命科学（Revolutionary Science）的持续发展做出了巨大的贡献。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1992年</w:t>
      </w:r>
      <w:r>
        <w:rPr>
          <w:rFonts w:hint="eastAsia" w:ascii="宋体" w:hAnsi="宋体" w:eastAsia="宋体" w:cs="宋体"/>
          <w:b w:val="0"/>
          <w:i w:val="0"/>
          <w:caps w:val="0"/>
          <w:color w:val="000000"/>
          <w:spacing w:val="8"/>
          <w:sz w:val="28"/>
          <w:szCs w:val="28"/>
          <w:bdr w:val="none" w:color="auto" w:sz="0" w:space="0"/>
          <w:shd w:val="clear" w:fill="FFFFFF"/>
        </w:rPr>
        <w:t>9</w:t>
      </w:r>
      <w:r>
        <w:rPr>
          <w:rFonts w:hint="eastAsia" w:ascii="宋体" w:hAnsi="宋体" w:eastAsia="宋体" w:cs="宋体"/>
          <w:b w:val="0"/>
          <w:i w:val="0"/>
          <w:caps w:val="0"/>
          <w:color w:val="000000"/>
          <w:spacing w:val="8"/>
          <w:sz w:val="28"/>
          <w:szCs w:val="28"/>
          <w:bdr w:val="none" w:color="auto" w:sz="0" w:space="0"/>
          <w:shd w:val="clear" w:fill="FFFFFF"/>
        </w:rPr>
        <w:t>月</w:t>
      </w:r>
      <w:r>
        <w:rPr>
          <w:rFonts w:hint="eastAsia" w:ascii="宋体" w:hAnsi="宋体" w:eastAsia="宋体" w:cs="宋体"/>
          <w:b w:val="0"/>
          <w:i w:val="0"/>
          <w:caps w:val="0"/>
          <w:color w:val="000000"/>
          <w:spacing w:val="8"/>
          <w:sz w:val="28"/>
          <w:szCs w:val="28"/>
          <w:bdr w:val="none" w:color="auto" w:sz="0" w:space="0"/>
          <w:shd w:val="clear" w:fill="FFFFFF"/>
        </w:rPr>
        <w:t>12</w:t>
      </w:r>
      <w:r>
        <w:rPr>
          <w:rFonts w:hint="eastAsia" w:ascii="宋体" w:hAnsi="宋体" w:eastAsia="宋体" w:cs="宋体"/>
          <w:b w:val="0"/>
          <w:i w:val="0"/>
          <w:caps w:val="0"/>
          <w:color w:val="000000"/>
          <w:spacing w:val="8"/>
          <w:sz w:val="28"/>
          <w:szCs w:val="28"/>
          <w:bdr w:val="none" w:color="auto" w:sz="0" w:space="0"/>
          <w:shd w:val="clear" w:fill="FFFFFF"/>
        </w:rPr>
        <w:t>日，贡萨罗与秘共的其他主要领导人一起在首都利马的一个安全屋被捕，他后来蔑视地将这一事件描述为</w:t>
      </w:r>
      <w:r>
        <w:rPr>
          <w:rFonts w:hint="eastAsia" w:ascii="宋体" w:hAnsi="宋体" w:eastAsia="宋体" w:cs="宋体"/>
          <w:b w:val="0"/>
          <w:i w:val="0"/>
          <w:caps w:val="0"/>
          <w:spacing w:val="8"/>
          <w:sz w:val="28"/>
          <w:szCs w:val="28"/>
          <w:u w:val="none"/>
          <w:bdr w:val="none" w:color="auto" w:sz="0" w:space="0"/>
          <w:shd w:val="clear" w:fill="FFFFFF"/>
        </w:rPr>
        <w:fldChar w:fldCharType="begin"/>
      </w:r>
      <w:r>
        <w:rPr>
          <w:rFonts w:hint="eastAsia" w:ascii="宋体" w:hAnsi="宋体" w:eastAsia="宋体" w:cs="宋体"/>
          <w:b w:val="0"/>
          <w:i w:val="0"/>
          <w:caps w:val="0"/>
          <w:spacing w:val="8"/>
          <w:sz w:val="28"/>
          <w:szCs w:val="28"/>
          <w:u w:val="none"/>
          <w:bdr w:val="none" w:color="auto" w:sz="0" w:space="0"/>
          <w:shd w:val="clear" w:fill="FFFFFF"/>
        </w:rPr>
        <w:instrText xml:space="preserve"> HYPERLINK "http://mp.weixin.qq.com/s?__biz=MzU3NzkxMzEyMg==&amp;mid=2247483982&amp;idx=1&amp;sn=1c0d92fad3dcc3dd8b8f8561db7b4317&amp;chksm=fd7c2a03ca0ba3155a43a60cb252e81cffa92b97fa032962e0bfc5dc7ff0c82e0189905941cd&amp;scene=21" \l "wechat_redirect" \t "https://mp.weixin.qq.com/_blank" </w:instrText>
      </w:r>
      <w:r>
        <w:rPr>
          <w:rFonts w:hint="eastAsia" w:ascii="宋体" w:hAnsi="宋体" w:eastAsia="宋体" w:cs="宋体"/>
          <w:b w:val="0"/>
          <w:i w:val="0"/>
          <w:caps w:val="0"/>
          <w:spacing w:val="8"/>
          <w:sz w:val="28"/>
          <w:szCs w:val="28"/>
          <w:u w:val="none"/>
          <w:bdr w:val="none" w:color="auto" w:sz="0" w:space="0"/>
          <w:shd w:val="clear" w:fill="FFFFFF"/>
        </w:rPr>
        <w:fldChar w:fldCharType="separate"/>
      </w:r>
      <w:r>
        <w:rPr>
          <w:rStyle w:val="6"/>
          <w:rFonts w:hint="eastAsia" w:ascii="宋体" w:hAnsi="宋体" w:eastAsia="宋体" w:cs="宋体"/>
          <w:b w:val="0"/>
          <w:i w:val="0"/>
          <w:caps w:val="0"/>
          <w:spacing w:val="8"/>
          <w:sz w:val="28"/>
          <w:szCs w:val="28"/>
          <w:u w:val="none"/>
          <w:bdr w:val="none" w:color="auto" w:sz="0" w:space="0"/>
          <w:shd w:val="clear" w:fill="FFFFFF"/>
        </w:rPr>
        <w:t>“</w:t>
      </w:r>
      <w:r>
        <w:rPr>
          <w:rStyle w:val="6"/>
          <w:rFonts w:hint="eastAsia" w:ascii="宋体" w:hAnsi="宋体" w:eastAsia="宋体" w:cs="宋体"/>
          <w:b w:val="0"/>
          <w:i w:val="0"/>
          <w:caps w:val="0"/>
          <w:color w:val="000000"/>
          <w:spacing w:val="8"/>
          <w:sz w:val="28"/>
          <w:szCs w:val="28"/>
          <w:u w:val="none"/>
          <w:bdr w:val="none" w:color="auto" w:sz="0" w:space="0"/>
          <w:shd w:val="clear" w:fill="FFFFFF"/>
        </w:rPr>
        <w:t>只是一条弯道</w:t>
      </w:r>
      <w:r>
        <w:rPr>
          <w:rStyle w:val="6"/>
          <w:rFonts w:hint="eastAsia" w:ascii="宋体" w:hAnsi="宋体" w:eastAsia="宋体" w:cs="宋体"/>
          <w:b w:val="0"/>
          <w:i w:val="0"/>
          <w:caps w:val="0"/>
          <w:spacing w:val="8"/>
          <w:sz w:val="28"/>
          <w:szCs w:val="28"/>
          <w:u w:val="none"/>
          <w:bdr w:val="none" w:color="auto" w:sz="0" w:space="0"/>
          <w:shd w:val="clear" w:fill="FFFFFF"/>
        </w:rPr>
        <w:t>”</w:t>
      </w:r>
      <w:r>
        <w:rPr>
          <w:rFonts w:hint="eastAsia" w:ascii="宋体" w:hAnsi="宋体" w:eastAsia="宋体" w:cs="宋体"/>
          <w:b w:val="0"/>
          <w:i w:val="0"/>
          <w:caps w:val="0"/>
          <w:spacing w:val="8"/>
          <w:sz w:val="28"/>
          <w:szCs w:val="28"/>
          <w:u w:val="none"/>
          <w:bdr w:val="none" w:color="auto" w:sz="0" w:space="0"/>
          <w:shd w:val="clear" w:fill="FFFFFF"/>
        </w:rPr>
        <w:fldChar w:fldCharType="end"/>
      </w:r>
      <w:r>
        <w:rPr>
          <w:rFonts w:hint="eastAsia" w:ascii="宋体" w:hAnsi="宋体" w:eastAsia="宋体" w:cs="宋体"/>
          <w:b w:val="0"/>
          <w:i w:val="0"/>
          <w:caps w:val="0"/>
          <w:color w:val="000000"/>
          <w:spacing w:val="8"/>
          <w:sz w:val="28"/>
          <w:szCs w:val="28"/>
          <w:bdr w:val="none" w:color="auto" w:sz="0" w:space="0"/>
          <w:shd w:val="clear" w:fill="FFFFFF"/>
        </w:rPr>
        <w:t>，显示出必要的革命乐观主义，即人民战争没有被击败，它将重新组织并继续下去，直到胜利。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1992年</w:t>
      </w:r>
      <w:r>
        <w:rPr>
          <w:rFonts w:hint="eastAsia" w:ascii="宋体" w:hAnsi="宋体" w:eastAsia="宋体" w:cs="宋体"/>
          <w:b w:val="0"/>
          <w:i w:val="0"/>
          <w:caps w:val="0"/>
          <w:color w:val="000000"/>
          <w:spacing w:val="8"/>
          <w:sz w:val="28"/>
          <w:szCs w:val="28"/>
          <w:bdr w:val="none" w:color="auto" w:sz="0" w:space="0"/>
          <w:shd w:val="clear" w:fill="FFFFFF"/>
        </w:rPr>
        <w:t>5</w:t>
      </w:r>
      <w:r>
        <w:rPr>
          <w:rFonts w:hint="eastAsia" w:ascii="宋体" w:hAnsi="宋体" w:eastAsia="宋体" w:cs="宋体"/>
          <w:b w:val="0"/>
          <w:i w:val="0"/>
          <w:caps w:val="0"/>
          <w:color w:val="000000"/>
          <w:spacing w:val="8"/>
          <w:sz w:val="28"/>
          <w:szCs w:val="28"/>
          <w:bdr w:val="none" w:color="auto" w:sz="0" w:space="0"/>
          <w:shd w:val="clear" w:fill="FFFFFF"/>
        </w:rPr>
        <w:t>月，贡萨罗主席因领导秘鲁人民革命而被蒙面的军事法官审判，并被判处无期徒刑。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这些军事审判后来被认为是非法的，根据他们的命令被判有罪的400多名囚犯已从监狱获释。对贡萨罗进行的第一次重审以闹剧收场，三名法官中的两名在这一过程中被撤换。在第二次重审中，法官再次宣布贡萨罗有罪，维持无期徒刑。在随后的审判中，对秘鲁人民战争的领导人又增加了无期徒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在他被捕27周年之际，爱尔兰社会主义共和主义者要求释放贡萨罗主席。作为秘鲁共产党的领袖，他的生命每天都在威胁中度过，他仍然被关在敌人的监狱里，多年来他们毫不掩饰他们想要他死的事实。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爱尔兰社会主义共和主义者与秘鲁共产党(PCP)团结一致，我们向他们的英勇努力致敬。尽管革命运动面临巨大困难，但秘鲁共产党人仍将继续进行人民战争。</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草檀斋毛泽东字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15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2020-05-24T07:33:26Z</dcterms:created>
  <dc:creator>Administrator</dc:creator>
  <cp:lastModifiedBy>Administrator</cp:lastModifiedBy>
  <dcterms:modified xsi:type="dcterms:W3CDTF">2020-05-24T07:34:58Z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