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A3A1CC" w14:textId="77777777" w:rsidR="00B43C84" w:rsidRDefault="00B43C84">
      <w:pPr>
        <w:jc w:val="center"/>
        <w:rPr>
          <w:rFonts w:ascii="Cambria" w:hAnsi="Cambria"/>
          <w:sz w:val="22"/>
        </w:rPr>
      </w:pPr>
    </w:p>
    <w:p w14:paraId="5383007A" w14:textId="77777777" w:rsidR="00B43C84" w:rsidRDefault="00B43C84">
      <w:pPr>
        <w:jc w:val="center"/>
        <w:rPr>
          <w:rFonts w:ascii="Cambria" w:hAnsi="Cambria"/>
          <w:sz w:val="22"/>
        </w:rPr>
      </w:pPr>
    </w:p>
    <w:p w14:paraId="63B61B57" w14:textId="77777777" w:rsidR="00B43C84" w:rsidRDefault="00B43C84">
      <w:pPr>
        <w:jc w:val="center"/>
        <w:rPr>
          <w:rFonts w:ascii="Cambria" w:hAnsi="Cambria"/>
          <w:sz w:val="22"/>
        </w:rPr>
      </w:pPr>
    </w:p>
    <w:p w14:paraId="5C43BC55" w14:textId="77777777" w:rsidR="00B43C84" w:rsidRDefault="00B43C84">
      <w:pPr>
        <w:jc w:val="center"/>
        <w:rPr>
          <w:rFonts w:ascii="Cambria" w:hAnsi="Cambria"/>
          <w:sz w:val="22"/>
        </w:rPr>
      </w:pPr>
    </w:p>
    <w:p w14:paraId="2D9D0004" w14:textId="77777777" w:rsidR="00B43C84" w:rsidRDefault="00B43C84">
      <w:pPr>
        <w:jc w:val="center"/>
        <w:rPr>
          <w:rFonts w:ascii="Cambria" w:hAnsi="Cambria"/>
          <w:sz w:val="22"/>
        </w:rPr>
      </w:pPr>
    </w:p>
    <w:p w14:paraId="7B166BF2" w14:textId="77777777" w:rsidR="00B43C84" w:rsidRDefault="00B43C84">
      <w:pPr>
        <w:jc w:val="center"/>
        <w:rPr>
          <w:rFonts w:ascii="Cambria" w:hAnsi="Cambria"/>
          <w:sz w:val="22"/>
        </w:rPr>
      </w:pPr>
    </w:p>
    <w:p w14:paraId="165DFC12" w14:textId="77777777" w:rsidR="00352BF9" w:rsidRDefault="00F93D7E">
      <w:pPr>
        <w:jc w:val="center"/>
        <w:rPr>
          <w:rFonts w:ascii="Cambria" w:hAnsi="Cambria"/>
          <w:sz w:val="22"/>
        </w:rPr>
      </w:pPr>
      <w:r>
        <w:rPr>
          <w:rFonts w:ascii="Cambria" w:hAnsi="Cambria"/>
          <w:noProof/>
          <w:sz w:val="22"/>
          <w:lang w:eastAsia="es-AR" w:bidi="ar-SA"/>
        </w:rPr>
        <w:drawing>
          <wp:inline distT="0" distB="0" distL="0" distR="0" wp14:anchorId="6361B5DA" wp14:editId="368A4510">
            <wp:extent cx="3517900" cy="520700"/>
            <wp:effectExtent l="0" t="0" r="12700" b="1270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9169" t="30588" r="9993" b="30588"/>
                    <a:stretch>
                      <a:fillRect/>
                    </a:stretch>
                  </pic:blipFill>
                  <pic:spPr bwMode="auto">
                    <a:xfrm>
                      <a:off x="0" y="0"/>
                      <a:ext cx="3517900" cy="520700"/>
                    </a:xfrm>
                    <a:prstGeom prst="rect">
                      <a:avLst/>
                    </a:prstGeom>
                    <a:solidFill>
                      <a:srgbClr val="FFFFFF"/>
                    </a:solidFill>
                    <a:ln>
                      <a:noFill/>
                    </a:ln>
                  </pic:spPr>
                </pic:pic>
              </a:graphicData>
            </a:graphic>
          </wp:inline>
        </w:drawing>
      </w:r>
    </w:p>
    <w:p w14:paraId="2E9BFDDB" w14:textId="77777777" w:rsidR="00352BF9" w:rsidRDefault="00352BF9">
      <w:pPr>
        <w:jc w:val="center"/>
        <w:rPr>
          <w:rFonts w:ascii="Cambria" w:hAnsi="Cambria"/>
          <w:sz w:val="22"/>
        </w:rPr>
      </w:pPr>
    </w:p>
    <w:p w14:paraId="316680B1" w14:textId="77777777" w:rsidR="00352BF9" w:rsidRDefault="00352BF9">
      <w:pPr>
        <w:jc w:val="center"/>
        <w:rPr>
          <w:rFonts w:ascii="Cambria" w:hAnsi="Cambria"/>
          <w:sz w:val="22"/>
        </w:rPr>
      </w:pPr>
    </w:p>
    <w:p w14:paraId="4463E0BD" w14:textId="77777777" w:rsidR="00352BF9" w:rsidRDefault="00352BF9">
      <w:pPr>
        <w:jc w:val="center"/>
        <w:rPr>
          <w:rFonts w:ascii="Cambria" w:hAnsi="Cambria"/>
          <w:sz w:val="22"/>
        </w:rPr>
      </w:pPr>
    </w:p>
    <w:p w14:paraId="46B195B7" w14:textId="33B16110" w:rsidR="00352BF9" w:rsidRDefault="00F063CC">
      <w:pPr>
        <w:jc w:val="center"/>
        <w:rPr>
          <w:rFonts w:ascii="Cambria" w:hAnsi="Cambria"/>
          <w:sz w:val="22"/>
        </w:rPr>
      </w:pPr>
      <w:r>
        <w:rPr>
          <w:rFonts w:ascii="Cambria" w:hAnsi="Cambria"/>
          <w:sz w:val="28"/>
          <w:szCs w:val="28"/>
        </w:rPr>
        <w:t xml:space="preserve">Ingeniería en Computación </w:t>
      </w:r>
    </w:p>
    <w:p w14:paraId="25C96C44" w14:textId="77777777" w:rsidR="00352BF9" w:rsidRDefault="00352BF9">
      <w:pPr>
        <w:jc w:val="center"/>
        <w:rPr>
          <w:rFonts w:ascii="Cambria" w:hAnsi="Cambria"/>
          <w:sz w:val="22"/>
        </w:rPr>
      </w:pPr>
    </w:p>
    <w:p w14:paraId="3B4B3DED" w14:textId="77777777" w:rsidR="00352BF9" w:rsidRDefault="00352BF9">
      <w:pPr>
        <w:jc w:val="center"/>
        <w:rPr>
          <w:rFonts w:ascii="Cambria" w:hAnsi="Cambria"/>
          <w:sz w:val="22"/>
        </w:rPr>
      </w:pPr>
    </w:p>
    <w:p w14:paraId="5093830A" w14:textId="058A6417" w:rsidR="00352BF9" w:rsidRDefault="0097470D">
      <w:pPr>
        <w:jc w:val="center"/>
        <w:rPr>
          <w:rFonts w:ascii="Cambria" w:hAnsi="Cambria"/>
          <w:sz w:val="22"/>
        </w:rPr>
      </w:pPr>
      <w:r>
        <w:rPr>
          <w:rFonts w:ascii="Cambria" w:hAnsi="Cambria"/>
          <w:sz w:val="36"/>
          <w:szCs w:val="36"/>
        </w:rPr>
        <w:t>Arquitectura de Computadoras 1</w:t>
      </w:r>
    </w:p>
    <w:p w14:paraId="4616FD96" w14:textId="77777777" w:rsidR="00352BF9" w:rsidRDefault="00352BF9">
      <w:pPr>
        <w:jc w:val="center"/>
        <w:rPr>
          <w:rFonts w:ascii="Cambria" w:hAnsi="Cambria"/>
          <w:sz w:val="22"/>
        </w:rPr>
      </w:pPr>
    </w:p>
    <w:p w14:paraId="7B0B2CFE" w14:textId="77777777" w:rsidR="00352BF9" w:rsidRDefault="00352BF9">
      <w:pPr>
        <w:jc w:val="center"/>
        <w:rPr>
          <w:rFonts w:ascii="Cambria" w:hAnsi="Cambria"/>
          <w:sz w:val="22"/>
        </w:rPr>
      </w:pPr>
    </w:p>
    <w:p w14:paraId="76CA13BE" w14:textId="77777777" w:rsidR="00352BF9" w:rsidRDefault="00352BF9">
      <w:pPr>
        <w:jc w:val="center"/>
        <w:rPr>
          <w:rFonts w:ascii="Cambria" w:hAnsi="Cambria"/>
          <w:sz w:val="22"/>
        </w:rPr>
      </w:pPr>
    </w:p>
    <w:p w14:paraId="0FB5AC48" w14:textId="77777777" w:rsidR="0006321D" w:rsidRDefault="0006321D" w:rsidP="002B5D3E">
      <w:pPr>
        <w:rPr>
          <w:rFonts w:ascii="Cambria" w:hAnsi="Cambria"/>
          <w:sz w:val="64"/>
          <w:szCs w:val="64"/>
        </w:rPr>
      </w:pPr>
    </w:p>
    <w:p w14:paraId="1E8AC414" w14:textId="70AB1365" w:rsidR="00352BF9" w:rsidRDefault="0097470D" w:rsidP="002B5D3E">
      <w:pPr>
        <w:jc w:val="center"/>
        <w:rPr>
          <w:rFonts w:ascii="Cambria" w:hAnsi="Cambria"/>
          <w:sz w:val="22"/>
        </w:rPr>
      </w:pPr>
      <w:r>
        <w:rPr>
          <w:rFonts w:ascii="Cambria" w:hAnsi="Cambria"/>
          <w:sz w:val="64"/>
          <w:szCs w:val="64"/>
        </w:rPr>
        <w:t>Microprocesador</w:t>
      </w:r>
      <w:r w:rsidR="00F17558">
        <w:rPr>
          <w:rFonts w:ascii="Cambria" w:hAnsi="Cambria"/>
          <w:sz w:val="64"/>
          <w:szCs w:val="64"/>
        </w:rPr>
        <w:br/>
        <w:t>MIPS Segmentado</w:t>
      </w:r>
      <w:r>
        <w:rPr>
          <w:rFonts w:ascii="Cambria" w:hAnsi="Cambria"/>
          <w:sz w:val="64"/>
          <w:szCs w:val="64"/>
        </w:rPr>
        <w:t xml:space="preserve"> </w:t>
      </w:r>
      <w:r>
        <w:rPr>
          <w:rFonts w:ascii="Cambria" w:hAnsi="Cambria"/>
          <w:sz w:val="64"/>
          <w:szCs w:val="64"/>
        </w:rPr>
        <w:br/>
      </w:r>
    </w:p>
    <w:p w14:paraId="4C910683" w14:textId="77777777" w:rsidR="00352BF9" w:rsidRDefault="00352BF9">
      <w:pPr>
        <w:jc w:val="center"/>
        <w:rPr>
          <w:rFonts w:ascii="Cambria" w:hAnsi="Cambria"/>
          <w:sz w:val="22"/>
        </w:rPr>
      </w:pPr>
    </w:p>
    <w:p w14:paraId="709EB636" w14:textId="77777777" w:rsidR="00352BF9" w:rsidRDefault="00352BF9">
      <w:pPr>
        <w:jc w:val="center"/>
        <w:rPr>
          <w:rFonts w:ascii="Cambria" w:hAnsi="Cambria"/>
          <w:sz w:val="22"/>
        </w:rPr>
      </w:pPr>
    </w:p>
    <w:p w14:paraId="13C13500" w14:textId="77777777" w:rsidR="00352BF9" w:rsidRDefault="00352BF9">
      <w:pPr>
        <w:jc w:val="center"/>
        <w:rPr>
          <w:rFonts w:ascii="Cambria" w:hAnsi="Cambria"/>
          <w:sz w:val="22"/>
        </w:rPr>
      </w:pPr>
    </w:p>
    <w:p w14:paraId="05033102" w14:textId="77777777" w:rsidR="00FD61F8" w:rsidRDefault="00FD61F8" w:rsidP="0006321D">
      <w:pPr>
        <w:rPr>
          <w:rFonts w:ascii="Cambria" w:hAnsi="Cambria"/>
          <w:sz w:val="22"/>
        </w:rPr>
      </w:pPr>
    </w:p>
    <w:p w14:paraId="3400D225" w14:textId="77777777" w:rsidR="00FD61F8" w:rsidRDefault="00FD61F8" w:rsidP="0006321D">
      <w:pPr>
        <w:rPr>
          <w:rFonts w:ascii="Cambria" w:hAnsi="Cambria"/>
          <w:sz w:val="22"/>
        </w:rPr>
      </w:pPr>
    </w:p>
    <w:p w14:paraId="1E8AA4DE" w14:textId="77777777" w:rsidR="00FD61F8" w:rsidRDefault="00FD61F8">
      <w:pPr>
        <w:jc w:val="center"/>
        <w:rPr>
          <w:rFonts w:ascii="Cambria" w:hAnsi="Cambria"/>
          <w:sz w:val="22"/>
        </w:rPr>
      </w:pPr>
    </w:p>
    <w:p w14:paraId="66A3BC47" w14:textId="698E763C" w:rsidR="00FD61F8" w:rsidRDefault="00F063CC" w:rsidP="00FD61F8">
      <w:pPr>
        <w:jc w:val="center"/>
        <w:rPr>
          <w:rFonts w:ascii="Cambria" w:hAnsi="Cambria"/>
          <w:sz w:val="22"/>
        </w:rPr>
      </w:pPr>
      <w:r>
        <w:rPr>
          <w:rFonts w:ascii="Cambria" w:hAnsi="Cambria"/>
          <w:sz w:val="22"/>
        </w:rPr>
        <w:t>Grupo</w:t>
      </w:r>
      <w:r w:rsidR="00FD61F8">
        <w:rPr>
          <w:rFonts w:ascii="Cambria" w:hAnsi="Cambria"/>
          <w:sz w:val="22"/>
        </w:rPr>
        <w:t xml:space="preserve"> </w:t>
      </w:r>
    </w:p>
    <w:p w14:paraId="761AEC61" w14:textId="77777777" w:rsidR="00352BF9" w:rsidRDefault="00352BF9">
      <w:pPr>
        <w:jc w:val="center"/>
        <w:rPr>
          <w:rFonts w:ascii="Cambria" w:hAnsi="Cambria"/>
          <w:sz w:val="22"/>
        </w:rPr>
      </w:pPr>
    </w:p>
    <w:p w14:paraId="798391ED" w14:textId="74FFBADD" w:rsidR="00F17558" w:rsidRPr="00773BA7" w:rsidRDefault="00F17558" w:rsidP="00F063CC">
      <w:pPr>
        <w:jc w:val="center"/>
        <w:rPr>
          <w:rStyle w:val="Hipervnculo"/>
          <w:rFonts w:ascii="Cambria" w:hAnsi="Cambria"/>
          <w:sz w:val="22"/>
        </w:rPr>
      </w:pPr>
      <w:proofErr w:type="spellStart"/>
      <w:r w:rsidRPr="00773BA7">
        <w:rPr>
          <w:rFonts w:ascii="Cambria" w:hAnsi="Cambria"/>
          <w:sz w:val="22"/>
        </w:rPr>
        <w:t>Amodey</w:t>
      </w:r>
      <w:proofErr w:type="spellEnd"/>
      <w:r w:rsidRPr="00773BA7">
        <w:rPr>
          <w:rFonts w:ascii="Cambria" w:hAnsi="Cambria"/>
          <w:sz w:val="22"/>
        </w:rPr>
        <w:t xml:space="preserve">, Leandro – </w:t>
      </w:r>
      <w:r w:rsidRPr="00F17558">
        <w:rPr>
          <w:rStyle w:val="Hipervnculo"/>
        </w:rPr>
        <w:t>leandroamodey@gmail.com</w:t>
      </w:r>
    </w:p>
    <w:p w14:paraId="5404861E" w14:textId="478234F9" w:rsidR="00F063CC" w:rsidRDefault="00F17558" w:rsidP="00F063CC">
      <w:pPr>
        <w:jc w:val="center"/>
        <w:rPr>
          <w:rFonts w:ascii="Cambria" w:hAnsi="Cambria"/>
          <w:sz w:val="22"/>
        </w:rPr>
      </w:pPr>
      <w:r w:rsidRPr="00773BA7">
        <w:rPr>
          <w:rFonts w:ascii="Cambria" w:hAnsi="Cambria"/>
          <w:sz w:val="22"/>
        </w:rPr>
        <w:t xml:space="preserve"> </w:t>
      </w:r>
      <w:r>
        <w:rPr>
          <w:rFonts w:ascii="Cambria" w:hAnsi="Cambria"/>
          <w:sz w:val="22"/>
        </w:rPr>
        <w:t xml:space="preserve">Araneda, Alejandro – </w:t>
      </w:r>
      <w:hyperlink r:id="rId9" w:history="1">
        <w:r w:rsidRPr="006E3788">
          <w:rPr>
            <w:rStyle w:val="Hipervnculo"/>
            <w:rFonts w:ascii="Cambria" w:hAnsi="Cambria"/>
            <w:sz w:val="22"/>
          </w:rPr>
          <w:t>eloscurodeefeso@</w:t>
        </w:r>
      </w:hyperlink>
      <w:r>
        <w:rPr>
          <w:rStyle w:val="Hipervnculo"/>
          <w:rFonts w:ascii="Cambria" w:hAnsi="Cambria"/>
          <w:sz w:val="22"/>
        </w:rPr>
        <w:t>hotmail.com</w:t>
      </w:r>
    </w:p>
    <w:p w14:paraId="23ACC0C2" w14:textId="7DF6C727" w:rsidR="00352BF9" w:rsidRPr="002B5D3E" w:rsidRDefault="00F17558" w:rsidP="002B5D3E">
      <w:pPr>
        <w:jc w:val="center"/>
        <w:rPr>
          <w:rFonts w:ascii="Cambria" w:hAnsi="Cambria"/>
          <w:color w:val="000080"/>
          <w:sz w:val="22"/>
          <w:u w:val="single"/>
        </w:rPr>
      </w:pPr>
      <w:r w:rsidRPr="00F17558">
        <w:rPr>
          <w:rFonts w:ascii="Cambria" w:hAnsi="Cambria"/>
          <w:sz w:val="22"/>
        </w:rPr>
        <w:t xml:space="preserve">Monti, </w:t>
      </w:r>
      <w:proofErr w:type="spellStart"/>
      <w:r w:rsidRPr="00F17558">
        <w:rPr>
          <w:rFonts w:ascii="Cambria" w:hAnsi="Cambria"/>
          <w:sz w:val="22"/>
        </w:rPr>
        <w:t>Matias</w:t>
      </w:r>
      <w:proofErr w:type="spellEnd"/>
      <w:r w:rsidRPr="00F17558">
        <w:rPr>
          <w:rFonts w:ascii="Cambria" w:hAnsi="Cambria"/>
          <w:sz w:val="22"/>
        </w:rPr>
        <w:t xml:space="preserve"> </w:t>
      </w:r>
      <w:r w:rsidR="00F063CC">
        <w:rPr>
          <w:rFonts w:ascii="Cambria" w:hAnsi="Cambria"/>
          <w:sz w:val="22"/>
        </w:rPr>
        <w:t xml:space="preserve">– </w:t>
      </w:r>
      <w:r w:rsidRPr="00F17558">
        <w:rPr>
          <w:rStyle w:val="Hipervnculo"/>
        </w:rPr>
        <w:t>matiasmonti@hotmail.com</w:t>
      </w:r>
    </w:p>
    <w:p w14:paraId="0178AD98" w14:textId="77777777" w:rsidR="0006321D" w:rsidRDefault="0006321D">
      <w:pPr>
        <w:jc w:val="center"/>
        <w:rPr>
          <w:rFonts w:ascii="Cambria" w:hAnsi="Cambria"/>
          <w:sz w:val="22"/>
        </w:rPr>
      </w:pPr>
    </w:p>
    <w:p w14:paraId="0DA85472" w14:textId="77777777" w:rsidR="0006321D" w:rsidRDefault="0006321D">
      <w:pPr>
        <w:jc w:val="center"/>
        <w:rPr>
          <w:rFonts w:ascii="Cambria" w:hAnsi="Cambria"/>
          <w:sz w:val="22"/>
        </w:rPr>
      </w:pPr>
    </w:p>
    <w:p w14:paraId="1A738182" w14:textId="30896D93" w:rsidR="0006321D" w:rsidRDefault="0006321D">
      <w:pPr>
        <w:jc w:val="center"/>
        <w:rPr>
          <w:rFonts w:ascii="Cambria" w:hAnsi="Cambria"/>
          <w:sz w:val="22"/>
        </w:rPr>
      </w:pPr>
      <w:r>
        <w:rPr>
          <w:rFonts w:ascii="Cambria" w:hAnsi="Cambria"/>
          <w:sz w:val="22"/>
        </w:rPr>
        <w:t>Práctica realizada el:</w:t>
      </w:r>
    </w:p>
    <w:p w14:paraId="7D4BA1C7" w14:textId="76E50597" w:rsidR="00352BF9" w:rsidRDefault="0006321D">
      <w:pPr>
        <w:jc w:val="center"/>
        <w:rPr>
          <w:rFonts w:ascii="Cambria" w:hAnsi="Cambria"/>
          <w:sz w:val="22"/>
        </w:rPr>
      </w:pPr>
      <w:r>
        <w:rPr>
          <w:rFonts w:ascii="Cambria" w:hAnsi="Cambria"/>
          <w:sz w:val="22"/>
        </w:rPr>
        <w:t>1</w:t>
      </w:r>
      <w:r w:rsidR="00F063CC">
        <w:rPr>
          <w:rFonts w:ascii="Cambria" w:hAnsi="Cambria"/>
          <w:sz w:val="22"/>
        </w:rPr>
        <w:t>er</w:t>
      </w:r>
      <w:r w:rsidR="00B43C84">
        <w:rPr>
          <w:rFonts w:ascii="Cambria" w:hAnsi="Cambria"/>
          <w:sz w:val="22"/>
        </w:rPr>
        <w:t xml:space="preserve"> Cuatrimestre de 20</w:t>
      </w:r>
      <w:r w:rsidR="00440A5A">
        <w:rPr>
          <w:rFonts w:ascii="Cambria" w:hAnsi="Cambria"/>
          <w:sz w:val="22"/>
        </w:rPr>
        <w:t>1</w:t>
      </w:r>
      <w:r w:rsidR="00F063CC">
        <w:rPr>
          <w:rFonts w:ascii="Cambria" w:hAnsi="Cambria"/>
          <w:sz w:val="22"/>
        </w:rPr>
        <w:t>9</w:t>
      </w:r>
    </w:p>
    <w:p w14:paraId="6BF8D83B" w14:textId="77777777" w:rsidR="00352BF9" w:rsidRDefault="00352BF9" w:rsidP="0006321D">
      <w:pPr>
        <w:rPr>
          <w:rFonts w:ascii="Cambria" w:hAnsi="Cambria"/>
          <w:sz w:val="22"/>
        </w:rPr>
      </w:pPr>
    </w:p>
    <w:p w14:paraId="39C4630C" w14:textId="77777777" w:rsidR="0006321D" w:rsidRDefault="0006321D" w:rsidP="0006321D">
      <w:pPr>
        <w:rPr>
          <w:rFonts w:ascii="Cambria" w:hAnsi="Cambria"/>
          <w:sz w:val="22"/>
        </w:rPr>
      </w:pPr>
    </w:p>
    <w:p w14:paraId="53F227E4" w14:textId="506292BD" w:rsidR="00352BF9" w:rsidRDefault="00B43C84">
      <w:pPr>
        <w:jc w:val="center"/>
        <w:rPr>
          <w:rFonts w:ascii="Cambria" w:hAnsi="Cambria"/>
          <w:sz w:val="22"/>
        </w:rPr>
      </w:pPr>
      <w:r>
        <w:rPr>
          <w:rFonts w:ascii="Cambria" w:hAnsi="Cambria"/>
          <w:sz w:val="22"/>
        </w:rPr>
        <w:t>Docente</w:t>
      </w:r>
      <w:r w:rsidR="0006321D">
        <w:rPr>
          <w:rFonts w:ascii="Cambria" w:hAnsi="Cambria"/>
          <w:sz w:val="22"/>
        </w:rPr>
        <w:t>s</w:t>
      </w:r>
      <w:r>
        <w:rPr>
          <w:rFonts w:ascii="Cambria" w:hAnsi="Cambria"/>
          <w:sz w:val="22"/>
        </w:rPr>
        <w:t>:</w:t>
      </w:r>
    </w:p>
    <w:p w14:paraId="6E13FC2E" w14:textId="77777777" w:rsidR="00F17558" w:rsidRDefault="00F17558">
      <w:pPr>
        <w:jc w:val="center"/>
        <w:rPr>
          <w:rFonts w:ascii="Cambria" w:hAnsi="Cambria"/>
          <w:sz w:val="22"/>
        </w:rPr>
      </w:pPr>
    </w:p>
    <w:p w14:paraId="0F86F416" w14:textId="77777777" w:rsidR="00F17558" w:rsidRPr="00F17558" w:rsidRDefault="0006321D" w:rsidP="00F17558">
      <w:pPr>
        <w:jc w:val="center"/>
        <w:rPr>
          <w:rFonts w:ascii="Cambria" w:hAnsi="Cambria"/>
          <w:sz w:val="22"/>
        </w:rPr>
      </w:pPr>
      <w:r>
        <w:rPr>
          <w:rFonts w:ascii="Cambria" w:hAnsi="Cambria"/>
          <w:sz w:val="22"/>
        </w:rPr>
        <w:t xml:space="preserve"> </w:t>
      </w:r>
      <w:r w:rsidR="00F17558" w:rsidRPr="00F17558">
        <w:rPr>
          <w:rFonts w:ascii="Cambria" w:hAnsi="Cambria"/>
          <w:sz w:val="22"/>
        </w:rPr>
        <w:t>Prof. Martín Vázquez</w:t>
      </w:r>
    </w:p>
    <w:p w14:paraId="6B86B175" w14:textId="78F7B377" w:rsidR="00FE4221" w:rsidRDefault="00F17558" w:rsidP="00F17558">
      <w:pPr>
        <w:jc w:val="center"/>
      </w:pPr>
      <w:r w:rsidRPr="00F17558">
        <w:rPr>
          <w:rFonts w:ascii="Cambria" w:hAnsi="Cambria"/>
          <w:sz w:val="22"/>
        </w:rPr>
        <w:t>Prof. Lucas Leiva</w:t>
      </w:r>
    </w:p>
    <w:p w14:paraId="2C23DBB7" w14:textId="77777777" w:rsidR="00FE4221" w:rsidRDefault="00FE4221">
      <w:pPr>
        <w:widowControl/>
        <w:suppressAutoHyphens w:val="0"/>
      </w:pPr>
      <w:r>
        <w:br w:type="page"/>
      </w:r>
    </w:p>
    <w:p w14:paraId="0A2B7221" w14:textId="77777777" w:rsidR="00F063CC" w:rsidRDefault="00F063CC" w:rsidP="00F063CC">
      <w:pPr>
        <w:jc w:val="center"/>
        <w:sectPr w:rsidR="00F063CC">
          <w:endnotePr>
            <w:numFmt w:val="decimal"/>
          </w:endnotePr>
          <w:pgSz w:w="11906" w:h="16838"/>
          <w:pgMar w:top="1172" w:right="1172" w:bottom="1172" w:left="1172" w:header="720" w:footer="720" w:gutter="0"/>
          <w:pgBorders>
            <w:top w:val="single" w:sz="4" w:space="1" w:color="000000"/>
            <w:left w:val="single" w:sz="4" w:space="1" w:color="000000"/>
            <w:bottom w:val="single" w:sz="4" w:space="1" w:color="000000"/>
            <w:right w:val="single" w:sz="4" w:space="1" w:color="000000"/>
          </w:pgBorders>
          <w:cols w:space="720"/>
        </w:sectPr>
      </w:pPr>
    </w:p>
    <w:p w14:paraId="41A7034C" w14:textId="77777777" w:rsidR="00352BF9" w:rsidRDefault="00B43C84" w:rsidP="00F17CB7">
      <w:pPr>
        <w:pStyle w:val="TitulosPrincipales"/>
      </w:pPr>
      <w:r>
        <w:lastRenderedPageBreak/>
        <w:t>Resumen</w:t>
      </w:r>
    </w:p>
    <w:p w14:paraId="1B565B15" w14:textId="6BFB21FD" w:rsidR="00352BF9" w:rsidRDefault="0097470D" w:rsidP="00FE4221">
      <w:pPr>
        <w:pStyle w:val="Textoindependiente"/>
      </w:pPr>
      <w:r>
        <w:t xml:space="preserve">La presente práctica de </w:t>
      </w:r>
      <w:r w:rsidR="00773BA7">
        <w:t>L</w:t>
      </w:r>
      <w:r>
        <w:t>aboratorio</w:t>
      </w:r>
      <w:r w:rsidR="00773BA7">
        <w:t xml:space="preserve"> de Arquitectura de Computadoras 1</w:t>
      </w:r>
      <w:r w:rsidR="007F1406">
        <w:t xml:space="preserve"> tiene por objetivo </w:t>
      </w:r>
      <w:r>
        <w:t>implementar el microprocesador MIPS (</w:t>
      </w:r>
      <w:proofErr w:type="spellStart"/>
      <w:r w:rsidRPr="00FE4221">
        <w:rPr>
          <w:i/>
        </w:rPr>
        <w:t>Microprocessor</w:t>
      </w:r>
      <w:proofErr w:type="spellEnd"/>
      <w:r w:rsidRPr="00FE4221">
        <w:rPr>
          <w:i/>
        </w:rPr>
        <w:t xml:space="preserve"> </w:t>
      </w:r>
      <w:proofErr w:type="spellStart"/>
      <w:r w:rsidRPr="00FE4221">
        <w:rPr>
          <w:i/>
        </w:rPr>
        <w:t>without</w:t>
      </w:r>
      <w:proofErr w:type="spellEnd"/>
      <w:r w:rsidRPr="00FE4221">
        <w:rPr>
          <w:i/>
        </w:rPr>
        <w:t xml:space="preserve"> </w:t>
      </w:r>
      <w:proofErr w:type="spellStart"/>
      <w:r w:rsidRPr="00FE4221">
        <w:rPr>
          <w:i/>
        </w:rPr>
        <w:t>Interlocked</w:t>
      </w:r>
      <w:proofErr w:type="spellEnd"/>
      <w:r w:rsidRPr="00FE4221">
        <w:rPr>
          <w:i/>
        </w:rPr>
        <w:t xml:space="preserve"> Pipeline </w:t>
      </w:r>
      <w:proofErr w:type="spellStart"/>
      <w:r w:rsidRPr="00FE4221">
        <w:rPr>
          <w:i/>
        </w:rPr>
        <w:t>Stages</w:t>
      </w:r>
      <w:proofErr w:type="spellEnd"/>
      <w:r>
        <w:t>) de arquitectura RISC (</w:t>
      </w:r>
      <w:proofErr w:type="spellStart"/>
      <w:r w:rsidRPr="00FE4221">
        <w:rPr>
          <w:i/>
        </w:rPr>
        <w:t>Reduced</w:t>
      </w:r>
      <w:proofErr w:type="spellEnd"/>
      <w:r w:rsidRPr="00FE4221">
        <w:rPr>
          <w:i/>
        </w:rPr>
        <w:t xml:space="preserve"> </w:t>
      </w:r>
      <w:proofErr w:type="spellStart"/>
      <w:r w:rsidRPr="00FE4221">
        <w:rPr>
          <w:i/>
        </w:rPr>
        <w:t>Instruction</w:t>
      </w:r>
      <w:proofErr w:type="spellEnd"/>
      <w:r w:rsidRPr="00FE4221">
        <w:rPr>
          <w:i/>
        </w:rPr>
        <w:t xml:space="preserve"> Set </w:t>
      </w:r>
      <w:proofErr w:type="spellStart"/>
      <w:r w:rsidRPr="00FE4221">
        <w:rPr>
          <w:i/>
        </w:rPr>
        <w:t>Computer</w:t>
      </w:r>
      <w:proofErr w:type="spellEnd"/>
      <w:r>
        <w:t>) en el lenguaje VHDL (</w:t>
      </w:r>
      <w:r w:rsidRPr="00FE4221">
        <w:rPr>
          <w:i/>
        </w:rPr>
        <w:t xml:space="preserve">VHSIC Hardware </w:t>
      </w:r>
      <w:proofErr w:type="spellStart"/>
      <w:r w:rsidRPr="00FE4221">
        <w:rPr>
          <w:i/>
        </w:rPr>
        <w:t>Description</w:t>
      </w:r>
      <w:proofErr w:type="spellEnd"/>
      <w:r w:rsidRPr="00FE4221">
        <w:rPr>
          <w:i/>
        </w:rPr>
        <w:t xml:space="preserve"> </w:t>
      </w:r>
      <w:proofErr w:type="spellStart"/>
      <w:r w:rsidRPr="00FE4221">
        <w:rPr>
          <w:i/>
        </w:rPr>
        <w:t>Language</w:t>
      </w:r>
      <w:proofErr w:type="spellEnd"/>
      <w:r>
        <w:t xml:space="preserve">). En concreto, se </w:t>
      </w:r>
      <w:r w:rsidR="00773BA7">
        <w:t>desarrollará</w:t>
      </w:r>
      <w:r>
        <w:t xml:space="preserve"> la versión segmentada del microprocesador según el libro de Patterson y </w:t>
      </w:r>
      <w:proofErr w:type="spellStart"/>
      <w:r>
        <w:t>Hennessy</w:t>
      </w:r>
      <w:proofErr w:type="spellEnd"/>
      <w:r w:rsidR="00FE4221" w:rsidRPr="00FE4221">
        <w:rPr>
          <w:vertAlign w:val="superscript"/>
        </w:rPr>
        <w:t xml:space="preserve"> [</w:t>
      </w:r>
      <w:r w:rsidR="00FE4221">
        <w:rPr>
          <w:rStyle w:val="Refdenotaalfinal"/>
        </w:rPr>
        <w:endnoteReference w:id="1"/>
      </w:r>
      <w:r w:rsidR="00FE4221" w:rsidRPr="00FE4221">
        <w:rPr>
          <w:vertAlign w:val="superscript"/>
        </w:rPr>
        <w:t>]</w:t>
      </w:r>
      <w:r w:rsidR="00FE4221">
        <w:t>.</w:t>
      </w:r>
    </w:p>
    <w:p w14:paraId="5F68CC7E" w14:textId="77777777" w:rsidR="0097470D" w:rsidRPr="0097470D" w:rsidRDefault="0097470D">
      <w:pPr>
        <w:pStyle w:val="Textoindependiente"/>
      </w:pPr>
    </w:p>
    <w:p w14:paraId="033B1007" w14:textId="77777777" w:rsidR="00352BF9" w:rsidRPr="0097470D" w:rsidRDefault="00352BF9">
      <w:pPr>
        <w:sectPr w:rsidR="00352BF9" w:rsidRPr="0097470D" w:rsidSect="00FE4221">
          <w:endnotePr>
            <w:numFmt w:val="decimal"/>
          </w:endnotePr>
          <w:type w:val="continuous"/>
          <w:pgSz w:w="11906" w:h="16838"/>
          <w:pgMar w:top="1134" w:right="1134" w:bottom="1134" w:left="1134" w:header="720" w:footer="720" w:gutter="0"/>
          <w:cols w:space="720"/>
        </w:sectPr>
      </w:pPr>
    </w:p>
    <w:p w14:paraId="0BE2817C" w14:textId="77777777" w:rsidR="00352BF9" w:rsidRDefault="00B43C84" w:rsidP="00F17CB7">
      <w:pPr>
        <w:pStyle w:val="TitulosPrincipales"/>
      </w:pPr>
      <w:r>
        <w:lastRenderedPageBreak/>
        <w:t xml:space="preserve">Índice </w:t>
      </w:r>
      <w:r w:rsidRPr="00FC1961">
        <w:t>General</w:t>
      </w:r>
    </w:p>
    <w:p w14:paraId="6A6A2A01" w14:textId="77777777" w:rsidR="00352BF9" w:rsidRDefault="00352BF9" w:rsidP="00F17CB7">
      <w:pPr>
        <w:pStyle w:val="Textoindependiente"/>
        <w:spacing w:before="240"/>
        <w:ind w:firstLine="0"/>
      </w:pPr>
    </w:p>
    <w:p w14:paraId="6710F9FD" w14:textId="77777777" w:rsidR="00D41D4A" w:rsidRDefault="00F17CB7">
      <w:pPr>
        <w:pStyle w:val="TDC2"/>
        <w:tabs>
          <w:tab w:val="right" w:leader="dot" w:pos="9628"/>
        </w:tabs>
        <w:rPr>
          <w:rFonts w:eastAsiaTheme="minorEastAsia" w:cstheme="minorBidi"/>
          <w:b w:val="0"/>
          <w:noProof/>
          <w:kern w:val="0"/>
          <w:lang w:eastAsia="es-AR" w:bidi="ar-SA"/>
        </w:rPr>
      </w:pPr>
      <w:r w:rsidRPr="008D15D0">
        <w:rPr>
          <w:caps/>
          <w:sz w:val="24"/>
        </w:rPr>
        <w:fldChar w:fldCharType="begin"/>
      </w:r>
      <w:r w:rsidRPr="008D15D0">
        <w:rPr>
          <w:caps/>
          <w:sz w:val="24"/>
        </w:rPr>
        <w:instrText xml:space="preserve"> TOC \o "2-3" \t "Título 1;1;Título;1" </w:instrText>
      </w:r>
      <w:r w:rsidRPr="008D15D0">
        <w:rPr>
          <w:caps/>
          <w:sz w:val="24"/>
        </w:rPr>
        <w:fldChar w:fldCharType="separate"/>
      </w:r>
      <w:r w:rsidR="00D41D4A">
        <w:rPr>
          <w:noProof/>
        </w:rPr>
        <w:t>1. Enunciado</w:t>
      </w:r>
      <w:r w:rsidR="00D41D4A">
        <w:rPr>
          <w:noProof/>
        </w:rPr>
        <w:tab/>
      </w:r>
      <w:r w:rsidR="00D41D4A">
        <w:rPr>
          <w:noProof/>
        </w:rPr>
        <w:fldChar w:fldCharType="begin"/>
      </w:r>
      <w:r w:rsidR="00D41D4A">
        <w:rPr>
          <w:noProof/>
        </w:rPr>
        <w:instrText xml:space="preserve"> PAGEREF _Toc14283239 \h </w:instrText>
      </w:r>
      <w:r w:rsidR="00D41D4A">
        <w:rPr>
          <w:noProof/>
        </w:rPr>
      </w:r>
      <w:r w:rsidR="00D41D4A">
        <w:rPr>
          <w:noProof/>
        </w:rPr>
        <w:fldChar w:fldCharType="separate"/>
      </w:r>
      <w:r w:rsidR="00D41D4A">
        <w:rPr>
          <w:noProof/>
        </w:rPr>
        <w:t>4</w:t>
      </w:r>
      <w:r w:rsidR="00D41D4A">
        <w:rPr>
          <w:noProof/>
        </w:rPr>
        <w:fldChar w:fldCharType="end"/>
      </w:r>
    </w:p>
    <w:p w14:paraId="11535DFE"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1.1. Consigna original.</w:t>
      </w:r>
      <w:r>
        <w:rPr>
          <w:noProof/>
        </w:rPr>
        <w:tab/>
      </w:r>
      <w:r>
        <w:rPr>
          <w:noProof/>
        </w:rPr>
        <w:fldChar w:fldCharType="begin"/>
      </w:r>
      <w:r>
        <w:rPr>
          <w:noProof/>
        </w:rPr>
        <w:instrText xml:space="preserve"> PAGEREF _Toc14283240 \h </w:instrText>
      </w:r>
      <w:r>
        <w:rPr>
          <w:noProof/>
        </w:rPr>
      </w:r>
      <w:r>
        <w:rPr>
          <w:noProof/>
        </w:rPr>
        <w:fldChar w:fldCharType="separate"/>
      </w:r>
      <w:r>
        <w:rPr>
          <w:noProof/>
        </w:rPr>
        <w:t>4</w:t>
      </w:r>
      <w:r>
        <w:rPr>
          <w:noProof/>
        </w:rPr>
        <w:fldChar w:fldCharType="end"/>
      </w:r>
    </w:p>
    <w:p w14:paraId="46498F26"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color w:val="FF0000"/>
        </w:rPr>
        <w:t>1.2. Extensión a la consigna original.</w:t>
      </w:r>
      <w:r>
        <w:rPr>
          <w:noProof/>
        </w:rPr>
        <w:tab/>
      </w:r>
      <w:r>
        <w:rPr>
          <w:noProof/>
        </w:rPr>
        <w:fldChar w:fldCharType="begin"/>
      </w:r>
      <w:r>
        <w:rPr>
          <w:noProof/>
        </w:rPr>
        <w:instrText xml:space="preserve"> PAGEREF _Toc14283241 \h </w:instrText>
      </w:r>
      <w:r>
        <w:rPr>
          <w:noProof/>
        </w:rPr>
      </w:r>
      <w:r>
        <w:rPr>
          <w:noProof/>
        </w:rPr>
        <w:fldChar w:fldCharType="separate"/>
      </w:r>
      <w:r>
        <w:rPr>
          <w:noProof/>
        </w:rPr>
        <w:t>5</w:t>
      </w:r>
      <w:r>
        <w:rPr>
          <w:noProof/>
        </w:rPr>
        <w:fldChar w:fldCharType="end"/>
      </w:r>
    </w:p>
    <w:p w14:paraId="0F056F49" w14:textId="77777777" w:rsidR="00D41D4A" w:rsidRDefault="00D41D4A">
      <w:pPr>
        <w:pStyle w:val="TDC2"/>
        <w:tabs>
          <w:tab w:val="right" w:leader="dot" w:pos="9628"/>
        </w:tabs>
        <w:rPr>
          <w:rFonts w:eastAsiaTheme="minorEastAsia" w:cstheme="minorBidi"/>
          <w:b w:val="0"/>
          <w:noProof/>
          <w:kern w:val="0"/>
          <w:lang w:eastAsia="es-AR" w:bidi="ar-SA"/>
        </w:rPr>
      </w:pPr>
      <w:r>
        <w:rPr>
          <w:noProof/>
        </w:rPr>
        <w:t>2. Introducción</w:t>
      </w:r>
      <w:r>
        <w:rPr>
          <w:noProof/>
        </w:rPr>
        <w:tab/>
      </w:r>
      <w:r>
        <w:rPr>
          <w:noProof/>
        </w:rPr>
        <w:fldChar w:fldCharType="begin"/>
      </w:r>
      <w:r>
        <w:rPr>
          <w:noProof/>
        </w:rPr>
        <w:instrText xml:space="preserve"> PAGEREF _Toc14283242 \h </w:instrText>
      </w:r>
      <w:r>
        <w:rPr>
          <w:noProof/>
        </w:rPr>
      </w:r>
      <w:r>
        <w:rPr>
          <w:noProof/>
        </w:rPr>
        <w:fldChar w:fldCharType="separate"/>
      </w:r>
      <w:r>
        <w:rPr>
          <w:noProof/>
        </w:rPr>
        <w:t>6</w:t>
      </w:r>
      <w:r>
        <w:rPr>
          <w:noProof/>
        </w:rPr>
        <w:fldChar w:fldCharType="end"/>
      </w:r>
    </w:p>
    <w:p w14:paraId="5E8B0C20" w14:textId="77777777" w:rsidR="00D41D4A" w:rsidRDefault="00D41D4A">
      <w:pPr>
        <w:pStyle w:val="TDC2"/>
        <w:tabs>
          <w:tab w:val="right" w:leader="dot" w:pos="9628"/>
        </w:tabs>
        <w:rPr>
          <w:rFonts w:eastAsiaTheme="minorEastAsia" w:cstheme="minorBidi"/>
          <w:b w:val="0"/>
          <w:noProof/>
          <w:kern w:val="0"/>
          <w:lang w:eastAsia="es-AR" w:bidi="ar-SA"/>
        </w:rPr>
      </w:pPr>
      <w:r>
        <w:rPr>
          <w:noProof/>
        </w:rPr>
        <w:t>3. Recursos utilizados</w:t>
      </w:r>
      <w:r>
        <w:rPr>
          <w:noProof/>
        </w:rPr>
        <w:tab/>
      </w:r>
      <w:r>
        <w:rPr>
          <w:noProof/>
        </w:rPr>
        <w:fldChar w:fldCharType="begin"/>
      </w:r>
      <w:r>
        <w:rPr>
          <w:noProof/>
        </w:rPr>
        <w:instrText xml:space="preserve"> PAGEREF _Toc14283243 \h </w:instrText>
      </w:r>
      <w:r>
        <w:rPr>
          <w:noProof/>
        </w:rPr>
      </w:r>
      <w:r>
        <w:rPr>
          <w:noProof/>
        </w:rPr>
        <w:fldChar w:fldCharType="separate"/>
      </w:r>
      <w:r>
        <w:rPr>
          <w:noProof/>
        </w:rPr>
        <w:t>7</w:t>
      </w:r>
      <w:r>
        <w:rPr>
          <w:noProof/>
        </w:rPr>
        <w:fldChar w:fldCharType="end"/>
      </w:r>
    </w:p>
    <w:p w14:paraId="175D01D7"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3.1. Entorno de desarrollo.</w:t>
      </w:r>
      <w:r>
        <w:rPr>
          <w:noProof/>
        </w:rPr>
        <w:tab/>
      </w:r>
      <w:r>
        <w:rPr>
          <w:noProof/>
        </w:rPr>
        <w:fldChar w:fldCharType="begin"/>
      </w:r>
      <w:r>
        <w:rPr>
          <w:noProof/>
        </w:rPr>
        <w:instrText xml:space="preserve"> PAGEREF _Toc14283244 \h </w:instrText>
      </w:r>
      <w:r>
        <w:rPr>
          <w:noProof/>
        </w:rPr>
      </w:r>
      <w:r>
        <w:rPr>
          <w:noProof/>
        </w:rPr>
        <w:fldChar w:fldCharType="separate"/>
      </w:r>
      <w:r>
        <w:rPr>
          <w:noProof/>
        </w:rPr>
        <w:t>7</w:t>
      </w:r>
      <w:r>
        <w:rPr>
          <w:noProof/>
        </w:rPr>
        <w:fldChar w:fldCharType="end"/>
      </w:r>
    </w:p>
    <w:p w14:paraId="661C6341" w14:textId="77777777" w:rsidR="00D41D4A" w:rsidRDefault="00D41D4A">
      <w:pPr>
        <w:pStyle w:val="TDC3"/>
        <w:tabs>
          <w:tab w:val="right" w:leader="dot" w:pos="9628"/>
        </w:tabs>
        <w:rPr>
          <w:rFonts w:eastAsiaTheme="minorEastAsia" w:cstheme="minorBidi"/>
          <w:noProof/>
          <w:kern w:val="0"/>
          <w:lang w:eastAsia="es-AR" w:bidi="ar-SA"/>
        </w:rPr>
      </w:pPr>
      <w:r>
        <w:rPr>
          <w:noProof/>
        </w:rPr>
        <w:t>3.1.1. Instalación del software</w:t>
      </w:r>
      <w:r>
        <w:rPr>
          <w:noProof/>
        </w:rPr>
        <w:tab/>
      </w:r>
      <w:r>
        <w:rPr>
          <w:noProof/>
        </w:rPr>
        <w:fldChar w:fldCharType="begin"/>
      </w:r>
      <w:r>
        <w:rPr>
          <w:noProof/>
        </w:rPr>
        <w:instrText xml:space="preserve"> PAGEREF _Toc14283245 \h </w:instrText>
      </w:r>
      <w:r>
        <w:rPr>
          <w:noProof/>
        </w:rPr>
      </w:r>
      <w:r>
        <w:rPr>
          <w:noProof/>
        </w:rPr>
        <w:fldChar w:fldCharType="separate"/>
      </w:r>
      <w:r>
        <w:rPr>
          <w:noProof/>
        </w:rPr>
        <w:t>7</w:t>
      </w:r>
      <w:r>
        <w:rPr>
          <w:noProof/>
        </w:rPr>
        <w:fldChar w:fldCharType="end"/>
      </w:r>
    </w:p>
    <w:p w14:paraId="6A189FC2" w14:textId="77777777" w:rsidR="00D41D4A" w:rsidRDefault="00D41D4A">
      <w:pPr>
        <w:pStyle w:val="TDC3"/>
        <w:tabs>
          <w:tab w:val="right" w:leader="dot" w:pos="9628"/>
        </w:tabs>
        <w:rPr>
          <w:rFonts w:eastAsiaTheme="minorEastAsia" w:cstheme="minorBidi"/>
          <w:noProof/>
          <w:kern w:val="0"/>
          <w:lang w:eastAsia="es-AR" w:bidi="ar-SA"/>
        </w:rPr>
      </w:pPr>
      <w:r>
        <w:rPr>
          <w:noProof/>
        </w:rPr>
        <w:t>3.1.2. Configuración del software</w:t>
      </w:r>
      <w:r>
        <w:rPr>
          <w:noProof/>
        </w:rPr>
        <w:tab/>
      </w:r>
      <w:r>
        <w:rPr>
          <w:noProof/>
        </w:rPr>
        <w:fldChar w:fldCharType="begin"/>
      </w:r>
      <w:r>
        <w:rPr>
          <w:noProof/>
        </w:rPr>
        <w:instrText xml:space="preserve"> PAGEREF _Toc14283246 \h </w:instrText>
      </w:r>
      <w:r>
        <w:rPr>
          <w:noProof/>
        </w:rPr>
      </w:r>
      <w:r>
        <w:rPr>
          <w:noProof/>
        </w:rPr>
        <w:fldChar w:fldCharType="separate"/>
      </w:r>
      <w:r>
        <w:rPr>
          <w:noProof/>
        </w:rPr>
        <w:t>7</w:t>
      </w:r>
      <w:r>
        <w:rPr>
          <w:noProof/>
        </w:rPr>
        <w:fldChar w:fldCharType="end"/>
      </w:r>
    </w:p>
    <w:p w14:paraId="4DB5CBF0"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3.2. Archivos suministrados por la cátedra.</w:t>
      </w:r>
      <w:r>
        <w:rPr>
          <w:noProof/>
        </w:rPr>
        <w:tab/>
      </w:r>
      <w:r>
        <w:rPr>
          <w:noProof/>
        </w:rPr>
        <w:fldChar w:fldCharType="begin"/>
      </w:r>
      <w:r>
        <w:rPr>
          <w:noProof/>
        </w:rPr>
        <w:instrText xml:space="preserve"> PAGEREF _Toc14283247 \h </w:instrText>
      </w:r>
      <w:r>
        <w:rPr>
          <w:noProof/>
        </w:rPr>
      </w:r>
      <w:r>
        <w:rPr>
          <w:noProof/>
        </w:rPr>
        <w:fldChar w:fldCharType="separate"/>
      </w:r>
      <w:r>
        <w:rPr>
          <w:noProof/>
        </w:rPr>
        <w:t>8</w:t>
      </w:r>
      <w:r>
        <w:rPr>
          <w:noProof/>
        </w:rPr>
        <w:fldChar w:fldCharType="end"/>
      </w:r>
    </w:p>
    <w:p w14:paraId="525D96B2" w14:textId="77777777" w:rsidR="00D41D4A" w:rsidRDefault="00D41D4A">
      <w:pPr>
        <w:pStyle w:val="TDC2"/>
        <w:tabs>
          <w:tab w:val="right" w:leader="dot" w:pos="9628"/>
        </w:tabs>
        <w:rPr>
          <w:rFonts w:eastAsiaTheme="minorEastAsia" w:cstheme="minorBidi"/>
          <w:b w:val="0"/>
          <w:noProof/>
          <w:kern w:val="0"/>
          <w:lang w:eastAsia="es-AR" w:bidi="ar-SA"/>
        </w:rPr>
      </w:pPr>
      <w:r>
        <w:rPr>
          <w:noProof/>
        </w:rPr>
        <w:t>4. Desarrollo de la solución</w:t>
      </w:r>
      <w:r>
        <w:rPr>
          <w:noProof/>
        </w:rPr>
        <w:tab/>
      </w:r>
      <w:r>
        <w:rPr>
          <w:noProof/>
        </w:rPr>
        <w:fldChar w:fldCharType="begin"/>
      </w:r>
      <w:r>
        <w:rPr>
          <w:noProof/>
        </w:rPr>
        <w:instrText xml:space="preserve"> PAGEREF _Toc14283248 \h </w:instrText>
      </w:r>
      <w:r>
        <w:rPr>
          <w:noProof/>
        </w:rPr>
      </w:r>
      <w:r>
        <w:rPr>
          <w:noProof/>
        </w:rPr>
        <w:fldChar w:fldCharType="separate"/>
      </w:r>
      <w:r>
        <w:rPr>
          <w:noProof/>
        </w:rPr>
        <w:t>9</w:t>
      </w:r>
      <w:r>
        <w:rPr>
          <w:noProof/>
        </w:rPr>
        <w:fldChar w:fldCharType="end"/>
      </w:r>
    </w:p>
    <w:p w14:paraId="6B6B02B4"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4.1. Extensión del conjunto de instrucciones con ADDI, ANDI, ORI y LUI</w:t>
      </w:r>
      <w:r>
        <w:rPr>
          <w:noProof/>
        </w:rPr>
        <w:tab/>
      </w:r>
      <w:r>
        <w:rPr>
          <w:noProof/>
        </w:rPr>
        <w:fldChar w:fldCharType="begin"/>
      </w:r>
      <w:r>
        <w:rPr>
          <w:noProof/>
        </w:rPr>
        <w:instrText xml:space="preserve"> PAGEREF _Toc14283249 \h </w:instrText>
      </w:r>
      <w:r>
        <w:rPr>
          <w:noProof/>
        </w:rPr>
      </w:r>
      <w:r>
        <w:rPr>
          <w:noProof/>
        </w:rPr>
        <w:fldChar w:fldCharType="separate"/>
      </w:r>
      <w:r>
        <w:rPr>
          <w:noProof/>
        </w:rPr>
        <w:t>9</w:t>
      </w:r>
      <w:r>
        <w:rPr>
          <w:noProof/>
        </w:rPr>
        <w:fldChar w:fldCharType="end"/>
      </w:r>
    </w:p>
    <w:p w14:paraId="03539DA5" w14:textId="77777777" w:rsidR="00D41D4A" w:rsidRDefault="00D41D4A">
      <w:pPr>
        <w:pStyle w:val="TDC3"/>
        <w:tabs>
          <w:tab w:val="right" w:leader="dot" w:pos="9628"/>
        </w:tabs>
        <w:rPr>
          <w:rFonts w:eastAsiaTheme="minorEastAsia" w:cstheme="minorBidi"/>
          <w:noProof/>
          <w:kern w:val="0"/>
          <w:lang w:eastAsia="es-AR" w:bidi="ar-SA"/>
        </w:rPr>
      </w:pPr>
      <w:r>
        <w:rPr>
          <w:noProof/>
        </w:rPr>
        <w:t>4.1.1. Señales y componentes modificados</w:t>
      </w:r>
      <w:r>
        <w:rPr>
          <w:noProof/>
        </w:rPr>
        <w:tab/>
      </w:r>
      <w:r>
        <w:rPr>
          <w:noProof/>
        </w:rPr>
        <w:fldChar w:fldCharType="begin"/>
      </w:r>
      <w:r>
        <w:rPr>
          <w:noProof/>
        </w:rPr>
        <w:instrText xml:space="preserve"> PAGEREF _Toc14283250 \h </w:instrText>
      </w:r>
      <w:r>
        <w:rPr>
          <w:noProof/>
        </w:rPr>
      </w:r>
      <w:r>
        <w:rPr>
          <w:noProof/>
        </w:rPr>
        <w:fldChar w:fldCharType="separate"/>
      </w:r>
      <w:r>
        <w:rPr>
          <w:noProof/>
        </w:rPr>
        <w:t>9</w:t>
      </w:r>
      <w:r>
        <w:rPr>
          <w:noProof/>
        </w:rPr>
        <w:fldChar w:fldCharType="end"/>
      </w:r>
    </w:p>
    <w:p w14:paraId="39D365EF" w14:textId="77777777" w:rsidR="00D41D4A" w:rsidRDefault="00D41D4A">
      <w:pPr>
        <w:pStyle w:val="TDC3"/>
        <w:tabs>
          <w:tab w:val="right" w:leader="dot" w:pos="9628"/>
        </w:tabs>
        <w:rPr>
          <w:rFonts w:eastAsiaTheme="minorEastAsia" w:cstheme="minorBidi"/>
          <w:noProof/>
          <w:kern w:val="0"/>
          <w:lang w:eastAsia="es-AR" w:bidi="ar-SA"/>
        </w:rPr>
      </w:pPr>
      <w:r>
        <w:rPr>
          <w:noProof/>
        </w:rPr>
        <w:t>4.1.2. Valores de las señales de control</w:t>
      </w:r>
      <w:r>
        <w:rPr>
          <w:noProof/>
        </w:rPr>
        <w:tab/>
      </w:r>
      <w:r>
        <w:rPr>
          <w:noProof/>
        </w:rPr>
        <w:fldChar w:fldCharType="begin"/>
      </w:r>
      <w:r>
        <w:rPr>
          <w:noProof/>
        </w:rPr>
        <w:instrText xml:space="preserve"> PAGEREF _Toc14283251 \h </w:instrText>
      </w:r>
      <w:r>
        <w:rPr>
          <w:noProof/>
        </w:rPr>
      </w:r>
      <w:r>
        <w:rPr>
          <w:noProof/>
        </w:rPr>
        <w:fldChar w:fldCharType="separate"/>
      </w:r>
      <w:r>
        <w:rPr>
          <w:noProof/>
        </w:rPr>
        <w:t>9</w:t>
      </w:r>
      <w:r>
        <w:rPr>
          <w:noProof/>
        </w:rPr>
        <w:fldChar w:fldCharType="end"/>
      </w:r>
    </w:p>
    <w:p w14:paraId="7DFA54FE"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4.2. Unidad de Forwarding</w:t>
      </w:r>
      <w:r>
        <w:rPr>
          <w:noProof/>
        </w:rPr>
        <w:tab/>
      </w:r>
      <w:r>
        <w:rPr>
          <w:noProof/>
        </w:rPr>
        <w:fldChar w:fldCharType="begin"/>
      </w:r>
      <w:r>
        <w:rPr>
          <w:noProof/>
        </w:rPr>
        <w:instrText xml:space="preserve"> PAGEREF _Toc14283252 \h </w:instrText>
      </w:r>
      <w:r>
        <w:rPr>
          <w:noProof/>
        </w:rPr>
      </w:r>
      <w:r>
        <w:rPr>
          <w:noProof/>
        </w:rPr>
        <w:fldChar w:fldCharType="separate"/>
      </w:r>
      <w:r>
        <w:rPr>
          <w:noProof/>
        </w:rPr>
        <w:t>10</w:t>
      </w:r>
      <w:r>
        <w:rPr>
          <w:noProof/>
        </w:rPr>
        <w:fldChar w:fldCharType="end"/>
      </w:r>
    </w:p>
    <w:p w14:paraId="079B9CF2"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4.3. Salto incondicional (tipo J)</w:t>
      </w:r>
      <w:r>
        <w:rPr>
          <w:noProof/>
        </w:rPr>
        <w:tab/>
      </w:r>
      <w:r>
        <w:rPr>
          <w:noProof/>
        </w:rPr>
        <w:fldChar w:fldCharType="begin"/>
      </w:r>
      <w:r>
        <w:rPr>
          <w:noProof/>
        </w:rPr>
        <w:instrText xml:space="preserve"> PAGEREF _Toc14283253 \h </w:instrText>
      </w:r>
      <w:r>
        <w:rPr>
          <w:noProof/>
        </w:rPr>
      </w:r>
      <w:r>
        <w:rPr>
          <w:noProof/>
        </w:rPr>
        <w:fldChar w:fldCharType="separate"/>
      </w:r>
      <w:r>
        <w:rPr>
          <w:noProof/>
        </w:rPr>
        <w:t>11</w:t>
      </w:r>
      <w:r>
        <w:rPr>
          <w:noProof/>
        </w:rPr>
        <w:fldChar w:fldCharType="end"/>
      </w:r>
    </w:p>
    <w:p w14:paraId="77E0AF60" w14:textId="77777777" w:rsidR="00D41D4A" w:rsidRDefault="00D41D4A">
      <w:pPr>
        <w:pStyle w:val="TDC2"/>
        <w:tabs>
          <w:tab w:val="right" w:leader="dot" w:pos="9628"/>
        </w:tabs>
        <w:rPr>
          <w:rFonts w:eastAsiaTheme="minorEastAsia" w:cstheme="minorBidi"/>
          <w:b w:val="0"/>
          <w:noProof/>
          <w:kern w:val="0"/>
          <w:lang w:eastAsia="es-AR" w:bidi="ar-SA"/>
        </w:rPr>
      </w:pPr>
      <w:r>
        <w:rPr>
          <w:noProof/>
        </w:rPr>
        <w:t>5. Análisis de la implementación</w:t>
      </w:r>
      <w:r>
        <w:rPr>
          <w:noProof/>
        </w:rPr>
        <w:tab/>
      </w:r>
      <w:r>
        <w:rPr>
          <w:noProof/>
        </w:rPr>
        <w:fldChar w:fldCharType="begin"/>
      </w:r>
      <w:r>
        <w:rPr>
          <w:noProof/>
        </w:rPr>
        <w:instrText xml:space="preserve"> PAGEREF _Toc14283254 \h </w:instrText>
      </w:r>
      <w:r>
        <w:rPr>
          <w:noProof/>
        </w:rPr>
      </w:r>
      <w:r>
        <w:rPr>
          <w:noProof/>
        </w:rPr>
        <w:fldChar w:fldCharType="separate"/>
      </w:r>
      <w:r>
        <w:rPr>
          <w:noProof/>
        </w:rPr>
        <w:t>12</w:t>
      </w:r>
      <w:r>
        <w:rPr>
          <w:noProof/>
        </w:rPr>
        <w:fldChar w:fldCharType="end"/>
      </w:r>
    </w:p>
    <w:p w14:paraId="01B4F050"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 xml:space="preserve">5.1. Extensión del conjunto de instrucciones con </w:t>
      </w:r>
      <w:r w:rsidRPr="00885E90">
        <w:rPr>
          <w:rFonts w:ascii="Courier New" w:hAnsi="Courier New" w:cs="Courier New"/>
          <w:b/>
          <w:noProof/>
        </w:rPr>
        <w:t>ADDI</w:t>
      </w:r>
      <w:r w:rsidRPr="00885E90">
        <w:rPr>
          <w:b/>
          <w:noProof/>
        </w:rPr>
        <w:t xml:space="preserve">, </w:t>
      </w:r>
      <w:r w:rsidRPr="00885E90">
        <w:rPr>
          <w:rFonts w:ascii="Courier New" w:hAnsi="Courier New" w:cs="Courier New"/>
          <w:b/>
          <w:noProof/>
        </w:rPr>
        <w:t>ANDI</w:t>
      </w:r>
      <w:r w:rsidRPr="00885E90">
        <w:rPr>
          <w:b/>
          <w:noProof/>
        </w:rPr>
        <w:t xml:space="preserve">, </w:t>
      </w:r>
      <w:r w:rsidRPr="00885E90">
        <w:rPr>
          <w:rFonts w:ascii="Courier New" w:hAnsi="Courier New" w:cs="Courier New"/>
          <w:b/>
          <w:noProof/>
        </w:rPr>
        <w:t>ORI</w:t>
      </w:r>
      <w:r w:rsidRPr="00885E90">
        <w:rPr>
          <w:b/>
          <w:noProof/>
        </w:rPr>
        <w:t xml:space="preserve"> y </w:t>
      </w:r>
      <w:r w:rsidRPr="00885E90">
        <w:rPr>
          <w:rFonts w:ascii="Courier New" w:hAnsi="Courier New" w:cs="Courier New"/>
          <w:b/>
          <w:noProof/>
        </w:rPr>
        <w:t>LUI</w:t>
      </w:r>
      <w:r>
        <w:rPr>
          <w:noProof/>
        </w:rPr>
        <w:tab/>
      </w:r>
      <w:r>
        <w:rPr>
          <w:noProof/>
        </w:rPr>
        <w:fldChar w:fldCharType="begin"/>
      </w:r>
      <w:r>
        <w:rPr>
          <w:noProof/>
        </w:rPr>
        <w:instrText xml:space="preserve"> PAGEREF _Toc14283255 \h </w:instrText>
      </w:r>
      <w:r>
        <w:rPr>
          <w:noProof/>
        </w:rPr>
      </w:r>
      <w:r>
        <w:rPr>
          <w:noProof/>
        </w:rPr>
        <w:fldChar w:fldCharType="separate"/>
      </w:r>
      <w:r>
        <w:rPr>
          <w:noProof/>
        </w:rPr>
        <w:t>12</w:t>
      </w:r>
      <w:r>
        <w:rPr>
          <w:noProof/>
        </w:rPr>
        <w:fldChar w:fldCharType="end"/>
      </w:r>
    </w:p>
    <w:p w14:paraId="1573D90C" w14:textId="77777777" w:rsidR="00D41D4A" w:rsidRDefault="00D41D4A">
      <w:pPr>
        <w:pStyle w:val="TDC3"/>
        <w:tabs>
          <w:tab w:val="right" w:leader="dot" w:pos="9628"/>
        </w:tabs>
        <w:rPr>
          <w:rFonts w:eastAsiaTheme="minorEastAsia" w:cstheme="minorBidi"/>
          <w:noProof/>
          <w:kern w:val="0"/>
          <w:lang w:eastAsia="es-AR" w:bidi="ar-SA"/>
        </w:rPr>
      </w:pPr>
      <w:r>
        <w:rPr>
          <w:noProof/>
        </w:rPr>
        <w:t>5.1.1. Elección del fragmento del programa</w:t>
      </w:r>
      <w:r>
        <w:rPr>
          <w:noProof/>
        </w:rPr>
        <w:tab/>
      </w:r>
      <w:r>
        <w:rPr>
          <w:noProof/>
        </w:rPr>
        <w:fldChar w:fldCharType="begin"/>
      </w:r>
      <w:r>
        <w:rPr>
          <w:noProof/>
        </w:rPr>
        <w:instrText xml:space="preserve"> PAGEREF _Toc14283256 \h </w:instrText>
      </w:r>
      <w:r>
        <w:rPr>
          <w:noProof/>
        </w:rPr>
      </w:r>
      <w:r>
        <w:rPr>
          <w:noProof/>
        </w:rPr>
        <w:fldChar w:fldCharType="separate"/>
      </w:r>
      <w:r>
        <w:rPr>
          <w:noProof/>
        </w:rPr>
        <w:t>12</w:t>
      </w:r>
      <w:r>
        <w:rPr>
          <w:noProof/>
        </w:rPr>
        <w:fldChar w:fldCharType="end"/>
      </w:r>
    </w:p>
    <w:p w14:paraId="185A6CBE" w14:textId="77777777" w:rsidR="00D41D4A" w:rsidRDefault="00D41D4A">
      <w:pPr>
        <w:pStyle w:val="TDC3"/>
        <w:tabs>
          <w:tab w:val="right" w:leader="dot" w:pos="9628"/>
        </w:tabs>
        <w:rPr>
          <w:rFonts w:eastAsiaTheme="minorEastAsia" w:cstheme="minorBidi"/>
          <w:noProof/>
          <w:kern w:val="0"/>
          <w:lang w:eastAsia="es-AR" w:bidi="ar-SA"/>
        </w:rPr>
      </w:pPr>
      <w:r>
        <w:rPr>
          <w:noProof/>
        </w:rPr>
        <w:t>5.1.2. Simulación del fragmento del programa</w:t>
      </w:r>
      <w:r>
        <w:rPr>
          <w:noProof/>
        </w:rPr>
        <w:tab/>
      </w:r>
      <w:r>
        <w:rPr>
          <w:noProof/>
        </w:rPr>
        <w:fldChar w:fldCharType="begin"/>
      </w:r>
      <w:r>
        <w:rPr>
          <w:noProof/>
        </w:rPr>
        <w:instrText xml:space="preserve"> PAGEREF _Toc14283257 \h </w:instrText>
      </w:r>
      <w:r>
        <w:rPr>
          <w:noProof/>
        </w:rPr>
      </w:r>
      <w:r>
        <w:rPr>
          <w:noProof/>
        </w:rPr>
        <w:fldChar w:fldCharType="separate"/>
      </w:r>
      <w:r>
        <w:rPr>
          <w:noProof/>
        </w:rPr>
        <w:t>12</w:t>
      </w:r>
      <w:r>
        <w:rPr>
          <w:noProof/>
        </w:rPr>
        <w:fldChar w:fldCharType="end"/>
      </w:r>
    </w:p>
    <w:p w14:paraId="600A7529"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5.2. Implementación de la Unidad de Forwarding</w:t>
      </w:r>
      <w:r>
        <w:rPr>
          <w:noProof/>
        </w:rPr>
        <w:tab/>
      </w:r>
      <w:r>
        <w:rPr>
          <w:noProof/>
        </w:rPr>
        <w:fldChar w:fldCharType="begin"/>
      </w:r>
      <w:r>
        <w:rPr>
          <w:noProof/>
        </w:rPr>
        <w:instrText xml:space="preserve"> PAGEREF _Toc14283258 \h </w:instrText>
      </w:r>
      <w:r>
        <w:rPr>
          <w:noProof/>
        </w:rPr>
      </w:r>
      <w:r>
        <w:rPr>
          <w:noProof/>
        </w:rPr>
        <w:fldChar w:fldCharType="separate"/>
      </w:r>
      <w:r>
        <w:rPr>
          <w:noProof/>
        </w:rPr>
        <w:t>13</w:t>
      </w:r>
      <w:r>
        <w:rPr>
          <w:noProof/>
        </w:rPr>
        <w:fldChar w:fldCharType="end"/>
      </w:r>
    </w:p>
    <w:p w14:paraId="0C3D9252" w14:textId="77777777" w:rsidR="00D41D4A" w:rsidRDefault="00D41D4A">
      <w:pPr>
        <w:pStyle w:val="TDC3"/>
        <w:tabs>
          <w:tab w:val="right" w:leader="dot" w:pos="9628"/>
        </w:tabs>
        <w:rPr>
          <w:rFonts w:eastAsiaTheme="minorEastAsia" w:cstheme="minorBidi"/>
          <w:noProof/>
          <w:kern w:val="0"/>
          <w:lang w:eastAsia="es-AR" w:bidi="ar-SA"/>
        </w:rPr>
      </w:pPr>
      <w:r>
        <w:rPr>
          <w:noProof/>
        </w:rPr>
        <w:t>5.2.1. Programa compilado para la prueba</w:t>
      </w:r>
      <w:r>
        <w:rPr>
          <w:noProof/>
        </w:rPr>
        <w:tab/>
      </w:r>
      <w:r>
        <w:rPr>
          <w:noProof/>
        </w:rPr>
        <w:fldChar w:fldCharType="begin"/>
      </w:r>
      <w:r>
        <w:rPr>
          <w:noProof/>
        </w:rPr>
        <w:instrText xml:space="preserve"> PAGEREF _Toc14283259 \h </w:instrText>
      </w:r>
      <w:r>
        <w:rPr>
          <w:noProof/>
        </w:rPr>
      </w:r>
      <w:r>
        <w:rPr>
          <w:noProof/>
        </w:rPr>
        <w:fldChar w:fldCharType="separate"/>
      </w:r>
      <w:r>
        <w:rPr>
          <w:noProof/>
        </w:rPr>
        <w:t>13</w:t>
      </w:r>
      <w:r>
        <w:rPr>
          <w:noProof/>
        </w:rPr>
        <w:fldChar w:fldCharType="end"/>
      </w:r>
    </w:p>
    <w:p w14:paraId="312300E6" w14:textId="77777777" w:rsidR="00D41D4A" w:rsidRDefault="00D41D4A">
      <w:pPr>
        <w:pStyle w:val="TDC3"/>
        <w:tabs>
          <w:tab w:val="right" w:leader="dot" w:pos="9628"/>
        </w:tabs>
        <w:rPr>
          <w:rFonts w:eastAsiaTheme="minorEastAsia" w:cstheme="minorBidi"/>
          <w:noProof/>
          <w:kern w:val="0"/>
          <w:lang w:eastAsia="es-AR" w:bidi="ar-SA"/>
        </w:rPr>
      </w:pPr>
      <w:r>
        <w:rPr>
          <w:noProof/>
        </w:rPr>
        <w:t>5.2.1. Simulación del programa de prueba</w:t>
      </w:r>
      <w:r>
        <w:rPr>
          <w:noProof/>
        </w:rPr>
        <w:tab/>
      </w:r>
      <w:r>
        <w:rPr>
          <w:noProof/>
        </w:rPr>
        <w:fldChar w:fldCharType="begin"/>
      </w:r>
      <w:r>
        <w:rPr>
          <w:noProof/>
        </w:rPr>
        <w:instrText xml:space="preserve"> PAGEREF _Toc14283260 \h </w:instrText>
      </w:r>
      <w:r>
        <w:rPr>
          <w:noProof/>
        </w:rPr>
      </w:r>
      <w:r>
        <w:rPr>
          <w:noProof/>
        </w:rPr>
        <w:fldChar w:fldCharType="separate"/>
      </w:r>
      <w:r>
        <w:rPr>
          <w:noProof/>
        </w:rPr>
        <w:t>13</w:t>
      </w:r>
      <w:r>
        <w:rPr>
          <w:noProof/>
        </w:rPr>
        <w:fldChar w:fldCharType="end"/>
      </w:r>
    </w:p>
    <w:p w14:paraId="26E6385F" w14:textId="77777777" w:rsidR="00D41D4A" w:rsidRDefault="00D41D4A">
      <w:pPr>
        <w:pStyle w:val="TDC3"/>
        <w:tabs>
          <w:tab w:val="right" w:leader="dot" w:pos="9628"/>
        </w:tabs>
        <w:rPr>
          <w:rFonts w:eastAsiaTheme="minorEastAsia" w:cstheme="minorBidi"/>
          <w:noProof/>
          <w:kern w:val="0"/>
          <w:lang w:eastAsia="es-AR" w:bidi="ar-SA"/>
        </w:rPr>
      </w:pPr>
      <w:r w:rsidRPr="00885E90">
        <w:rPr>
          <w:b/>
          <w:noProof/>
        </w:rPr>
        <w:t xml:space="preserve">5.3. Implementación de instrucción </w:t>
      </w:r>
      <w:r w:rsidRPr="00885E90">
        <w:rPr>
          <w:rFonts w:ascii="Courier New" w:hAnsi="Courier New" w:cs="Courier New"/>
          <w:b/>
          <w:noProof/>
        </w:rPr>
        <w:t>j</w:t>
      </w:r>
      <w:r>
        <w:rPr>
          <w:noProof/>
        </w:rPr>
        <w:tab/>
      </w:r>
      <w:r>
        <w:rPr>
          <w:noProof/>
        </w:rPr>
        <w:fldChar w:fldCharType="begin"/>
      </w:r>
      <w:r>
        <w:rPr>
          <w:noProof/>
        </w:rPr>
        <w:instrText xml:space="preserve"> PAGEREF _Toc14283261 \h </w:instrText>
      </w:r>
      <w:r>
        <w:rPr>
          <w:noProof/>
        </w:rPr>
      </w:r>
      <w:r>
        <w:rPr>
          <w:noProof/>
        </w:rPr>
        <w:fldChar w:fldCharType="separate"/>
      </w:r>
      <w:r>
        <w:rPr>
          <w:noProof/>
        </w:rPr>
        <w:t>14</w:t>
      </w:r>
      <w:r>
        <w:rPr>
          <w:noProof/>
        </w:rPr>
        <w:fldChar w:fldCharType="end"/>
      </w:r>
    </w:p>
    <w:p w14:paraId="690D4C8E" w14:textId="77777777" w:rsidR="00D41D4A" w:rsidRDefault="00D41D4A">
      <w:pPr>
        <w:pStyle w:val="TDC3"/>
        <w:tabs>
          <w:tab w:val="right" w:leader="dot" w:pos="9628"/>
        </w:tabs>
        <w:rPr>
          <w:rFonts w:eastAsiaTheme="minorEastAsia" w:cstheme="minorBidi"/>
          <w:noProof/>
          <w:kern w:val="0"/>
          <w:lang w:eastAsia="es-AR" w:bidi="ar-SA"/>
        </w:rPr>
      </w:pPr>
      <w:r>
        <w:rPr>
          <w:noProof/>
        </w:rPr>
        <w:t>5.3.1. Elección del fragmento del programa</w:t>
      </w:r>
      <w:r>
        <w:rPr>
          <w:noProof/>
        </w:rPr>
        <w:tab/>
      </w:r>
      <w:r>
        <w:rPr>
          <w:noProof/>
        </w:rPr>
        <w:fldChar w:fldCharType="begin"/>
      </w:r>
      <w:r>
        <w:rPr>
          <w:noProof/>
        </w:rPr>
        <w:instrText xml:space="preserve"> PAGEREF _Toc14283262 \h </w:instrText>
      </w:r>
      <w:r>
        <w:rPr>
          <w:noProof/>
        </w:rPr>
      </w:r>
      <w:r>
        <w:rPr>
          <w:noProof/>
        </w:rPr>
        <w:fldChar w:fldCharType="separate"/>
      </w:r>
      <w:r>
        <w:rPr>
          <w:noProof/>
        </w:rPr>
        <w:t>14</w:t>
      </w:r>
      <w:r>
        <w:rPr>
          <w:noProof/>
        </w:rPr>
        <w:fldChar w:fldCharType="end"/>
      </w:r>
    </w:p>
    <w:p w14:paraId="3E3EDEB2" w14:textId="77777777" w:rsidR="00D41D4A" w:rsidRDefault="00D41D4A">
      <w:pPr>
        <w:pStyle w:val="TDC3"/>
        <w:tabs>
          <w:tab w:val="right" w:leader="dot" w:pos="9628"/>
        </w:tabs>
        <w:rPr>
          <w:rFonts w:eastAsiaTheme="minorEastAsia" w:cstheme="minorBidi"/>
          <w:noProof/>
          <w:kern w:val="0"/>
          <w:lang w:eastAsia="es-AR" w:bidi="ar-SA"/>
        </w:rPr>
      </w:pPr>
      <w:r>
        <w:rPr>
          <w:noProof/>
        </w:rPr>
        <w:t>5.3.2. Simulación del fragmento del programa</w:t>
      </w:r>
      <w:r>
        <w:rPr>
          <w:noProof/>
        </w:rPr>
        <w:tab/>
      </w:r>
      <w:r>
        <w:rPr>
          <w:noProof/>
        </w:rPr>
        <w:fldChar w:fldCharType="begin"/>
      </w:r>
      <w:r>
        <w:rPr>
          <w:noProof/>
        </w:rPr>
        <w:instrText xml:space="preserve"> PAGEREF _Toc14283263 \h </w:instrText>
      </w:r>
      <w:r>
        <w:rPr>
          <w:noProof/>
        </w:rPr>
      </w:r>
      <w:r>
        <w:rPr>
          <w:noProof/>
        </w:rPr>
        <w:fldChar w:fldCharType="separate"/>
      </w:r>
      <w:r>
        <w:rPr>
          <w:noProof/>
        </w:rPr>
        <w:t>14</w:t>
      </w:r>
      <w:r>
        <w:rPr>
          <w:noProof/>
        </w:rPr>
        <w:fldChar w:fldCharType="end"/>
      </w:r>
    </w:p>
    <w:p w14:paraId="0CF216DA" w14:textId="77777777" w:rsidR="00D41D4A" w:rsidRDefault="00D41D4A">
      <w:pPr>
        <w:pStyle w:val="TDC2"/>
        <w:tabs>
          <w:tab w:val="right" w:leader="dot" w:pos="9628"/>
        </w:tabs>
        <w:rPr>
          <w:rFonts w:eastAsiaTheme="minorEastAsia" w:cstheme="minorBidi"/>
          <w:b w:val="0"/>
          <w:noProof/>
          <w:kern w:val="0"/>
          <w:lang w:eastAsia="es-AR" w:bidi="ar-SA"/>
        </w:rPr>
      </w:pPr>
      <w:r>
        <w:rPr>
          <w:noProof/>
        </w:rPr>
        <w:t>6. Conclusiones</w:t>
      </w:r>
      <w:r>
        <w:rPr>
          <w:noProof/>
        </w:rPr>
        <w:tab/>
      </w:r>
      <w:r>
        <w:rPr>
          <w:noProof/>
        </w:rPr>
        <w:fldChar w:fldCharType="begin"/>
      </w:r>
      <w:r>
        <w:rPr>
          <w:noProof/>
        </w:rPr>
        <w:instrText xml:space="preserve"> PAGEREF _Toc14283264 \h </w:instrText>
      </w:r>
      <w:r>
        <w:rPr>
          <w:noProof/>
        </w:rPr>
      </w:r>
      <w:r>
        <w:rPr>
          <w:noProof/>
        </w:rPr>
        <w:fldChar w:fldCharType="separate"/>
      </w:r>
      <w:r>
        <w:rPr>
          <w:noProof/>
        </w:rPr>
        <w:t>16</w:t>
      </w:r>
      <w:r>
        <w:rPr>
          <w:noProof/>
        </w:rPr>
        <w:fldChar w:fldCharType="end"/>
      </w:r>
    </w:p>
    <w:p w14:paraId="7F6D3A9A" w14:textId="764DF548" w:rsidR="00352BF9" w:rsidRPr="008D15D0" w:rsidRDefault="00F17CB7" w:rsidP="008D15D0">
      <w:pPr>
        <w:spacing w:before="240" w:after="120" w:line="600" w:lineRule="auto"/>
        <w:rPr>
          <w:sz w:val="28"/>
        </w:rPr>
        <w:sectPr w:rsidR="00352BF9" w:rsidRPr="008D15D0">
          <w:footerReference w:type="default" r:id="rId10"/>
          <w:endnotePr>
            <w:numFmt w:val="decimal"/>
          </w:endnotePr>
          <w:pgSz w:w="11906" w:h="16838"/>
          <w:pgMar w:top="1134" w:right="1134" w:bottom="1700" w:left="1134" w:header="720" w:footer="1134" w:gutter="0"/>
          <w:cols w:space="720"/>
        </w:sectPr>
      </w:pPr>
      <w:r w:rsidRPr="008D15D0">
        <w:rPr>
          <w:rFonts w:asciiTheme="minorHAnsi" w:hAnsiTheme="minorHAnsi"/>
          <w:caps/>
          <w:szCs w:val="22"/>
        </w:rPr>
        <w:fldChar w:fldCharType="end"/>
      </w:r>
    </w:p>
    <w:p w14:paraId="19A443C0" w14:textId="57101526" w:rsidR="00352BF9" w:rsidRPr="00F93D7E" w:rsidRDefault="00773BA7" w:rsidP="00F93D7E">
      <w:pPr>
        <w:pStyle w:val="Ttulo2"/>
      </w:pPr>
      <w:bookmarkStart w:id="0" w:name="_Toc14283239"/>
      <w:r>
        <w:lastRenderedPageBreak/>
        <w:t>Enunciado</w:t>
      </w:r>
      <w:bookmarkEnd w:id="0"/>
    </w:p>
    <w:p w14:paraId="6E4F1080" w14:textId="2476B4D5" w:rsidR="00D41D4A" w:rsidRPr="00866E21" w:rsidRDefault="00D41D4A" w:rsidP="00D41D4A">
      <w:pPr>
        <w:pStyle w:val="Ttulo3"/>
        <w:rPr>
          <w:b/>
        </w:rPr>
      </w:pPr>
      <w:bookmarkStart w:id="1" w:name="_Toc14283240"/>
      <w:r>
        <w:rPr>
          <w:b/>
        </w:rPr>
        <w:t>Consigna original</w:t>
      </w:r>
      <w:r>
        <w:rPr>
          <w:b/>
        </w:rPr>
        <w:t>.</w:t>
      </w:r>
      <w:bookmarkEnd w:id="1"/>
    </w:p>
    <w:p w14:paraId="11A98EEA" w14:textId="15474B6B" w:rsidR="008B6B1B" w:rsidRDefault="00773BA7" w:rsidP="00D43322">
      <w:pPr>
        <w:pStyle w:val="Textoindependiente"/>
        <w:spacing w:after="240"/>
      </w:pPr>
      <w:r>
        <w:t xml:space="preserve">Se dispone de la implementación realizada por la cátedra de un procesador completo cuyo </w:t>
      </w:r>
      <w:proofErr w:type="spellStart"/>
      <w:r w:rsidRPr="00773BA7">
        <w:rPr>
          <w:i/>
        </w:rPr>
        <w:t>datapath</w:t>
      </w:r>
      <w:proofErr w:type="spellEnd"/>
      <w:r>
        <w:t xml:space="preserve"> se esquematiza en la </w:t>
      </w:r>
      <w:r>
        <w:fldChar w:fldCharType="begin"/>
      </w:r>
      <w:r>
        <w:instrText xml:space="preserve"> REF _Ref13843245 \h </w:instrText>
      </w:r>
      <w:r>
        <w:fldChar w:fldCharType="separate"/>
      </w:r>
      <w:r w:rsidR="00D41D4A" w:rsidRPr="006F32FB">
        <w:t xml:space="preserve">Figura </w:t>
      </w:r>
      <w:r w:rsidR="00D41D4A">
        <w:rPr>
          <w:noProof/>
        </w:rPr>
        <w:t>1</w:t>
      </w:r>
      <w:r>
        <w:fldChar w:fldCharType="end"/>
      </w:r>
      <w:r>
        <w:t xml:space="preserve"> que admite las siguientes </w:t>
      </w:r>
      <w:r w:rsidRPr="00773BA7">
        <w:t xml:space="preserve">instrucciones: </w:t>
      </w:r>
      <w:proofErr w:type="spellStart"/>
      <w:r w:rsidRPr="00773BA7">
        <w:rPr>
          <w:rFonts w:ascii="Courier New" w:hAnsi="Courier New" w:cs="Courier New"/>
        </w:rPr>
        <w:t>add</w:t>
      </w:r>
      <w:proofErr w:type="spellEnd"/>
      <w:r w:rsidRPr="00773BA7">
        <w:t xml:space="preserve">, </w:t>
      </w:r>
      <w:r w:rsidRPr="00773BA7">
        <w:rPr>
          <w:rFonts w:ascii="Courier New" w:hAnsi="Courier New" w:cs="Courier New"/>
        </w:rPr>
        <w:t>sub</w:t>
      </w:r>
      <w:r w:rsidRPr="00773BA7">
        <w:t xml:space="preserve">, </w:t>
      </w:r>
      <w:r w:rsidRPr="00773BA7">
        <w:rPr>
          <w:rFonts w:ascii="Courier New" w:hAnsi="Courier New" w:cs="Courier New"/>
        </w:rPr>
        <w:t>and</w:t>
      </w:r>
      <w:r w:rsidRPr="00773BA7">
        <w:t xml:space="preserve">, </w:t>
      </w:r>
      <w:proofErr w:type="spellStart"/>
      <w:r w:rsidRPr="00773BA7">
        <w:rPr>
          <w:rFonts w:ascii="Courier New" w:hAnsi="Courier New" w:cs="Courier New"/>
        </w:rPr>
        <w:t>or</w:t>
      </w:r>
      <w:proofErr w:type="spellEnd"/>
      <w:r w:rsidRPr="00773BA7">
        <w:t xml:space="preserve">, </w:t>
      </w:r>
      <w:proofErr w:type="spellStart"/>
      <w:r w:rsidRPr="00773BA7">
        <w:rPr>
          <w:rFonts w:ascii="Courier New" w:hAnsi="Courier New" w:cs="Courier New"/>
        </w:rPr>
        <w:t>lw</w:t>
      </w:r>
      <w:proofErr w:type="spellEnd"/>
      <w:r w:rsidRPr="00773BA7">
        <w:t xml:space="preserve">, </w:t>
      </w:r>
      <w:proofErr w:type="spellStart"/>
      <w:r w:rsidRPr="00773BA7">
        <w:rPr>
          <w:rFonts w:ascii="Courier New" w:hAnsi="Courier New" w:cs="Courier New"/>
        </w:rPr>
        <w:t>sw</w:t>
      </w:r>
      <w:proofErr w:type="spellEnd"/>
      <w:r w:rsidRPr="00773BA7">
        <w:t xml:space="preserve">, </w:t>
      </w:r>
      <w:proofErr w:type="spellStart"/>
      <w:r w:rsidRPr="00773BA7">
        <w:rPr>
          <w:rFonts w:ascii="Courier New" w:hAnsi="Courier New" w:cs="Courier New"/>
        </w:rPr>
        <w:t>slt</w:t>
      </w:r>
      <w:proofErr w:type="spellEnd"/>
      <w:r w:rsidRPr="00773BA7">
        <w:t xml:space="preserve"> y </w:t>
      </w:r>
      <w:proofErr w:type="spellStart"/>
      <w:r w:rsidRPr="00773BA7">
        <w:rPr>
          <w:rFonts w:ascii="Courier New" w:hAnsi="Courier New" w:cs="Courier New"/>
        </w:rPr>
        <w:t>beq</w:t>
      </w:r>
      <w:proofErr w:type="spellEnd"/>
      <w:r w:rsidRPr="00773BA7">
        <w:t xml:space="preserve">. </w:t>
      </w:r>
      <w:r>
        <w:t xml:space="preserve">En cualquier caso, la instrucción </w:t>
      </w:r>
      <w:proofErr w:type="spellStart"/>
      <w:r w:rsidRPr="00773BA7">
        <w:rPr>
          <w:rFonts w:ascii="Courier New" w:hAnsi="Courier New" w:cs="Courier New"/>
        </w:rPr>
        <w:t>beq</w:t>
      </w:r>
      <w:proofErr w:type="spellEnd"/>
      <w:r>
        <w:t>, que implica riesgos de control por ser un salto, funcionará “anómalamente” en la versión básica del ejercicio obligatorio.</w:t>
      </w:r>
    </w:p>
    <w:p w14:paraId="1FCCD14A" w14:textId="77777777" w:rsidR="00773BA7" w:rsidRDefault="00773BA7" w:rsidP="00773BA7">
      <w:pPr>
        <w:jc w:val="center"/>
        <w:rPr>
          <w:sz w:val="20"/>
          <w:szCs w:val="20"/>
          <w:highlight w:val="white"/>
        </w:rPr>
      </w:pPr>
      <w:r>
        <w:rPr>
          <w:noProof/>
          <w:sz w:val="20"/>
          <w:szCs w:val="20"/>
          <w:highlight w:val="white"/>
          <w:lang w:eastAsia="es-AR" w:bidi="ar-SA"/>
        </w:rPr>
        <w:drawing>
          <wp:inline distT="114300" distB="114300" distL="114300" distR="114300" wp14:anchorId="1C2AC44E" wp14:editId="766C5775">
            <wp:extent cx="5705057" cy="3711056"/>
            <wp:effectExtent l="0" t="0" r="0" b="381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1">
                      <a:extLst>
                        <a:ext uri="{28A0092B-C50C-407E-A947-70E740481C1C}">
                          <a14:useLocalDpi xmlns:a14="http://schemas.microsoft.com/office/drawing/2010/main" val="0"/>
                        </a:ext>
                      </a:extLst>
                    </a:blip>
                    <a:stretch>
                      <a:fillRect/>
                    </a:stretch>
                  </pic:blipFill>
                  <pic:spPr>
                    <a:xfrm>
                      <a:off x="0" y="0"/>
                      <a:ext cx="5766912" cy="3751292"/>
                    </a:xfrm>
                    <a:prstGeom prst="rect">
                      <a:avLst/>
                    </a:prstGeom>
                    <a:ln/>
                  </pic:spPr>
                </pic:pic>
              </a:graphicData>
            </a:graphic>
          </wp:inline>
        </w:drawing>
      </w:r>
    </w:p>
    <w:p w14:paraId="0F85D436" w14:textId="21B5CBDD" w:rsidR="00773BA7" w:rsidRPr="006F32FB" w:rsidRDefault="00773BA7" w:rsidP="00773BA7">
      <w:pPr>
        <w:pStyle w:val="Descripcin"/>
      </w:pPr>
      <w:bookmarkStart w:id="2" w:name="_Ref13843245"/>
      <w:r w:rsidRPr="006F32FB">
        <w:t xml:space="preserve">Figura </w:t>
      </w:r>
      <w:r>
        <w:fldChar w:fldCharType="begin"/>
      </w:r>
      <w:r>
        <w:instrText xml:space="preserve"> SEQ Ilustración \* ARABIC </w:instrText>
      </w:r>
      <w:r>
        <w:fldChar w:fldCharType="separate"/>
      </w:r>
      <w:r w:rsidR="00D41D4A">
        <w:rPr>
          <w:noProof/>
        </w:rPr>
        <w:t>1</w:t>
      </w:r>
      <w:r>
        <w:fldChar w:fldCharType="end"/>
      </w:r>
      <w:bookmarkEnd w:id="2"/>
      <w:r w:rsidRPr="006F32FB">
        <w:t xml:space="preserve">. </w:t>
      </w:r>
      <w:proofErr w:type="spellStart"/>
      <w:r>
        <w:t>Datapath</w:t>
      </w:r>
      <w:proofErr w:type="spellEnd"/>
      <w:r>
        <w:t xml:space="preserve"> del procesador MIPS segmentado elaborado por la cátedra.</w:t>
      </w:r>
    </w:p>
    <w:p w14:paraId="306EEAFB" w14:textId="09AA48E7" w:rsidR="008C0F6A" w:rsidRDefault="00D43322" w:rsidP="00D43322">
      <w:pPr>
        <w:pStyle w:val="Textoindependiente"/>
        <w:spacing w:before="360"/>
      </w:pPr>
      <w:r>
        <w:t>Se pide que al diseño completo del procesador MIPS segmentado realizado por la cátedra, incorporar las siguientes instrucciones y verificar el diseño utilizando el archivo “</w:t>
      </w:r>
      <w:r w:rsidRPr="00D43322">
        <w:rPr>
          <w:rFonts w:ascii="Courier New" w:hAnsi="Courier New" w:cs="Courier New"/>
        </w:rPr>
        <w:t>programa</w:t>
      </w:r>
      <w:r>
        <w:t>” proporcionado por la cátedra</w:t>
      </w:r>
      <w:r w:rsidR="008A583D">
        <w:t>:</w:t>
      </w:r>
    </w:p>
    <w:p w14:paraId="0B27C25E" w14:textId="3C12F8D6" w:rsidR="008A583D" w:rsidRDefault="008A583D" w:rsidP="008A583D">
      <w:pPr>
        <w:pStyle w:val="Textoindependiente"/>
        <w:keepNext/>
        <w:spacing w:before="120" w:after="0"/>
      </w:pPr>
      <w:r w:rsidRPr="008A583D">
        <w:rPr>
          <w:u w:val="single"/>
        </w:rPr>
        <w:t>Instrucción</w:t>
      </w:r>
      <w:r>
        <w:t xml:space="preserve">: </w:t>
      </w:r>
      <w:r w:rsidRPr="008A583D">
        <w:rPr>
          <w:rFonts w:ascii="Courier New" w:hAnsi="Courier New" w:cs="Courier New"/>
        </w:rPr>
        <w:t>J</w:t>
      </w:r>
    </w:p>
    <w:p w14:paraId="325059C8" w14:textId="77777777" w:rsidR="0016684D" w:rsidRDefault="0016684D" w:rsidP="0016684D">
      <w:pPr>
        <w:pStyle w:val="Textoindependiente"/>
        <w:keepNext/>
        <w:spacing w:after="0"/>
      </w:pPr>
      <w:r w:rsidRPr="008A583D">
        <w:rPr>
          <w:u w:val="single"/>
        </w:rPr>
        <w:t>Nombre</w:t>
      </w:r>
      <w:r>
        <w:t xml:space="preserve">: </w:t>
      </w:r>
      <w:proofErr w:type="spellStart"/>
      <w:r w:rsidRPr="001B1F0C">
        <w:rPr>
          <w:i/>
        </w:rPr>
        <w:t>Jump</w:t>
      </w:r>
      <w:proofErr w:type="spellEnd"/>
    </w:p>
    <w:p w14:paraId="4F9124BA" w14:textId="33312411" w:rsidR="0016684D" w:rsidRPr="0016684D" w:rsidRDefault="0016684D" w:rsidP="0016684D">
      <w:pPr>
        <w:pStyle w:val="Textoindependiente"/>
        <w:keepNext/>
        <w:spacing w:after="0"/>
      </w:pPr>
      <w:r w:rsidRPr="0016684D">
        <w:rPr>
          <w:u w:val="single"/>
        </w:rPr>
        <w:t>Código</w:t>
      </w:r>
      <w:r w:rsidRPr="0016684D">
        <w:t xml:space="preserve">: </w:t>
      </w:r>
      <w:r w:rsidRPr="0016684D">
        <w:rPr>
          <w:b/>
        </w:rPr>
        <w:t>2</w:t>
      </w:r>
    </w:p>
    <w:p w14:paraId="6B9A88CF" w14:textId="77777777" w:rsidR="0016684D" w:rsidRPr="00D55BB5" w:rsidRDefault="0016684D" w:rsidP="0016684D">
      <w:pPr>
        <w:pStyle w:val="Textoindependiente"/>
        <w:keepNext/>
        <w:spacing w:after="0"/>
      </w:pPr>
      <w:r w:rsidRPr="00D55BB5">
        <w:rPr>
          <w:u w:val="single"/>
        </w:rPr>
        <w:t>Formato</w:t>
      </w:r>
      <w:r w:rsidRPr="00D55BB5">
        <w:t xml:space="preserve">: </w:t>
      </w:r>
      <w:r w:rsidRPr="00D55BB5">
        <w:rPr>
          <w:rFonts w:ascii="Courier New" w:hAnsi="Courier New" w:cs="Courier New"/>
        </w:rPr>
        <w:t xml:space="preserve">J </w:t>
      </w:r>
      <w:proofErr w:type="spellStart"/>
      <w:r w:rsidRPr="00D55BB5">
        <w:rPr>
          <w:rFonts w:ascii="Courier New" w:hAnsi="Courier New" w:cs="Courier New"/>
        </w:rPr>
        <w:t>jump_target</w:t>
      </w:r>
      <w:proofErr w:type="spellEnd"/>
    </w:p>
    <w:p w14:paraId="5D7C31C5" w14:textId="77777777" w:rsidR="0016684D" w:rsidRDefault="0016684D" w:rsidP="0016684D">
      <w:pPr>
        <w:pStyle w:val="Textoindependiente"/>
        <w:tabs>
          <w:tab w:val="left" w:pos="4886"/>
        </w:tabs>
        <w:spacing w:after="0"/>
      </w:pPr>
      <w:r w:rsidRPr="008A583D">
        <w:rPr>
          <w:rFonts w:hint="eastAsia"/>
          <w:u w:val="single"/>
        </w:rPr>
        <w:t>Descripción</w:t>
      </w:r>
      <w:r>
        <w:rPr>
          <w:rFonts w:hint="eastAsia"/>
        </w:rPr>
        <w:t xml:space="preserve">: </w:t>
      </w:r>
      <w:r>
        <w:rPr>
          <w:rFonts w:ascii="Courier New" w:hAnsi="Courier New" w:cs="Courier New"/>
        </w:rPr>
        <w:t>PC ←</w:t>
      </w:r>
      <w:r w:rsidRPr="001B1F0C">
        <w:rPr>
          <w:rFonts w:ascii="Courier New" w:hAnsi="Courier New" w:cs="Courier New" w:hint="eastAsia"/>
        </w:rPr>
        <w:t xml:space="preserve"> </w:t>
      </w:r>
      <w:proofErr w:type="gramStart"/>
      <w:r>
        <w:rPr>
          <w:rFonts w:ascii="Courier New" w:hAnsi="Courier New" w:cs="Courier New"/>
        </w:rPr>
        <w:t>PC[</w:t>
      </w:r>
      <w:proofErr w:type="gramEnd"/>
      <w:r>
        <w:rPr>
          <w:rFonts w:ascii="Courier New" w:hAnsi="Courier New" w:cs="Courier New"/>
        </w:rPr>
        <w:t xml:space="preserve">31:28] &amp; </w:t>
      </w:r>
      <w:proofErr w:type="spellStart"/>
      <w:r>
        <w:rPr>
          <w:rFonts w:ascii="Courier New" w:hAnsi="Courier New" w:cs="Courier New"/>
        </w:rPr>
        <w:t>Instruction</w:t>
      </w:r>
      <w:proofErr w:type="spellEnd"/>
      <w:r>
        <w:rPr>
          <w:rFonts w:ascii="Courier New" w:hAnsi="Courier New" w:cs="Courier New"/>
        </w:rPr>
        <w:t>[</w:t>
      </w:r>
      <w:r w:rsidRPr="008A583D">
        <w:rPr>
          <w:rFonts w:ascii="Courier New" w:hAnsi="Courier New" w:cs="Courier New"/>
        </w:rPr>
        <w:t>25</w:t>
      </w:r>
      <w:r>
        <w:rPr>
          <w:rFonts w:ascii="Courier New" w:hAnsi="Courier New" w:cs="Courier New"/>
        </w:rPr>
        <w:t>:</w:t>
      </w:r>
      <w:r w:rsidRPr="008A583D">
        <w:rPr>
          <w:rFonts w:ascii="Courier New" w:hAnsi="Courier New" w:cs="Courier New"/>
        </w:rPr>
        <w:t xml:space="preserve">0] &amp; </w:t>
      </w:r>
      <w:r>
        <w:rPr>
          <w:rFonts w:ascii="Courier New" w:hAnsi="Courier New" w:cs="Courier New"/>
        </w:rPr>
        <w:t>“</w:t>
      </w:r>
      <w:r w:rsidRPr="008A583D">
        <w:rPr>
          <w:rFonts w:ascii="Courier New" w:hAnsi="Courier New" w:cs="Courier New"/>
        </w:rPr>
        <w:t>00</w:t>
      </w:r>
      <w:r>
        <w:rPr>
          <w:rFonts w:ascii="Courier New" w:hAnsi="Courier New" w:cs="Courier New"/>
        </w:rPr>
        <w:t>”</w:t>
      </w:r>
      <w:r>
        <w:tab/>
      </w:r>
    </w:p>
    <w:p w14:paraId="505A4A34" w14:textId="581DB0E4" w:rsidR="008A583D" w:rsidRDefault="008A583D" w:rsidP="008A583D">
      <w:pPr>
        <w:pStyle w:val="Textoindependiente"/>
        <w:keepNext/>
        <w:spacing w:before="240" w:after="0"/>
      </w:pPr>
      <w:r w:rsidRPr="008A583D">
        <w:rPr>
          <w:u w:val="single"/>
        </w:rPr>
        <w:t>Instrucción</w:t>
      </w:r>
      <w:r>
        <w:t xml:space="preserve">: </w:t>
      </w:r>
      <w:r w:rsidR="001B1F0C">
        <w:rPr>
          <w:rFonts w:ascii="Courier New" w:hAnsi="Courier New" w:cs="Courier New"/>
        </w:rPr>
        <w:t>LUI</w:t>
      </w:r>
    </w:p>
    <w:p w14:paraId="09BFAD7F" w14:textId="77777777" w:rsidR="0016684D" w:rsidRDefault="0016684D" w:rsidP="0016684D">
      <w:pPr>
        <w:pStyle w:val="Textoindependiente"/>
        <w:keepNext/>
        <w:spacing w:after="0"/>
      </w:pPr>
      <w:r w:rsidRPr="008A583D">
        <w:rPr>
          <w:u w:val="single"/>
        </w:rPr>
        <w:t>Nombre</w:t>
      </w:r>
      <w:r>
        <w:t xml:space="preserve">: </w:t>
      </w:r>
      <w:r w:rsidRPr="001B1F0C">
        <w:rPr>
          <w:i/>
        </w:rPr>
        <w:t xml:space="preserve">Load </w:t>
      </w:r>
      <w:proofErr w:type="spellStart"/>
      <w:r w:rsidRPr="001B1F0C">
        <w:rPr>
          <w:i/>
        </w:rPr>
        <w:t>Upper</w:t>
      </w:r>
      <w:proofErr w:type="spellEnd"/>
      <w:r w:rsidRPr="001B1F0C">
        <w:rPr>
          <w:i/>
        </w:rPr>
        <w:t xml:space="preserve"> </w:t>
      </w:r>
      <w:proofErr w:type="spellStart"/>
      <w:r w:rsidRPr="001B1F0C">
        <w:rPr>
          <w:i/>
        </w:rPr>
        <w:t>Inmediate</w:t>
      </w:r>
      <w:proofErr w:type="spellEnd"/>
    </w:p>
    <w:p w14:paraId="196F9AE9" w14:textId="7C0FCA91" w:rsidR="0016684D" w:rsidRPr="0016684D" w:rsidRDefault="0016684D" w:rsidP="0016684D">
      <w:pPr>
        <w:pStyle w:val="Textoindependiente"/>
        <w:keepNext/>
        <w:spacing w:after="0"/>
        <w:rPr>
          <w:b/>
        </w:rPr>
      </w:pPr>
      <w:r w:rsidRPr="0016684D">
        <w:rPr>
          <w:u w:val="single"/>
        </w:rPr>
        <w:t>Código</w:t>
      </w:r>
      <w:r w:rsidRPr="0016684D">
        <w:t xml:space="preserve">: </w:t>
      </w:r>
      <w:r w:rsidRPr="0016684D">
        <w:rPr>
          <w:b/>
        </w:rPr>
        <w:t>15</w:t>
      </w:r>
    </w:p>
    <w:p w14:paraId="79F92969" w14:textId="46C07442" w:rsidR="008A583D" w:rsidRDefault="008A583D" w:rsidP="008A583D">
      <w:pPr>
        <w:pStyle w:val="Textoindependiente"/>
        <w:keepNext/>
        <w:spacing w:after="0"/>
      </w:pPr>
      <w:r w:rsidRPr="008A583D">
        <w:rPr>
          <w:u w:val="single"/>
        </w:rPr>
        <w:t>Formato</w:t>
      </w:r>
      <w:r>
        <w:t xml:space="preserve">: </w:t>
      </w:r>
      <w:r w:rsidR="001B1F0C">
        <w:rPr>
          <w:rFonts w:ascii="Courier New" w:hAnsi="Courier New" w:cs="Courier New"/>
        </w:rPr>
        <w:t>LUI</w:t>
      </w:r>
      <w:r w:rsidRPr="008A583D">
        <w:rPr>
          <w:rFonts w:ascii="Courier New" w:hAnsi="Courier New" w:cs="Courier New"/>
        </w:rPr>
        <w:t xml:space="preserve"> </w:t>
      </w:r>
      <w:proofErr w:type="spellStart"/>
      <w:r w:rsidR="001B1F0C">
        <w:rPr>
          <w:rFonts w:ascii="Courier New" w:hAnsi="Courier New" w:cs="Courier New"/>
        </w:rPr>
        <w:t>rt</w:t>
      </w:r>
      <w:proofErr w:type="spellEnd"/>
      <w:r w:rsidR="001B1F0C">
        <w:rPr>
          <w:rFonts w:ascii="Courier New" w:hAnsi="Courier New" w:cs="Courier New"/>
        </w:rPr>
        <w:t xml:space="preserve">, </w:t>
      </w:r>
      <w:proofErr w:type="spellStart"/>
      <w:r w:rsidR="001B1F0C">
        <w:rPr>
          <w:rFonts w:ascii="Courier New" w:hAnsi="Courier New" w:cs="Courier New"/>
        </w:rPr>
        <w:t>inmediate</w:t>
      </w:r>
      <w:proofErr w:type="spellEnd"/>
    </w:p>
    <w:p w14:paraId="66B690DC" w14:textId="6A4B351C" w:rsidR="008A583D" w:rsidRDefault="008A583D" w:rsidP="008A583D">
      <w:pPr>
        <w:pStyle w:val="Textoindependiente"/>
        <w:tabs>
          <w:tab w:val="left" w:pos="4886"/>
        </w:tabs>
        <w:spacing w:after="0"/>
      </w:pPr>
      <w:r w:rsidRPr="008A583D">
        <w:rPr>
          <w:rFonts w:hint="eastAsia"/>
          <w:u w:val="single"/>
        </w:rPr>
        <w:t>Descripción</w:t>
      </w:r>
      <w:r>
        <w:rPr>
          <w:rFonts w:hint="eastAsia"/>
        </w:rPr>
        <w:t xml:space="preserve">: </w:t>
      </w:r>
      <w:proofErr w:type="spellStart"/>
      <w:r w:rsidR="001B1F0C" w:rsidRPr="001B1F0C">
        <w:rPr>
          <w:rFonts w:ascii="Courier New" w:hAnsi="Courier New" w:cs="Courier New" w:hint="eastAsia"/>
        </w:rPr>
        <w:t>rt</w:t>
      </w:r>
      <w:proofErr w:type="spellEnd"/>
      <w:r w:rsidR="001B1F0C" w:rsidRPr="001B1F0C">
        <w:rPr>
          <w:rFonts w:ascii="Courier New" w:hAnsi="Courier New" w:cs="Courier New" w:hint="eastAsia"/>
        </w:rPr>
        <w:t xml:space="preserve"> </w:t>
      </w:r>
      <w:r w:rsidR="001B1F0C">
        <w:rPr>
          <w:rFonts w:ascii="Courier New" w:hAnsi="Courier New" w:cs="Courier New"/>
        </w:rPr>
        <w:t>←</w:t>
      </w:r>
      <w:r w:rsidR="001B1F0C" w:rsidRPr="001B1F0C">
        <w:rPr>
          <w:rFonts w:ascii="Courier New" w:hAnsi="Courier New" w:cs="Courier New" w:hint="eastAsia"/>
        </w:rPr>
        <w:t xml:space="preserve"> </w:t>
      </w:r>
      <w:proofErr w:type="spellStart"/>
      <w:r w:rsidR="001B1F0C" w:rsidRPr="001B1F0C">
        <w:rPr>
          <w:rFonts w:ascii="Courier New" w:hAnsi="Courier New" w:cs="Courier New" w:hint="eastAsia"/>
        </w:rPr>
        <w:t>immediate</w:t>
      </w:r>
      <w:proofErr w:type="spellEnd"/>
      <w:r w:rsidR="001B1F0C" w:rsidRPr="001B1F0C">
        <w:rPr>
          <w:rFonts w:ascii="Courier New" w:hAnsi="Courier New" w:cs="Courier New" w:hint="eastAsia"/>
        </w:rPr>
        <w:t xml:space="preserve"> &lt;&lt; 16</w:t>
      </w:r>
      <w:r>
        <w:tab/>
      </w:r>
    </w:p>
    <w:p w14:paraId="3CE73DC8" w14:textId="77777777" w:rsidR="00C51147" w:rsidRPr="00C51147" w:rsidRDefault="00C51147" w:rsidP="00C51147">
      <w:pPr>
        <w:pStyle w:val="Textoindependiente"/>
        <w:keepNext/>
        <w:spacing w:before="240" w:after="0"/>
      </w:pPr>
      <w:r w:rsidRPr="00C51147">
        <w:rPr>
          <w:u w:val="single"/>
        </w:rPr>
        <w:lastRenderedPageBreak/>
        <w:t>Instrucción</w:t>
      </w:r>
      <w:r w:rsidRPr="00C51147">
        <w:t xml:space="preserve">: </w:t>
      </w:r>
      <w:r w:rsidRPr="00C51147">
        <w:rPr>
          <w:rFonts w:ascii="Courier New" w:hAnsi="Courier New" w:cs="Courier New"/>
        </w:rPr>
        <w:t>ADDI</w:t>
      </w:r>
    </w:p>
    <w:p w14:paraId="61DEF8DD" w14:textId="77777777" w:rsidR="0016684D" w:rsidRPr="00D55BB5" w:rsidRDefault="0016684D" w:rsidP="0016684D">
      <w:pPr>
        <w:pStyle w:val="Textoindependiente"/>
        <w:keepNext/>
        <w:spacing w:after="0"/>
      </w:pPr>
      <w:r w:rsidRPr="00D55BB5">
        <w:rPr>
          <w:u w:val="single"/>
        </w:rPr>
        <w:t>Nombre</w:t>
      </w:r>
      <w:r w:rsidRPr="00D55BB5">
        <w:t xml:space="preserve">: </w:t>
      </w:r>
      <w:proofErr w:type="spellStart"/>
      <w:r w:rsidRPr="00D55BB5">
        <w:rPr>
          <w:i/>
        </w:rPr>
        <w:t>Addtion</w:t>
      </w:r>
      <w:proofErr w:type="spellEnd"/>
      <w:r w:rsidRPr="00D55BB5">
        <w:rPr>
          <w:i/>
        </w:rPr>
        <w:t xml:space="preserve"> </w:t>
      </w:r>
      <w:proofErr w:type="spellStart"/>
      <w:r w:rsidRPr="00D55BB5">
        <w:rPr>
          <w:i/>
        </w:rPr>
        <w:t>Immediate</w:t>
      </w:r>
      <w:proofErr w:type="spellEnd"/>
    </w:p>
    <w:p w14:paraId="41FE2A20" w14:textId="41C5132A" w:rsidR="0016684D" w:rsidRPr="00D55BB5" w:rsidRDefault="0016684D" w:rsidP="0016684D">
      <w:pPr>
        <w:pStyle w:val="Textoindependiente"/>
        <w:keepNext/>
        <w:spacing w:after="0"/>
        <w:rPr>
          <w:b/>
        </w:rPr>
      </w:pPr>
      <w:r w:rsidRPr="00D55BB5">
        <w:rPr>
          <w:u w:val="single"/>
        </w:rPr>
        <w:t>Código</w:t>
      </w:r>
      <w:r w:rsidRPr="00D55BB5">
        <w:t xml:space="preserve">: </w:t>
      </w:r>
      <w:r w:rsidRPr="00D55BB5">
        <w:rPr>
          <w:b/>
        </w:rPr>
        <w:t>8</w:t>
      </w:r>
    </w:p>
    <w:p w14:paraId="61F642DC" w14:textId="77777777" w:rsidR="00C51147" w:rsidRPr="001B1F0C" w:rsidRDefault="00C51147" w:rsidP="00C51147">
      <w:pPr>
        <w:pStyle w:val="Textoindependiente"/>
        <w:keepNext/>
        <w:spacing w:after="0"/>
      </w:pPr>
      <w:r w:rsidRPr="001B1F0C">
        <w:rPr>
          <w:u w:val="single"/>
        </w:rPr>
        <w:t>Formato</w:t>
      </w:r>
      <w:r w:rsidRPr="001B1F0C">
        <w:t xml:space="preserve">: </w:t>
      </w:r>
      <w:r w:rsidRPr="001B1F0C">
        <w:rPr>
          <w:rFonts w:ascii="Courier New" w:hAnsi="Courier New" w:cs="Courier New"/>
        </w:rPr>
        <w:t xml:space="preserve">ADDI </w:t>
      </w:r>
      <w:proofErr w:type="spellStart"/>
      <w:r w:rsidRPr="001B1F0C">
        <w:rPr>
          <w:rFonts w:ascii="Courier New" w:hAnsi="Courier New" w:cs="Courier New"/>
        </w:rPr>
        <w:t>rt</w:t>
      </w:r>
      <w:proofErr w:type="spellEnd"/>
      <w:r w:rsidRPr="001B1F0C">
        <w:rPr>
          <w:rFonts w:ascii="Courier New" w:hAnsi="Courier New" w:cs="Courier New"/>
        </w:rPr>
        <w:t xml:space="preserve">, </w:t>
      </w:r>
      <w:proofErr w:type="spellStart"/>
      <w:r w:rsidRPr="001B1F0C">
        <w:rPr>
          <w:rFonts w:ascii="Courier New" w:hAnsi="Courier New" w:cs="Courier New"/>
        </w:rPr>
        <w:t>rs</w:t>
      </w:r>
      <w:proofErr w:type="spellEnd"/>
      <w:r w:rsidRPr="001B1F0C">
        <w:rPr>
          <w:rFonts w:ascii="Courier New" w:hAnsi="Courier New" w:cs="Courier New"/>
        </w:rPr>
        <w:t xml:space="preserve">, </w:t>
      </w:r>
      <w:proofErr w:type="spellStart"/>
      <w:r w:rsidRPr="001B1F0C">
        <w:rPr>
          <w:rFonts w:ascii="Courier New" w:hAnsi="Courier New" w:cs="Courier New"/>
        </w:rPr>
        <w:t>inmediate</w:t>
      </w:r>
      <w:proofErr w:type="spellEnd"/>
    </w:p>
    <w:p w14:paraId="3F6FCD8F" w14:textId="77777777" w:rsidR="00C51147" w:rsidRDefault="00C51147" w:rsidP="00C51147">
      <w:pPr>
        <w:pStyle w:val="Textoindependiente"/>
        <w:tabs>
          <w:tab w:val="left" w:pos="4886"/>
        </w:tabs>
        <w:spacing w:after="0"/>
      </w:pPr>
      <w:r w:rsidRPr="008A583D">
        <w:rPr>
          <w:rFonts w:hint="eastAsia"/>
          <w:u w:val="single"/>
        </w:rPr>
        <w:t>Descripción</w:t>
      </w:r>
      <w:r>
        <w:rPr>
          <w:rFonts w:hint="eastAsia"/>
        </w:rPr>
        <w:t xml:space="preserve">: </w:t>
      </w:r>
      <w:proofErr w:type="spellStart"/>
      <w:r>
        <w:rPr>
          <w:rFonts w:ascii="Courier New" w:hAnsi="Courier New" w:cs="Courier New"/>
        </w:rPr>
        <w:t>rt</w:t>
      </w:r>
      <w:proofErr w:type="spellEnd"/>
      <w:r>
        <w:rPr>
          <w:rFonts w:ascii="Courier New" w:hAnsi="Courier New" w:cs="Courier New"/>
        </w:rPr>
        <w:t xml:space="preserve"> ← </w:t>
      </w:r>
      <w:proofErr w:type="spellStart"/>
      <w:r>
        <w:rPr>
          <w:rFonts w:ascii="Courier New" w:hAnsi="Courier New" w:cs="Courier New"/>
        </w:rPr>
        <w:t>rs</w:t>
      </w:r>
      <w:proofErr w:type="spellEnd"/>
      <w:r>
        <w:rPr>
          <w:rFonts w:ascii="Courier New" w:hAnsi="Courier New" w:cs="Courier New"/>
        </w:rPr>
        <w:t xml:space="preserve"> + </w:t>
      </w:r>
      <w:proofErr w:type="spellStart"/>
      <w:r>
        <w:rPr>
          <w:rFonts w:ascii="Courier New" w:hAnsi="Courier New" w:cs="Courier New"/>
        </w:rPr>
        <w:t>Sing_</w:t>
      </w:r>
      <w:proofErr w:type="gramStart"/>
      <w:r>
        <w:rPr>
          <w:rFonts w:ascii="Courier New" w:hAnsi="Courier New" w:cs="Courier New"/>
        </w:rPr>
        <w:t>extend</w:t>
      </w:r>
      <w:proofErr w:type="spellEnd"/>
      <w:r>
        <w:rPr>
          <w:rFonts w:ascii="Courier New" w:hAnsi="Courier New" w:cs="Courier New"/>
        </w:rPr>
        <w:t>(</w:t>
      </w:r>
      <w:proofErr w:type="spellStart"/>
      <w:proofErr w:type="gramEnd"/>
      <w:r>
        <w:rPr>
          <w:rFonts w:ascii="Courier New" w:hAnsi="Courier New" w:cs="Courier New"/>
        </w:rPr>
        <w:t>inmediate</w:t>
      </w:r>
      <w:proofErr w:type="spellEnd"/>
      <w:r>
        <w:rPr>
          <w:rFonts w:ascii="Courier New" w:hAnsi="Courier New" w:cs="Courier New"/>
        </w:rPr>
        <w:t>)</w:t>
      </w:r>
      <w:r>
        <w:tab/>
      </w:r>
    </w:p>
    <w:p w14:paraId="3F2DC669" w14:textId="66FB495C" w:rsidR="00C51147" w:rsidRPr="00C51147" w:rsidRDefault="00C51147" w:rsidP="00C51147">
      <w:pPr>
        <w:pStyle w:val="Textoindependiente"/>
        <w:keepNext/>
        <w:spacing w:before="240" w:after="0"/>
      </w:pPr>
      <w:r w:rsidRPr="00C51147">
        <w:rPr>
          <w:u w:val="single"/>
        </w:rPr>
        <w:t>Instrucción</w:t>
      </w:r>
      <w:r w:rsidRPr="00C51147">
        <w:t xml:space="preserve">: </w:t>
      </w:r>
      <w:r>
        <w:rPr>
          <w:rFonts w:ascii="Courier New" w:hAnsi="Courier New" w:cs="Courier New"/>
        </w:rPr>
        <w:t>ANDI</w:t>
      </w:r>
    </w:p>
    <w:p w14:paraId="1900C45A" w14:textId="77777777" w:rsidR="0016684D" w:rsidRPr="00D55BB5" w:rsidRDefault="0016684D" w:rsidP="0016684D">
      <w:pPr>
        <w:pStyle w:val="Textoindependiente"/>
        <w:keepNext/>
        <w:spacing w:after="0"/>
      </w:pPr>
      <w:r w:rsidRPr="00D55BB5">
        <w:rPr>
          <w:u w:val="single"/>
        </w:rPr>
        <w:t>Nombre</w:t>
      </w:r>
      <w:r w:rsidRPr="00D55BB5">
        <w:t xml:space="preserve">: </w:t>
      </w:r>
      <w:r w:rsidRPr="00D55BB5">
        <w:rPr>
          <w:i/>
        </w:rPr>
        <w:t xml:space="preserve">And </w:t>
      </w:r>
      <w:proofErr w:type="spellStart"/>
      <w:r w:rsidRPr="00D55BB5">
        <w:rPr>
          <w:i/>
        </w:rPr>
        <w:t>Immediate</w:t>
      </w:r>
      <w:proofErr w:type="spellEnd"/>
    </w:p>
    <w:p w14:paraId="4D796465" w14:textId="5768CA75" w:rsidR="0016684D" w:rsidRPr="00D55BB5" w:rsidRDefault="0016684D" w:rsidP="0016684D">
      <w:pPr>
        <w:pStyle w:val="Textoindependiente"/>
        <w:keepNext/>
        <w:spacing w:after="0"/>
      </w:pPr>
      <w:r w:rsidRPr="00D55BB5">
        <w:rPr>
          <w:u w:val="single"/>
        </w:rPr>
        <w:t>Código</w:t>
      </w:r>
      <w:r w:rsidRPr="00D55BB5">
        <w:t xml:space="preserve">: </w:t>
      </w:r>
      <w:r w:rsidRPr="00D55BB5">
        <w:rPr>
          <w:b/>
        </w:rPr>
        <w:t>12</w:t>
      </w:r>
    </w:p>
    <w:p w14:paraId="4F6D1346" w14:textId="753F8086" w:rsidR="00C51147" w:rsidRPr="007E6983" w:rsidRDefault="00C51147" w:rsidP="00C51147">
      <w:pPr>
        <w:pStyle w:val="Textoindependiente"/>
        <w:keepNext/>
        <w:spacing w:after="0"/>
        <w:rPr>
          <w:lang w:val="en-US"/>
        </w:rPr>
      </w:pPr>
      <w:proofErr w:type="spellStart"/>
      <w:r w:rsidRPr="007E6983">
        <w:rPr>
          <w:u w:val="single"/>
          <w:lang w:val="en-US"/>
        </w:rPr>
        <w:t>Formato</w:t>
      </w:r>
      <w:proofErr w:type="spellEnd"/>
      <w:r w:rsidRPr="007E6983">
        <w:rPr>
          <w:lang w:val="en-US"/>
        </w:rPr>
        <w:t xml:space="preserve">: </w:t>
      </w:r>
      <w:r w:rsidRPr="007E6983">
        <w:rPr>
          <w:rFonts w:ascii="Courier New" w:hAnsi="Courier New" w:cs="Courier New"/>
          <w:lang w:val="en-US"/>
        </w:rPr>
        <w:t xml:space="preserve">ANDI </w:t>
      </w:r>
      <w:proofErr w:type="spellStart"/>
      <w:proofErr w:type="gramStart"/>
      <w:r w:rsidRPr="007E6983">
        <w:rPr>
          <w:rFonts w:ascii="Courier New" w:hAnsi="Courier New" w:cs="Courier New"/>
          <w:lang w:val="en-US"/>
        </w:rPr>
        <w:t>rt</w:t>
      </w:r>
      <w:proofErr w:type="spellEnd"/>
      <w:proofErr w:type="gramEnd"/>
      <w:r w:rsidRPr="007E6983">
        <w:rPr>
          <w:rFonts w:ascii="Courier New" w:hAnsi="Courier New" w:cs="Courier New"/>
          <w:lang w:val="en-US"/>
        </w:rPr>
        <w:t xml:space="preserve">, </w:t>
      </w:r>
      <w:proofErr w:type="spellStart"/>
      <w:r w:rsidRPr="007E6983">
        <w:rPr>
          <w:rFonts w:ascii="Courier New" w:hAnsi="Courier New" w:cs="Courier New"/>
          <w:lang w:val="en-US"/>
        </w:rPr>
        <w:t>rs</w:t>
      </w:r>
      <w:proofErr w:type="spellEnd"/>
      <w:r w:rsidRPr="007E6983">
        <w:rPr>
          <w:rFonts w:ascii="Courier New" w:hAnsi="Courier New" w:cs="Courier New"/>
          <w:lang w:val="en-US"/>
        </w:rPr>
        <w:t xml:space="preserve">, </w:t>
      </w:r>
      <w:proofErr w:type="spellStart"/>
      <w:r w:rsidRPr="007E6983">
        <w:rPr>
          <w:rFonts w:ascii="Courier New" w:hAnsi="Courier New" w:cs="Courier New"/>
          <w:lang w:val="en-US"/>
        </w:rPr>
        <w:t>inmediate</w:t>
      </w:r>
      <w:proofErr w:type="spellEnd"/>
    </w:p>
    <w:p w14:paraId="26894EC1" w14:textId="4C8F95FD" w:rsidR="00C51147" w:rsidRDefault="00C51147" w:rsidP="00C51147">
      <w:pPr>
        <w:pStyle w:val="Textoindependiente"/>
        <w:tabs>
          <w:tab w:val="left" w:pos="4886"/>
        </w:tabs>
        <w:spacing w:after="0"/>
      </w:pPr>
      <w:r w:rsidRPr="008A583D">
        <w:rPr>
          <w:rFonts w:hint="eastAsia"/>
          <w:u w:val="single"/>
        </w:rPr>
        <w:t>Descripción</w:t>
      </w:r>
      <w:r>
        <w:rPr>
          <w:rFonts w:hint="eastAsia"/>
        </w:rPr>
        <w:t xml:space="preserve">: </w:t>
      </w:r>
      <w:proofErr w:type="spellStart"/>
      <w:r>
        <w:rPr>
          <w:rFonts w:ascii="Courier New" w:hAnsi="Courier New" w:cs="Courier New"/>
        </w:rPr>
        <w:t>rt</w:t>
      </w:r>
      <w:proofErr w:type="spellEnd"/>
      <w:r>
        <w:rPr>
          <w:rFonts w:ascii="Courier New" w:hAnsi="Courier New" w:cs="Courier New"/>
        </w:rPr>
        <w:t xml:space="preserve"> ← </w:t>
      </w:r>
      <w:proofErr w:type="spellStart"/>
      <w:r>
        <w:rPr>
          <w:rFonts w:ascii="Courier New" w:hAnsi="Courier New" w:cs="Courier New"/>
        </w:rPr>
        <w:t>rs</w:t>
      </w:r>
      <w:proofErr w:type="spellEnd"/>
      <w:r>
        <w:rPr>
          <w:rFonts w:ascii="Courier New" w:hAnsi="Courier New" w:cs="Courier New"/>
        </w:rPr>
        <w:t xml:space="preserve"> AND </w:t>
      </w:r>
      <w:proofErr w:type="spellStart"/>
      <w:r>
        <w:rPr>
          <w:rFonts w:ascii="Courier New" w:hAnsi="Courier New" w:cs="Courier New"/>
        </w:rPr>
        <w:t>Sing_</w:t>
      </w:r>
      <w:proofErr w:type="gramStart"/>
      <w:r>
        <w:rPr>
          <w:rFonts w:ascii="Courier New" w:hAnsi="Courier New" w:cs="Courier New"/>
        </w:rPr>
        <w:t>extend</w:t>
      </w:r>
      <w:proofErr w:type="spellEnd"/>
      <w:r>
        <w:rPr>
          <w:rFonts w:ascii="Courier New" w:hAnsi="Courier New" w:cs="Courier New"/>
        </w:rPr>
        <w:t>(</w:t>
      </w:r>
      <w:proofErr w:type="spellStart"/>
      <w:proofErr w:type="gramEnd"/>
      <w:r>
        <w:rPr>
          <w:rFonts w:ascii="Courier New" w:hAnsi="Courier New" w:cs="Courier New"/>
        </w:rPr>
        <w:t>inmediate</w:t>
      </w:r>
      <w:proofErr w:type="spellEnd"/>
      <w:r>
        <w:rPr>
          <w:rFonts w:ascii="Courier New" w:hAnsi="Courier New" w:cs="Courier New"/>
        </w:rPr>
        <w:t>)</w:t>
      </w:r>
      <w:r>
        <w:tab/>
      </w:r>
    </w:p>
    <w:p w14:paraId="7C9F1248" w14:textId="42913CB2" w:rsidR="00C51147" w:rsidRPr="00C51147" w:rsidRDefault="00C51147" w:rsidP="00C51147">
      <w:pPr>
        <w:pStyle w:val="Textoindependiente"/>
        <w:keepNext/>
        <w:spacing w:before="240" w:after="0"/>
      </w:pPr>
      <w:r w:rsidRPr="00C51147">
        <w:rPr>
          <w:u w:val="single"/>
        </w:rPr>
        <w:t>Instrucción</w:t>
      </w:r>
      <w:r w:rsidRPr="00C51147">
        <w:t xml:space="preserve">: </w:t>
      </w:r>
      <w:r>
        <w:rPr>
          <w:rFonts w:ascii="Courier New" w:hAnsi="Courier New" w:cs="Courier New"/>
        </w:rPr>
        <w:t>ORI</w:t>
      </w:r>
    </w:p>
    <w:p w14:paraId="2DFDFFC9" w14:textId="77777777" w:rsidR="0016684D" w:rsidRPr="007E6983" w:rsidRDefault="0016684D" w:rsidP="0016684D">
      <w:pPr>
        <w:pStyle w:val="Textoindependiente"/>
        <w:keepNext/>
        <w:spacing w:after="0"/>
        <w:rPr>
          <w:lang w:val="en-US"/>
        </w:rPr>
      </w:pPr>
      <w:proofErr w:type="spellStart"/>
      <w:r w:rsidRPr="007E6983">
        <w:rPr>
          <w:u w:val="single"/>
          <w:lang w:val="en-US"/>
        </w:rPr>
        <w:t>Nombre</w:t>
      </w:r>
      <w:proofErr w:type="spellEnd"/>
      <w:r w:rsidRPr="007E6983">
        <w:rPr>
          <w:lang w:val="en-US"/>
        </w:rPr>
        <w:t xml:space="preserve">: </w:t>
      </w:r>
      <w:r w:rsidRPr="007E6983">
        <w:rPr>
          <w:i/>
          <w:lang w:val="en-US"/>
        </w:rPr>
        <w:t>Or Immediate</w:t>
      </w:r>
    </w:p>
    <w:p w14:paraId="044A957E" w14:textId="627798A1" w:rsidR="0016684D" w:rsidRPr="0016684D" w:rsidRDefault="0016684D" w:rsidP="0016684D">
      <w:pPr>
        <w:pStyle w:val="Textoindependiente"/>
        <w:keepNext/>
        <w:spacing w:after="0"/>
        <w:rPr>
          <w:lang w:val="en-US"/>
        </w:rPr>
      </w:pPr>
      <w:proofErr w:type="spellStart"/>
      <w:r w:rsidRPr="0016684D">
        <w:rPr>
          <w:u w:val="single"/>
          <w:lang w:val="en-US"/>
        </w:rPr>
        <w:t>Código</w:t>
      </w:r>
      <w:proofErr w:type="spellEnd"/>
      <w:r w:rsidRPr="0016684D">
        <w:rPr>
          <w:lang w:val="en-US"/>
        </w:rPr>
        <w:t xml:space="preserve">: </w:t>
      </w:r>
      <w:r w:rsidRPr="0016684D">
        <w:rPr>
          <w:b/>
          <w:lang w:val="en-US"/>
        </w:rPr>
        <w:t>13</w:t>
      </w:r>
    </w:p>
    <w:p w14:paraId="33F547A2" w14:textId="51546860" w:rsidR="00C51147" w:rsidRPr="007E6983" w:rsidRDefault="00C51147" w:rsidP="00C51147">
      <w:pPr>
        <w:pStyle w:val="Textoindependiente"/>
        <w:keepNext/>
        <w:spacing w:after="0"/>
        <w:rPr>
          <w:lang w:val="en-US"/>
        </w:rPr>
      </w:pPr>
      <w:proofErr w:type="spellStart"/>
      <w:r w:rsidRPr="007E6983">
        <w:rPr>
          <w:u w:val="single"/>
          <w:lang w:val="en-US"/>
        </w:rPr>
        <w:t>Formato</w:t>
      </w:r>
      <w:proofErr w:type="spellEnd"/>
      <w:r w:rsidRPr="007E6983">
        <w:rPr>
          <w:lang w:val="en-US"/>
        </w:rPr>
        <w:t xml:space="preserve">: </w:t>
      </w:r>
      <w:r w:rsidRPr="007E6983">
        <w:rPr>
          <w:rFonts w:ascii="Courier New" w:hAnsi="Courier New" w:cs="Courier New"/>
          <w:lang w:val="en-US"/>
        </w:rPr>
        <w:t xml:space="preserve">ORI </w:t>
      </w:r>
      <w:proofErr w:type="spellStart"/>
      <w:proofErr w:type="gramStart"/>
      <w:r w:rsidRPr="007E6983">
        <w:rPr>
          <w:rFonts w:ascii="Courier New" w:hAnsi="Courier New" w:cs="Courier New"/>
          <w:lang w:val="en-US"/>
        </w:rPr>
        <w:t>rt</w:t>
      </w:r>
      <w:proofErr w:type="spellEnd"/>
      <w:proofErr w:type="gramEnd"/>
      <w:r w:rsidRPr="007E6983">
        <w:rPr>
          <w:rFonts w:ascii="Courier New" w:hAnsi="Courier New" w:cs="Courier New"/>
          <w:lang w:val="en-US"/>
        </w:rPr>
        <w:t xml:space="preserve">, </w:t>
      </w:r>
      <w:proofErr w:type="spellStart"/>
      <w:r w:rsidRPr="007E6983">
        <w:rPr>
          <w:rFonts w:ascii="Courier New" w:hAnsi="Courier New" w:cs="Courier New"/>
          <w:lang w:val="en-US"/>
        </w:rPr>
        <w:t>rs</w:t>
      </w:r>
      <w:proofErr w:type="spellEnd"/>
      <w:r w:rsidRPr="007E6983">
        <w:rPr>
          <w:rFonts w:ascii="Courier New" w:hAnsi="Courier New" w:cs="Courier New"/>
          <w:lang w:val="en-US"/>
        </w:rPr>
        <w:t xml:space="preserve">, </w:t>
      </w:r>
      <w:proofErr w:type="spellStart"/>
      <w:r w:rsidRPr="007E6983">
        <w:rPr>
          <w:rFonts w:ascii="Courier New" w:hAnsi="Courier New" w:cs="Courier New"/>
          <w:lang w:val="en-US"/>
        </w:rPr>
        <w:t>inmediate</w:t>
      </w:r>
      <w:proofErr w:type="spellEnd"/>
    </w:p>
    <w:p w14:paraId="63C9DD27" w14:textId="424D9A4D" w:rsidR="00C51147" w:rsidRDefault="00C51147" w:rsidP="00C51147">
      <w:pPr>
        <w:pStyle w:val="Textoindependiente"/>
        <w:tabs>
          <w:tab w:val="left" w:pos="4886"/>
        </w:tabs>
        <w:spacing w:after="0"/>
      </w:pPr>
      <w:r w:rsidRPr="008A583D">
        <w:rPr>
          <w:rFonts w:hint="eastAsia"/>
          <w:u w:val="single"/>
        </w:rPr>
        <w:t>Descripción</w:t>
      </w:r>
      <w:r>
        <w:rPr>
          <w:rFonts w:hint="eastAsia"/>
        </w:rPr>
        <w:t xml:space="preserve">: </w:t>
      </w:r>
      <w:proofErr w:type="spellStart"/>
      <w:r>
        <w:rPr>
          <w:rFonts w:ascii="Courier New" w:hAnsi="Courier New" w:cs="Courier New"/>
        </w:rPr>
        <w:t>rt</w:t>
      </w:r>
      <w:proofErr w:type="spellEnd"/>
      <w:r>
        <w:rPr>
          <w:rFonts w:ascii="Courier New" w:hAnsi="Courier New" w:cs="Courier New"/>
        </w:rPr>
        <w:t xml:space="preserve"> ← </w:t>
      </w:r>
      <w:proofErr w:type="spellStart"/>
      <w:r>
        <w:rPr>
          <w:rFonts w:ascii="Courier New" w:hAnsi="Courier New" w:cs="Courier New"/>
        </w:rPr>
        <w:t>rs</w:t>
      </w:r>
      <w:proofErr w:type="spellEnd"/>
      <w:r>
        <w:rPr>
          <w:rFonts w:ascii="Courier New" w:hAnsi="Courier New" w:cs="Courier New"/>
        </w:rPr>
        <w:t xml:space="preserve"> OR </w:t>
      </w:r>
      <w:proofErr w:type="spellStart"/>
      <w:r>
        <w:rPr>
          <w:rFonts w:ascii="Courier New" w:hAnsi="Courier New" w:cs="Courier New"/>
        </w:rPr>
        <w:t>Sing_</w:t>
      </w:r>
      <w:proofErr w:type="gramStart"/>
      <w:r>
        <w:rPr>
          <w:rFonts w:ascii="Courier New" w:hAnsi="Courier New" w:cs="Courier New"/>
        </w:rPr>
        <w:t>extend</w:t>
      </w:r>
      <w:proofErr w:type="spellEnd"/>
      <w:r>
        <w:rPr>
          <w:rFonts w:ascii="Courier New" w:hAnsi="Courier New" w:cs="Courier New"/>
        </w:rPr>
        <w:t>(</w:t>
      </w:r>
      <w:proofErr w:type="spellStart"/>
      <w:proofErr w:type="gramEnd"/>
      <w:r>
        <w:rPr>
          <w:rFonts w:ascii="Courier New" w:hAnsi="Courier New" w:cs="Courier New"/>
        </w:rPr>
        <w:t>inmediate</w:t>
      </w:r>
      <w:proofErr w:type="spellEnd"/>
      <w:r>
        <w:rPr>
          <w:rFonts w:ascii="Courier New" w:hAnsi="Courier New" w:cs="Courier New"/>
        </w:rPr>
        <w:t>)</w:t>
      </w:r>
      <w:r>
        <w:tab/>
      </w:r>
    </w:p>
    <w:p w14:paraId="7904223F" w14:textId="59E786B5" w:rsidR="00D41D4A" w:rsidRPr="00D41D4A" w:rsidRDefault="00D41D4A" w:rsidP="00D41D4A">
      <w:pPr>
        <w:pStyle w:val="Ttulo3"/>
        <w:spacing w:before="360"/>
        <w:ind w:left="568" w:hanging="284"/>
        <w:rPr>
          <w:b/>
          <w:color w:val="FF0000"/>
        </w:rPr>
      </w:pPr>
      <w:bookmarkStart w:id="3" w:name="_Toc14283241"/>
      <w:r w:rsidRPr="00D41D4A">
        <w:rPr>
          <w:b/>
          <w:color w:val="FF0000"/>
        </w:rPr>
        <w:t>Extensión a la consigna original</w:t>
      </w:r>
      <w:r w:rsidRPr="00D41D4A">
        <w:rPr>
          <w:b/>
          <w:color w:val="FF0000"/>
        </w:rPr>
        <w:t>.</w:t>
      </w:r>
      <w:bookmarkEnd w:id="3"/>
    </w:p>
    <w:p w14:paraId="293E19BB" w14:textId="1DC53B81" w:rsidR="00D41D4A" w:rsidRPr="00D41D4A" w:rsidRDefault="00D41D4A" w:rsidP="00D41D4A">
      <w:pPr>
        <w:pStyle w:val="Textoindependiente"/>
        <w:spacing w:after="240"/>
        <w:rPr>
          <w:color w:val="FF0000"/>
        </w:rPr>
      </w:pPr>
      <w:r w:rsidRPr="00D41D4A">
        <w:rPr>
          <w:color w:val="FF0000"/>
        </w:rPr>
        <w:t xml:space="preserve">Como ejercicio adicional al enunciado de la cátedra </w:t>
      </w:r>
      <w:proofErr w:type="spellStart"/>
      <w:r w:rsidRPr="00D41D4A">
        <w:rPr>
          <w:color w:val="FF0000"/>
        </w:rPr>
        <w:t>hemor</w:t>
      </w:r>
      <w:proofErr w:type="spellEnd"/>
      <w:r w:rsidRPr="00D41D4A">
        <w:rPr>
          <w:color w:val="FF0000"/>
        </w:rPr>
        <w:t xml:space="preserve"> implementado la Unidad de </w:t>
      </w:r>
      <w:proofErr w:type="spellStart"/>
      <w:r w:rsidRPr="00D41D4A">
        <w:rPr>
          <w:color w:val="FF0000"/>
        </w:rPr>
        <w:t>Forwarding</w:t>
      </w:r>
      <w:proofErr w:type="spellEnd"/>
      <w:r w:rsidRPr="00D41D4A">
        <w:rPr>
          <w:color w:val="FF0000"/>
        </w:rPr>
        <w:t>, o adelantamiento de datos, de manera de abordar también los riesgo</w:t>
      </w:r>
      <w:r>
        <w:rPr>
          <w:color w:val="FF0000"/>
        </w:rPr>
        <w:t>s</w:t>
      </w:r>
      <w:r w:rsidRPr="00D41D4A">
        <w:rPr>
          <w:color w:val="FF0000"/>
        </w:rPr>
        <w:t xml:space="preserve"> de datos propios del procesador MIPS segmentado</w:t>
      </w:r>
      <w:r w:rsidRPr="00D41D4A">
        <w:rPr>
          <w:color w:val="FF0000"/>
        </w:rPr>
        <w:t>.</w:t>
      </w:r>
    </w:p>
    <w:p w14:paraId="72B98DE9" w14:textId="77777777" w:rsidR="003C564C" w:rsidRPr="00D477E4" w:rsidRDefault="003C564C">
      <w:pPr>
        <w:widowControl/>
        <w:suppressAutoHyphens w:val="0"/>
        <w:rPr>
          <w:rFonts w:ascii="Cambria" w:hAnsi="Cambria"/>
          <w:sz w:val="22"/>
        </w:rPr>
      </w:pPr>
      <w:r w:rsidRPr="00D477E4">
        <w:br w:type="page"/>
      </w:r>
    </w:p>
    <w:p w14:paraId="1926DF9E" w14:textId="21F202C6" w:rsidR="00E94E25" w:rsidRDefault="00E94E25" w:rsidP="00E94E25">
      <w:pPr>
        <w:pStyle w:val="Ttulo2"/>
      </w:pPr>
      <w:bookmarkStart w:id="4" w:name="_Toc340147908"/>
      <w:bookmarkStart w:id="5" w:name="_Toc14283242"/>
      <w:r>
        <w:lastRenderedPageBreak/>
        <w:t>Introducción</w:t>
      </w:r>
      <w:bookmarkEnd w:id="5"/>
    </w:p>
    <w:p w14:paraId="7222BBEF" w14:textId="4600BD6E" w:rsidR="00E94E25" w:rsidRDefault="00E37E00" w:rsidP="00846825">
      <w:pPr>
        <w:pStyle w:val="Textoindependiente"/>
        <w:spacing w:after="80"/>
      </w:pPr>
      <w:r>
        <w:t>Los procesadores</w:t>
      </w:r>
      <w:r w:rsidR="008201D5">
        <w:t xml:space="preserve"> MIPS </w:t>
      </w:r>
      <w:r>
        <w:t xml:space="preserve">son toda una familia de procesadores que siguen la arquitectura RISC: juego de instrucciones reducido, acceso a memoria limitado a instrucciones de carga y almacenamiento, muchos registros de uso general, pocos modos de direccionamiento (inmediato, directo, indexado), y </w:t>
      </w:r>
      <w:r w:rsidR="00846825">
        <w:t>un</w:t>
      </w:r>
      <w:r>
        <w:t xml:space="preserve"> fo</w:t>
      </w:r>
      <w:r w:rsidR="00846825">
        <w:t xml:space="preserve">rmato de instrucción homogéneo en </w:t>
      </w:r>
      <w:r>
        <w:t>longitud y distribución de campos</w:t>
      </w:r>
      <w:r w:rsidR="00E94E25">
        <w:t>.</w:t>
      </w:r>
    </w:p>
    <w:p w14:paraId="59956C71" w14:textId="77777777" w:rsidR="006E7EA9" w:rsidRDefault="006E7EA9" w:rsidP="00846825">
      <w:pPr>
        <w:pStyle w:val="Textoindependiente"/>
        <w:spacing w:after="80"/>
      </w:pPr>
      <w:r>
        <w:t>Los</w:t>
      </w:r>
      <w:r w:rsidR="00E37E00">
        <w:t xml:space="preserve"> procesador</w:t>
      </w:r>
      <w:r>
        <w:t>es</w:t>
      </w:r>
      <w:r w:rsidR="00E37E00">
        <w:t xml:space="preserve"> MIPS </w:t>
      </w:r>
      <w:r>
        <w:t>cuentan</w:t>
      </w:r>
      <w:r w:rsidR="00E37E00">
        <w:t xml:space="preserve"> con una palabra de 32 bits, siendo éste el largo tanto de las instrucciones como el de las direcciones de memoria, </w:t>
      </w:r>
      <w:r>
        <w:t>y cuentan</w:t>
      </w:r>
      <w:r w:rsidR="00E37E00">
        <w:t xml:space="preserve"> con 32 registros de generales</w:t>
      </w:r>
      <w:r>
        <w:t xml:space="preserve">, los hay del tipo </w:t>
      </w:r>
      <w:proofErr w:type="spellStart"/>
      <w:r>
        <w:t>uniciclo</w:t>
      </w:r>
      <w:proofErr w:type="spellEnd"/>
      <w:r>
        <w:t xml:space="preserve"> (todas las instrucciones se ejecutan en un ciclo de reloj y no se empieza a ejecutar la próxima hasta que no se termina de ejecutar la actual), </w:t>
      </w:r>
      <w:proofErr w:type="spellStart"/>
      <w:r>
        <w:t>multiciclo</w:t>
      </w:r>
      <w:proofErr w:type="spellEnd"/>
      <w:r>
        <w:t xml:space="preserve"> (los distintos tipos de instrucciones pueden ejecutarse en distinta cantidad de ciclos de reloj y tampoco se empieza a ejecutar la próxima hasta que no se termina de ejecutar la actual), y segmentado.</w:t>
      </w:r>
    </w:p>
    <w:p w14:paraId="1C40C051" w14:textId="77777777" w:rsidR="000D66B0" w:rsidRDefault="00C4747B" w:rsidP="00846825">
      <w:pPr>
        <w:pStyle w:val="Textoindependiente"/>
        <w:spacing w:after="80"/>
      </w:pPr>
      <w:r>
        <w:t xml:space="preserve">La segmentación es una técnica para optimizar el tiempo de ejecución mediante la separación del procesamiento en etapas determinadas por el uso de recursos independientes de manera de aumentar la cantidad de instrucciones procesadas en el mismo instante pero en distintas etapas. La etapa </w:t>
      </w:r>
      <w:proofErr w:type="spellStart"/>
      <w:r w:rsidRPr="00C4747B">
        <w:rPr>
          <w:i/>
        </w:rPr>
        <w:t>Instruction</w:t>
      </w:r>
      <w:proofErr w:type="spellEnd"/>
      <w:r w:rsidRPr="00C4747B">
        <w:rPr>
          <w:i/>
        </w:rPr>
        <w:t xml:space="preserve"> </w:t>
      </w:r>
      <w:proofErr w:type="spellStart"/>
      <w:r w:rsidRPr="00C4747B">
        <w:rPr>
          <w:i/>
        </w:rPr>
        <w:t>Fetch</w:t>
      </w:r>
      <w:proofErr w:type="spellEnd"/>
      <w:r>
        <w:rPr>
          <w:i/>
        </w:rPr>
        <w:t xml:space="preserve"> (IF)</w:t>
      </w:r>
      <w:r>
        <w:t xml:space="preserve"> comprenderá el uso del </w:t>
      </w:r>
      <w:proofErr w:type="spellStart"/>
      <w:r w:rsidRPr="00C4747B">
        <w:rPr>
          <w:i/>
        </w:rPr>
        <w:t>Program</w:t>
      </w:r>
      <w:proofErr w:type="spellEnd"/>
      <w:r w:rsidRPr="00C4747B">
        <w:rPr>
          <w:i/>
        </w:rPr>
        <w:t xml:space="preserve"> </w:t>
      </w:r>
      <w:proofErr w:type="spellStart"/>
      <w:r w:rsidRPr="00C4747B">
        <w:rPr>
          <w:i/>
        </w:rPr>
        <w:t>Counter</w:t>
      </w:r>
      <w:proofErr w:type="spellEnd"/>
      <w:r>
        <w:rPr>
          <w:i/>
        </w:rPr>
        <w:t xml:space="preserve"> (PC)</w:t>
      </w:r>
      <w:r>
        <w:t xml:space="preserve"> y la memoria de instrucciones. La etapa </w:t>
      </w:r>
      <w:proofErr w:type="spellStart"/>
      <w:r w:rsidRPr="00C4747B">
        <w:rPr>
          <w:i/>
        </w:rPr>
        <w:t>Instruction</w:t>
      </w:r>
      <w:proofErr w:type="spellEnd"/>
      <w:r w:rsidRPr="00C4747B">
        <w:rPr>
          <w:i/>
        </w:rPr>
        <w:t xml:space="preserve"> </w:t>
      </w:r>
      <w:proofErr w:type="spellStart"/>
      <w:r w:rsidRPr="00C4747B">
        <w:rPr>
          <w:i/>
        </w:rPr>
        <w:t>Decode</w:t>
      </w:r>
      <w:proofErr w:type="spellEnd"/>
      <w:r w:rsidRPr="00C4747B">
        <w:rPr>
          <w:i/>
        </w:rPr>
        <w:t xml:space="preserve"> (ID)</w:t>
      </w:r>
      <w:r>
        <w:rPr>
          <w:i/>
        </w:rPr>
        <w:t xml:space="preserve"> </w:t>
      </w:r>
      <w:r>
        <w:t xml:space="preserve">comprenderá la Unidad de Control y el banco de registros. La etapa </w:t>
      </w:r>
      <w:proofErr w:type="spellStart"/>
      <w:r w:rsidRPr="00C4747B">
        <w:rPr>
          <w:i/>
        </w:rPr>
        <w:t>Execute</w:t>
      </w:r>
      <w:proofErr w:type="spellEnd"/>
      <w:r w:rsidRPr="00C4747B">
        <w:rPr>
          <w:i/>
        </w:rPr>
        <w:t xml:space="preserve"> (EX)</w:t>
      </w:r>
      <w:r>
        <w:rPr>
          <w:i/>
        </w:rPr>
        <w:t xml:space="preserve"> </w:t>
      </w:r>
      <w:r>
        <w:t>incluirá el uso de la Unidad Aritmético L</w:t>
      </w:r>
      <w:r w:rsidR="000D66B0">
        <w:t xml:space="preserve">ógica. La etapa </w:t>
      </w:r>
      <w:proofErr w:type="spellStart"/>
      <w:r w:rsidR="000D66B0" w:rsidRPr="000D66B0">
        <w:rPr>
          <w:i/>
        </w:rPr>
        <w:t>Memory</w:t>
      </w:r>
      <w:proofErr w:type="spellEnd"/>
      <w:r w:rsidR="000D66B0" w:rsidRPr="000D66B0">
        <w:rPr>
          <w:i/>
        </w:rPr>
        <w:t xml:space="preserve"> (MEM)</w:t>
      </w:r>
      <w:r w:rsidR="000D66B0">
        <w:t xml:space="preserve"> es la correspondiente al acceso a memoria de datos. Y finalmente la etapa </w:t>
      </w:r>
      <w:proofErr w:type="spellStart"/>
      <w:r w:rsidR="000D66B0" w:rsidRPr="000D66B0">
        <w:rPr>
          <w:i/>
        </w:rPr>
        <w:t>Writeback</w:t>
      </w:r>
      <w:proofErr w:type="spellEnd"/>
      <w:r w:rsidR="000D66B0" w:rsidRPr="000D66B0">
        <w:rPr>
          <w:i/>
        </w:rPr>
        <w:t xml:space="preserve"> (WB)</w:t>
      </w:r>
      <w:r w:rsidR="000D66B0">
        <w:rPr>
          <w:i/>
        </w:rPr>
        <w:t xml:space="preserve"> </w:t>
      </w:r>
      <w:r w:rsidR="000D66B0" w:rsidRPr="000D66B0">
        <w:t>actualizará el banco de registros.</w:t>
      </w:r>
    </w:p>
    <w:p w14:paraId="6FF4CA5C" w14:textId="3E440AB4" w:rsidR="00933C59" w:rsidRDefault="00933C59" w:rsidP="00846825">
      <w:pPr>
        <w:pStyle w:val="Textoindependiente"/>
        <w:spacing w:after="80"/>
      </w:pPr>
      <w:r>
        <w:t xml:space="preserve">Los procesadores segmentados presentan lo que se denomina </w:t>
      </w:r>
      <w:r w:rsidRPr="00933C59">
        <w:rPr>
          <w:b/>
        </w:rPr>
        <w:t>riesgos por</w:t>
      </w:r>
      <w:r w:rsidRPr="00933C59">
        <w:t xml:space="preserve"> </w:t>
      </w:r>
      <w:r w:rsidRPr="00933C59">
        <w:rPr>
          <w:b/>
        </w:rPr>
        <w:t>dependencia de datos</w:t>
      </w:r>
      <w:r>
        <w:t xml:space="preserve"> cuando el operando de una instrucción depende del resultado de otra instrucción precedente que todavía no se ha completado de ejecutar. Una solución a este problema es el adelantamiento de datos, la cual requiere hardware extra como multiplexores, comparadores y buses para adelantar un valor que se encuentra en etapas posteriores del pipeline hacia etapas anteriores.</w:t>
      </w:r>
    </w:p>
    <w:p w14:paraId="51B6770E" w14:textId="77777777" w:rsidR="00042087" w:rsidRDefault="005724A4" w:rsidP="00846825">
      <w:pPr>
        <w:pStyle w:val="Textoindependiente"/>
        <w:spacing w:after="80"/>
      </w:pPr>
      <w:r>
        <w:t xml:space="preserve">Los procesadores MIPS poseen </w:t>
      </w:r>
      <w:r w:rsidR="00042087">
        <w:t xml:space="preserve">tres tipos de instrucciones: las del tipo R, con todos </w:t>
      </w:r>
      <w:proofErr w:type="spellStart"/>
      <w:r w:rsidR="00042087">
        <w:t>operandos</w:t>
      </w:r>
      <w:proofErr w:type="spellEnd"/>
      <w:r w:rsidR="00042087">
        <w:t xml:space="preserve"> indicados por registros; las del tipo I, con campo inmediato presente en la instrucción; y las de tipo J, de salto absoluto con campo </w:t>
      </w:r>
      <w:proofErr w:type="spellStart"/>
      <w:r w:rsidR="00042087">
        <w:t>pseudo</w:t>
      </w:r>
      <w:proofErr w:type="spellEnd"/>
      <w:r w:rsidR="00042087">
        <w:t xml:space="preserve"> inmediato presente en la instrucción. </w:t>
      </w:r>
    </w:p>
    <w:p w14:paraId="08B559B2" w14:textId="0CAD2DCA" w:rsidR="000D66B0" w:rsidRDefault="00042087" w:rsidP="00846825">
      <w:pPr>
        <w:pStyle w:val="Textoindependiente"/>
        <w:spacing w:after="0"/>
      </w:pPr>
      <w:r>
        <w:t>N</w:t>
      </w:r>
      <w:r w:rsidR="000D66B0">
        <w:t xml:space="preserve">os interesa detallar la </w:t>
      </w:r>
      <w:r>
        <w:t>distribución de campos de las instrucciones de Tipo I, o de campo inmediato:</w:t>
      </w:r>
    </w:p>
    <w:p w14:paraId="6406AB24" w14:textId="4F99DCFF" w:rsidR="00C4747B" w:rsidRDefault="00B60F2A" w:rsidP="00846825">
      <w:pPr>
        <w:pStyle w:val="Textoindependiente"/>
        <w:spacing w:after="0"/>
        <w:ind w:firstLine="0"/>
        <w:jc w:val="center"/>
      </w:pPr>
      <w:r>
        <w:rPr>
          <w:noProof/>
          <w:lang w:eastAsia="es-AR" w:bidi="ar-SA"/>
        </w:rPr>
        <w:drawing>
          <wp:inline distT="0" distB="0" distL="0" distR="0" wp14:anchorId="20C467C4" wp14:editId="29CD9A01">
            <wp:extent cx="4743450" cy="666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666750"/>
                    </a:xfrm>
                    <a:prstGeom prst="rect">
                      <a:avLst/>
                    </a:prstGeom>
                  </pic:spPr>
                </pic:pic>
              </a:graphicData>
            </a:graphic>
          </wp:inline>
        </w:drawing>
      </w:r>
    </w:p>
    <w:p w14:paraId="1079CF58" w14:textId="61C8F8E3" w:rsidR="000D66B0" w:rsidRPr="006F32FB" w:rsidRDefault="000D66B0" w:rsidP="00846825">
      <w:pPr>
        <w:pStyle w:val="Descripcin"/>
        <w:spacing w:before="0" w:after="80"/>
      </w:pPr>
      <w:r w:rsidRPr="006F32FB">
        <w:t xml:space="preserve">Figura </w:t>
      </w:r>
      <w:r>
        <w:fldChar w:fldCharType="begin"/>
      </w:r>
      <w:r>
        <w:instrText xml:space="preserve"> SEQ Ilustración \* ARABIC </w:instrText>
      </w:r>
      <w:r>
        <w:fldChar w:fldCharType="separate"/>
      </w:r>
      <w:r w:rsidR="00D41D4A">
        <w:rPr>
          <w:noProof/>
        </w:rPr>
        <w:t>2</w:t>
      </w:r>
      <w:r>
        <w:fldChar w:fldCharType="end"/>
      </w:r>
      <w:r w:rsidRPr="006F32FB">
        <w:t xml:space="preserve">. </w:t>
      </w:r>
      <w:r>
        <w:t>Distribución en bits de los campos de una instrucción Tipo I.</w:t>
      </w:r>
    </w:p>
    <w:p w14:paraId="1F4630E1" w14:textId="29E82821" w:rsidR="000D66B0" w:rsidRDefault="000D66B0" w:rsidP="00846825">
      <w:pPr>
        <w:pStyle w:val="Textoindependiente"/>
        <w:spacing w:after="80"/>
      </w:pPr>
      <w:r>
        <w:t xml:space="preserve">Donde </w:t>
      </w:r>
      <w:proofErr w:type="spellStart"/>
      <w:r w:rsidR="00B60F2A">
        <w:rPr>
          <w:rFonts w:ascii="Courier New" w:hAnsi="Courier New" w:cs="Courier New"/>
        </w:rPr>
        <w:t>op</w:t>
      </w:r>
      <w:proofErr w:type="spellEnd"/>
      <w:r>
        <w:t xml:space="preserve"> es el campo de código de operación de 6 bits, </w:t>
      </w:r>
      <w:proofErr w:type="spellStart"/>
      <w:r w:rsidR="00B60F2A" w:rsidRPr="00B60F2A">
        <w:rPr>
          <w:rFonts w:ascii="Courier New" w:hAnsi="Courier New" w:cs="Courier New"/>
        </w:rPr>
        <w:t>rs</w:t>
      </w:r>
      <w:proofErr w:type="spellEnd"/>
      <w:r>
        <w:t xml:space="preserve"> es </w:t>
      </w:r>
      <w:r w:rsidR="00B60F2A">
        <w:t xml:space="preserve">el </w:t>
      </w:r>
      <w:r>
        <w:t>número del registro origen o fuente de 5 bits</w:t>
      </w:r>
      <w:r w:rsidR="00B60F2A">
        <w:t xml:space="preserve">, </w:t>
      </w:r>
      <w:proofErr w:type="spellStart"/>
      <w:r w:rsidR="00B60F2A">
        <w:rPr>
          <w:rFonts w:ascii="Courier New" w:hAnsi="Courier New" w:cs="Courier New"/>
        </w:rPr>
        <w:t>rt</w:t>
      </w:r>
      <w:proofErr w:type="spellEnd"/>
      <w:r w:rsidR="00B60F2A">
        <w:t xml:space="preserve"> es</w:t>
      </w:r>
      <w:r>
        <w:t xml:space="preserve"> </w:t>
      </w:r>
      <w:r w:rsidR="00B60F2A">
        <w:t xml:space="preserve">el número de registro temporal, e </w:t>
      </w:r>
      <w:r w:rsidR="00B60F2A" w:rsidRPr="00B60F2A">
        <w:rPr>
          <w:rFonts w:ascii="Courier New" w:hAnsi="Courier New" w:cs="Courier New"/>
        </w:rPr>
        <w:t>inmediato</w:t>
      </w:r>
      <w:r w:rsidR="00B60F2A">
        <w:t xml:space="preserve"> e</w:t>
      </w:r>
      <w:r w:rsidR="00B60F2A" w:rsidRPr="00B60F2A">
        <w:t xml:space="preserve">s el campo </w:t>
      </w:r>
      <w:r w:rsidR="00B60F2A">
        <w:t xml:space="preserve">de 16 bits (o 2 Bytes) que contendrá el valor inmediato o directo </w:t>
      </w:r>
      <w:r w:rsidR="00B60F2A" w:rsidRPr="00B60F2A">
        <w:t xml:space="preserve">que se va utilizar en la </w:t>
      </w:r>
      <w:r w:rsidR="00B60F2A">
        <w:t>ejecución.</w:t>
      </w:r>
    </w:p>
    <w:p w14:paraId="06DE86A6" w14:textId="4CFAD205" w:rsidR="00042087" w:rsidRDefault="00042087" w:rsidP="00846825">
      <w:pPr>
        <w:pStyle w:val="Textoindependiente"/>
        <w:spacing w:after="80"/>
      </w:pPr>
      <w:r>
        <w:t>Para el caso de instrucciones de tipo J tendremos la siguiente distribución de campo:</w:t>
      </w:r>
    </w:p>
    <w:p w14:paraId="2608350C" w14:textId="55B4C9DC" w:rsidR="00846825" w:rsidRDefault="00846825" w:rsidP="00846825">
      <w:pPr>
        <w:pStyle w:val="Textoindependiente"/>
        <w:spacing w:after="0"/>
        <w:ind w:firstLine="0"/>
        <w:jc w:val="center"/>
      </w:pPr>
      <w:r w:rsidRPr="00846825">
        <w:rPr>
          <w:noProof/>
          <w:lang w:eastAsia="es-AR" w:bidi="ar-SA"/>
        </w:rPr>
        <w:drawing>
          <wp:inline distT="0" distB="0" distL="0" distR="0" wp14:anchorId="3C1241A9" wp14:editId="771AA1BF">
            <wp:extent cx="4610100" cy="5822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4000" contrast="44000"/>
                      <a:extLst>
                        <a:ext uri="{28A0092B-C50C-407E-A947-70E740481C1C}">
                          <a14:useLocalDpi xmlns:a14="http://schemas.microsoft.com/office/drawing/2010/main" val="0"/>
                        </a:ext>
                      </a:extLst>
                    </a:blip>
                    <a:srcRect/>
                    <a:stretch>
                      <a:fillRect/>
                    </a:stretch>
                  </pic:blipFill>
                  <pic:spPr bwMode="auto">
                    <a:xfrm>
                      <a:off x="0" y="0"/>
                      <a:ext cx="4727654" cy="597143"/>
                    </a:xfrm>
                    <a:prstGeom prst="rect">
                      <a:avLst/>
                    </a:prstGeom>
                    <a:noFill/>
                    <a:ln>
                      <a:noFill/>
                    </a:ln>
                  </pic:spPr>
                </pic:pic>
              </a:graphicData>
            </a:graphic>
          </wp:inline>
        </w:drawing>
      </w:r>
    </w:p>
    <w:p w14:paraId="4AE9FC8B" w14:textId="0CBE71F7" w:rsidR="00042087" w:rsidRPr="006F32FB" w:rsidRDefault="00042087" w:rsidP="00846825">
      <w:pPr>
        <w:pStyle w:val="Descripcin"/>
        <w:spacing w:before="0" w:after="80"/>
      </w:pPr>
      <w:r w:rsidRPr="006F32FB">
        <w:t xml:space="preserve">Figura </w:t>
      </w:r>
      <w:r>
        <w:fldChar w:fldCharType="begin"/>
      </w:r>
      <w:r>
        <w:instrText xml:space="preserve"> SEQ Ilustración \* ARABIC </w:instrText>
      </w:r>
      <w:r>
        <w:fldChar w:fldCharType="separate"/>
      </w:r>
      <w:r w:rsidR="00D41D4A">
        <w:rPr>
          <w:noProof/>
        </w:rPr>
        <w:t>3</w:t>
      </w:r>
      <w:r>
        <w:fldChar w:fldCharType="end"/>
      </w:r>
      <w:r w:rsidRPr="006F32FB">
        <w:t xml:space="preserve">. </w:t>
      </w:r>
      <w:r>
        <w:t>Distribución en bits de los campos de una instrucción Tipo J.</w:t>
      </w:r>
    </w:p>
    <w:p w14:paraId="7E19A289" w14:textId="083EBDE0" w:rsidR="00E94E25" w:rsidRDefault="00846825" w:rsidP="00846825">
      <w:pPr>
        <w:pStyle w:val="Textoindependiente"/>
        <w:spacing w:after="80"/>
      </w:pPr>
      <w:r>
        <w:t>Donde lo</w:t>
      </w:r>
      <w:r w:rsidR="00042087">
        <w:t xml:space="preserve"> primeros 6 bits nos otorgan el código de la operación, y los 26 restantes se utilizan para determinar la dirección de salto junto con la parte alta del </w:t>
      </w:r>
      <w:r w:rsidR="00042087" w:rsidRPr="00551F87">
        <w:rPr>
          <w:rFonts w:ascii="Courier New" w:hAnsi="Courier New" w:cs="Courier New"/>
          <w:sz w:val="20"/>
          <w:szCs w:val="20"/>
        </w:rPr>
        <w:t>PC</w:t>
      </w:r>
      <w:r w:rsidR="00042087">
        <w:t>.</w:t>
      </w:r>
      <w:r>
        <w:t xml:space="preserve"> </w:t>
      </w:r>
      <w:r w:rsidR="00042087">
        <w:t xml:space="preserve">Asociada a este tipo de instrucción </w:t>
      </w:r>
      <w:r>
        <w:t xml:space="preserve">también </w:t>
      </w:r>
      <w:r w:rsidR="00042087">
        <w:t xml:space="preserve">nos encontraremos con </w:t>
      </w:r>
      <w:r w:rsidR="00042087" w:rsidRPr="00846825">
        <w:rPr>
          <w:b/>
        </w:rPr>
        <w:t>riesgos de control</w:t>
      </w:r>
      <w:r w:rsidR="00042087">
        <w:t xml:space="preserve">, los cuales se generan cuando tenemos una alteración en la ejecución secuencial de las instrucciones. </w:t>
      </w:r>
      <w:r w:rsidR="00E94E25">
        <w:br w:type="page"/>
      </w:r>
    </w:p>
    <w:p w14:paraId="035D7C88" w14:textId="77777777" w:rsidR="00E94E25" w:rsidRDefault="00E94E25" w:rsidP="00E94E25">
      <w:pPr>
        <w:pStyle w:val="Ttulo2"/>
      </w:pPr>
      <w:bookmarkStart w:id="6" w:name="_Toc14283243"/>
      <w:r>
        <w:lastRenderedPageBreak/>
        <w:t>Recursos utilizados</w:t>
      </w:r>
      <w:bookmarkEnd w:id="6"/>
    </w:p>
    <w:p w14:paraId="3E5D4C6D" w14:textId="060C532D" w:rsidR="00310FCC" w:rsidRPr="00317376" w:rsidRDefault="00310FCC" w:rsidP="00317376">
      <w:pPr>
        <w:pStyle w:val="Textoindependiente"/>
      </w:pPr>
      <w:r w:rsidRPr="00310FCC">
        <w:t xml:space="preserve">Para </w:t>
      </w:r>
      <w:r w:rsidR="00AA6803">
        <w:t xml:space="preserve">nuestra práctica utilizaremos un entorno de desarrollo completamente de código abierto, basándonos en el software Eclipse para la edición de código y gestión de proyectos, con la extensión </w:t>
      </w:r>
      <w:proofErr w:type="spellStart"/>
      <w:r w:rsidR="00AA6803">
        <w:t>ZamiaCAD</w:t>
      </w:r>
      <w:proofErr w:type="spellEnd"/>
      <w:r w:rsidR="00AA6803">
        <w:t xml:space="preserve"> para la corrección de sintaxis, autocompletado y nav</w:t>
      </w:r>
      <w:r w:rsidR="00E94E25">
        <w:t>egación semántica de entidades,</w:t>
      </w:r>
      <w:r w:rsidR="00AA6803">
        <w:t xml:space="preserve"> señales</w:t>
      </w:r>
      <w:r w:rsidR="00E94E25">
        <w:t xml:space="preserve"> y simulación</w:t>
      </w:r>
      <w:r w:rsidR="00AA6803">
        <w:t xml:space="preserve">, a la que a su vez integraremos con el compilador GHDL para </w:t>
      </w:r>
      <w:r w:rsidR="00700A28">
        <w:t xml:space="preserve">la </w:t>
      </w:r>
      <w:r w:rsidR="00AA6803">
        <w:t xml:space="preserve">elaboración de </w:t>
      </w:r>
      <w:r w:rsidR="00700A28">
        <w:t xml:space="preserve">las </w:t>
      </w:r>
      <w:r w:rsidR="00AA6803">
        <w:t>simulaciones</w:t>
      </w:r>
      <w:r w:rsidRPr="00310FCC">
        <w:t xml:space="preserve">. </w:t>
      </w:r>
    </w:p>
    <w:p w14:paraId="2EC0D3BC" w14:textId="4824C7C1" w:rsidR="00310FCC" w:rsidRPr="00866E21" w:rsidRDefault="00700A28" w:rsidP="00866E21">
      <w:pPr>
        <w:pStyle w:val="Ttulo3"/>
        <w:rPr>
          <w:b/>
        </w:rPr>
      </w:pPr>
      <w:bookmarkStart w:id="7" w:name="_Toc14283244"/>
      <w:r>
        <w:rPr>
          <w:b/>
        </w:rPr>
        <w:t>Entorno de desarrollo</w:t>
      </w:r>
      <w:r w:rsidR="00866E21">
        <w:rPr>
          <w:b/>
        </w:rPr>
        <w:t>.</w:t>
      </w:r>
      <w:bookmarkEnd w:id="7"/>
    </w:p>
    <w:p w14:paraId="068DF444" w14:textId="509D7AD8" w:rsidR="00201F07" w:rsidRDefault="00201F07" w:rsidP="00201F07">
      <w:pPr>
        <w:pStyle w:val="Ttulo3"/>
        <w:numPr>
          <w:ilvl w:val="2"/>
          <w:numId w:val="8"/>
        </w:numPr>
      </w:pPr>
      <w:bookmarkStart w:id="8" w:name="_Toc14283245"/>
      <w:r>
        <w:t>Instalación del software</w:t>
      </w:r>
      <w:bookmarkEnd w:id="8"/>
    </w:p>
    <w:p w14:paraId="54CA82EA" w14:textId="1B91B5D5" w:rsidR="00310FCC" w:rsidRPr="00213D19" w:rsidRDefault="00700A28" w:rsidP="00213D19">
      <w:pPr>
        <w:pStyle w:val="Textoindependiente"/>
      </w:pPr>
      <w:r>
        <w:t>A continuación detallaremos los componentes y los pasos para instalar el entorno de desarrollo</w:t>
      </w:r>
      <w:r w:rsidR="00E94E25">
        <w:t>:</w:t>
      </w:r>
      <w:r w:rsidR="00310FCC" w:rsidRPr="00213D19">
        <w:t xml:space="preserve"> </w:t>
      </w:r>
    </w:p>
    <w:p w14:paraId="2BEF4322" w14:textId="5CF5C273" w:rsidR="00310FCC" w:rsidRPr="00213D19" w:rsidRDefault="00E94E25" w:rsidP="00213D19">
      <w:pPr>
        <w:pStyle w:val="Textoindependiente"/>
      </w:pPr>
      <w:r>
        <w:t>Primero se instalará el software Eclipse</w:t>
      </w:r>
      <w:r w:rsidR="00E97C12">
        <w:t xml:space="preserve"> </w:t>
      </w:r>
      <w:r w:rsidR="00104C1F" w:rsidRPr="00104C1F">
        <w:rPr>
          <w:vertAlign w:val="superscript"/>
        </w:rPr>
        <w:t>[</w:t>
      </w:r>
      <w:r w:rsidRPr="00104C1F">
        <w:rPr>
          <w:rStyle w:val="Refdenotaalfinal"/>
        </w:rPr>
        <w:endnoteReference w:id="2"/>
      </w:r>
      <w:r w:rsidR="00104C1F" w:rsidRPr="00104C1F">
        <w:rPr>
          <w:vertAlign w:val="superscript"/>
        </w:rPr>
        <w:t>]</w:t>
      </w:r>
      <w:r w:rsidR="00310FCC" w:rsidRPr="00213D19">
        <w:t xml:space="preserve">. </w:t>
      </w:r>
      <w:r w:rsidR="00104C1F">
        <w:t>Se debe tener en cuenta que el entorno está destinado para ejecutarse en una máquina virtual del lenguaje Java</w:t>
      </w:r>
      <w:r w:rsidR="00E97C12">
        <w:t>, por lo que ambas arquitecturas de destino (32 o 64 bits, por ejemplo) deben coincidir.</w:t>
      </w:r>
    </w:p>
    <w:p w14:paraId="3A143744" w14:textId="23044292" w:rsidR="00310FCC" w:rsidRDefault="00E97C12" w:rsidP="00213D19">
      <w:pPr>
        <w:pStyle w:val="Textoindependiente"/>
      </w:pPr>
      <w:r>
        <w:t xml:space="preserve">Como la extensión </w:t>
      </w:r>
      <w:proofErr w:type="spellStart"/>
      <w:r>
        <w:t>ZamiaCAD</w:t>
      </w:r>
      <w:proofErr w:type="spellEnd"/>
      <w:r w:rsidR="009050A4">
        <w:t xml:space="preserve"> </w:t>
      </w:r>
      <w:r w:rsidR="009050A4" w:rsidRPr="009050A4">
        <w:rPr>
          <w:vertAlign w:val="superscript"/>
        </w:rPr>
        <w:t>[</w:t>
      </w:r>
      <w:r w:rsidR="0016684D">
        <w:rPr>
          <w:rStyle w:val="Refdenotaalfinal"/>
        </w:rPr>
        <w:endnoteReference w:id="3"/>
      </w:r>
      <w:r w:rsidR="009050A4" w:rsidRPr="009050A4">
        <w:rPr>
          <w:vertAlign w:val="superscript"/>
        </w:rPr>
        <w:t>]</w:t>
      </w:r>
      <w:r>
        <w:t xml:space="preserve"> para Eclipse depende del lenguaje Python</w:t>
      </w:r>
      <w:r w:rsidR="009050A4">
        <w:t xml:space="preserve"> </w:t>
      </w:r>
      <w:r w:rsidR="009050A4" w:rsidRPr="008201D5">
        <w:rPr>
          <w:vertAlign w:val="superscript"/>
        </w:rPr>
        <w:t>[</w:t>
      </w:r>
      <w:r w:rsidR="009050A4">
        <w:rPr>
          <w:rStyle w:val="Refdenotaalfinal"/>
        </w:rPr>
        <w:endnoteReference w:id="4"/>
      </w:r>
      <w:r w:rsidR="009050A4" w:rsidRPr="008201D5">
        <w:rPr>
          <w:vertAlign w:val="superscript"/>
        </w:rPr>
        <w:t>]</w:t>
      </w:r>
      <w:r>
        <w:t>, también lo instalaremos</w:t>
      </w:r>
      <w:r w:rsidR="0007233C">
        <w:t>.</w:t>
      </w:r>
      <w:r>
        <w:t xml:space="preserve"> Se debe agregar la variable </w:t>
      </w:r>
      <w:r w:rsidRPr="00201F07">
        <w:rPr>
          <w:rFonts w:ascii="Courier New" w:hAnsi="Courier New" w:cs="Courier New"/>
          <w:sz w:val="20"/>
          <w:szCs w:val="20"/>
        </w:rPr>
        <w:t>PYTHONPATH</w:t>
      </w:r>
      <w:r>
        <w:t xml:space="preserve"> al sistema con el directorio donde se haya instalado el intérprete de Python. También debe agregarse el directorio a la variable </w:t>
      </w:r>
      <w:proofErr w:type="spellStart"/>
      <w:r w:rsidRPr="00201F07">
        <w:rPr>
          <w:rFonts w:ascii="Courier New" w:hAnsi="Courier New" w:cs="Courier New"/>
          <w:sz w:val="20"/>
          <w:szCs w:val="20"/>
        </w:rPr>
        <w:t>Path</w:t>
      </w:r>
      <w:proofErr w:type="spellEnd"/>
      <w:r>
        <w:t xml:space="preserve"> del sistema, al igual que el directorio que contiene los módulos estándares del lenguaje (directorio </w:t>
      </w:r>
      <w:proofErr w:type="spellStart"/>
      <w:r w:rsidRPr="00201F07">
        <w:rPr>
          <w:rFonts w:ascii="Courier New" w:hAnsi="Courier New" w:cs="Courier New"/>
          <w:sz w:val="20"/>
          <w:szCs w:val="20"/>
        </w:rPr>
        <w:t>Lib</w:t>
      </w:r>
      <w:proofErr w:type="spellEnd"/>
      <w:r>
        <w:t>).</w:t>
      </w:r>
    </w:p>
    <w:p w14:paraId="26E8A328" w14:textId="31A1DFAB" w:rsidR="00BC7EBF" w:rsidRDefault="00BC7EBF" w:rsidP="00213D19">
      <w:pPr>
        <w:pStyle w:val="Textoindependiente"/>
      </w:pPr>
      <w:r>
        <w:t>Luego será el turno de instalar nuestro compilador externo de VHDL, el software GHDL</w:t>
      </w:r>
      <w:r w:rsidR="009050A4">
        <w:t xml:space="preserve"> </w:t>
      </w:r>
      <w:r w:rsidR="009050A4" w:rsidRPr="008201D5">
        <w:rPr>
          <w:vertAlign w:val="superscript"/>
        </w:rPr>
        <w:t>[</w:t>
      </w:r>
      <w:r w:rsidR="009050A4">
        <w:rPr>
          <w:rStyle w:val="Refdenotaalfinal"/>
        </w:rPr>
        <w:endnoteReference w:id="5"/>
      </w:r>
      <w:r w:rsidR="009050A4" w:rsidRPr="008201D5">
        <w:rPr>
          <w:vertAlign w:val="superscript"/>
        </w:rPr>
        <w:t>]</w:t>
      </w:r>
      <w:r>
        <w:t xml:space="preserve">. De la misma manera que para los componentes anteriores, es necesario agregar a la variable </w:t>
      </w:r>
      <w:proofErr w:type="spellStart"/>
      <w:r w:rsidRPr="00201F07">
        <w:rPr>
          <w:rFonts w:ascii="Courier New" w:hAnsi="Courier New" w:cs="Courier New"/>
          <w:sz w:val="20"/>
          <w:szCs w:val="20"/>
        </w:rPr>
        <w:t>Path</w:t>
      </w:r>
      <w:proofErr w:type="spellEnd"/>
      <w:r>
        <w:t xml:space="preserve"> del sistema el directorio donde se haya instalado el ejecutable (directorio </w:t>
      </w:r>
      <w:proofErr w:type="spellStart"/>
      <w:r w:rsidRPr="00201F07">
        <w:rPr>
          <w:rFonts w:ascii="Courier New" w:hAnsi="Courier New" w:cs="Courier New"/>
          <w:sz w:val="20"/>
          <w:szCs w:val="20"/>
        </w:rPr>
        <w:t>bin</w:t>
      </w:r>
      <w:proofErr w:type="spellEnd"/>
      <w:r>
        <w:t>).</w:t>
      </w:r>
    </w:p>
    <w:p w14:paraId="371F5D0A" w14:textId="57D06788" w:rsidR="002A3AC6" w:rsidRDefault="002A3AC6" w:rsidP="002A3AC6">
      <w:pPr>
        <w:pStyle w:val="Textoindependiente"/>
        <w:rPr>
          <w:rFonts w:ascii="Courier New" w:hAnsi="Courier New" w:cs="Courier New"/>
        </w:rPr>
      </w:pPr>
      <w:r>
        <w:t xml:space="preserve">Para la instalación de la extensión </w:t>
      </w:r>
      <w:proofErr w:type="spellStart"/>
      <w:r>
        <w:t>ZamiaCAD</w:t>
      </w:r>
      <w:proofErr w:type="spellEnd"/>
      <w:r>
        <w:t xml:space="preserve"> para Eclipse, debemos iniciar el entorno y seleccionar la opción “</w:t>
      </w:r>
      <w:proofErr w:type="spellStart"/>
      <w:r w:rsidRPr="00201F07">
        <w:rPr>
          <w:rFonts w:ascii="Courier New" w:hAnsi="Courier New" w:cs="Courier New"/>
          <w:sz w:val="20"/>
          <w:szCs w:val="20"/>
        </w:rPr>
        <w:t>Install</w:t>
      </w:r>
      <w:proofErr w:type="spellEnd"/>
      <w:r w:rsidRPr="00201F07">
        <w:rPr>
          <w:rFonts w:ascii="Courier New" w:hAnsi="Courier New" w:cs="Courier New"/>
          <w:sz w:val="20"/>
          <w:szCs w:val="20"/>
        </w:rPr>
        <w:t xml:space="preserve"> New Software</w:t>
      </w:r>
      <w:r w:rsidR="00201F07">
        <w:rPr>
          <w:rFonts w:ascii="Courier New" w:hAnsi="Courier New" w:cs="Courier New"/>
          <w:sz w:val="20"/>
          <w:szCs w:val="20"/>
        </w:rPr>
        <w:t>…</w:t>
      </w:r>
      <w:r>
        <w:t>” del menú principal “</w:t>
      </w:r>
      <w:proofErr w:type="spellStart"/>
      <w:r w:rsidRPr="00201F07">
        <w:rPr>
          <w:rFonts w:ascii="Courier New" w:hAnsi="Courier New" w:cs="Courier New"/>
          <w:sz w:val="20"/>
          <w:szCs w:val="20"/>
        </w:rPr>
        <w:t>Help</w:t>
      </w:r>
      <w:proofErr w:type="spellEnd"/>
      <w:r>
        <w:t>”. En el campo del formulario “</w:t>
      </w:r>
      <w:proofErr w:type="spellStart"/>
      <w:r w:rsidRPr="00201F07">
        <w:rPr>
          <w:rFonts w:ascii="Courier New" w:hAnsi="Courier New" w:cs="Courier New"/>
          <w:sz w:val="20"/>
          <w:szCs w:val="20"/>
        </w:rPr>
        <w:t>Work</w:t>
      </w:r>
      <w:proofErr w:type="spellEnd"/>
      <w:r w:rsidRPr="00201F07">
        <w:rPr>
          <w:rFonts w:ascii="Courier New" w:hAnsi="Courier New" w:cs="Courier New"/>
          <w:sz w:val="20"/>
          <w:szCs w:val="20"/>
        </w:rPr>
        <w:t xml:space="preserve"> </w:t>
      </w:r>
      <w:proofErr w:type="spellStart"/>
      <w:r w:rsidRPr="00201F07">
        <w:rPr>
          <w:rFonts w:ascii="Courier New" w:hAnsi="Courier New" w:cs="Courier New"/>
          <w:sz w:val="20"/>
          <w:szCs w:val="20"/>
        </w:rPr>
        <w:t>with</w:t>
      </w:r>
      <w:proofErr w:type="spellEnd"/>
      <w:r>
        <w:t xml:space="preserve">” se ingresará el sitio de actualizaciones de la extensión: </w:t>
      </w:r>
      <w:hyperlink r:id="rId14" w:history="1">
        <w:r w:rsidRPr="00201F07">
          <w:rPr>
            <w:rFonts w:ascii="Courier New" w:hAnsi="Courier New" w:cs="Courier New"/>
            <w:sz w:val="20"/>
            <w:szCs w:val="20"/>
          </w:rPr>
          <w:t>http://zamiacad.sourceforge.net/update-site/</w:t>
        </w:r>
      </w:hyperlink>
    </w:p>
    <w:p w14:paraId="2F3F587C" w14:textId="1CDFAECB" w:rsidR="00F701B8" w:rsidRDefault="00F701B8" w:rsidP="00F701B8">
      <w:pPr>
        <w:pStyle w:val="Ttulo3"/>
        <w:numPr>
          <w:ilvl w:val="2"/>
          <w:numId w:val="8"/>
        </w:numPr>
      </w:pPr>
      <w:bookmarkStart w:id="9" w:name="_Toc14283246"/>
      <w:r>
        <w:t>Configuración del software</w:t>
      </w:r>
      <w:bookmarkEnd w:id="9"/>
    </w:p>
    <w:p w14:paraId="49410E8A" w14:textId="681DB087" w:rsidR="002A3AC6" w:rsidRDefault="002A3AC6" w:rsidP="002A3AC6">
      <w:pPr>
        <w:pStyle w:val="Textoindependiente"/>
      </w:pPr>
      <w:r>
        <w:t>Los pasos finales consistirán en la configuración del entorno</w:t>
      </w:r>
      <w:r w:rsidR="005E6B77">
        <w:t xml:space="preserve"> y nuestro proyecto</w:t>
      </w:r>
      <w:r>
        <w:t>:</w:t>
      </w:r>
    </w:p>
    <w:p w14:paraId="23E05A7B" w14:textId="6112A7E2" w:rsidR="002A3AC6" w:rsidRDefault="002A3AC6" w:rsidP="002A3AC6">
      <w:pPr>
        <w:pStyle w:val="Textoindependiente"/>
      </w:pPr>
      <w:r>
        <w:t xml:space="preserve">Una vez creado un nuevo proyecto </w:t>
      </w:r>
      <w:proofErr w:type="spellStart"/>
      <w:r>
        <w:t>ZamiaCAD</w:t>
      </w:r>
      <w:proofErr w:type="spellEnd"/>
      <w:r>
        <w:t xml:space="preserve"> en el que importaremos los archivos suministrados por la cátedra, modificaremos el archivo “</w:t>
      </w:r>
      <w:r w:rsidRPr="00F701B8">
        <w:rPr>
          <w:rFonts w:ascii="Courier New" w:hAnsi="Courier New" w:cs="Courier New"/>
          <w:sz w:val="20"/>
          <w:szCs w:val="20"/>
        </w:rPr>
        <w:t>BuildPath.txt</w:t>
      </w:r>
      <w:r>
        <w:t>” para indicar la entidad descripta en VHDL que es raíz de nuestra jerarquía, en nuestro caso agregaremos la directiva:</w:t>
      </w:r>
    </w:p>
    <w:p w14:paraId="23BF78D2" w14:textId="11C2F2B7" w:rsidR="002A3AC6" w:rsidRPr="00BF1662" w:rsidRDefault="00C07E78" w:rsidP="00F701B8">
      <w:pPr>
        <w:pStyle w:val="Textoindependiente"/>
        <w:jc w:val="center"/>
        <w:rPr>
          <w:rFonts w:ascii="Courier New" w:hAnsi="Courier New" w:cs="Courier New"/>
          <w:sz w:val="20"/>
          <w:szCs w:val="20"/>
          <w:lang w:val="en-US"/>
        </w:rPr>
      </w:pPr>
      <w:proofErr w:type="spellStart"/>
      <w:proofErr w:type="gramStart"/>
      <w:r w:rsidRPr="00BF1662">
        <w:rPr>
          <w:rFonts w:ascii="Courier New" w:hAnsi="Courier New" w:cs="Courier New"/>
          <w:sz w:val="20"/>
          <w:szCs w:val="20"/>
          <w:lang w:val="en-US"/>
        </w:rPr>
        <w:t>toplevel</w:t>
      </w:r>
      <w:proofErr w:type="spellEnd"/>
      <w:proofErr w:type="gramEnd"/>
      <w:r w:rsidRPr="00BF1662">
        <w:rPr>
          <w:rFonts w:ascii="Courier New" w:hAnsi="Courier New" w:cs="Courier New"/>
          <w:sz w:val="20"/>
          <w:szCs w:val="20"/>
          <w:lang w:val="en-US"/>
        </w:rPr>
        <w:t xml:space="preserve"> </w:t>
      </w:r>
      <w:proofErr w:type="spellStart"/>
      <w:r w:rsidRPr="00BF1662">
        <w:rPr>
          <w:rFonts w:ascii="Courier New" w:hAnsi="Courier New" w:cs="Courier New"/>
          <w:sz w:val="20"/>
          <w:szCs w:val="20"/>
          <w:lang w:val="en-US"/>
        </w:rPr>
        <w:t>WORK.processor_tb</w:t>
      </w:r>
      <w:proofErr w:type="spellEnd"/>
      <w:r w:rsidRPr="00BF1662">
        <w:rPr>
          <w:rFonts w:ascii="Courier New" w:hAnsi="Courier New" w:cs="Courier New"/>
          <w:sz w:val="20"/>
          <w:szCs w:val="20"/>
          <w:lang w:val="en-US"/>
        </w:rPr>
        <w:t>(</w:t>
      </w:r>
      <w:proofErr w:type="spellStart"/>
      <w:r w:rsidRPr="00BF1662">
        <w:rPr>
          <w:rFonts w:ascii="Courier New" w:hAnsi="Courier New" w:cs="Courier New"/>
          <w:sz w:val="20"/>
          <w:szCs w:val="20"/>
          <w:lang w:val="en-US"/>
        </w:rPr>
        <w:t>processor_tb_arq</w:t>
      </w:r>
      <w:proofErr w:type="spellEnd"/>
      <w:r w:rsidRPr="00BF1662">
        <w:rPr>
          <w:rFonts w:ascii="Courier New" w:hAnsi="Courier New" w:cs="Courier New"/>
          <w:sz w:val="20"/>
          <w:szCs w:val="20"/>
          <w:lang w:val="en-US"/>
        </w:rPr>
        <w:t>)</w:t>
      </w:r>
    </w:p>
    <w:p w14:paraId="359DDCB5" w14:textId="7A34ADB9" w:rsidR="002A3AC6" w:rsidRDefault="00C07E78" w:rsidP="00213D19">
      <w:pPr>
        <w:pStyle w:val="Textoindependiente"/>
      </w:pPr>
      <w:r>
        <w:t>Si</w:t>
      </w:r>
      <w:r w:rsidRPr="00C07E78">
        <w:t xml:space="preserve"> el proceso de instalaci</w:t>
      </w:r>
      <w:r>
        <w:t xml:space="preserve">ón fue exitoso, se verá reflejado en la consola de </w:t>
      </w:r>
      <w:proofErr w:type="spellStart"/>
      <w:r>
        <w:t>ZamiaCAD</w:t>
      </w:r>
      <w:proofErr w:type="spellEnd"/>
      <w:r>
        <w:t xml:space="preserve">. En ese caso, sólo falta configurar el compilador externo GHDL, por lo que agregaremos un simple archivo de procesamiento por lotes de comandos del sistema (archivo </w:t>
      </w:r>
      <w:r w:rsidRPr="00C07E78">
        <w:rPr>
          <w:rFonts w:ascii="Courier New" w:hAnsi="Courier New" w:cs="Courier New"/>
        </w:rPr>
        <w:t>build.bat</w:t>
      </w:r>
      <w:r>
        <w:t>) como tarea externa completando el formulario que se obtiene al seleccionar las opciones de menú “</w:t>
      </w:r>
      <w:r w:rsidRPr="00F701B8">
        <w:rPr>
          <w:rFonts w:ascii="Courier New" w:hAnsi="Courier New" w:cs="Courier New"/>
          <w:sz w:val="20"/>
          <w:szCs w:val="20"/>
        </w:rPr>
        <w:t>Run</w:t>
      </w:r>
      <w:r>
        <w:t>”, “</w:t>
      </w:r>
      <w:proofErr w:type="spellStart"/>
      <w:r w:rsidRPr="00F701B8">
        <w:rPr>
          <w:rFonts w:ascii="Courier New" w:hAnsi="Courier New" w:cs="Courier New"/>
          <w:sz w:val="20"/>
          <w:szCs w:val="20"/>
        </w:rPr>
        <w:t>External</w:t>
      </w:r>
      <w:proofErr w:type="spellEnd"/>
      <w:r w:rsidRPr="00F701B8">
        <w:rPr>
          <w:rFonts w:ascii="Courier New" w:hAnsi="Courier New" w:cs="Courier New"/>
          <w:sz w:val="20"/>
          <w:szCs w:val="20"/>
        </w:rPr>
        <w:t xml:space="preserve"> Tools</w:t>
      </w:r>
      <w:r>
        <w:t>” y “</w:t>
      </w:r>
      <w:proofErr w:type="spellStart"/>
      <w:r w:rsidRPr="00F701B8">
        <w:rPr>
          <w:rFonts w:ascii="Courier New" w:hAnsi="Courier New" w:cs="Courier New"/>
          <w:sz w:val="20"/>
          <w:szCs w:val="20"/>
        </w:rPr>
        <w:t>External</w:t>
      </w:r>
      <w:proofErr w:type="spellEnd"/>
      <w:r w:rsidRPr="00F701B8">
        <w:rPr>
          <w:rFonts w:ascii="Courier New" w:hAnsi="Courier New" w:cs="Courier New"/>
          <w:sz w:val="20"/>
          <w:szCs w:val="20"/>
        </w:rPr>
        <w:t xml:space="preserve"> Tools </w:t>
      </w:r>
      <w:proofErr w:type="spellStart"/>
      <w:r w:rsidRPr="00F701B8">
        <w:rPr>
          <w:rFonts w:ascii="Courier New" w:hAnsi="Courier New" w:cs="Courier New"/>
          <w:sz w:val="20"/>
          <w:szCs w:val="20"/>
        </w:rPr>
        <w:t>Configurations</w:t>
      </w:r>
      <w:proofErr w:type="spellEnd"/>
      <w:r w:rsidR="00F701B8">
        <w:rPr>
          <w:rFonts w:ascii="Courier New" w:hAnsi="Courier New" w:cs="Courier New"/>
          <w:sz w:val="20"/>
          <w:szCs w:val="20"/>
        </w:rPr>
        <w:t>…</w:t>
      </w:r>
      <w:r>
        <w:t>”</w:t>
      </w:r>
      <w:r w:rsidR="005E6B77">
        <w:t>,</w:t>
      </w:r>
      <w:r>
        <w:t xml:space="preserve"> el</w:t>
      </w:r>
      <w:r w:rsidR="005E6B77">
        <w:t xml:space="preserve"> apartado “</w:t>
      </w:r>
      <w:proofErr w:type="spellStart"/>
      <w:r w:rsidR="005E6B77" w:rsidRPr="00F701B8">
        <w:rPr>
          <w:rFonts w:ascii="Courier New" w:hAnsi="Courier New" w:cs="Courier New"/>
          <w:sz w:val="20"/>
          <w:szCs w:val="20"/>
        </w:rPr>
        <w:t>Program</w:t>
      </w:r>
      <w:proofErr w:type="spellEnd"/>
      <w:r w:rsidR="005E6B77">
        <w:t>” y el</w:t>
      </w:r>
      <w:r>
        <w:t xml:space="preserve"> bot</w:t>
      </w:r>
      <w:r w:rsidR="00375BE2">
        <w:t xml:space="preserve">ón </w:t>
      </w:r>
      <w:r>
        <w:t>cuya descripción es “</w:t>
      </w:r>
      <w:r w:rsidRPr="00F701B8">
        <w:rPr>
          <w:rFonts w:ascii="Courier New" w:hAnsi="Courier New" w:cs="Courier New"/>
          <w:sz w:val="20"/>
          <w:szCs w:val="20"/>
        </w:rPr>
        <w:t xml:space="preserve">New </w:t>
      </w:r>
      <w:proofErr w:type="spellStart"/>
      <w:r w:rsidRPr="00F701B8">
        <w:rPr>
          <w:rFonts w:ascii="Courier New" w:hAnsi="Courier New" w:cs="Courier New"/>
          <w:sz w:val="20"/>
          <w:szCs w:val="20"/>
        </w:rPr>
        <w:t>launch</w:t>
      </w:r>
      <w:proofErr w:type="spellEnd"/>
      <w:r w:rsidRPr="00F701B8">
        <w:rPr>
          <w:rFonts w:ascii="Courier New" w:hAnsi="Courier New" w:cs="Courier New"/>
          <w:sz w:val="20"/>
          <w:szCs w:val="20"/>
        </w:rPr>
        <w:t xml:space="preserve"> </w:t>
      </w:r>
      <w:proofErr w:type="spellStart"/>
      <w:r w:rsidRPr="00F701B8">
        <w:rPr>
          <w:rFonts w:ascii="Courier New" w:hAnsi="Courier New" w:cs="Courier New"/>
          <w:sz w:val="20"/>
          <w:szCs w:val="20"/>
        </w:rPr>
        <w:t>configuration</w:t>
      </w:r>
      <w:proofErr w:type="spellEnd"/>
      <w:r>
        <w:t>”</w:t>
      </w:r>
      <w:r w:rsidR="00375BE2">
        <w:t>.</w:t>
      </w:r>
    </w:p>
    <w:p w14:paraId="0AA9DD36" w14:textId="662DF8D3" w:rsidR="005E6B77" w:rsidRDefault="006869C8" w:rsidP="00F701B8">
      <w:pPr>
        <w:pStyle w:val="Textoindependiente"/>
        <w:spacing w:after="360"/>
      </w:pPr>
      <w:r>
        <w:t xml:space="preserve">Finalmente, luego de ejecutar la tarea externa y que ésta haya sido exitosa según el resultado de la consola (aparecerán de lo contrario todos los posibles errores en la compilación de los archivos fuentes), configuraremos la simulación </w:t>
      </w:r>
      <w:r w:rsidR="005E6B77">
        <w:t xml:space="preserve">completando el formulario que se obtiene </w:t>
      </w:r>
      <w:r>
        <w:t>mediante la</w:t>
      </w:r>
      <w:r w:rsidR="005E6B77">
        <w:t>s</w:t>
      </w:r>
      <w:r>
        <w:t xml:space="preserve"> opciones de menú “</w:t>
      </w:r>
      <w:r w:rsidRPr="00F701B8">
        <w:rPr>
          <w:rFonts w:ascii="Courier New" w:hAnsi="Courier New" w:cs="Courier New"/>
          <w:sz w:val="20"/>
          <w:szCs w:val="20"/>
        </w:rPr>
        <w:t>Run</w:t>
      </w:r>
      <w:r>
        <w:t>” y “</w:t>
      </w:r>
      <w:r w:rsidRPr="00F701B8">
        <w:rPr>
          <w:rFonts w:ascii="Courier New" w:hAnsi="Courier New" w:cs="Courier New"/>
          <w:sz w:val="20"/>
          <w:szCs w:val="20"/>
        </w:rPr>
        <w:t xml:space="preserve">Run </w:t>
      </w:r>
      <w:proofErr w:type="spellStart"/>
      <w:r w:rsidRPr="00F701B8">
        <w:rPr>
          <w:rFonts w:ascii="Courier New" w:hAnsi="Courier New" w:cs="Courier New"/>
          <w:sz w:val="20"/>
          <w:szCs w:val="20"/>
        </w:rPr>
        <w:t>Configurations</w:t>
      </w:r>
      <w:proofErr w:type="spellEnd"/>
      <w:r w:rsidR="00F701B8">
        <w:rPr>
          <w:rFonts w:ascii="Courier New" w:hAnsi="Courier New" w:cs="Courier New"/>
          <w:sz w:val="20"/>
          <w:szCs w:val="20"/>
        </w:rPr>
        <w:t>…</w:t>
      </w:r>
      <w:r>
        <w:t>”</w:t>
      </w:r>
      <w:r w:rsidR="005E6B77">
        <w:t>, el apartado “</w:t>
      </w:r>
      <w:proofErr w:type="spellStart"/>
      <w:r w:rsidR="005E6B77" w:rsidRPr="00F701B8">
        <w:rPr>
          <w:rFonts w:ascii="Courier New" w:hAnsi="Courier New" w:cs="Courier New"/>
          <w:sz w:val="20"/>
          <w:szCs w:val="20"/>
        </w:rPr>
        <w:t>zamiaCAD</w:t>
      </w:r>
      <w:proofErr w:type="spellEnd"/>
      <w:r w:rsidR="005E6B77" w:rsidRPr="00F701B8">
        <w:rPr>
          <w:rFonts w:ascii="Courier New" w:hAnsi="Courier New" w:cs="Courier New"/>
          <w:sz w:val="20"/>
          <w:szCs w:val="20"/>
        </w:rPr>
        <w:t xml:space="preserve"> </w:t>
      </w:r>
      <w:proofErr w:type="spellStart"/>
      <w:r w:rsidR="005E6B77" w:rsidRPr="00F701B8">
        <w:rPr>
          <w:rFonts w:ascii="Courier New" w:hAnsi="Courier New" w:cs="Courier New"/>
          <w:sz w:val="20"/>
          <w:szCs w:val="20"/>
        </w:rPr>
        <w:t>Simulation</w:t>
      </w:r>
      <w:proofErr w:type="spellEnd"/>
      <w:r w:rsidR="005E6B77">
        <w:t>” y el botón cuya descripción es “</w:t>
      </w:r>
      <w:r w:rsidR="005E6B77" w:rsidRPr="00F701B8">
        <w:rPr>
          <w:rFonts w:ascii="Courier New" w:hAnsi="Courier New" w:cs="Courier New"/>
          <w:sz w:val="20"/>
          <w:szCs w:val="20"/>
        </w:rPr>
        <w:t xml:space="preserve">New </w:t>
      </w:r>
      <w:proofErr w:type="spellStart"/>
      <w:r w:rsidR="005E6B77" w:rsidRPr="00F701B8">
        <w:rPr>
          <w:rFonts w:ascii="Courier New" w:hAnsi="Courier New" w:cs="Courier New"/>
          <w:sz w:val="20"/>
          <w:szCs w:val="20"/>
        </w:rPr>
        <w:t>launch</w:t>
      </w:r>
      <w:proofErr w:type="spellEnd"/>
      <w:r w:rsidR="005E6B77" w:rsidRPr="00F701B8">
        <w:rPr>
          <w:rFonts w:ascii="Courier New" w:hAnsi="Courier New" w:cs="Courier New"/>
          <w:sz w:val="20"/>
          <w:szCs w:val="20"/>
        </w:rPr>
        <w:t xml:space="preserve"> </w:t>
      </w:r>
      <w:proofErr w:type="spellStart"/>
      <w:r w:rsidR="005E6B77" w:rsidRPr="00F701B8">
        <w:rPr>
          <w:rFonts w:ascii="Courier New" w:hAnsi="Courier New" w:cs="Courier New"/>
          <w:sz w:val="20"/>
          <w:szCs w:val="20"/>
        </w:rPr>
        <w:t>configuration</w:t>
      </w:r>
      <w:proofErr w:type="spellEnd"/>
      <w:r w:rsidR="005E6B77">
        <w:t>”. En el formulario se seleccionará del menú desplegable “</w:t>
      </w:r>
      <w:r w:rsidR="005E6B77" w:rsidRPr="00F701B8">
        <w:rPr>
          <w:rFonts w:ascii="Courier New" w:hAnsi="Courier New" w:cs="Courier New"/>
          <w:sz w:val="20"/>
          <w:szCs w:val="20"/>
        </w:rPr>
        <w:t>Simulator</w:t>
      </w:r>
      <w:r w:rsidR="005E6B77">
        <w:t>” la opción “</w:t>
      </w:r>
      <w:r w:rsidR="005E6B77" w:rsidRPr="00F701B8">
        <w:rPr>
          <w:rFonts w:ascii="Courier New" w:hAnsi="Courier New" w:cs="Courier New"/>
          <w:sz w:val="20"/>
          <w:szCs w:val="20"/>
        </w:rPr>
        <w:t xml:space="preserve">VCD </w:t>
      </w:r>
      <w:proofErr w:type="spellStart"/>
      <w:r w:rsidR="005E6B77" w:rsidRPr="00F701B8">
        <w:rPr>
          <w:rFonts w:ascii="Courier New" w:hAnsi="Courier New" w:cs="Courier New"/>
          <w:sz w:val="20"/>
          <w:szCs w:val="20"/>
        </w:rPr>
        <w:t>Import</w:t>
      </w:r>
      <w:proofErr w:type="spellEnd"/>
      <w:r w:rsidR="005E6B77">
        <w:t>”, la entidad raíz de la jerarquía “</w:t>
      </w:r>
      <w:proofErr w:type="spellStart"/>
      <w:r w:rsidR="005E6B77" w:rsidRPr="00F701B8">
        <w:rPr>
          <w:rFonts w:ascii="Courier New" w:hAnsi="Courier New" w:cs="Courier New"/>
          <w:sz w:val="20"/>
          <w:szCs w:val="20"/>
        </w:rPr>
        <w:t>WORK.processor_</w:t>
      </w:r>
      <w:proofErr w:type="gramStart"/>
      <w:r w:rsidR="005E6B77" w:rsidRPr="00F701B8">
        <w:rPr>
          <w:rFonts w:ascii="Courier New" w:hAnsi="Courier New" w:cs="Courier New"/>
          <w:sz w:val="20"/>
          <w:szCs w:val="20"/>
        </w:rPr>
        <w:t>tb</w:t>
      </w:r>
      <w:proofErr w:type="spellEnd"/>
      <w:r w:rsidR="005E6B77" w:rsidRPr="00F701B8">
        <w:rPr>
          <w:rFonts w:ascii="Courier New" w:hAnsi="Courier New" w:cs="Courier New"/>
          <w:sz w:val="20"/>
          <w:szCs w:val="20"/>
        </w:rPr>
        <w:t>(</w:t>
      </w:r>
      <w:proofErr w:type="spellStart"/>
      <w:proofErr w:type="gramEnd"/>
      <w:r w:rsidR="005E6B77" w:rsidRPr="00F701B8">
        <w:rPr>
          <w:rFonts w:ascii="Courier New" w:hAnsi="Courier New" w:cs="Courier New"/>
          <w:sz w:val="20"/>
          <w:szCs w:val="20"/>
        </w:rPr>
        <w:t>processor_tb_arq</w:t>
      </w:r>
      <w:proofErr w:type="spellEnd"/>
      <w:r w:rsidR="005E6B77" w:rsidRPr="00F701B8">
        <w:rPr>
          <w:rFonts w:ascii="Courier New" w:hAnsi="Courier New" w:cs="Courier New"/>
          <w:sz w:val="20"/>
          <w:szCs w:val="20"/>
        </w:rPr>
        <w:t>)</w:t>
      </w:r>
      <w:r w:rsidR="005E6B77">
        <w:t xml:space="preserve">” y la ruta hasta el archivo con la </w:t>
      </w:r>
      <w:r w:rsidR="005E6B77">
        <w:lastRenderedPageBreak/>
        <w:t>simulación “</w:t>
      </w:r>
      <w:proofErr w:type="spellStart"/>
      <w:r w:rsidR="005E6B77" w:rsidRPr="00F701B8">
        <w:rPr>
          <w:rFonts w:ascii="Courier New" w:hAnsi="Courier New" w:cs="Courier New"/>
          <w:sz w:val="20"/>
          <w:szCs w:val="20"/>
        </w:rPr>
        <w:t>processor_tb.vcd</w:t>
      </w:r>
      <w:proofErr w:type="spellEnd"/>
      <w:r w:rsidR="005E6B77">
        <w:t xml:space="preserve">”. De haber completado todos los pasos con éxito se tendrá un entorno similar al presentado en la </w:t>
      </w:r>
      <w:r w:rsidR="00201F07">
        <w:fldChar w:fldCharType="begin"/>
      </w:r>
      <w:r w:rsidR="00201F07">
        <w:instrText xml:space="preserve"> REF _Ref13852847 \h </w:instrText>
      </w:r>
      <w:r w:rsidR="00201F07">
        <w:fldChar w:fldCharType="separate"/>
      </w:r>
      <w:r w:rsidR="00D41D4A" w:rsidRPr="006F32FB">
        <w:t xml:space="preserve">Figura </w:t>
      </w:r>
      <w:r w:rsidR="00D41D4A">
        <w:rPr>
          <w:noProof/>
        </w:rPr>
        <w:t>4</w:t>
      </w:r>
      <w:r w:rsidR="00201F07">
        <w:fldChar w:fldCharType="end"/>
      </w:r>
      <w:r w:rsidR="00201F07">
        <w:t>.</w:t>
      </w:r>
    </w:p>
    <w:p w14:paraId="018080AD" w14:textId="77777777" w:rsidR="00201F07" w:rsidRDefault="00201F07" w:rsidP="00201F07">
      <w:pPr>
        <w:jc w:val="center"/>
        <w:rPr>
          <w:sz w:val="20"/>
          <w:szCs w:val="20"/>
          <w:highlight w:val="white"/>
        </w:rPr>
      </w:pPr>
      <w:r>
        <w:rPr>
          <w:noProof/>
          <w:sz w:val="20"/>
          <w:szCs w:val="20"/>
          <w:highlight w:val="white"/>
          <w:lang w:eastAsia="es-AR" w:bidi="ar-SA"/>
        </w:rPr>
        <w:drawing>
          <wp:inline distT="114300" distB="114300" distL="114300" distR="114300" wp14:anchorId="40909E77" wp14:editId="49D0906F">
            <wp:extent cx="5766912" cy="3424104"/>
            <wp:effectExtent l="0" t="0" r="5715" b="508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5">
                      <a:extLst>
                        <a:ext uri="{28A0092B-C50C-407E-A947-70E740481C1C}">
                          <a14:useLocalDpi xmlns:a14="http://schemas.microsoft.com/office/drawing/2010/main" val="0"/>
                        </a:ext>
                      </a:extLst>
                    </a:blip>
                    <a:stretch>
                      <a:fillRect/>
                    </a:stretch>
                  </pic:blipFill>
                  <pic:spPr>
                    <a:xfrm>
                      <a:off x="0" y="0"/>
                      <a:ext cx="5766912" cy="3424104"/>
                    </a:xfrm>
                    <a:prstGeom prst="rect">
                      <a:avLst/>
                    </a:prstGeom>
                    <a:ln/>
                  </pic:spPr>
                </pic:pic>
              </a:graphicData>
            </a:graphic>
          </wp:inline>
        </w:drawing>
      </w:r>
    </w:p>
    <w:p w14:paraId="184C2D7B" w14:textId="46E367C6" w:rsidR="006869C8" w:rsidRPr="00C07E78" w:rsidRDefault="00201F07" w:rsidP="007D768C">
      <w:pPr>
        <w:pStyle w:val="Descripcin"/>
      </w:pPr>
      <w:bookmarkStart w:id="10" w:name="_Ref13852847"/>
      <w:r w:rsidRPr="006F32FB">
        <w:t xml:space="preserve">Figura </w:t>
      </w:r>
      <w:r>
        <w:fldChar w:fldCharType="begin"/>
      </w:r>
      <w:r>
        <w:instrText xml:space="preserve"> SEQ Ilustración \* ARABIC </w:instrText>
      </w:r>
      <w:r>
        <w:fldChar w:fldCharType="separate"/>
      </w:r>
      <w:r w:rsidR="00D41D4A">
        <w:rPr>
          <w:noProof/>
        </w:rPr>
        <w:t>4</w:t>
      </w:r>
      <w:r>
        <w:fldChar w:fldCharType="end"/>
      </w:r>
      <w:bookmarkEnd w:id="10"/>
      <w:r w:rsidRPr="006F32FB">
        <w:t xml:space="preserve">. </w:t>
      </w:r>
      <w:r>
        <w:t>Pantalla de ejemplo del entorno de desarrollo instalado.</w:t>
      </w:r>
    </w:p>
    <w:p w14:paraId="5EA75173" w14:textId="33BCEFA2" w:rsidR="00866E21" w:rsidRPr="00866E21" w:rsidRDefault="00700A28" w:rsidP="007D768C">
      <w:pPr>
        <w:pStyle w:val="Ttulo3"/>
        <w:spacing w:before="360"/>
        <w:ind w:left="568" w:hanging="284"/>
        <w:rPr>
          <w:b/>
        </w:rPr>
      </w:pPr>
      <w:bookmarkStart w:id="11" w:name="_Toc14283247"/>
      <w:r>
        <w:rPr>
          <w:b/>
        </w:rPr>
        <w:t>Archivos suministrados por la cátedra</w:t>
      </w:r>
      <w:r w:rsidR="00866E21">
        <w:rPr>
          <w:b/>
        </w:rPr>
        <w:t>.</w:t>
      </w:r>
      <w:bookmarkEnd w:id="11"/>
    </w:p>
    <w:p w14:paraId="0ED1B368" w14:textId="77777777" w:rsidR="00F701B8" w:rsidRDefault="00F701B8" w:rsidP="00F701B8">
      <w:pPr>
        <w:pStyle w:val="Textoindependiente"/>
      </w:pPr>
      <w:r>
        <w:t>El programa de prueba “</w:t>
      </w:r>
      <w:proofErr w:type="spellStart"/>
      <w:r w:rsidRPr="005B088F">
        <w:rPr>
          <w:rFonts w:ascii="Courier New" w:hAnsi="Courier New" w:cs="Courier New"/>
          <w:sz w:val="20"/>
          <w:szCs w:val="20"/>
        </w:rPr>
        <w:t>program.s</w:t>
      </w:r>
      <w:proofErr w:type="spellEnd"/>
      <w:r>
        <w:t>” proporcionado en la práctica no incluye riesgos y prueba todas las instrucciones del ejercicio básico. El archivo “</w:t>
      </w:r>
      <w:r w:rsidRPr="005B088F">
        <w:rPr>
          <w:rFonts w:ascii="Courier New" w:hAnsi="Courier New" w:cs="Courier New"/>
          <w:sz w:val="20"/>
          <w:szCs w:val="20"/>
        </w:rPr>
        <w:t>programa</w:t>
      </w:r>
      <w:r>
        <w:t>” es el resultado del ensamblado del “</w:t>
      </w:r>
      <w:proofErr w:type="spellStart"/>
      <w:r w:rsidRPr="005B088F">
        <w:rPr>
          <w:rFonts w:ascii="Courier New" w:hAnsi="Courier New" w:cs="Courier New"/>
          <w:sz w:val="20"/>
          <w:szCs w:val="20"/>
        </w:rPr>
        <w:t>program.s</w:t>
      </w:r>
      <w:proofErr w:type="spellEnd"/>
      <w:r>
        <w:t>” que se usará para probar el ejercicio básico. El archivo “</w:t>
      </w:r>
      <w:r w:rsidRPr="005B088F">
        <w:rPr>
          <w:rFonts w:ascii="Courier New" w:hAnsi="Courier New" w:cs="Courier New"/>
          <w:sz w:val="20"/>
          <w:szCs w:val="20"/>
        </w:rPr>
        <w:t>datos</w:t>
      </w:r>
      <w:r>
        <w:t>” contiene los datos que se usaran por el “</w:t>
      </w:r>
      <w:r w:rsidRPr="005B088F">
        <w:rPr>
          <w:rFonts w:ascii="Courier New" w:hAnsi="Courier New" w:cs="Courier New"/>
          <w:sz w:val="20"/>
          <w:szCs w:val="20"/>
        </w:rPr>
        <w:t>programa</w:t>
      </w:r>
      <w:r>
        <w:t>” en el ejercicio básico.</w:t>
      </w:r>
    </w:p>
    <w:p w14:paraId="71B5CBD1" w14:textId="244408F8" w:rsidR="00F701B8" w:rsidRDefault="00F701B8" w:rsidP="00F701B8">
      <w:pPr>
        <w:pStyle w:val="Textoindependiente"/>
      </w:pPr>
      <w:r>
        <w:t>El archivo</w:t>
      </w:r>
      <w:r w:rsidR="005B088F">
        <w:t xml:space="preserve"> “</w:t>
      </w:r>
      <w:proofErr w:type="spellStart"/>
      <w:r w:rsidRPr="005B088F">
        <w:rPr>
          <w:rFonts w:ascii="Courier New" w:hAnsi="Courier New" w:cs="Courier New"/>
          <w:sz w:val="20"/>
          <w:szCs w:val="20"/>
        </w:rPr>
        <w:t>memory.vhd</w:t>
      </w:r>
      <w:proofErr w:type="spellEnd"/>
      <w:r w:rsidR="005B088F">
        <w:t xml:space="preserve">” </w:t>
      </w:r>
      <w:r>
        <w:t>contiene la memoria que se usará en el ejercicio básico. El archivo</w:t>
      </w:r>
      <w:r w:rsidR="005B088F">
        <w:t xml:space="preserve"> “</w:t>
      </w:r>
      <w:proofErr w:type="spellStart"/>
      <w:r w:rsidRPr="005B088F">
        <w:rPr>
          <w:rFonts w:ascii="Courier New" w:hAnsi="Courier New" w:cs="Courier New"/>
          <w:sz w:val="20"/>
          <w:szCs w:val="20"/>
        </w:rPr>
        <w:t>processor.vhd</w:t>
      </w:r>
      <w:proofErr w:type="spellEnd"/>
      <w:r w:rsidR="005B088F">
        <w:t xml:space="preserve">” </w:t>
      </w:r>
      <w:r>
        <w:t>contiene la entidad del micro que se deberá implementar. El archivo</w:t>
      </w:r>
      <w:r w:rsidR="005B088F">
        <w:t xml:space="preserve"> “</w:t>
      </w:r>
      <w:proofErr w:type="spellStart"/>
      <w:r w:rsidRPr="005B088F">
        <w:rPr>
          <w:rFonts w:ascii="Courier New" w:hAnsi="Courier New" w:cs="Courier New"/>
          <w:sz w:val="20"/>
          <w:szCs w:val="20"/>
        </w:rPr>
        <w:t>processor_tb.vhd</w:t>
      </w:r>
      <w:proofErr w:type="spellEnd"/>
      <w:r w:rsidR="005B088F">
        <w:t xml:space="preserve">” </w:t>
      </w:r>
      <w:r>
        <w:t xml:space="preserve">contiene el test </w:t>
      </w:r>
      <w:proofErr w:type="spellStart"/>
      <w:r>
        <w:t>bench</w:t>
      </w:r>
      <w:proofErr w:type="spellEnd"/>
      <w:r>
        <w:t xml:space="preserve"> para probar el ejercicio básico.</w:t>
      </w:r>
    </w:p>
    <w:p w14:paraId="78332A61" w14:textId="10B608C3" w:rsidR="005B088F" w:rsidRDefault="00F701B8" w:rsidP="00F701B8">
      <w:pPr>
        <w:pStyle w:val="Textoindependiente"/>
      </w:pPr>
      <w:r>
        <w:t xml:space="preserve">Se entrega además, las </w:t>
      </w:r>
      <w:r w:rsidR="005B088F">
        <w:t xml:space="preserve">descripciones de las entidades </w:t>
      </w:r>
      <w:proofErr w:type="spellStart"/>
      <w:r w:rsidRPr="005B088F">
        <w:rPr>
          <w:rFonts w:ascii="Courier New" w:hAnsi="Courier New" w:cs="Courier New"/>
          <w:sz w:val="20"/>
          <w:szCs w:val="20"/>
        </w:rPr>
        <w:t>alu</w:t>
      </w:r>
      <w:proofErr w:type="spellEnd"/>
      <w:r>
        <w:t xml:space="preserve"> y </w:t>
      </w:r>
      <w:proofErr w:type="spellStart"/>
      <w:r w:rsidRPr="005B088F">
        <w:rPr>
          <w:rFonts w:ascii="Courier New" w:hAnsi="Courier New" w:cs="Courier New"/>
          <w:sz w:val="20"/>
          <w:szCs w:val="20"/>
        </w:rPr>
        <w:t>registers</w:t>
      </w:r>
      <w:proofErr w:type="spellEnd"/>
      <w:r>
        <w:t xml:space="preserve"> en los archivos</w:t>
      </w:r>
      <w:r w:rsidR="005B088F">
        <w:t xml:space="preserve"> “</w:t>
      </w:r>
      <w:proofErr w:type="spellStart"/>
      <w:r w:rsidRPr="005B088F">
        <w:rPr>
          <w:rFonts w:ascii="Courier New" w:hAnsi="Courier New" w:cs="Courier New"/>
          <w:sz w:val="20"/>
          <w:szCs w:val="20"/>
        </w:rPr>
        <w:t>alu.vhd</w:t>
      </w:r>
      <w:proofErr w:type="spellEnd"/>
      <w:r w:rsidR="005B088F">
        <w:t xml:space="preserve">” </w:t>
      </w:r>
      <w:r>
        <w:t>y</w:t>
      </w:r>
      <w:r w:rsidR="005B088F">
        <w:t xml:space="preserve"> “</w:t>
      </w:r>
      <w:proofErr w:type="spellStart"/>
      <w:r w:rsidRPr="005B088F">
        <w:rPr>
          <w:rFonts w:ascii="Courier New" w:hAnsi="Courier New" w:cs="Courier New"/>
          <w:sz w:val="20"/>
          <w:szCs w:val="20"/>
        </w:rPr>
        <w:t>registers.vhd</w:t>
      </w:r>
      <w:proofErr w:type="spellEnd"/>
      <w:r w:rsidR="005B088F">
        <w:t>”,</w:t>
      </w:r>
      <w:r>
        <w:t xml:space="preserve"> que implementan la unidad </w:t>
      </w:r>
      <w:proofErr w:type="spellStart"/>
      <w:r>
        <w:t>aritmetico</w:t>
      </w:r>
      <w:proofErr w:type="spellEnd"/>
      <w:r>
        <w:t>-lógica del procesador y el</w:t>
      </w:r>
      <w:r w:rsidR="005B088F">
        <w:t xml:space="preserve"> </w:t>
      </w:r>
      <w:r>
        <w:t>banco de registros, respectivamente.</w:t>
      </w:r>
    </w:p>
    <w:p w14:paraId="4FEDCE23" w14:textId="28146349" w:rsidR="00B60367" w:rsidRDefault="00F701B8" w:rsidP="00F701B8">
      <w:pPr>
        <w:pStyle w:val="Textoindependiente"/>
      </w:pPr>
      <w:r>
        <w:t>La tabla contenida en el archivo “</w:t>
      </w:r>
      <w:r w:rsidRPr="005B088F">
        <w:rPr>
          <w:rFonts w:ascii="Courier New" w:hAnsi="Courier New" w:cs="Courier New"/>
          <w:sz w:val="20"/>
          <w:szCs w:val="20"/>
        </w:rPr>
        <w:t>registers.html</w:t>
      </w:r>
      <w:r>
        <w:t>” proporcionada en la práctica muestra la</w:t>
      </w:r>
      <w:r w:rsidR="005B088F">
        <w:t xml:space="preserve"> </w:t>
      </w:r>
      <w:r>
        <w:t>traducción de los nombres de registros usados en ensamblador al número de registro en el</w:t>
      </w:r>
      <w:r w:rsidR="005B088F">
        <w:t xml:space="preserve"> micro, del 0 al 31</w:t>
      </w:r>
      <w:r w:rsidR="00B60367">
        <w:t xml:space="preserve">. </w:t>
      </w:r>
    </w:p>
    <w:p w14:paraId="6118CE8F" w14:textId="0FB93432" w:rsidR="005B088F" w:rsidRDefault="005B088F">
      <w:pPr>
        <w:widowControl/>
        <w:suppressAutoHyphens w:val="0"/>
        <w:rPr>
          <w:rFonts w:ascii="Cambria" w:hAnsi="Cambria"/>
          <w:sz w:val="22"/>
        </w:rPr>
      </w:pPr>
      <w:r>
        <w:br w:type="page"/>
      </w:r>
    </w:p>
    <w:p w14:paraId="193655D9" w14:textId="5E7BE301" w:rsidR="00BF1662" w:rsidRDefault="00BF1662" w:rsidP="00551F87">
      <w:pPr>
        <w:pStyle w:val="Ttulo2"/>
        <w:spacing w:after="0"/>
      </w:pPr>
      <w:bookmarkStart w:id="12" w:name="_Toc14283248"/>
      <w:r>
        <w:lastRenderedPageBreak/>
        <w:t>Desarrollo de la solución</w:t>
      </w:r>
      <w:bookmarkEnd w:id="12"/>
    </w:p>
    <w:p w14:paraId="54881809" w14:textId="294A1CDD" w:rsidR="00BF1662" w:rsidRDefault="00BF1662" w:rsidP="00551F87">
      <w:pPr>
        <w:pStyle w:val="Textoindependiente"/>
        <w:spacing w:before="120" w:after="0"/>
      </w:pPr>
      <w:r>
        <w:t>A continuación detall</w:t>
      </w:r>
      <w:r w:rsidR="002E6EDC">
        <w:t>aremos las modificaciones al diseño del procesador suministrado por la cátedra para poder incluir las nuevas instrucciones solicitadas</w:t>
      </w:r>
      <w:r w:rsidR="007D768C">
        <w:t xml:space="preserve"> por el enunciado de la práctica</w:t>
      </w:r>
      <w:r>
        <w:t xml:space="preserve">. </w:t>
      </w:r>
    </w:p>
    <w:p w14:paraId="040EEB13" w14:textId="77777777" w:rsidR="00BF1662" w:rsidRDefault="00BF1662" w:rsidP="00551F87">
      <w:pPr>
        <w:jc w:val="center"/>
        <w:rPr>
          <w:sz w:val="20"/>
          <w:szCs w:val="20"/>
          <w:highlight w:val="white"/>
        </w:rPr>
      </w:pPr>
    </w:p>
    <w:p w14:paraId="4B5CF2F2" w14:textId="2F937E55" w:rsidR="00BF1662" w:rsidRPr="00A81F1C" w:rsidRDefault="002E6EDC" w:rsidP="00551F87">
      <w:pPr>
        <w:pStyle w:val="Ttulo3"/>
        <w:rPr>
          <w:b/>
        </w:rPr>
      </w:pPr>
      <w:bookmarkStart w:id="13" w:name="_Toc14283249"/>
      <w:r>
        <w:rPr>
          <w:b/>
        </w:rPr>
        <w:t xml:space="preserve">Extensión del conjunto de instrucciones con </w:t>
      </w:r>
      <w:r w:rsidRPr="00551F87">
        <w:rPr>
          <w:b/>
        </w:rPr>
        <w:t>ADDI</w:t>
      </w:r>
      <w:r>
        <w:rPr>
          <w:b/>
        </w:rPr>
        <w:t xml:space="preserve">, </w:t>
      </w:r>
      <w:r w:rsidRPr="00551F87">
        <w:rPr>
          <w:b/>
        </w:rPr>
        <w:t>ANDI</w:t>
      </w:r>
      <w:r w:rsidR="00080C85">
        <w:rPr>
          <w:b/>
        </w:rPr>
        <w:t>,</w:t>
      </w:r>
      <w:r>
        <w:rPr>
          <w:b/>
        </w:rPr>
        <w:t xml:space="preserve"> </w:t>
      </w:r>
      <w:r w:rsidRPr="00551F87">
        <w:rPr>
          <w:b/>
        </w:rPr>
        <w:t>ORI</w:t>
      </w:r>
      <w:r w:rsidR="001F5F71" w:rsidRPr="007C6C84">
        <w:rPr>
          <w:b/>
        </w:rPr>
        <w:t xml:space="preserve"> y </w:t>
      </w:r>
      <w:r w:rsidR="00080C85" w:rsidRPr="00551F87">
        <w:rPr>
          <w:b/>
        </w:rPr>
        <w:t>LUI</w:t>
      </w:r>
      <w:bookmarkEnd w:id="13"/>
    </w:p>
    <w:p w14:paraId="47E10CD9" w14:textId="1E12CCFE" w:rsidR="00BF1662" w:rsidRPr="00871294" w:rsidRDefault="002E6EDC" w:rsidP="00551F87">
      <w:pPr>
        <w:pStyle w:val="Ttulo3"/>
        <w:numPr>
          <w:ilvl w:val="2"/>
          <w:numId w:val="8"/>
        </w:numPr>
      </w:pPr>
      <w:bookmarkStart w:id="14" w:name="_Toc14283250"/>
      <w:r>
        <w:t>Señales y componentes modificados</w:t>
      </w:r>
      <w:bookmarkEnd w:id="14"/>
    </w:p>
    <w:p w14:paraId="1FB6BFFE" w14:textId="469E6EB4" w:rsidR="00BF1662" w:rsidRDefault="002E6EDC" w:rsidP="00551F87">
      <w:pPr>
        <w:pStyle w:val="Textoindependiente"/>
        <w:spacing w:after="0"/>
      </w:pPr>
      <w:r>
        <w:t xml:space="preserve">En la siguiente </w:t>
      </w:r>
      <w:r w:rsidR="007D768C">
        <w:fldChar w:fldCharType="begin"/>
      </w:r>
      <w:r w:rsidR="007D768C">
        <w:instrText xml:space="preserve"> REF _Ref13936471 \h </w:instrText>
      </w:r>
      <w:r w:rsidR="007D768C">
        <w:fldChar w:fldCharType="separate"/>
      </w:r>
      <w:r w:rsidR="00D41D4A" w:rsidRPr="006F32FB">
        <w:t xml:space="preserve">Figura </w:t>
      </w:r>
      <w:r w:rsidR="00D41D4A">
        <w:rPr>
          <w:noProof/>
        </w:rPr>
        <w:t>5</w:t>
      </w:r>
      <w:r w:rsidR="007D768C">
        <w:fldChar w:fldCharType="end"/>
      </w:r>
      <w:r w:rsidR="007D768C">
        <w:t xml:space="preserve"> </w:t>
      </w:r>
      <w:r>
        <w:t xml:space="preserve">presentaremos un fragmento del </w:t>
      </w:r>
      <w:proofErr w:type="spellStart"/>
      <w:r w:rsidRPr="007D768C">
        <w:rPr>
          <w:i/>
        </w:rPr>
        <w:t>datapath</w:t>
      </w:r>
      <w:proofErr w:type="spellEnd"/>
      <w:r>
        <w:t xml:space="preserve"> en el que se señalan en rojo las señales y componentes que se modificaran para extender el conjunto de instrucciones con la suma</w:t>
      </w:r>
      <w:r w:rsidR="00080C85">
        <w:t xml:space="preserve"> aritmética, la conjunción</w:t>
      </w:r>
      <w:r w:rsidR="007C6C84">
        <w:t xml:space="preserve"> y</w:t>
      </w:r>
      <w:r w:rsidR="007D768C">
        <w:t xml:space="preserve"> disyunción lógicas de un </w:t>
      </w:r>
      <w:r w:rsidR="007C6C84">
        <w:t>registro con un campo inmediato y la carga a un registro de un campo inmediato desplazado a la media palabra más alta.</w:t>
      </w:r>
    </w:p>
    <w:p w14:paraId="280F86EB" w14:textId="77777777" w:rsidR="007D768C" w:rsidRDefault="007D768C" w:rsidP="00551F87">
      <w:pPr>
        <w:jc w:val="center"/>
        <w:rPr>
          <w:sz w:val="20"/>
          <w:szCs w:val="20"/>
          <w:highlight w:val="white"/>
        </w:rPr>
      </w:pPr>
      <w:r>
        <w:rPr>
          <w:noProof/>
          <w:sz w:val="20"/>
          <w:szCs w:val="20"/>
          <w:highlight w:val="white"/>
          <w:lang w:eastAsia="es-AR" w:bidi="ar-SA"/>
        </w:rPr>
        <w:drawing>
          <wp:inline distT="114300" distB="114300" distL="114300" distR="114300" wp14:anchorId="00E79B09" wp14:editId="72C3C969">
            <wp:extent cx="3759800" cy="3249996"/>
            <wp:effectExtent l="0" t="0" r="0" b="762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6">
                      <a:extLst>
                        <a:ext uri="{28A0092B-C50C-407E-A947-70E740481C1C}">
                          <a14:useLocalDpi xmlns:a14="http://schemas.microsoft.com/office/drawing/2010/main" val="0"/>
                        </a:ext>
                      </a:extLst>
                    </a:blip>
                    <a:stretch>
                      <a:fillRect/>
                    </a:stretch>
                  </pic:blipFill>
                  <pic:spPr>
                    <a:xfrm>
                      <a:off x="0" y="0"/>
                      <a:ext cx="3759800" cy="3249996"/>
                    </a:xfrm>
                    <a:prstGeom prst="rect">
                      <a:avLst/>
                    </a:prstGeom>
                    <a:ln/>
                  </pic:spPr>
                </pic:pic>
              </a:graphicData>
            </a:graphic>
          </wp:inline>
        </w:drawing>
      </w:r>
    </w:p>
    <w:p w14:paraId="76B7B6AA" w14:textId="5330028B" w:rsidR="007D768C" w:rsidRPr="006F32FB" w:rsidRDefault="007D768C" w:rsidP="00551F87">
      <w:pPr>
        <w:pStyle w:val="Descripcin"/>
        <w:spacing w:before="0" w:after="0"/>
      </w:pPr>
      <w:bookmarkStart w:id="15" w:name="_Ref13936471"/>
      <w:bookmarkStart w:id="16" w:name="_Ref14095188"/>
      <w:r w:rsidRPr="006F32FB">
        <w:t xml:space="preserve">Figura </w:t>
      </w:r>
      <w:r>
        <w:fldChar w:fldCharType="begin"/>
      </w:r>
      <w:r>
        <w:instrText xml:space="preserve"> SEQ Ilustración \* ARABIC </w:instrText>
      </w:r>
      <w:r>
        <w:fldChar w:fldCharType="separate"/>
      </w:r>
      <w:r w:rsidR="00D41D4A">
        <w:rPr>
          <w:noProof/>
        </w:rPr>
        <w:t>5</w:t>
      </w:r>
      <w:r>
        <w:fldChar w:fldCharType="end"/>
      </w:r>
      <w:bookmarkEnd w:id="15"/>
      <w:r w:rsidRPr="006F32FB">
        <w:t xml:space="preserve">. </w:t>
      </w:r>
      <w:r>
        <w:t xml:space="preserve">Fragmento del </w:t>
      </w:r>
      <w:proofErr w:type="spellStart"/>
      <w:r>
        <w:t>datapath</w:t>
      </w:r>
      <w:proofErr w:type="spellEnd"/>
      <w:r>
        <w:t xml:space="preserve"> indicando las modificaciones para agregar las instrucciones del tipo I.</w:t>
      </w:r>
      <w:bookmarkEnd w:id="16"/>
    </w:p>
    <w:p w14:paraId="17A574A1" w14:textId="561AC9E7" w:rsidR="007D768C" w:rsidRDefault="00C63405" w:rsidP="00551F87">
      <w:pPr>
        <w:pStyle w:val="Textoindependiente"/>
        <w:spacing w:before="120" w:after="0"/>
      </w:pPr>
      <w:r>
        <w:t>Como es posible observar se modificará la Unidad de Control del procesador para que acepte las nuevas instrucciones, obteniendo en consecuencia las señales de control necesarias para las etapas de ejecución, memoria y actualización del banco de registros de cada nueva instrucción</w:t>
      </w:r>
      <w:r w:rsidR="007D768C">
        <w:t>.</w:t>
      </w:r>
    </w:p>
    <w:p w14:paraId="5CC0994E" w14:textId="180D7391" w:rsidR="00C63405" w:rsidRDefault="00C63405" w:rsidP="00551F87">
      <w:pPr>
        <w:pStyle w:val="Textoindependiente"/>
        <w:spacing w:before="120"/>
      </w:pPr>
      <w:r>
        <w:t xml:space="preserve">También se procederá a extender en un bit la señal de control que le indica al Control de la Unidad Aritmético Lógica cual es la operación que se debe realizar. En consecuencia deberá modificarse también dicha entidad para que su lógica </w:t>
      </w:r>
      <w:proofErr w:type="spellStart"/>
      <w:r>
        <w:t>combinacional</w:t>
      </w:r>
      <w:proofErr w:type="spellEnd"/>
      <w:r>
        <w:t xml:space="preserve"> acepte la </w:t>
      </w:r>
      <w:r w:rsidR="00677C4F">
        <w:t xml:space="preserve">nueva </w:t>
      </w:r>
      <w:r>
        <w:t xml:space="preserve">entrada y </w:t>
      </w:r>
      <w:r w:rsidR="00677C4F">
        <w:t xml:space="preserve">le </w:t>
      </w:r>
      <w:r>
        <w:t xml:space="preserve">asigne una operación </w:t>
      </w:r>
      <w:r w:rsidR="00677C4F">
        <w:t>a cada posible valor.</w:t>
      </w:r>
      <w:r>
        <w:t xml:space="preserve">   </w:t>
      </w:r>
    </w:p>
    <w:p w14:paraId="3C4C0ED0" w14:textId="7DDEAD6C" w:rsidR="00677C4F" w:rsidRPr="00871294" w:rsidRDefault="00677C4F" w:rsidP="00551F87">
      <w:pPr>
        <w:pStyle w:val="Ttulo3"/>
        <w:numPr>
          <w:ilvl w:val="2"/>
          <w:numId w:val="8"/>
        </w:numPr>
      </w:pPr>
      <w:bookmarkStart w:id="17" w:name="_Toc14283251"/>
      <w:r>
        <w:t>Valores de las señales de control</w:t>
      </w:r>
      <w:bookmarkEnd w:id="17"/>
    </w:p>
    <w:p w14:paraId="4CE114E2" w14:textId="4709BE37" w:rsidR="00677C4F" w:rsidRDefault="00677C4F" w:rsidP="00551F87">
      <w:pPr>
        <w:pStyle w:val="Textoindependiente"/>
        <w:spacing w:after="0"/>
      </w:pPr>
      <w:r>
        <w:t xml:space="preserve">En la </w:t>
      </w:r>
      <w:r>
        <w:fldChar w:fldCharType="begin"/>
      </w:r>
      <w:r>
        <w:instrText xml:space="preserve"> REF _Ref13937412 \h </w:instrText>
      </w:r>
      <w:r>
        <w:fldChar w:fldCharType="separate"/>
      </w:r>
      <w:r w:rsidR="00D41D4A">
        <w:t xml:space="preserve">Tabla </w:t>
      </w:r>
      <w:r w:rsidR="00D41D4A">
        <w:rPr>
          <w:noProof/>
        </w:rPr>
        <w:t>1</w:t>
      </w:r>
      <w:r>
        <w:fldChar w:fldCharType="end"/>
      </w:r>
      <w:r>
        <w:t xml:space="preserve"> presentaremos las señales de control que la lógica </w:t>
      </w:r>
      <w:proofErr w:type="spellStart"/>
      <w:r>
        <w:t>combinacional</w:t>
      </w:r>
      <w:proofErr w:type="spellEnd"/>
      <w:r>
        <w:t xml:space="preserve"> de la Unidad de Control del procesador deberá procesar para decodificar efectivamente tanto las nuevas instrucciones agregadas como las modificaciones que es necesario realizar para que continúen funcionando las antiguas instrucciones.</w:t>
      </w:r>
    </w:p>
    <w:tbl>
      <w:tblPr>
        <w:tblStyle w:val="Tablaconcuadrcula"/>
        <w:tblW w:w="8784" w:type="dxa"/>
        <w:jc w:val="center"/>
        <w:tblLayout w:type="fixed"/>
        <w:tblLook w:val="0000" w:firstRow="0" w:lastRow="0" w:firstColumn="0" w:lastColumn="0" w:noHBand="0" w:noVBand="0"/>
      </w:tblPr>
      <w:tblGrid>
        <w:gridCol w:w="2327"/>
        <w:gridCol w:w="1021"/>
        <w:gridCol w:w="857"/>
        <w:gridCol w:w="2846"/>
        <w:gridCol w:w="1733"/>
      </w:tblGrid>
      <w:tr w:rsidR="00677C4F" w:rsidRPr="008201D5" w14:paraId="2BB9A452" w14:textId="7D6514C6" w:rsidTr="00732BD7">
        <w:trPr>
          <w:jc w:val="center"/>
        </w:trPr>
        <w:tc>
          <w:tcPr>
            <w:tcW w:w="2327" w:type="dxa"/>
            <w:vAlign w:val="center"/>
          </w:tcPr>
          <w:p w14:paraId="40F040F9" w14:textId="7D7FB8A6" w:rsidR="00677C4F" w:rsidRPr="008201D5" w:rsidRDefault="00911D07" w:rsidP="00551F87">
            <w:pPr>
              <w:keepNext/>
              <w:keepLines/>
              <w:jc w:val="center"/>
              <w:rPr>
                <w:rFonts w:ascii="Cambria" w:hAnsi="Cambria"/>
                <w:b/>
                <w:sz w:val="20"/>
              </w:rPr>
            </w:pPr>
            <w:proofErr w:type="spellStart"/>
            <w:r w:rsidRPr="008201D5">
              <w:rPr>
                <w:rFonts w:ascii="Cambria" w:hAnsi="Cambria"/>
                <w:b/>
                <w:sz w:val="20"/>
              </w:rPr>
              <w:lastRenderedPageBreak/>
              <w:t>ID_Instruction</w:t>
            </w:r>
            <w:proofErr w:type="spellEnd"/>
            <w:r w:rsidRPr="008201D5">
              <w:rPr>
                <w:rFonts w:ascii="Cambria" w:hAnsi="Cambria"/>
                <w:b/>
                <w:sz w:val="20"/>
              </w:rPr>
              <w:t>[31:26]</w:t>
            </w:r>
          </w:p>
        </w:tc>
        <w:tc>
          <w:tcPr>
            <w:tcW w:w="1021" w:type="dxa"/>
            <w:vAlign w:val="center"/>
          </w:tcPr>
          <w:p w14:paraId="5BF97828" w14:textId="4B70F878" w:rsidR="00677C4F" w:rsidRPr="008201D5" w:rsidRDefault="00677C4F" w:rsidP="00551F87">
            <w:pPr>
              <w:keepNext/>
              <w:keepLines/>
              <w:jc w:val="center"/>
              <w:rPr>
                <w:rFonts w:ascii="Cambria" w:hAnsi="Cambria"/>
                <w:b/>
                <w:sz w:val="20"/>
              </w:rPr>
            </w:pPr>
            <w:r w:rsidRPr="008201D5">
              <w:rPr>
                <w:rFonts w:ascii="Cambria" w:hAnsi="Cambria"/>
                <w:b/>
                <w:sz w:val="20"/>
              </w:rPr>
              <w:t>Nombre</w:t>
            </w:r>
          </w:p>
        </w:tc>
        <w:tc>
          <w:tcPr>
            <w:tcW w:w="857" w:type="dxa"/>
            <w:vAlign w:val="center"/>
          </w:tcPr>
          <w:p w14:paraId="0C837F5C" w14:textId="6E08B4F8" w:rsidR="00677C4F" w:rsidRPr="008201D5" w:rsidRDefault="00911D07" w:rsidP="00551F87">
            <w:pPr>
              <w:keepNext/>
              <w:keepLines/>
              <w:jc w:val="center"/>
              <w:rPr>
                <w:rFonts w:ascii="Cambria" w:hAnsi="Cambria"/>
                <w:b/>
                <w:sz w:val="20"/>
              </w:rPr>
            </w:pPr>
            <w:proofErr w:type="spellStart"/>
            <w:r w:rsidRPr="008201D5">
              <w:rPr>
                <w:rFonts w:ascii="Cambria" w:hAnsi="Cambria"/>
                <w:b/>
                <w:sz w:val="20"/>
              </w:rPr>
              <w:t>AluOp</w:t>
            </w:r>
            <w:proofErr w:type="spellEnd"/>
          </w:p>
        </w:tc>
        <w:tc>
          <w:tcPr>
            <w:tcW w:w="2846" w:type="dxa"/>
            <w:vAlign w:val="center"/>
          </w:tcPr>
          <w:p w14:paraId="2F2FBF11" w14:textId="0D8B71E8" w:rsidR="00677C4F" w:rsidRPr="008201D5" w:rsidRDefault="00911D07" w:rsidP="00551F87">
            <w:pPr>
              <w:keepNext/>
              <w:keepLines/>
              <w:jc w:val="center"/>
              <w:rPr>
                <w:rFonts w:ascii="Cambria" w:hAnsi="Cambria"/>
                <w:b/>
                <w:sz w:val="20"/>
              </w:rPr>
            </w:pPr>
            <w:proofErr w:type="spellStart"/>
            <w:r w:rsidRPr="008201D5">
              <w:rPr>
                <w:rFonts w:ascii="Cambria" w:hAnsi="Cambria"/>
                <w:b/>
                <w:sz w:val="20"/>
              </w:rPr>
              <w:t>AluControl</w:t>
            </w:r>
            <w:proofErr w:type="spellEnd"/>
          </w:p>
        </w:tc>
        <w:tc>
          <w:tcPr>
            <w:tcW w:w="1733" w:type="dxa"/>
            <w:vAlign w:val="center"/>
          </w:tcPr>
          <w:p w14:paraId="29DAD9F4" w14:textId="51A6D19F" w:rsidR="00677C4F" w:rsidRPr="008201D5" w:rsidRDefault="00677C4F" w:rsidP="00551F87">
            <w:pPr>
              <w:keepNext/>
              <w:keepLines/>
              <w:jc w:val="center"/>
              <w:rPr>
                <w:rFonts w:ascii="Cambria" w:hAnsi="Cambria"/>
                <w:b/>
                <w:sz w:val="20"/>
              </w:rPr>
            </w:pPr>
            <w:r w:rsidRPr="008201D5">
              <w:rPr>
                <w:rFonts w:ascii="Cambria" w:hAnsi="Cambria"/>
                <w:b/>
                <w:sz w:val="20"/>
              </w:rPr>
              <w:t xml:space="preserve">Operación </w:t>
            </w:r>
            <w:r w:rsidR="00C22A0E" w:rsidRPr="008201D5">
              <w:rPr>
                <w:rFonts w:ascii="Cambria" w:hAnsi="Cambria"/>
                <w:b/>
                <w:sz w:val="20"/>
              </w:rPr>
              <w:t>ALU</w:t>
            </w:r>
          </w:p>
        </w:tc>
      </w:tr>
      <w:tr w:rsidR="00677C4F" w:rsidRPr="00F95421" w14:paraId="0907063F" w14:textId="4BE84061" w:rsidTr="00732BD7">
        <w:trPr>
          <w:jc w:val="center"/>
        </w:trPr>
        <w:tc>
          <w:tcPr>
            <w:tcW w:w="2327" w:type="dxa"/>
            <w:vAlign w:val="center"/>
          </w:tcPr>
          <w:p w14:paraId="0BE1A49A" w14:textId="4840A253" w:rsidR="00677C4F" w:rsidRPr="00F95421" w:rsidRDefault="00DE526C" w:rsidP="00551F87">
            <w:pPr>
              <w:keepNext/>
              <w:keepLines/>
              <w:jc w:val="center"/>
              <w:rPr>
                <w:rFonts w:ascii="Cambria" w:hAnsi="Cambria"/>
                <w:sz w:val="20"/>
              </w:rPr>
            </w:pPr>
            <w:r>
              <w:rPr>
                <w:rFonts w:ascii="Cambria" w:hAnsi="Cambria"/>
                <w:sz w:val="20"/>
              </w:rPr>
              <w:t>000000</w:t>
            </w:r>
          </w:p>
        </w:tc>
        <w:tc>
          <w:tcPr>
            <w:tcW w:w="1021" w:type="dxa"/>
            <w:shd w:val="clear" w:color="auto" w:fill="auto"/>
            <w:vAlign w:val="bottom"/>
          </w:tcPr>
          <w:p w14:paraId="6A744E02" w14:textId="72A01FDE" w:rsidR="00677C4F" w:rsidRPr="00F95421" w:rsidRDefault="00DE526C" w:rsidP="00551F87">
            <w:pPr>
              <w:keepNext/>
              <w:keepLines/>
              <w:jc w:val="center"/>
              <w:rPr>
                <w:rFonts w:ascii="Cambria" w:hAnsi="Cambria"/>
                <w:sz w:val="20"/>
              </w:rPr>
            </w:pPr>
            <w:r>
              <w:rPr>
                <w:rFonts w:ascii="Cambria" w:hAnsi="Cambria"/>
                <w:sz w:val="20"/>
              </w:rPr>
              <w:t xml:space="preserve">R </w:t>
            </w:r>
            <w:proofErr w:type="spellStart"/>
            <w:r>
              <w:rPr>
                <w:rFonts w:ascii="Cambria" w:hAnsi="Cambria"/>
                <w:sz w:val="20"/>
              </w:rPr>
              <w:t>type</w:t>
            </w:r>
            <w:proofErr w:type="spellEnd"/>
          </w:p>
        </w:tc>
        <w:tc>
          <w:tcPr>
            <w:tcW w:w="857" w:type="dxa"/>
            <w:shd w:val="clear" w:color="auto" w:fill="auto"/>
            <w:vAlign w:val="bottom"/>
          </w:tcPr>
          <w:p w14:paraId="0AE1870F" w14:textId="03F38010" w:rsidR="00677C4F" w:rsidRPr="00F95421" w:rsidRDefault="00DE526C" w:rsidP="00551F87">
            <w:pPr>
              <w:keepNext/>
              <w:keepLines/>
              <w:jc w:val="center"/>
              <w:rPr>
                <w:rFonts w:ascii="Cambria" w:hAnsi="Cambria"/>
                <w:sz w:val="20"/>
              </w:rPr>
            </w:pPr>
            <w:r w:rsidRPr="00DE526C">
              <w:rPr>
                <w:rFonts w:ascii="Cambria" w:hAnsi="Cambria"/>
                <w:b/>
                <w:color w:val="FF0000"/>
                <w:sz w:val="20"/>
              </w:rPr>
              <w:t>0</w:t>
            </w:r>
            <w:r>
              <w:rPr>
                <w:rFonts w:ascii="Cambria" w:hAnsi="Cambria"/>
                <w:sz w:val="20"/>
              </w:rPr>
              <w:t>10</w:t>
            </w:r>
          </w:p>
        </w:tc>
        <w:tc>
          <w:tcPr>
            <w:tcW w:w="2846" w:type="dxa"/>
            <w:vAlign w:val="bottom"/>
          </w:tcPr>
          <w:p w14:paraId="01C3043F" w14:textId="644547BD" w:rsidR="00677C4F" w:rsidRDefault="00DE526C" w:rsidP="00551F87">
            <w:pPr>
              <w:keepNext/>
              <w:keepLines/>
              <w:jc w:val="center"/>
              <w:rPr>
                <w:rFonts w:ascii="Calibri" w:hAnsi="Calibri" w:cs="Calibri"/>
                <w:color w:val="000000"/>
                <w:sz w:val="22"/>
                <w:szCs w:val="22"/>
              </w:rPr>
            </w:pPr>
            <w:proofErr w:type="spellStart"/>
            <w:r>
              <w:rPr>
                <w:rFonts w:ascii="Calibri" w:hAnsi="Calibri" w:cs="Calibri"/>
                <w:color w:val="000000"/>
                <w:sz w:val="22"/>
                <w:szCs w:val="22"/>
              </w:rPr>
              <w:t>Decode</w:t>
            </w:r>
            <w:proofErr w:type="spellEnd"/>
            <w:r>
              <w:rPr>
                <w:rFonts w:ascii="Calibri" w:hAnsi="Calibri" w:cs="Calibri"/>
                <w:color w:val="000000"/>
                <w:sz w:val="22"/>
                <w:szCs w:val="22"/>
              </w:rPr>
              <w:t>(</w:t>
            </w:r>
            <w:proofErr w:type="spellStart"/>
            <w:r w:rsidRPr="00DE526C">
              <w:rPr>
                <w:rFonts w:ascii="Calibri" w:hAnsi="Calibri" w:cs="Calibri"/>
                <w:color w:val="000000"/>
                <w:sz w:val="22"/>
                <w:szCs w:val="22"/>
              </w:rPr>
              <w:t>EX_immediate</w:t>
            </w:r>
            <w:proofErr w:type="spellEnd"/>
            <w:r>
              <w:rPr>
                <w:rFonts w:ascii="Calibri" w:hAnsi="Calibri" w:cs="Calibri"/>
                <w:color w:val="000000"/>
                <w:sz w:val="22"/>
                <w:szCs w:val="22"/>
              </w:rPr>
              <w:t>[</w:t>
            </w:r>
            <w:r w:rsidRPr="00DE526C">
              <w:rPr>
                <w:rFonts w:ascii="Calibri" w:hAnsi="Calibri" w:cs="Calibri"/>
                <w:color w:val="000000"/>
                <w:sz w:val="22"/>
                <w:szCs w:val="22"/>
              </w:rPr>
              <w:t>5</w:t>
            </w:r>
            <w:r>
              <w:rPr>
                <w:rFonts w:ascii="Calibri" w:hAnsi="Calibri" w:cs="Calibri"/>
                <w:color w:val="000000"/>
                <w:sz w:val="22"/>
                <w:szCs w:val="22"/>
              </w:rPr>
              <w:t>:0])</w:t>
            </w:r>
          </w:p>
        </w:tc>
        <w:tc>
          <w:tcPr>
            <w:tcW w:w="1733" w:type="dxa"/>
            <w:vAlign w:val="bottom"/>
          </w:tcPr>
          <w:p w14:paraId="27FAA1CE" w14:textId="7393A3B1" w:rsidR="00677C4F" w:rsidRDefault="00ED704C" w:rsidP="00551F87">
            <w:pPr>
              <w:keepNext/>
              <w:keepLines/>
              <w:jc w:val="center"/>
              <w:rPr>
                <w:rFonts w:ascii="Calibri" w:hAnsi="Calibri" w:cs="Calibri"/>
                <w:color w:val="000000"/>
                <w:sz w:val="22"/>
                <w:szCs w:val="22"/>
              </w:rPr>
            </w:pPr>
            <w:r>
              <w:rPr>
                <w:rFonts w:ascii="Calibri" w:hAnsi="Calibri" w:cs="Calibri"/>
                <w:color w:val="000000"/>
                <w:sz w:val="22"/>
                <w:szCs w:val="22"/>
              </w:rPr>
              <w:t>calculado</w:t>
            </w:r>
          </w:p>
        </w:tc>
      </w:tr>
      <w:tr w:rsidR="00677C4F" w:rsidRPr="00F95421" w14:paraId="1B115A39" w14:textId="551E2A23" w:rsidTr="00732BD7">
        <w:trPr>
          <w:jc w:val="center"/>
        </w:trPr>
        <w:tc>
          <w:tcPr>
            <w:tcW w:w="2327" w:type="dxa"/>
            <w:vAlign w:val="center"/>
          </w:tcPr>
          <w:p w14:paraId="6D875069" w14:textId="4895C918" w:rsidR="00677C4F" w:rsidRPr="00F95421" w:rsidRDefault="00DE526C" w:rsidP="00551F87">
            <w:pPr>
              <w:keepNext/>
              <w:keepLines/>
              <w:jc w:val="center"/>
              <w:rPr>
                <w:rFonts w:ascii="Cambria" w:hAnsi="Cambria"/>
                <w:sz w:val="20"/>
              </w:rPr>
            </w:pPr>
            <w:r>
              <w:rPr>
                <w:rFonts w:ascii="Cambria" w:hAnsi="Cambria"/>
                <w:sz w:val="20"/>
              </w:rPr>
              <w:t>100011</w:t>
            </w:r>
          </w:p>
        </w:tc>
        <w:tc>
          <w:tcPr>
            <w:tcW w:w="1021" w:type="dxa"/>
            <w:shd w:val="clear" w:color="auto" w:fill="auto"/>
            <w:vAlign w:val="bottom"/>
          </w:tcPr>
          <w:p w14:paraId="7B24CED1" w14:textId="35507742" w:rsidR="00677C4F" w:rsidRPr="00F95421" w:rsidRDefault="00DE526C" w:rsidP="00551F87">
            <w:pPr>
              <w:keepNext/>
              <w:keepLines/>
              <w:jc w:val="center"/>
              <w:rPr>
                <w:rFonts w:ascii="Cambria" w:hAnsi="Cambria"/>
                <w:sz w:val="20"/>
              </w:rPr>
            </w:pPr>
            <w:r>
              <w:rPr>
                <w:rFonts w:ascii="Cambria" w:hAnsi="Cambria"/>
                <w:sz w:val="20"/>
              </w:rPr>
              <w:t>LW</w:t>
            </w:r>
          </w:p>
        </w:tc>
        <w:tc>
          <w:tcPr>
            <w:tcW w:w="857" w:type="dxa"/>
            <w:shd w:val="clear" w:color="auto" w:fill="auto"/>
            <w:vAlign w:val="bottom"/>
          </w:tcPr>
          <w:p w14:paraId="4E1F1FBC" w14:textId="6AFBFB23" w:rsidR="00677C4F" w:rsidRPr="00F95421" w:rsidRDefault="00DE526C" w:rsidP="00551F87">
            <w:pPr>
              <w:keepNext/>
              <w:keepLines/>
              <w:jc w:val="center"/>
              <w:rPr>
                <w:rFonts w:ascii="Cambria" w:hAnsi="Cambria"/>
                <w:sz w:val="20"/>
              </w:rPr>
            </w:pPr>
            <w:r w:rsidRPr="00DE526C">
              <w:rPr>
                <w:rFonts w:ascii="Cambria" w:hAnsi="Cambria"/>
                <w:b/>
                <w:color w:val="FF0000"/>
                <w:sz w:val="20"/>
              </w:rPr>
              <w:t>0</w:t>
            </w:r>
            <w:r>
              <w:rPr>
                <w:rFonts w:ascii="Cambria" w:hAnsi="Cambria"/>
                <w:sz w:val="20"/>
              </w:rPr>
              <w:t>00</w:t>
            </w:r>
          </w:p>
        </w:tc>
        <w:tc>
          <w:tcPr>
            <w:tcW w:w="2846" w:type="dxa"/>
            <w:vAlign w:val="bottom"/>
          </w:tcPr>
          <w:p w14:paraId="152B06F8" w14:textId="5FDE5796" w:rsidR="00677C4F" w:rsidRDefault="00DE526C" w:rsidP="00551F87">
            <w:pPr>
              <w:keepNext/>
              <w:keepLines/>
              <w:jc w:val="center"/>
              <w:rPr>
                <w:rFonts w:ascii="Calibri" w:hAnsi="Calibri" w:cs="Calibri"/>
                <w:color w:val="000000"/>
                <w:sz w:val="22"/>
                <w:szCs w:val="22"/>
              </w:rPr>
            </w:pPr>
            <w:r>
              <w:rPr>
                <w:rFonts w:ascii="Calibri" w:hAnsi="Calibri" w:cs="Calibri"/>
                <w:color w:val="000000"/>
                <w:sz w:val="22"/>
                <w:szCs w:val="22"/>
              </w:rPr>
              <w:t>010</w:t>
            </w:r>
          </w:p>
        </w:tc>
        <w:tc>
          <w:tcPr>
            <w:tcW w:w="1733" w:type="dxa"/>
            <w:vAlign w:val="bottom"/>
          </w:tcPr>
          <w:p w14:paraId="01435371" w14:textId="133097F4" w:rsidR="00677C4F" w:rsidRDefault="00160C94" w:rsidP="00551F87">
            <w:pPr>
              <w:keepNext/>
              <w:keepLines/>
              <w:jc w:val="center"/>
              <w:rPr>
                <w:rFonts w:ascii="Calibri" w:hAnsi="Calibri" w:cs="Calibri"/>
                <w:color w:val="000000"/>
                <w:sz w:val="22"/>
                <w:szCs w:val="22"/>
              </w:rPr>
            </w:pPr>
            <w:r>
              <w:rPr>
                <w:rFonts w:ascii="Calibri" w:hAnsi="Calibri" w:cs="Calibri"/>
                <w:color w:val="000000"/>
                <w:sz w:val="22"/>
                <w:szCs w:val="22"/>
              </w:rPr>
              <w:t>S</w:t>
            </w:r>
            <w:r w:rsidR="00DE526C">
              <w:rPr>
                <w:rFonts w:ascii="Calibri" w:hAnsi="Calibri" w:cs="Calibri"/>
                <w:color w:val="000000"/>
                <w:sz w:val="22"/>
                <w:szCs w:val="22"/>
              </w:rPr>
              <w:t>uma</w:t>
            </w:r>
          </w:p>
        </w:tc>
      </w:tr>
      <w:tr w:rsidR="00677C4F" w:rsidRPr="00F95421" w14:paraId="12FDE968" w14:textId="0EE4B78C" w:rsidTr="00732BD7">
        <w:trPr>
          <w:jc w:val="center"/>
        </w:trPr>
        <w:tc>
          <w:tcPr>
            <w:tcW w:w="2327" w:type="dxa"/>
            <w:vAlign w:val="center"/>
          </w:tcPr>
          <w:p w14:paraId="03BEF7E8" w14:textId="09727E72" w:rsidR="00677C4F" w:rsidRPr="00F95421" w:rsidRDefault="00DE526C" w:rsidP="00551F87">
            <w:pPr>
              <w:keepNext/>
              <w:keepLines/>
              <w:jc w:val="center"/>
              <w:rPr>
                <w:rFonts w:ascii="Cambria" w:hAnsi="Cambria"/>
                <w:sz w:val="20"/>
              </w:rPr>
            </w:pPr>
            <w:r w:rsidRPr="00DE526C">
              <w:rPr>
                <w:rFonts w:ascii="Cambria" w:hAnsi="Cambria"/>
                <w:sz w:val="20"/>
              </w:rPr>
              <w:t>101011</w:t>
            </w:r>
          </w:p>
        </w:tc>
        <w:tc>
          <w:tcPr>
            <w:tcW w:w="1021" w:type="dxa"/>
            <w:shd w:val="clear" w:color="auto" w:fill="auto"/>
            <w:vAlign w:val="bottom"/>
          </w:tcPr>
          <w:p w14:paraId="50391F6D" w14:textId="0869981C" w:rsidR="00677C4F" w:rsidRPr="00F95421" w:rsidRDefault="00DE526C" w:rsidP="00551F87">
            <w:pPr>
              <w:keepNext/>
              <w:keepLines/>
              <w:jc w:val="center"/>
              <w:rPr>
                <w:rFonts w:ascii="Cambria" w:hAnsi="Cambria"/>
                <w:sz w:val="20"/>
              </w:rPr>
            </w:pPr>
            <w:r>
              <w:rPr>
                <w:rFonts w:ascii="Cambria" w:hAnsi="Cambria"/>
                <w:sz w:val="20"/>
              </w:rPr>
              <w:t>SW</w:t>
            </w:r>
          </w:p>
        </w:tc>
        <w:tc>
          <w:tcPr>
            <w:tcW w:w="857" w:type="dxa"/>
            <w:shd w:val="clear" w:color="auto" w:fill="auto"/>
            <w:vAlign w:val="bottom"/>
          </w:tcPr>
          <w:p w14:paraId="3A776F84" w14:textId="5FC6016E" w:rsidR="00677C4F" w:rsidRPr="00F95421" w:rsidRDefault="00C134EF" w:rsidP="00551F87">
            <w:pPr>
              <w:keepNext/>
              <w:keepLines/>
              <w:jc w:val="center"/>
              <w:rPr>
                <w:rFonts w:ascii="Cambria" w:hAnsi="Cambria"/>
                <w:sz w:val="20"/>
              </w:rPr>
            </w:pPr>
            <w:r w:rsidRPr="00C134EF">
              <w:rPr>
                <w:rFonts w:ascii="Cambria" w:hAnsi="Cambria"/>
                <w:b/>
                <w:color w:val="FF0000"/>
                <w:sz w:val="20"/>
              </w:rPr>
              <w:t>0</w:t>
            </w:r>
            <w:r>
              <w:rPr>
                <w:rFonts w:ascii="Cambria" w:hAnsi="Cambria"/>
                <w:sz w:val="20"/>
              </w:rPr>
              <w:t>00</w:t>
            </w:r>
          </w:p>
        </w:tc>
        <w:tc>
          <w:tcPr>
            <w:tcW w:w="2846" w:type="dxa"/>
            <w:vAlign w:val="bottom"/>
          </w:tcPr>
          <w:p w14:paraId="409122B6" w14:textId="4A31B25A" w:rsidR="00677C4F" w:rsidRDefault="00C134EF" w:rsidP="00551F87">
            <w:pPr>
              <w:keepNext/>
              <w:keepLines/>
              <w:jc w:val="center"/>
              <w:rPr>
                <w:rFonts w:ascii="Calibri" w:hAnsi="Calibri" w:cs="Calibri"/>
                <w:color w:val="000000"/>
                <w:sz w:val="22"/>
                <w:szCs w:val="22"/>
              </w:rPr>
            </w:pPr>
            <w:r>
              <w:rPr>
                <w:rFonts w:ascii="Calibri" w:hAnsi="Calibri" w:cs="Calibri"/>
                <w:color w:val="000000"/>
                <w:sz w:val="22"/>
                <w:szCs w:val="22"/>
              </w:rPr>
              <w:t>010</w:t>
            </w:r>
          </w:p>
        </w:tc>
        <w:tc>
          <w:tcPr>
            <w:tcW w:w="1733" w:type="dxa"/>
            <w:vAlign w:val="bottom"/>
          </w:tcPr>
          <w:p w14:paraId="776230C0" w14:textId="42A3A090" w:rsidR="00677C4F" w:rsidRDefault="00160C94" w:rsidP="00551F87">
            <w:pPr>
              <w:keepNext/>
              <w:keepLines/>
              <w:jc w:val="center"/>
              <w:rPr>
                <w:rFonts w:ascii="Calibri" w:hAnsi="Calibri" w:cs="Calibri"/>
                <w:color w:val="000000"/>
                <w:sz w:val="22"/>
                <w:szCs w:val="22"/>
              </w:rPr>
            </w:pPr>
            <w:r>
              <w:rPr>
                <w:rFonts w:ascii="Calibri" w:hAnsi="Calibri" w:cs="Calibri"/>
                <w:color w:val="000000"/>
                <w:sz w:val="22"/>
                <w:szCs w:val="22"/>
              </w:rPr>
              <w:t>S</w:t>
            </w:r>
            <w:r w:rsidR="00C134EF">
              <w:rPr>
                <w:rFonts w:ascii="Calibri" w:hAnsi="Calibri" w:cs="Calibri"/>
                <w:color w:val="000000"/>
                <w:sz w:val="22"/>
                <w:szCs w:val="22"/>
              </w:rPr>
              <w:t>uma</w:t>
            </w:r>
          </w:p>
        </w:tc>
      </w:tr>
      <w:tr w:rsidR="00677C4F" w:rsidRPr="00F95421" w14:paraId="6686F557" w14:textId="0CF5389E" w:rsidTr="00732BD7">
        <w:trPr>
          <w:jc w:val="center"/>
        </w:trPr>
        <w:tc>
          <w:tcPr>
            <w:tcW w:w="2327" w:type="dxa"/>
            <w:vAlign w:val="center"/>
          </w:tcPr>
          <w:p w14:paraId="31EFF514" w14:textId="02AFF8F8" w:rsidR="00677C4F" w:rsidRPr="00F95421" w:rsidRDefault="00C134EF" w:rsidP="00551F87">
            <w:pPr>
              <w:keepNext/>
              <w:keepLines/>
              <w:jc w:val="center"/>
              <w:rPr>
                <w:rFonts w:ascii="Cambria" w:hAnsi="Cambria"/>
                <w:sz w:val="20"/>
              </w:rPr>
            </w:pPr>
            <w:r w:rsidRPr="00C134EF">
              <w:rPr>
                <w:rFonts w:ascii="Cambria" w:hAnsi="Cambria"/>
                <w:sz w:val="20"/>
              </w:rPr>
              <w:t>000100</w:t>
            </w:r>
          </w:p>
        </w:tc>
        <w:tc>
          <w:tcPr>
            <w:tcW w:w="1021" w:type="dxa"/>
            <w:shd w:val="clear" w:color="auto" w:fill="auto"/>
            <w:vAlign w:val="bottom"/>
          </w:tcPr>
          <w:p w14:paraId="5D99BFE1" w14:textId="33EEF81E" w:rsidR="00677C4F" w:rsidRPr="00F95421" w:rsidRDefault="00C134EF" w:rsidP="00551F87">
            <w:pPr>
              <w:keepNext/>
              <w:keepLines/>
              <w:jc w:val="center"/>
              <w:rPr>
                <w:rFonts w:ascii="Cambria" w:hAnsi="Cambria"/>
                <w:sz w:val="20"/>
              </w:rPr>
            </w:pPr>
            <w:r>
              <w:rPr>
                <w:rFonts w:ascii="Cambria" w:hAnsi="Cambria"/>
                <w:sz w:val="20"/>
              </w:rPr>
              <w:t>BEQ</w:t>
            </w:r>
          </w:p>
        </w:tc>
        <w:tc>
          <w:tcPr>
            <w:tcW w:w="857" w:type="dxa"/>
            <w:shd w:val="clear" w:color="auto" w:fill="auto"/>
            <w:vAlign w:val="bottom"/>
          </w:tcPr>
          <w:p w14:paraId="6E62FCBE" w14:textId="71B16F50" w:rsidR="00677C4F" w:rsidRPr="00F95421" w:rsidRDefault="00C134EF" w:rsidP="00551F87">
            <w:pPr>
              <w:keepNext/>
              <w:keepLines/>
              <w:jc w:val="center"/>
              <w:rPr>
                <w:rFonts w:ascii="Cambria" w:hAnsi="Cambria"/>
                <w:sz w:val="20"/>
              </w:rPr>
            </w:pPr>
            <w:r w:rsidRPr="00C134EF">
              <w:rPr>
                <w:rFonts w:ascii="Cambria" w:hAnsi="Cambria"/>
                <w:b/>
                <w:color w:val="FF0000"/>
                <w:sz w:val="20"/>
              </w:rPr>
              <w:t>0</w:t>
            </w:r>
            <w:r>
              <w:rPr>
                <w:rFonts w:ascii="Cambria" w:hAnsi="Cambria"/>
                <w:sz w:val="20"/>
              </w:rPr>
              <w:t>01</w:t>
            </w:r>
          </w:p>
        </w:tc>
        <w:tc>
          <w:tcPr>
            <w:tcW w:w="2846" w:type="dxa"/>
            <w:vAlign w:val="bottom"/>
          </w:tcPr>
          <w:p w14:paraId="20B4DCFA" w14:textId="3F084DCB" w:rsidR="00677C4F" w:rsidRDefault="00C134EF" w:rsidP="00551F87">
            <w:pPr>
              <w:keepNext/>
              <w:keepLines/>
              <w:jc w:val="center"/>
              <w:rPr>
                <w:rFonts w:ascii="Calibri" w:hAnsi="Calibri" w:cs="Calibri"/>
                <w:color w:val="000000"/>
                <w:sz w:val="22"/>
                <w:szCs w:val="22"/>
              </w:rPr>
            </w:pPr>
            <w:r>
              <w:rPr>
                <w:rFonts w:ascii="Calibri" w:hAnsi="Calibri" w:cs="Calibri"/>
                <w:color w:val="000000"/>
                <w:sz w:val="22"/>
                <w:szCs w:val="22"/>
              </w:rPr>
              <w:t>110</w:t>
            </w:r>
          </w:p>
        </w:tc>
        <w:tc>
          <w:tcPr>
            <w:tcW w:w="1733" w:type="dxa"/>
            <w:vAlign w:val="bottom"/>
          </w:tcPr>
          <w:p w14:paraId="3689AED6" w14:textId="37E5E9F3" w:rsidR="00677C4F" w:rsidRDefault="00160C94" w:rsidP="00551F87">
            <w:pPr>
              <w:keepNext/>
              <w:keepLines/>
              <w:jc w:val="center"/>
              <w:rPr>
                <w:rFonts w:ascii="Calibri" w:hAnsi="Calibri" w:cs="Calibri"/>
                <w:color w:val="000000"/>
                <w:sz w:val="22"/>
                <w:szCs w:val="22"/>
              </w:rPr>
            </w:pPr>
            <w:r>
              <w:rPr>
                <w:rFonts w:ascii="Calibri" w:hAnsi="Calibri" w:cs="Calibri"/>
                <w:color w:val="000000"/>
                <w:sz w:val="22"/>
                <w:szCs w:val="22"/>
              </w:rPr>
              <w:t>R</w:t>
            </w:r>
            <w:r w:rsidR="00C134EF">
              <w:rPr>
                <w:rFonts w:ascii="Calibri" w:hAnsi="Calibri" w:cs="Calibri"/>
                <w:color w:val="000000"/>
                <w:sz w:val="22"/>
                <w:szCs w:val="22"/>
              </w:rPr>
              <w:t>esta</w:t>
            </w:r>
          </w:p>
        </w:tc>
      </w:tr>
      <w:tr w:rsidR="007C6C84" w:rsidRPr="00F95421" w14:paraId="67537B26" w14:textId="77777777" w:rsidTr="00A254DF">
        <w:trPr>
          <w:jc w:val="center"/>
        </w:trPr>
        <w:tc>
          <w:tcPr>
            <w:tcW w:w="2327" w:type="dxa"/>
            <w:vAlign w:val="center"/>
          </w:tcPr>
          <w:p w14:paraId="0D71E651" w14:textId="77777777" w:rsidR="007C6C84" w:rsidRPr="00C134EF" w:rsidRDefault="007C6C84" w:rsidP="00551F87">
            <w:pPr>
              <w:keepNext/>
              <w:keepLines/>
              <w:jc w:val="center"/>
              <w:rPr>
                <w:rFonts w:ascii="Cambria" w:hAnsi="Cambria"/>
                <w:b/>
                <w:color w:val="FF0000"/>
                <w:sz w:val="20"/>
              </w:rPr>
            </w:pPr>
            <w:r>
              <w:rPr>
                <w:rFonts w:ascii="Cambria" w:hAnsi="Cambria"/>
                <w:b/>
                <w:color w:val="FF0000"/>
                <w:sz w:val="20"/>
              </w:rPr>
              <w:t>001111</w:t>
            </w:r>
          </w:p>
        </w:tc>
        <w:tc>
          <w:tcPr>
            <w:tcW w:w="1021" w:type="dxa"/>
            <w:shd w:val="clear" w:color="auto" w:fill="auto"/>
            <w:vAlign w:val="bottom"/>
          </w:tcPr>
          <w:p w14:paraId="659D5A1C" w14:textId="77777777" w:rsidR="007C6C84" w:rsidRDefault="007C6C84" w:rsidP="00551F87">
            <w:pPr>
              <w:keepNext/>
              <w:keepLines/>
              <w:jc w:val="center"/>
              <w:rPr>
                <w:rFonts w:ascii="Cambria" w:hAnsi="Cambria"/>
                <w:sz w:val="20"/>
              </w:rPr>
            </w:pPr>
            <w:r>
              <w:rPr>
                <w:rFonts w:ascii="Cambria" w:hAnsi="Cambria"/>
                <w:sz w:val="20"/>
              </w:rPr>
              <w:t>LUI</w:t>
            </w:r>
          </w:p>
        </w:tc>
        <w:tc>
          <w:tcPr>
            <w:tcW w:w="857" w:type="dxa"/>
            <w:shd w:val="clear" w:color="auto" w:fill="auto"/>
            <w:vAlign w:val="bottom"/>
          </w:tcPr>
          <w:p w14:paraId="6096D636" w14:textId="77777777" w:rsidR="007C6C84" w:rsidRDefault="007C6C84" w:rsidP="00551F87">
            <w:pPr>
              <w:keepNext/>
              <w:keepLines/>
              <w:jc w:val="center"/>
              <w:rPr>
                <w:rFonts w:ascii="Cambria" w:hAnsi="Cambria"/>
                <w:b/>
                <w:color w:val="FF0000"/>
                <w:sz w:val="20"/>
              </w:rPr>
            </w:pPr>
            <w:r>
              <w:rPr>
                <w:rFonts w:ascii="Cambria" w:hAnsi="Cambria"/>
                <w:b/>
                <w:color w:val="FF0000"/>
                <w:sz w:val="20"/>
              </w:rPr>
              <w:t>011</w:t>
            </w:r>
          </w:p>
        </w:tc>
        <w:tc>
          <w:tcPr>
            <w:tcW w:w="2846" w:type="dxa"/>
            <w:vAlign w:val="bottom"/>
          </w:tcPr>
          <w:p w14:paraId="15A4C0FE" w14:textId="77777777" w:rsidR="007C6C84" w:rsidRPr="00C134EF" w:rsidRDefault="007C6C84" w:rsidP="00551F87">
            <w:pPr>
              <w:keepNext/>
              <w:keepLines/>
              <w:jc w:val="center"/>
              <w:rPr>
                <w:rFonts w:ascii="Calibri" w:hAnsi="Calibri" w:cs="Calibri"/>
                <w:b/>
                <w:color w:val="FF0000"/>
                <w:sz w:val="22"/>
                <w:szCs w:val="22"/>
              </w:rPr>
            </w:pPr>
            <w:r>
              <w:rPr>
                <w:rFonts w:ascii="Calibri" w:hAnsi="Calibri" w:cs="Calibri"/>
                <w:b/>
                <w:color w:val="FF0000"/>
                <w:sz w:val="22"/>
                <w:szCs w:val="22"/>
              </w:rPr>
              <w:t>100</w:t>
            </w:r>
          </w:p>
        </w:tc>
        <w:tc>
          <w:tcPr>
            <w:tcW w:w="1733" w:type="dxa"/>
            <w:vAlign w:val="bottom"/>
          </w:tcPr>
          <w:p w14:paraId="6C8C8EE9" w14:textId="77777777" w:rsidR="007C6C84" w:rsidRDefault="007C6C84" w:rsidP="00551F87">
            <w:pPr>
              <w:keepNext/>
              <w:keepLines/>
              <w:jc w:val="center"/>
              <w:rPr>
                <w:rFonts w:ascii="Calibri" w:hAnsi="Calibri" w:cs="Calibri"/>
                <w:color w:val="000000"/>
                <w:sz w:val="22"/>
                <w:szCs w:val="22"/>
              </w:rPr>
            </w:pPr>
            <w:r>
              <w:rPr>
                <w:rFonts w:ascii="Calibri" w:hAnsi="Calibri" w:cs="Calibri"/>
                <w:color w:val="000000"/>
                <w:sz w:val="22"/>
                <w:szCs w:val="22"/>
              </w:rPr>
              <w:t>desplazamiento</w:t>
            </w:r>
          </w:p>
        </w:tc>
      </w:tr>
      <w:tr w:rsidR="00677C4F" w:rsidRPr="00F95421" w14:paraId="6203DF06" w14:textId="5B050C60" w:rsidTr="00732BD7">
        <w:trPr>
          <w:jc w:val="center"/>
        </w:trPr>
        <w:tc>
          <w:tcPr>
            <w:tcW w:w="2327" w:type="dxa"/>
            <w:vAlign w:val="center"/>
          </w:tcPr>
          <w:p w14:paraId="627EEF3B" w14:textId="764BDF9C" w:rsidR="00677C4F" w:rsidRPr="00C134EF" w:rsidRDefault="00C134EF" w:rsidP="00551F87">
            <w:pPr>
              <w:keepNext/>
              <w:keepLines/>
              <w:jc w:val="center"/>
              <w:rPr>
                <w:rFonts w:ascii="Cambria" w:hAnsi="Cambria"/>
                <w:b/>
                <w:color w:val="FF0000"/>
                <w:sz w:val="20"/>
              </w:rPr>
            </w:pPr>
            <w:r w:rsidRPr="00C134EF">
              <w:rPr>
                <w:rFonts w:ascii="Cambria" w:hAnsi="Cambria"/>
                <w:b/>
                <w:color w:val="FF0000"/>
                <w:sz w:val="20"/>
              </w:rPr>
              <w:t>001000</w:t>
            </w:r>
          </w:p>
        </w:tc>
        <w:tc>
          <w:tcPr>
            <w:tcW w:w="1021" w:type="dxa"/>
            <w:shd w:val="clear" w:color="auto" w:fill="auto"/>
            <w:vAlign w:val="bottom"/>
          </w:tcPr>
          <w:p w14:paraId="3AACA877" w14:textId="48207BC5" w:rsidR="00677C4F" w:rsidRPr="00F95421" w:rsidRDefault="00C134EF" w:rsidP="00551F87">
            <w:pPr>
              <w:keepNext/>
              <w:keepLines/>
              <w:jc w:val="center"/>
              <w:rPr>
                <w:rFonts w:ascii="Cambria" w:hAnsi="Cambria"/>
                <w:sz w:val="20"/>
              </w:rPr>
            </w:pPr>
            <w:r>
              <w:rPr>
                <w:rFonts w:ascii="Cambria" w:hAnsi="Cambria"/>
                <w:sz w:val="20"/>
              </w:rPr>
              <w:t>ADDI</w:t>
            </w:r>
          </w:p>
        </w:tc>
        <w:tc>
          <w:tcPr>
            <w:tcW w:w="857" w:type="dxa"/>
            <w:shd w:val="clear" w:color="auto" w:fill="auto"/>
            <w:vAlign w:val="bottom"/>
          </w:tcPr>
          <w:p w14:paraId="0CC7A4A4" w14:textId="620DB876" w:rsidR="00677C4F" w:rsidRPr="00AE0F64" w:rsidRDefault="00C134EF" w:rsidP="00551F87">
            <w:pPr>
              <w:keepNext/>
              <w:keepLines/>
              <w:jc w:val="center"/>
              <w:rPr>
                <w:rFonts w:ascii="Cambria" w:hAnsi="Cambria"/>
                <w:b/>
                <w:color w:val="FF0000"/>
                <w:sz w:val="20"/>
              </w:rPr>
            </w:pPr>
            <w:r w:rsidRPr="00AE0F64">
              <w:rPr>
                <w:rFonts w:ascii="Cambria" w:hAnsi="Cambria"/>
                <w:b/>
                <w:color w:val="FF0000"/>
                <w:sz w:val="20"/>
              </w:rPr>
              <w:t>0</w:t>
            </w:r>
            <w:r w:rsidR="00AE0F64" w:rsidRPr="00AE0F64">
              <w:rPr>
                <w:rFonts w:ascii="Cambria" w:hAnsi="Cambria"/>
                <w:b/>
                <w:color w:val="FF0000"/>
                <w:sz w:val="20"/>
              </w:rPr>
              <w:t>00</w:t>
            </w:r>
          </w:p>
        </w:tc>
        <w:tc>
          <w:tcPr>
            <w:tcW w:w="2846" w:type="dxa"/>
            <w:vAlign w:val="bottom"/>
          </w:tcPr>
          <w:p w14:paraId="46E33451" w14:textId="49615C34" w:rsidR="00677C4F" w:rsidRPr="00AE0F64" w:rsidRDefault="00C134EF" w:rsidP="00551F87">
            <w:pPr>
              <w:keepNext/>
              <w:keepLines/>
              <w:jc w:val="center"/>
              <w:rPr>
                <w:rFonts w:ascii="Calibri" w:hAnsi="Calibri" w:cs="Calibri"/>
                <w:b/>
                <w:color w:val="FF0000"/>
                <w:sz w:val="22"/>
                <w:szCs w:val="22"/>
              </w:rPr>
            </w:pPr>
            <w:r w:rsidRPr="00AE0F64">
              <w:rPr>
                <w:rFonts w:ascii="Calibri" w:hAnsi="Calibri" w:cs="Calibri"/>
                <w:b/>
                <w:color w:val="FF0000"/>
                <w:sz w:val="22"/>
                <w:szCs w:val="22"/>
              </w:rPr>
              <w:t>010</w:t>
            </w:r>
          </w:p>
        </w:tc>
        <w:tc>
          <w:tcPr>
            <w:tcW w:w="1733" w:type="dxa"/>
            <w:vAlign w:val="bottom"/>
          </w:tcPr>
          <w:p w14:paraId="6BB8A766" w14:textId="79D54E71" w:rsidR="00677C4F" w:rsidRDefault="00160C94" w:rsidP="00551F87">
            <w:pPr>
              <w:keepNext/>
              <w:keepLines/>
              <w:jc w:val="center"/>
              <w:rPr>
                <w:rFonts w:ascii="Calibri" w:hAnsi="Calibri" w:cs="Calibri"/>
                <w:color w:val="000000"/>
                <w:sz w:val="22"/>
                <w:szCs w:val="22"/>
              </w:rPr>
            </w:pPr>
            <w:r>
              <w:rPr>
                <w:rFonts w:ascii="Calibri" w:hAnsi="Calibri" w:cs="Calibri"/>
                <w:color w:val="000000"/>
                <w:sz w:val="22"/>
                <w:szCs w:val="22"/>
              </w:rPr>
              <w:t>S</w:t>
            </w:r>
            <w:r w:rsidR="00C134EF">
              <w:rPr>
                <w:rFonts w:ascii="Calibri" w:hAnsi="Calibri" w:cs="Calibri"/>
                <w:color w:val="000000"/>
                <w:sz w:val="22"/>
                <w:szCs w:val="22"/>
              </w:rPr>
              <w:t>uma</w:t>
            </w:r>
          </w:p>
        </w:tc>
      </w:tr>
      <w:tr w:rsidR="00C134EF" w:rsidRPr="00F95421" w14:paraId="686630B0" w14:textId="77777777" w:rsidTr="00732BD7">
        <w:trPr>
          <w:jc w:val="center"/>
        </w:trPr>
        <w:tc>
          <w:tcPr>
            <w:tcW w:w="2327" w:type="dxa"/>
            <w:vAlign w:val="center"/>
          </w:tcPr>
          <w:p w14:paraId="32693114" w14:textId="3366C7C0" w:rsidR="00C134EF" w:rsidRPr="00C134EF" w:rsidRDefault="00C134EF" w:rsidP="00551F87">
            <w:pPr>
              <w:keepNext/>
              <w:keepLines/>
              <w:jc w:val="center"/>
              <w:rPr>
                <w:rFonts w:ascii="Cambria" w:hAnsi="Cambria"/>
                <w:b/>
                <w:color w:val="FF0000"/>
                <w:sz w:val="20"/>
              </w:rPr>
            </w:pPr>
            <w:r w:rsidRPr="00C134EF">
              <w:rPr>
                <w:rFonts w:ascii="Cambria" w:hAnsi="Cambria"/>
                <w:b/>
                <w:color w:val="FF0000"/>
                <w:sz w:val="20"/>
              </w:rPr>
              <w:t>001100</w:t>
            </w:r>
          </w:p>
        </w:tc>
        <w:tc>
          <w:tcPr>
            <w:tcW w:w="1021" w:type="dxa"/>
            <w:shd w:val="clear" w:color="auto" w:fill="auto"/>
            <w:vAlign w:val="bottom"/>
          </w:tcPr>
          <w:p w14:paraId="088C98B2" w14:textId="6747CA15" w:rsidR="00C134EF" w:rsidRPr="00F95421" w:rsidRDefault="00C134EF" w:rsidP="00551F87">
            <w:pPr>
              <w:keepNext/>
              <w:keepLines/>
              <w:jc w:val="center"/>
              <w:rPr>
                <w:rFonts w:ascii="Cambria" w:hAnsi="Cambria"/>
                <w:sz w:val="20"/>
              </w:rPr>
            </w:pPr>
            <w:r>
              <w:rPr>
                <w:rFonts w:ascii="Cambria" w:hAnsi="Cambria"/>
                <w:sz w:val="20"/>
              </w:rPr>
              <w:t>ANDI</w:t>
            </w:r>
          </w:p>
        </w:tc>
        <w:tc>
          <w:tcPr>
            <w:tcW w:w="857" w:type="dxa"/>
            <w:shd w:val="clear" w:color="auto" w:fill="auto"/>
            <w:vAlign w:val="bottom"/>
          </w:tcPr>
          <w:p w14:paraId="14CAA2A2" w14:textId="0BC1D3BD" w:rsidR="00C134EF" w:rsidRPr="00C134EF" w:rsidRDefault="00AE0F64" w:rsidP="00551F87">
            <w:pPr>
              <w:keepNext/>
              <w:keepLines/>
              <w:jc w:val="center"/>
              <w:rPr>
                <w:rFonts w:ascii="Cambria" w:hAnsi="Cambria"/>
                <w:b/>
                <w:color w:val="FF0000"/>
                <w:sz w:val="20"/>
              </w:rPr>
            </w:pPr>
            <w:r>
              <w:rPr>
                <w:rFonts w:ascii="Cambria" w:hAnsi="Cambria"/>
                <w:b/>
                <w:color w:val="FF0000"/>
                <w:sz w:val="20"/>
              </w:rPr>
              <w:t>100</w:t>
            </w:r>
          </w:p>
        </w:tc>
        <w:tc>
          <w:tcPr>
            <w:tcW w:w="2846" w:type="dxa"/>
            <w:vAlign w:val="bottom"/>
          </w:tcPr>
          <w:p w14:paraId="3CCDDCA5" w14:textId="371B2051" w:rsidR="00C134EF" w:rsidRPr="00C134EF" w:rsidRDefault="00C134EF" w:rsidP="00551F87">
            <w:pPr>
              <w:keepNext/>
              <w:keepLines/>
              <w:jc w:val="center"/>
              <w:rPr>
                <w:rFonts w:ascii="Calibri" w:hAnsi="Calibri" w:cs="Calibri"/>
                <w:b/>
                <w:color w:val="FF0000"/>
                <w:sz w:val="22"/>
                <w:szCs w:val="22"/>
              </w:rPr>
            </w:pPr>
            <w:r w:rsidRPr="00C134EF">
              <w:rPr>
                <w:rFonts w:ascii="Calibri" w:hAnsi="Calibri" w:cs="Calibri"/>
                <w:b/>
                <w:color w:val="FF0000"/>
                <w:sz w:val="22"/>
                <w:szCs w:val="22"/>
              </w:rPr>
              <w:t>000</w:t>
            </w:r>
          </w:p>
        </w:tc>
        <w:tc>
          <w:tcPr>
            <w:tcW w:w="1733" w:type="dxa"/>
            <w:vAlign w:val="bottom"/>
          </w:tcPr>
          <w:p w14:paraId="40967DD5" w14:textId="01F83012" w:rsidR="00C134EF" w:rsidRDefault="00C134EF" w:rsidP="00551F87">
            <w:pPr>
              <w:keepNext/>
              <w:keepLines/>
              <w:jc w:val="center"/>
              <w:rPr>
                <w:rFonts w:ascii="Calibri" w:hAnsi="Calibri" w:cs="Calibri"/>
                <w:color w:val="000000"/>
                <w:sz w:val="22"/>
                <w:szCs w:val="22"/>
              </w:rPr>
            </w:pPr>
            <w:r>
              <w:rPr>
                <w:rFonts w:ascii="Calibri" w:hAnsi="Calibri" w:cs="Calibri"/>
                <w:color w:val="000000"/>
                <w:sz w:val="22"/>
                <w:szCs w:val="22"/>
              </w:rPr>
              <w:t>conjunción</w:t>
            </w:r>
          </w:p>
        </w:tc>
      </w:tr>
      <w:tr w:rsidR="00C134EF" w:rsidRPr="00F95421" w14:paraId="0CF4812D" w14:textId="77777777" w:rsidTr="00732BD7">
        <w:trPr>
          <w:jc w:val="center"/>
        </w:trPr>
        <w:tc>
          <w:tcPr>
            <w:tcW w:w="2327" w:type="dxa"/>
            <w:vAlign w:val="center"/>
          </w:tcPr>
          <w:p w14:paraId="339D6A55" w14:textId="1B0C65C1" w:rsidR="00C134EF" w:rsidRPr="00C134EF" w:rsidRDefault="00C134EF" w:rsidP="00551F87">
            <w:pPr>
              <w:keepNext/>
              <w:keepLines/>
              <w:jc w:val="center"/>
              <w:rPr>
                <w:rFonts w:ascii="Cambria" w:hAnsi="Cambria"/>
                <w:b/>
                <w:color w:val="FF0000"/>
                <w:sz w:val="20"/>
              </w:rPr>
            </w:pPr>
            <w:r w:rsidRPr="00C134EF">
              <w:rPr>
                <w:rFonts w:ascii="Cambria" w:hAnsi="Cambria"/>
                <w:b/>
                <w:color w:val="FF0000"/>
                <w:sz w:val="20"/>
              </w:rPr>
              <w:t>001101</w:t>
            </w:r>
          </w:p>
        </w:tc>
        <w:tc>
          <w:tcPr>
            <w:tcW w:w="1021" w:type="dxa"/>
            <w:shd w:val="clear" w:color="auto" w:fill="auto"/>
            <w:vAlign w:val="bottom"/>
          </w:tcPr>
          <w:p w14:paraId="39051EDD" w14:textId="45A85EC0" w:rsidR="00C134EF" w:rsidRPr="00F95421" w:rsidRDefault="00C134EF" w:rsidP="00551F87">
            <w:pPr>
              <w:keepNext/>
              <w:keepLines/>
              <w:jc w:val="center"/>
              <w:rPr>
                <w:rFonts w:ascii="Cambria" w:hAnsi="Cambria"/>
                <w:sz w:val="20"/>
              </w:rPr>
            </w:pPr>
            <w:r>
              <w:rPr>
                <w:rFonts w:ascii="Cambria" w:hAnsi="Cambria"/>
                <w:sz w:val="20"/>
              </w:rPr>
              <w:t>ORI</w:t>
            </w:r>
          </w:p>
        </w:tc>
        <w:tc>
          <w:tcPr>
            <w:tcW w:w="857" w:type="dxa"/>
            <w:shd w:val="clear" w:color="auto" w:fill="auto"/>
            <w:vAlign w:val="bottom"/>
          </w:tcPr>
          <w:p w14:paraId="147DD1EA" w14:textId="50F567D6" w:rsidR="00C134EF" w:rsidRPr="00C134EF" w:rsidRDefault="00AE0F64" w:rsidP="00551F87">
            <w:pPr>
              <w:keepNext/>
              <w:keepLines/>
              <w:jc w:val="center"/>
              <w:rPr>
                <w:rFonts w:ascii="Cambria" w:hAnsi="Cambria"/>
                <w:b/>
                <w:color w:val="FF0000"/>
                <w:sz w:val="20"/>
              </w:rPr>
            </w:pPr>
            <w:r>
              <w:rPr>
                <w:rFonts w:ascii="Cambria" w:hAnsi="Cambria"/>
                <w:b/>
                <w:color w:val="FF0000"/>
                <w:sz w:val="20"/>
              </w:rPr>
              <w:t>101</w:t>
            </w:r>
          </w:p>
        </w:tc>
        <w:tc>
          <w:tcPr>
            <w:tcW w:w="2846" w:type="dxa"/>
            <w:vAlign w:val="bottom"/>
          </w:tcPr>
          <w:p w14:paraId="39EAB861" w14:textId="26B38CB5" w:rsidR="00C134EF" w:rsidRPr="00C134EF" w:rsidRDefault="00C134EF" w:rsidP="00551F87">
            <w:pPr>
              <w:keepNext/>
              <w:keepLines/>
              <w:jc w:val="center"/>
              <w:rPr>
                <w:rFonts w:ascii="Calibri" w:hAnsi="Calibri" w:cs="Calibri"/>
                <w:b/>
                <w:color w:val="FF0000"/>
                <w:sz w:val="22"/>
                <w:szCs w:val="22"/>
              </w:rPr>
            </w:pPr>
            <w:r w:rsidRPr="00C134EF">
              <w:rPr>
                <w:rFonts w:ascii="Calibri" w:hAnsi="Calibri" w:cs="Calibri"/>
                <w:b/>
                <w:color w:val="FF0000"/>
                <w:sz w:val="22"/>
                <w:szCs w:val="22"/>
              </w:rPr>
              <w:t>001</w:t>
            </w:r>
          </w:p>
        </w:tc>
        <w:tc>
          <w:tcPr>
            <w:tcW w:w="1733" w:type="dxa"/>
            <w:vAlign w:val="bottom"/>
          </w:tcPr>
          <w:p w14:paraId="7CB027D1" w14:textId="111763EE" w:rsidR="00C134EF" w:rsidRDefault="00C134EF" w:rsidP="00551F87">
            <w:pPr>
              <w:keepNext/>
              <w:keepLines/>
              <w:jc w:val="center"/>
              <w:rPr>
                <w:rFonts w:ascii="Calibri" w:hAnsi="Calibri" w:cs="Calibri"/>
                <w:color w:val="000000"/>
                <w:sz w:val="22"/>
                <w:szCs w:val="22"/>
              </w:rPr>
            </w:pPr>
            <w:r>
              <w:rPr>
                <w:rFonts w:ascii="Calibri" w:hAnsi="Calibri" w:cs="Calibri"/>
                <w:color w:val="000000"/>
                <w:sz w:val="22"/>
                <w:szCs w:val="22"/>
              </w:rPr>
              <w:t>disyunción</w:t>
            </w:r>
          </w:p>
        </w:tc>
      </w:tr>
    </w:tbl>
    <w:p w14:paraId="498FD2E7" w14:textId="4A76BD15" w:rsidR="00BF1662" w:rsidRDefault="00BF1662" w:rsidP="00551F87">
      <w:pPr>
        <w:pStyle w:val="Descripcin"/>
        <w:keepNext/>
        <w:spacing w:after="0"/>
      </w:pPr>
      <w:bookmarkStart w:id="18" w:name="_Ref13937412"/>
      <w:r>
        <w:t xml:space="preserve">Tabla </w:t>
      </w:r>
      <w:r>
        <w:fldChar w:fldCharType="begin"/>
      </w:r>
      <w:r>
        <w:instrText xml:space="preserve"> SEQ Tabla \* ARABIC </w:instrText>
      </w:r>
      <w:r>
        <w:fldChar w:fldCharType="separate"/>
      </w:r>
      <w:r w:rsidR="00D41D4A">
        <w:rPr>
          <w:noProof/>
        </w:rPr>
        <w:t>1</w:t>
      </w:r>
      <w:r>
        <w:fldChar w:fldCharType="end"/>
      </w:r>
      <w:bookmarkEnd w:id="18"/>
      <w:r>
        <w:t xml:space="preserve">. </w:t>
      </w:r>
      <w:r w:rsidR="00B7012D">
        <w:t>Valores de las señales de control de las nuevas instrucciones tipo I</w:t>
      </w:r>
      <w:r>
        <w:t>.</w:t>
      </w:r>
    </w:p>
    <w:p w14:paraId="2D9ACD13" w14:textId="6414C394" w:rsidR="00BF1662" w:rsidRDefault="00AE0F64" w:rsidP="00551F87">
      <w:pPr>
        <w:pStyle w:val="Textoindependiente"/>
        <w:spacing w:before="120"/>
      </w:pPr>
      <w:r>
        <w:t>Como es posible observar, reutilizaremos parte de la lógica presente en el procesador diseñado por la cátedra, en particular las señales de control hacia el Control de ALU que permiten las operaciones de suma y resta</w:t>
      </w:r>
      <w:r w:rsidR="00160C94">
        <w:t xml:space="preserve"> aritmética</w:t>
      </w:r>
      <w:r>
        <w:t>, aprovechando las cuatro opciones nuevas que nos provee su extensión de dos a tres bits para agregar</w:t>
      </w:r>
      <w:r w:rsidR="007C6C84">
        <w:t xml:space="preserve"> tanto</w:t>
      </w:r>
      <w:r>
        <w:t xml:space="preserve"> las ope</w:t>
      </w:r>
      <w:r w:rsidR="007C6C84">
        <w:t xml:space="preserve">raciones lógicas de conjunción y </w:t>
      </w:r>
      <w:r>
        <w:t>disyunción</w:t>
      </w:r>
      <w:r w:rsidR="007C6C84">
        <w:t xml:space="preserve"> como la operación de</w:t>
      </w:r>
      <w:r w:rsidR="00080C85">
        <w:t xml:space="preserve"> desplazamiento</w:t>
      </w:r>
      <w:r w:rsidR="007C6C84">
        <w:t xml:space="preserve"> a izquierda de dieciséis bits</w:t>
      </w:r>
      <w:r w:rsidR="00BF1662">
        <w:t>.</w:t>
      </w:r>
    </w:p>
    <w:p w14:paraId="6D657B2E" w14:textId="391D9482" w:rsidR="00740CC9" w:rsidRPr="00740CC9" w:rsidRDefault="00740CC9" w:rsidP="00551F87">
      <w:pPr>
        <w:pStyle w:val="Ttulo3"/>
        <w:rPr>
          <w:b/>
        </w:rPr>
      </w:pPr>
      <w:bookmarkStart w:id="19" w:name="_Toc14283252"/>
      <w:r w:rsidRPr="00740CC9">
        <w:rPr>
          <w:b/>
        </w:rPr>
        <w:t xml:space="preserve">Unidad de </w:t>
      </w:r>
      <w:proofErr w:type="spellStart"/>
      <w:r w:rsidRPr="00740CC9">
        <w:rPr>
          <w:b/>
        </w:rPr>
        <w:t>Forwarding</w:t>
      </w:r>
      <w:bookmarkEnd w:id="19"/>
      <w:proofErr w:type="spellEnd"/>
    </w:p>
    <w:p w14:paraId="51481B13" w14:textId="765D72A7" w:rsidR="00740CC9" w:rsidRPr="00740CC9" w:rsidRDefault="00740CC9" w:rsidP="00551F87">
      <w:pPr>
        <w:pStyle w:val="Textoindependiente"/>
        <w:spacing w:after="0"/>
      </w:pPr>
      <w:r w:rsidRPr="00740CC9">
        <w:t>Esta unidad es implementada en el archivo “</w:t>
      </w:r>
      <w:proofErr w:type="spellStart"/>
      <w:r>
        <w:fldChar w:fldCharType="begin"/>
      </w:r>
      <w:r>
        <w:instrText xml:space="preserve"> HYPERLINK "https://github.com/lamodey/mips-segmentado-arqui1/blob/master/unidad_forwarding.vhd" </w:instrText>
      </w:r>
      <w:r>
        <w:fldChar w:fldCharType="separate"/>
      </w:r>
      <w:r w:rsidRPr="00740CC9">
        <w:t>unidad_forwarding.vhd</w:t>
      </w:r>
      <w:proofErr w:type="spellEnd"/>
      <w:r>
        <w:fldChar w:fldCharType="end"/>
      </w:r>
      <w:r w:rsidRPr="00740CC9">
        <w:t>” utilizando la teoría vista durante la cursada</w:t>
      </w:r>
      <w:r w:rsidR="00A254DF">
        <w:t xml:space="preserve">. En la </w:t>
      </w:r>
      <w:r w:rsidR="00A254DF">
        <w:fldChar w:fldCharType="begin"/>
      </w:r>
      <w:r w:rsidR="00A254DF">
        <w:instrText xml:space="preserve"> REF _Ref14192956 \h </w:instrText>
      </w:r>
      <w:r w:rsidR="00A254DF">
        <w:fldChar w:fldCharType="separate"/>
      </w:r>
      <w:r w:rsidR="00D41D4A" w:rsidRPr="006F32FB">
        <w:t xml:space="preserve">Figura </w:t>
      </w:r>
      <w:r w:rsidR="00D41D4A">
        <w:rPr>
          <w:noProof/>
        </w:rPr>
        <w:t>6</w:t>
      </w:r>
      <w:r w:rsidR="00D41D4A" w:rsidRPr="006F32FB">
        <w:t xml:space="preserve">. </w:t>
      </w:r>
      <w:r w:rsidR="00D41D4A">
        <w:t xml:space="preserve">Fragmento del </w:t>
      </w:r>
      <w:proofErr w:type="spellStart"/>
      <w:r w:rsidR="00D41D4A">
        <w:t>datapath</w:t>
      </w:r>
      <w:proofErr w:type="spellEnd"/>
      <w:r w:rsidR="00D41D4A">
        <w:t xml:space="preserve"> con la Unidad de </w:t>
      </w:r>
      <w:proofErr w:type="spellStart"/>
      <w:r w:rsidR="00D41D4A">
        <w:t>Forwarding.</w:t>
      </w:r>
      <w:r w:rsidR="00A254DF">
        <w:fldChar w:fldCharType="end"/>
      </w:r>
      <w:r w:rsidR="00A254DF">
        <w:fldChar w:fldCharType="begin"/>
      </w:r>
      <w:r w:rsidR="00A254DF">
        <w:instrText xml:space="preserve"> REF _Ref14192960 \h </w:instrText>
      </w:r>
      <w:r w:rsidR="00A254DF">
        <w:fldChar w:fldCharType="separate"/>
      </w:r>
      <w:r w:rsidR="00D41D4A" w:rsidRPr="006F32FB">
        <w:t>Figura</w:t>
      </w:r>
      <w:proofErr w:type="spellEnd"/>
      <w:r w:rsidR="00D41D4A" w:rsidRPr="006F32FB">
        <w:t xml:space="preserve"> </w:t>
      </w:r>
      <w:r w:rsidR="00D41D4A">
        <w:rPr>
          <w:noProof/>
        </w:rPr>
        <w:t>6</w:t>
      </w:r>
      <w:r w:rsidR="00A254DF">
        <w:fldChar w:fldCharType="end"/>
      </w:r>
      <w:r w:rsidRPr="00740CC9">
        <w:t xml:space="preserve"> podremos ver un </w:t>
      </w:r>
      <w:proofErr w:type="spellStart"/>
      <w:r w:rsidRPr="00740CC9">
        <w:t>datapath</w:t>
      </w:r>
      <w:proofErr w:type="spellEnd"/>
      <w:r w:rsidRPr="00740CC9">
        <w:t xml:space="preserve"> de su funcionamiento sin tener en cuenta que en nuestro diseño además contamos con un multiplexor extra ubicado entre el </w:t>
      </w:r>
      <w:proofErr w:type="spellStart"/>
      <w:r w:rsidRPr="00740CC9">
        <w:t>Mux_B</w:t>
      </w:r>
      <w:proofErr w:type="spellEnd"/>
      <w:r w:rsidRPr="00740CC9">
        <w:t xml:space="preserve"> y la entrada B de la </w:t>
      </w:r>
      <w:proofErr w:type="spellStart"/>
      <w:r w:rsidRPr="00740CC9">
        <w:t>Alu</w:t>
      </w:r>
      <w:proofErr w:type="spellEnd"/>
      <w:r w:rsidRPr="00740CC9">
        <w:t xml:space="preserve"> que permite usar el dato de </w:t>
      </w:r>
      <w:proofErr w:type="spellStart"/>
      <w:r w:rsidRPr="00740CC9">
        <w:t>inmediate</w:t>
      </w:r>
      <w:proofErr w:type="spellEnd"/>
      <w:r w:rsidRPr="00740CC9">
        <w:t xml:space="preserve"> cuando la instrucción actual lo requiera.</w:t>
      </w:r>
    </w:p>
    <w:p w14:paraId="7E012B39" w14:textId="6EEE1232" w:rsidR="00740CC9" w:rsidRDefault="00377B9C" w:rsidP="00551F87">
      <w:pPr>
        <w:jc w:val="center"/>
        <w:rPr>
          <w:rFonts w:ascii="Cambria" w:eastAsia="Cambria" w:hAnsi="Cambria" w:cs="Cambria"/>
          <w:sz w:val="22"/>
          <w:szCs w:val="22"/>
        </w:rPr>
      </w:pPr>
      <w:bookmarkStart w:id="20" w:name="_967uay5rxshr"/>
      <w:bookmarkEnd w:id="20"/>
      <w:r>
        <w:rPr>
          <w:rFonts w:ascii="Cambria" w:eastAsia="Cambria" w:hAnsi="Cambria" w:cs="Cambria"/>
          <w:noProof/>
          <w:sz w:val="22"/>
          <w:szCs w:val="22"/>
          <w:lang w:eastAsia="es-AR" w:bidi="ar-SA"/>
        </w:rPr>
        <w:drawing>
          <wp:inline distT="0" distB="0" distL="0" distR="0" wp14:anchorId="2557DE0D" wp14:editId="1586BC24">
            <wp:extent cx="5237754" cy="3247053"/>
            <wp:effectExtent l="0" t="0" r="127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ingDP.jpg"/>
                    <pic:cNvPicPr/>
                  </pic:nvPicPr>
                  <pic:blipFill>
                    <a:blip r:embed="rId17">
                      <a:extLst>
                        <a:ext uri="{28A0092B-C50C-407E-A947-70E740481C1C}">
                          <a14:useLocalDpi xmlns:a14="http://schemas.microsoft.com/office/drawing/2010/main" val="0"/>
                        </a:ext>
                      </a:extLst>
                    </a:blip>
                    <a:stretch>
                      <a:fillRect/>
                    </a:stretch>
                  </pic:blipFill>
                  <pic:spPr>
                    <a:xfrm>
                      <a:off x="0" y="0"/>
                      <a:ext cx="5254727" cy="3257575"/>
                    </a:xfrm>
                    <a:prstGeom prst="rect">
                      <a:avLst/>
                    </a:prstGeom>
                  </pic:spPr>
                </pic:pic>
              </a:graphicData>
            </a:graphic>
          </wp:inline>
        </w:drawing>
      </w:r>
    </w:p>
    <w:p w14:paraId="35519B97" w14:textId="79148D1E" w:rsidR="00740CC9" w:rsidRPr="006F32FB" w:rsidRDefault="00740CC9" w:rsidP="00551F87">
      <w:pPr>
        <w:pStyle w:val="Descripcin"/>
        <w:spacing w:before="0" w:after="0"/>
      </w:pPr>
      <w:bookmarkStart w:id="21" w:name="_hgnktz65d2sy"/>
      <w:bookmarkStart w:id="22" w:name="_Ref14192960"/>
      <w:bookmarkStart w:id="23" w:name="_Ref14192956"/>
      <w:bookmarkEnd w:id="21"/>
      <w:r w:rsidRPr="006F32FB">
        <w:t xml:space="preserve">Figura </w:t>
      </w:r>
      <w:r>
        <w:fldChar w:fldCharType="begin"/>
      </w:r>
      <w:r>
        <w:instrText xml:space="preserve"> SEQ Ilustración \* ARABIC </w:instrText>
      </w:r>
      <w:r>
        <w:fldChar w:fldCharType="separate"/>
      </w:r>
      <w:r w:rsidR="00D41D4A">
        <w:rPr>
          <w:noProof/>
        </w:rPr>
        <w:t>6</w:t>
      </w:r>
      <w:r>
        <w:fldChar w:fldCharType="end"/>
      </w:r>
      <w:bookmarkEnd w:id="22"/>
      <w:r w:rsidRPr="006F32FB">
        <w:t xml:space="preserve">. </w:t>
      </w:r>
      <w:r w:rsidR="0016684D">
        <w:t xml:space="preserve">Fragmento del </w:t>
      </w:r>
      <w:proofErr w:type="spellStart"/>
      <w:r w:rsidR="0016684D">
        <w:t>datapath</w:t>
      </w:r>
      <w:proofErr w:type="spellEnd"/>
      <w:r w:rsidR="00F57A58">
        <w:t xml:space="preserve"> con la Unidad de </w:t>
      </w:r>
      <w:proofErr w:type="spellStart"/>
      <w:r w:rsidR="00F57A58">
        <w:t>Forwarding</w:t>
      </w:r>
      <w:proofErr w:type="spellEnd"/>
      <w:r>
        <w:t>.</w:t>
      </w:r>
      <w:bookmarkEnd w:id="23"/>
    </w:p>
    <w:p w14:paraId="20449F80" w14:textId="42341843" w:rsidR="00740CC9" w:rsidRPr="00740CC9" w:rsidRDefault="00740CC9" w:rsidP="00551F87">
      <w:pPr>
        <w:pStyle w:val="Textoindependiente"/>
        <w:spacing w:before="120"/>
      </w:pPr>
      <w:bookmarkStart w:id="24" w:name="_4zywyzl12qi2"/>
      <w:bookmarkStart w:id="25" w:name="_nz7jd0n7ga2i"/>
      <w:bookmarkEnd w:id="24"/>
      <w:bookmarkEnd w:id="25"/>
      <w:r w:rsidRPr="00740CC9">
        <w:t xml:space="preserve">El código está basado en el </w:t>
      </w:r>
      <w:proofErr w:type="spellStart"/>
      <w:r w:rsidRPr="00740CC9">
        <w:t>pseudo</w:t>
      </w:r>
      <w:proofErr w:type="spellEnd"/>
      <w:r w:rsidRPr="00740CC9">
        <w:t xml:space="preserve"> código descripto en el material brindado por la cátedra, con algunos ligeros cambios en el orden ya que en lugar de separar los posibles errores por etapas, primero se describe la lógica para la salida A de la unidad de </w:t>
      </w:r>
      <w:proofErr w:type="spellStart"/>
      <w:r w:rsidRPr="00F57A58">
        <w:t>forwarding</w:t>
      </w:r>
      <w:proofErr w:type="spellEnd"/>
      <w:r w:rsidRPr="00740CC9">
        <w:t xml:space="preserve"> el cual funciona como selector del multiplexor </w:t>
      </w:r>
      <w:proofErr w:type="spellStart"/>
      <w:r w:rsidRPr="00740CC9">
        <w:t>Mux_A</w:t>
      </w:r>
      <w:proofErr w:type="spellEnd"/>
      <w:r w:rsidRPr="00740CC9">
        <w:t xml:space="preserve">, y luego se describe la lógica para la salida B la cual funciona como selector del multiplexor </w:t>
      </w:r>
      <w:proofErr w:type="spellStart"/>
      <w:r w:rsidRPr="00740CC9">
        <w:t>Mux_B</w:t>
      </w:r>
      <w:proofErr w:type="spellEnd"/>
      <w:r w:rsidRPr="00740CC9">
        <w:t>.</w:t>
      </w:r>
    </w:p>
    <w:tbl>
      <w:tblPr>
        <w:tblW w:w="86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
        <w:gridCol w:w="1407"/>
        <w:gridCol w:w="2977"/>
        <w:gridCol w:w="1169"/>
        <w:gridCol w:w="2184"/>
      </w:tblGrid>
      <w:tr w:rsidR="00740CC9" w:rsidRPr="00A309FF" w14:paraId="48376700" w14:textId="77777777" w:rsidTr="00A309FF">
        <w:trPr>
          <w:cantSplit/>
          <w:trHeight w:val="284"/>
          <w:jc w:val="center"/>
        </w:trPr>
        <w:tc>
          <w:tcPr>
            <w:tcW w:w="962" w:type="dxa"/>
            <w:tcBorders>
              <w:top w:val="single" w:sz="8" w:space="0" w:color="000000"/>
              <w:left w:val="single" w:sz="8" w:space="0" w:color="000000"/>
              <w:bottom w:val="single" w:sz="8" w:space="0" w:color="000000"/>
              <w:right w:val="single" w:sz="8" w:space="0" w:color="000000"/>
            </w:tcBorders>
            <w:hideMark/>
          </w:tcPr>
          <w:p w14:paraId="1C59EF36" w14:textId="7B8B275A" w:rsidR="00740CC9" w:rsidRPr="00A309FF" w:rsidRDefault="00C0446B" w:rsidP="00551F87">
            <w:pPr>
              <w:keepNext/>
              <w:jc w:val="center"/>
              <w:rPr>
                <w:rFonts w:ascii="Cambria" w:eastAsia="Cambria" w:hAnsi="Cambria" w:cs="Cambria"/>
                <w:b/>
                <w:sz w:val="22"/>
                <w:szCs w:val="22"/>
              </w:rPr>
            </w:pPr>
            <w:bookmarkStart w:id="26" w:name="_12mbtoy9qj0m"/>
            <w:bookmarkStart w:id="27" w:name="_jxomwvqch9"/>
            <w:bookmarkEnd w:id="26"/>
            <w:bookmarkEnd w:id="27"/>
            <w:r w:rsidRPr="00A309FF">
              <w:rPr>
                <w:rFonts w:ascii="Cambria" w:eastAsia="Cambria" w:hAnsi="Cambria" w:cs="Cambria"/>
                <w:b/>
                <w:sz w:val="22"/>
                <w:szCs w:val="22"/>
              </w:rPr>
              <w:lastRenderedPageBreak/>
              <w:t>MUX</w:t>
            </w:r>
          </w:p>
        </w:tc>
        <w:tc>
          <w:tcPr>
            <w:tcW w:w="1407" w:type="dxa"/>
            <w:tcBorders>
              <w:top w:val="single" w:sz="8" w:space="0" w:color="000000"/>
              <w:left w:val="single" w:sz="8" w:space="0" w:color="000000"/>
              <w:bottom w:val="single" w:sz="8" w:space="0" w:color="000000"/>
              <w:right w:val="single" w:sz="8" w:space="0" w:color="000000"/>
            </w:tcBorders>
            <w:hideMark/>
          </w:tcPr>
          <w:p w14:paraId="413AB5FF" w14:textId="21A9849C" w:rsidR="00740CC9" w:rsidRPr="00A309FF" w:rsidRDefault="00C0446B" w:rsidP="00551F87">
            <w:pPr>
              <w:keepNext/>
              <w:jc w:val="center"/>
              <w:rPr>
                <w:rFonts w:ascii="Cambria" w:eastAsia="Cambria" w:hAnsi="Cambria" w:cs="Cambria"/>
                <w:b/>
                <w:sz w:val="22"/>
                <w:szCs w:val="22"/>
              </w:rPr>
            </w:pPr>
            <w:r w:rsidRPr="00A309FF">
              <w:rPr>
                <w:rFonts w:ascii="Cambria" w:eastAsia="Cambria" w:hAnsi="Cambria" w:cs="Cambria"/>
                <w:b/>
                <w:sz w:val="22"/>
                <w:szCs w:val="22"/>
              </w:rPr>
              <w:t>Adelanta</w:t>
            </w:r>
          </w:p>
        </w:tc>
        <w:tc>
          <w:tcPr>
            <w:tcW w:w="2977" w:type="dxa"/>
            <w:tcBorders>
              <w:top w:val="single" w:sz="8" w:space="0" w:color="000000"/>
              <w:left w:val="single" w:sz="8" w:space="0" w:color="000000"/>
              <w:bottom w:val="single" w:sz="8" w:space="0" w:color="000000"/>
              <w:right w:val="single" w:sz="8" w:space="0" w:color="000000"/>
            </w:tcBorders>
            <w:hideMark/>
          </w:tcPr>
          <w:p w14:paraId="0464C724" w14:textId="0F109239" w:rsidR="00740CC9" w:rsidRPr="00A309FF" w:rsidRDefault="00C0446B" w:rsidP="00551F87">
            <w:pPr>
              <w:keepNext/>
              <w:jc w:val="center"/>
              <w:rPr>
                <w:rFonts w:ascii="Cambria" w:eastAsia="Cambria" w:hAnsi="Cambria" w:cs="Cambria"/>
                <w:b/>
                <w:sz w:val="22"/>
                <w:szCs w:val="22"/>
              </w:rPr>
            </w:pPr>
            <w:r w:rsidRPr="00A309FF">
              <w:rPr>
                <w:rFonts w:ascii="Cambria" w:eastAsia="Cambria" w:hAnsi="Cambria" w:cs="Cambria"/>
                <w:b/>
                <w:sz w:val="22"/>
                <w:szCs w:val="22"/>
              </w:rPr>
              <w:t>Condición</w:t>
            </w:r>
          </w:p>
        </w:tc>
        <w:tc>
          <w:tcPr>
            <w:tcW w:w="1169" w:type="dxa"/>
            <w:tcBorders>
              <w:top w:val="single" w:sz="8" w:space="0" w:color="000000"/>
              <w:left w:val="single" w:sz="8" w:space="0" w:color="000000"/>
              <w:bottom w:val="single" w:sz="8" w:space="0" w:color="000000"/>
              <w:right w:val="single" w:sz="8" w:space="0" w:color="000000"/>
            </w:tcBorders>
            <w:hideMark/>
          </w:tcPr>
          <w:p w14:paraId="293858D7" w14:textId="02036D56" w:rsidR="00740CC9" w:rsidRPr="00A309FF" w:rsidRDefault="00740CC9" w:rsidP="00551F87">
            <w:pPr>
              <w:keepNext/>
              <w:jc w:val="center"/>
              <w:rPr>
                <w:rFonts w:ascii="Cambria" w:eastAsia="Cambria" w:hAnsi="Cambria" w:cs="Cambria"/>
                <w:b/>
                <w:sz w:val="22"/>
                <w:szCs w:val="22"/>
              </w:rPr>
            </w:pPr>
            <w:r w:rsidRPr="00A309FF">
              <w:rPr>
                <w:rFonts w:ascii="Cambria" w:eastAsia="Cambria" w:hAnsi="Cambria" w:cs="Cambria"/>
                <w:b/>
                <w:sz w:val="22"/>
                <w:szCs w:val="22"/>
              </w:rPr>
              <w:t>S</w:t>
            </w:r>
            <w:r w:rsidR="00C0446B" w:rsidRPr="00A309FF">
              <w:rPr>
                <w:rFonts w:ascii="Cambria" w:eastAsia="Cambria" w:hAnsi="Cambria" w:cs="Cambria"/>
                <w:b/>
                <w:sz w:val="22"/>
                <w:szCs w:val="22"/>
              </w:rPr>
              <w:t>elector</w:t>
            </w:r>
          </w:p>
        </w:tc>
        <w:tc>
          <w:tcPr>
            <w:tcW w:w="2184" w:type="dxa"/>
            <w:tcBorders>
              <w:top w:val="single" w:sz="8" w:space="0" w:color="000000"/>
              <w:left w:val="single" w:sz="8" w:space="0" w:color="000000"/>
              <w:bottom w:val="single" w:sz="8" w:space="0" w:color="000000"/>
              <w:right w:val="single" w:sz="8" w:space="0" w:color="000000"/>
            </w:tcBorders>
            <w:hideMark/>
          </w:tcPr>
          <w:p w14:paraId="71B502C0" w14:textId="4B535DF5" w:rsidR="00740CC9" w:rsidRPr="00A309FF" w:rsidRDefault="00A309FF" w:rsidP="00551F87">
            <w:pPr>
              <w:keepNext/>
              <w:jc w:val="center"/>
              <w:rPr>
                <w:rFonts w:ascii="Cambria" w:eastAsia="Cambria" w:hAnsi="Cambria" w:cs="Cambria"/>
                <w:b/>
                <w:sz w:val="22"/>
                <w:szCs w:val="22"/>
              </w:rPr>
            </w:pPr>
            <w:r w:rsidRPr="00A309FF">
              <w:rPr>
                <w:rFonts w:ascii="Cambria" w:eastAsia="Cambria" w:hAnsi="Cambria" w:cs="Cambria"/>
                <w:b/>
                <w:sz w:val="22"/>
                <w:szCs w:val="22"/>
              </w:rPr>
              <w:t>Señal</w:t>
            </w:r>
          </w:p>
        </w:tc>
      </w:tr>
      <w:tr w:rsidR="00C0446B" w:rsidRPr="00A309FF" w14:paraId="31C75974" w14:textId="77777777" w:rsidTr="00A309FF">
        <w:trPr>
          <w:cantSplit/>
          <w:trHeight w:val="284"/>
          <w:jc w:val="center"/>
        </w:trPr>
        <w:tc>
          <w:tcPr>
            <w:tcW w:w="962" w:type="dxa"/>
            <w:vMerge w:val="restart"/>
            <w:tcBorders>
              <w:top w:val="single" w:sz="8" w:space="0" w:color="000000"/>
              <w:left w:val="single" w:sz="8" w:space="0" w:color="000000"/>
              <w:right w:val="single" w:sz="8" w:space="0" w:color="000000"/>
            </w:tcBorders>
            <w:hideMark/>
          </w:tcPr>
          <w:p w14:paraId="10775088" w14:textId="61148630" w:rsidR="00C0446B" w:rsidRPr="00A309FF" w:rsidRDefault="00C0446B" w:rsidP="00551F87">
            <w:pPr>
              <w:keepNext/>
              <w:jc w:val="center"/>
              <w:rPr>
                <w:rFonts w:ascii="Cambria" w:eastAsia="Cambria" w:hAnsi="Cambria" w:cs="Cambria"/>
                <w:sz w:val="22"/>
                <w:szCs w:val="22"/>
              </w:rPr>
            </w:pPr>
            <w:proofErr w:type="spellStart"/>
            <w:r w:rsidRPr="00A309FF">
              <w:rPr>
                <w:rFonts w:ascii="Cambria" w:eastAsia="Cambria" w:hAnsi="Cambria" w:cs="Cambria"/>
                <w:sz w:val="22"/>
                <w:szCs w:val="22"/>
              </w:rPr>
              <w:t>Mux_A</w:t>
            </w:r>
            <w:proofErr w:type="spellEnd"/>
          </w:p>
        </w:tc>
        <w:tc>
          <w:tcPr>
            <w:tcW w:w="1407" w:type="dxa"/>
            <w:tcBorders>
              <w:top w:val="single" w:sz="8" w:space="0" w:color="000000"/>
              <w:left w:val="single" w:sz="8" w:space="0" w:color="000000"/>
              <w:bottom w:val="single" w:sz="8" w:space="0" w:color="000000"/>
              <w:right w:val="single" w:sz="8" w:space="0" w:color="000000"/>
            </w:tcBorders>
            <w:hideMark/>
          </w:tcPr>
          <w:p w14:paraId="4C59299A" w14:textId="1D04CE72" w:rsidR="00C0446B"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Etapa MEM</w:t>
            </w:r>
          </w:p>
        </w:tc>
        <w:tc>
          <w:tcPr>
            <w:tcW w:w="2977" w:type="dxa"/>
            <w:tcBorders>
              <w:top w:val="single" w:sz="8" w:space="0" w:color="000000"/>
              <w:left w:val="single" w:sz="8" w:space="0" w:color="000000"/>
              <w:bottom w:val="single" w:sz="8" w:space="0" w:color="000000"/>
              <w:right w:val="single" w:sz="8" w:space="0" w:color="000000"/>
            </w:tcBorders>
            <w:hideMark/>
          </w:tcPr>
          <w:p w14:paraId="139DDBA1" w14:textId="77777777" w:rsidR="00C0446B" w:rsidRPr="00A309FF" w:rsidRDefault="00C0446B" w:rsidP="00551F87">
            <w:pPr>
              <w:keepNext/>
              <w:rPr>
                <w:rFonts w:ascii="Cambria" w:eastAsia="Cambria" w:hAnsi="Cambria" w:cs="Cambria"/>
                <w:sz w:val="22"/>
                <w:szCs w:val="22"/>
              </w:rPr>
            </w:pPr>
            <w:r w:rsidRPr="00A309FF">
              <w:rPr>
                <w:rFonts w:ascii="Courier New" w:eastAsia="Courier New" w:hAnsi="Courier New" w:cs="Courier New"/>
                <w:color w:val="24292E"/>
                <w:sz w:val="22"/>
                <w:szCs w:val="22"/>
                <w:highlight w:val="white"/>
              </w:rPr>
              <w:t>ex/</w:t>
            </w:r>
            <w:proofErr w:type="spellStart"/>
            <w:r w:rsidRPr="00A309FF">
              <w:rPr>
                <w:rFonts w:ascii="Courier New" w:eastAsia="Courier New" w:hAnsi="Courier New" w:cs="Courier New"/>
                <w:color w:val="24292E"/>
                <w:sz w:val="22"/>
                <w:szCs w:val="22"/>
                <w:highlight w:val="white"/>
              </w:rPr>
              <w:t>mem_rd</w:t>
            </w:r>
            <w:proofErr w:type="spellEnd"/>
            <w:r w:rsidRPr="00A309FF">
              <w:rPr>
                <w:rFonts w:ascii="Courier New" w:eastAsia="Courier New" w:hAnsi="Courier New" w:cs="Courier New"/>
                <w:color w:val="24292E"/>
                <w:sz w:val="22"/>
                <w:szCs w:val="22"/>
                <w:highlight w:val="white"/>
              </w:rPr>
              <w:t xml:space="preserve"> </w:t>
            </w:r>
            <w:r w:rsidRPr="00A309FF">
              <w:rPr>
                <w:rFonts w:ascii="Courier New" w:eastAsia="Courier New" w:hAnsi="Courier New" w:cs="Courier New"/>
                <w:color w:val="D73A49"/>
                <w:sz w:val="22"/>
                <w:szCs w:val="22"/>
                <w:highlight w:val="white"/>
              </w:rPr>
              <w:t>=</w:t>
            </w:r>
            <w:r w:rsidRPr="00A309FF">
              <w:rPr>
                <w:rFonts w:ascii="Courier New" w:eastAsia="Courier New" w:hAnsi="Courier New" w:cs="Courier New"/>
                <w:color w:val="24292E"/>
                <w:sz w:val="22"/>
                <w:szCs w:val="22"/>
                <w:highlight w:val="white"/>
              </w:rPr>
              <w:t xml:space="preserve"> id/</w:t>
            </w:r>
            <w:proofErr w:type="spellStart"/>
            <w:r w:rsidRPr="00A309FF">
              <w:rPr>
                <w:rFonts w:ascii="Courier New" w:eastAsia="Courier New" w:hAnsi="Courier New" w:cs="Courier New"/>
                <w:color w:val="24292E"/>
                <w:sz w:val="22"/>
                <w:szCs w:val="22"/>
                <w:highlight w:val="white"/>
              </w:rPr>
              <w:t>ex_rs</w:t>
            </w:r>
            <w:proofErr w:type="spellEnd"/>
          </w:p>
        </w:tc>
        <w:tc>
          <w:tcPr>
            <w:tcW w:w="1169" w:type="dxa"/>
            <w:tcBorders>
              <w:top w:val="single" w:sz="8" w:space="0" w:color="000000"/>
              <w:left w:val="single" w:sz="8" w:space="0" w:color="000000"/>
              <w:bottom w:val="single" w:sz="8" w:space="0" w:color="000000"/>
              <w:right w:val="single" w:sz="8" w:space="0" w:color="000000"/>
            </w:tcBorders>
            <w:hideMark/>
          </w:tcPr>
          <w:p w14:paraId="29FF6B6F" w14:textId="77777777" w:rsidR="00C0446B" w:rsidRPr="00A309FF" w:rsidRDefault="00C0446B" w:rsidP="00551F87">
            <w:pPr>
              <w:keepNext/>
              <w:jc w:val="center"/>
              <w:rPr>
                <w:rFonts w:ascii="Cambria" w:eastAsia="Cambria" w:hAnsi="Cambria" w:cs="Cambria"/>
                <w:sz w:val="22"/>
                <w:szCs w:val="22"/>
              </w:rPr>
            </w:pPr>
            <w:r w:rsidRPr="00A309FF">
              <w:rPr>
                <w:rFonts w:ascii="Cambria" w:eastAsia="Cambria" w:hAnsi="Cambria" w:cs="Cambria"/>
                <w:sz w:val="22"/>
                <w:szCs w:val="22"/>
              </w:rPr>
              <w:t>“10”</w:t>
            </w:r>
          </w:p>
        </w:tc>
        <w:tc>
          <w:tcPr>
            <w:tcW w:w="2184" w:type="dxa"/>
            <w:tcBorders>
              <w:top w:val="single" w:sz="8" w:space="0" w:color="000000"/>
              <w:left w:val="single" w:sz="8" w:space="0" w:color="000000"/>
              <w:bottom w:val="single" w:sz="8" w:space="0" w:color="000000"/>
              <w:right w:val="single" w:sz="8" w:space="0" w:color="000000"/>
            </w:tcBorders>
            <w:hideMark/>
          </w:tcPr>
          <w:p w14:paraId="46C940CA" w14:textId="07039773" w:rsidR="00C0446B" w:rsidRPr="00A309FF" w:rsidRDefault="00C0446B" w:rsidP="00551F87">
            <w:pPr>
              <w:keepNext/>
              <w:rPr>
                <w:rFonts w:ascii="Cambria" w:eastAsia="Cambria" w:hAnsi="Cambria" w:cs="Cambria"/>
                <w:sz w:val="22"/>
                <w:szCs w:val="22"/>
              </w:rPr>
            </w:pPr>
            <w:proofErr w:type="spellStart"/>
            <w:r w:rsidRPr="00A309FF">
              <w:rPr>
                <w:rFonts w:ascii="Courier New" w:eastAsia="Courier New" w:hAnsi="Courier New" w:cs="Courier New"/>
                <w:color w:val="24292E"/>
                <w:sz w:val="22"/>
                <w:szCs w:val="22"/>
                <w:highlight w:val="white"/>
              </w:rPr>
              <w:t>MEM_AluResult</w:t>
            </w:r>
            <w:proofErr w:type="spellEnd"/>
            <w:r w:rsidR="00AC3611" w:rsidRPr="00A309FF">
              <w:rPr>
                <w:rFonts w:ascii="Courier New" w:eastAsia="Courier New" w:hAnsi="Courier New" w:cs="Courier New"/>
                <w:color w:val="24292E"/>
                <w:sz w:val="22"/>
                <w:szCs w:val="22"/>
              </w:rPr>
              <w:t xml:space="preserve"> </w:t>
            </w:r>
          </w:p>
        </w:tc>
      </w:tr>
      <w:tr w:rsidR="00C0446B" w:rsidRPr="00A309FF" w14:paraId="6508D8EB" w14:textId="77777777" w:rsidTr="00A309FF">
        <w:trPr>
          <w:cantSplit/>
          <w:trHeight w:val="284"/>
          <w:jc w:val="center"/>
        </w:trPr>
        <w:tc>
          <w:tcPr>
            <w:tcW w:w="962" w:type="dxa"/>
            <w:vMerge/>
            <w:tcBorders>
              <w:left w:val="single" w:sz="8" w:space="0" w:color="000000"/>
              <w:right w:val="single" w:sz="8" w:space="0" w:color="000000"/>
            </w:tcBorders>
            <w:hideMark/>
          </w:tcPr>
          <w:p w14:paraId="47BF8956" w14:textId="4CBC96B7" w:rsidR="00C0446B" w:rsidRPr="00A309FF" w:rsidRDefault="00C0446B" w:rsidP="00551F87">
            <w:pPr>
              <w:keepNext/>
              <w:jc w:val="center"/>
              <w:rPr>
                <w:rFonts w:ascii="Cambria" w:eastAsia="Cambria" w:hAnsi="Cambria" w:cs="Cambria"/>
                <w:sz w:val="22"/>
                <w:szCs w:val="22"/>
              </w:rPr>
            </w:pPr>
          </w:p>
        </w:tc>
        <w:tc>
          <w:tcPr>
            <w:tcW w:w="1407" w:type="dxa"/>
            <w:tcBorders>
              <w:top w:val="single" w:sz="8" w:space="0" w:color="000000"/>
              <w:left w:val="single" w:sz="8" w:space="0" w:color="000000"/>
              <w:bottom w:val="single" w:sz="8" w:space="0" w:color="000000"/>
              <w:right w:val="single" w:sz="8" w:space="0" w:color="000000"/>
            </w:tcBorders>
            <w:hideMark/>
          </w:tcPr>
          <w:p w14:paraId="1A048C0D" w14:textId="6BDB1E59" w:rsidR="00C0446B"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Etapa WB</w:t>
            </w:r>
          </w:p>
        </w:tc>
        <w:tc>
          <w:tcPr>
            <w:tcW w:w="2977" w:type="dxa"/>
            <w:tcBorders>
              <w:top w:val="single" w:sz="8" w:space="0" w:color="000000"/>
              <w:left w:val="single" w:sz="8" w:space="0" w:color="000000"/>
              <w:bottom w:val="single" w:sz="8" w:space="0" w:color="000000"/>
              <w:right w:val="single" w:sz="8" w:space="0" w:color="000000"/>
            </w:tcBorders>
            <w:hideMark/>
          </w:tcPr>
          <w:p w14:paraId="3B7D801A" w14:textId="77777777" w:rsidR="00C0446B" w:rsidRPr="00A309FF" w:rsidRDefault="00C0446B" w:rsidP="00551F87">
            <w:pPr>
              <w:keepNext/>
              <w:rPr>
                <w:rFonts w:ascii="Cambria" w:eastAsia="Cambria" w:hAnsi="Cambria" w:cs="Cambria"/>
                <w:sz w:val="22"/>
                <w:szCs w:val="22"/>
              </w:rPr>
            </w:pPr>
            <w:proofErr w:type="spellStart"/>
            <w:r w:rsidRPr="00A309FF">
              <w:rPr>
                <w:rFonts w:ascii="Courier New" w:eastAsia="Courier New" w:hAnsi="Courier New" w:cs="Courier New"/>
                <w:color w:val="24292E"/>
                <w:sz w:val="22"/>
                <w:szCs w:val="22"/>
                <w:highlight w:val="white"/>
              </w:rPr>
              <w:t>mem</w:t>
            </w:r>
            <w:proofErr w:type="spellEnd"/>
            <w:r w:rsidRPr="00A309FF">
              <w:rPr>
                <w:rFonts w:ascii="Courier New" w:eastAsia="Courier New" w:hAnsi="Courier New" w:cs="Courier New"/>
                <w:color w:val="24292E"/>
                <w:sz w:val="22"/>
                <w:szCs w:val="22"/>
                <w:highlight w:val="white"/>
              </w:rPr>
              <w:t>/</w:t>
            </w:r>
            <w:proofErr w:type="spellStart"/>
            <w:r w:rsidRPr="00A309FF">
              <w:rPr>
                <w:rFonts w:ascii="Courier New" w:eastAsia="Courier New" w:hAnsi="Courier New" w:cs="Courier New"/>
                <w:color w:val="24292E"/>
                <w:sz w:val="22"/>
                <w:szCs w:val="22"/>
                <w:highlight w:val="white"/>
              </w:rPr>
              <w:t>wb_rd</w:t>
            </w:r>
            <w:proofErr w:type="spellEnd"/>
            <w:r w:rsidRPr="00A309FF">
              <w:rPr>
                <w:rFonts w:ascii="Courier New" w:eastAsia="Courier New" w:hAnsi="Courier New" w:cs="Courier New"/>
                <w:color w:val="24292E"/>
                <w:sz w:val="22"/>
                <w:szCs w:val="22"/>
                <w:highlight w:val="white"/>
              </w:rPr>
              <w:t xml:space="preserve"> </w:t>
            </w:r>
            <w:r w:rsidRPr="00A309FF">
              <w:rPr>
                <w:rFonts w:ascii="Courier New" w:eastAsia="Courier New" w:hAnsi="Courier New" w:cs="Courier New"/>
                <w:color w:val="D73A49"/>
                <w:sz w:val="22"/>
                <w:szCs w:val="22"/>
                <w:highlight w:val="white"/>
              </w:rPr>
              <w:t>=</w:t>
            </w:r>
            <w:r w:rsidRPr="00A309FF">
              <w:rPr>
                <w:rFonts w:ascii="Courier New" w:eastAsia="Courier New" w:hAnsi="Courier New" w:cs="Courier New"/>
                <w:color w:val="24292E"/>
                <w:sz w:val="22"/>
                <w:szCs w:val="22"/>
                <w:highlight w:val="white"/>
              </w:rPr>
              <w:t xml:space="preserve"> id/</w:t>
            </w:r>
            <w:proofErr w:type="spellStart"/>
            <w:r w:rsidRPr="00A309FF">
              <w:rPr>
                <w:rFonts w:ascii="Courier New" w:eastAsia="Courier New" w:hAnsi="Courier New" w:cs="Courier New"/>
                <w:color w:val="24292E"/>
                <w:sz w:val="22"/>
                <w:szCs w:val="22"/>
                <w:highlight w:val="white"/>
              </w:rPr>
              <w:t>ex_rs</w:t>
            </w:r>
            <w:proofErr w:type="spellEnd"/>
          </w:p>
        </w:tc>
        <w:tc>
          <w:tcPr>
            <w:tcW w:w="1169" w:type="dxa"/>
            <w:tcBorders>
              <w:top w:val="single" w:sz="8" w:space="0" w:color="000000"/>
              <w:left w:val="single" w:sz="8" w:space="0" w:color="000000"/>
              <w:bottom w:val="single" w:sz="8" w:space="0" w:color="000000"/>
              <w:right w:val="single" w:sz="8" w:space="0" w:color="000000"/>
            </w:tcBorders>
            <w:hideMark/>
          </w:tcPr>
          <w:p w14:paraId="58A833D2" w14:textId="77777777" w:rsidR="00C0446B" w:rsidRPr="00A309FF" w:rsidRDefault="00C0446B" w:rsidP="00551F87">
            <w:pPr>
              <w:keepNext/>
              <w:jc w:val="center"/>
              <w:rPr>
                <w:rFonts w:ascii="Cambria" w:eastAsia="Cambria" w:hAnsi="Cambria" w:cs="Cambria"/>
                <w:sz w:val="22"/>
                <w:szCs w:val="22"/>
              </w:rPr>
            </w:pPr>
            <w:r w:rsidRPr="00A309FF">
              <w:rPr>
                <w:rFonts w:ascii="Cambria" w:eastAsia="Cambria" w:hAnsi="Cambria" w:cs="Cambria"/>
                <w:sz w:val="22"/>
                <w:szCs w:val="22"/>
              </w:rPr>
              <w:t>“01”</w:t>
            </w:r>
          </w:p>
        </w:tc>
        <w:tc>
          <w:tcPr>
            <w:tcW w:w="2184" w:type="dxa"/>
            <w:tcBorders>
              <w:top w:val="single" w:sz="8" w:space="0" w:color="000000"/>
              <w:left w:val="single" w:sz="8" w:space="0" w:color="000000"/>
              <w:bottom w:val="single" w:sz="8" w:space="0" w:color="000000"/>
              <w:right w:val="single" w:sz="8" w:space="0" w:color="000000"/>
            </w:tcBorders>
            <w:hideMark/>
          </w:tcPr>
          <w:p w14:paraId="47D8D8FA" w14:textId="2FD5C610" w:rsidR="00C0446B" w:rsidRPr="00A309FF" w:rsidRDefault="00C0446B" w:rsidP="00551F87">
            <w:pPr>
              <w:keepNext/>
              <w:rPr>
                <w:rFonts w:ascii="Cambria" w:eastAsia="Cambria" w:hAnsi="Cambria" w:cs="Cambria"/>
                <w:sz w:val="22"/>
                <w:szCs w:val="22"/>
              </w:rPr>
            </w:pPr>
            <w:proofErr w:type="spellStart"/>
            <w:r w:rsidRPr="00A309FF">
              <w:rPr>
                <w:rFonts w:ascii="Courier New" w:eastAsia="Courier New" w:hAnsi="Courier New" w:cs="Courier New"/>
                <w:color w:val="24292E"/>
                <w:sz w:val="22"/>
                <w:szCs w:val="22"/>
                <w:highlight w:val="white"/>
              </w:rPr>
              <w:t>WB_data_wr</w:t>
            </w:r>
            <w:proofErr w:type="spellEnd"/>
            <w:r w:rsidR="00AC3611" w:rsidRPr="00A309FF">
              <w:rPr>
                <w:rFonts w:ascii="Courier New" w:eastAsia="Courier New" w:hAnsi="Courier New" w:cs="Courier New"/>
                <w:color w:val="24292E"/>
                <w:sz w:val="22"/>
                <w:szCs w:val="22"/>
              </w:rPr>
              <w:t xml:space="preserve"> </w:t>
            </w:r>
          </w:p>
        </w:tc>
      </w:tr>
      <w:tr w:rsidR="00C0446B" w:rsidRPr="00A309FF" w14:paraId="6D1BD244" w14:textId="77777777" w:rsidTr="00A309FF">
        <w:trPr>
          <w:cantSplit/>
          <w:trHeight w:val="284"/>
          <w:jc w:val="center"/>
        </w:trPr>
        <w:tc>
          <w:tcPr>
            <w:tcW w:w="962" w:type="dxa"/>
            <w:vMerge/>
            <w:tcBorders>
              <w:left w:val="single" w:sz="8" w:space="0" w:color="000000"/>
              <w:bottom w:val="single" w:sz="18" w:space="0" w:color="000000"/>
              <w:right w:val="single" w:sz="8" w:space="0" w:color="000000"/>
            </w:tcBorders>
            <w:hideMark/>
          </w:tcPr>
          <w:p w14:paraId="1F769101" w14:textId="1FF4EC75" w:rsidR="00C0446B" w:rsidRPr="00A309FF" w:rsidRDefault="00C0446B" w:rsidP="00551F87">
            <w:pPr>
              <w:keepNext/>
              <w:jc w:val="center"/>
              <w:rPr>
                <w:rFonts w:ascii="Cambria" w:eastAsia="Cambria" w:hAnsi="Cambria" w:cs="Cambria"/>
                <w:sz w:val="22"/>
                <w:szCs w:val="22"/>
              </w:rPr>
            </w:pPr>
          </w:p>
        </w:tc>
        <w:tc>
          <w:tcPr>
            <w:tcW w:w="1407" w:type="dxa"/>
            <w:tcBorders>
              <w:top w:val="single" w:sz="8" w:space="0" w:color="000000"/>
              <w:left w:val="single" w:sz="8" w:space="0" w:color="000000"/>
              <w:bottom w:val="single" w:sz="18" w:space="0" w:color="000000"/>
              <w:right w:val="single" w:sz="8" w:space="0" w:color="000000"/>
            </w:tcBorders>
            <w:hideMark/>
          </w:tcPr>
          <w:p w14:paraId="22A5A0D7" w14:textId="51EE1BB5" w:rsidR="00C0446B"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N</w:t>
            </w:r>
            <w:r w:rsidR="00C0446B" w:rsidRPr="00A309FF">
              <w:rPr>
                <w:rFonts w:ascii="Cambria" w:eastAsia="Cambria" w:hAnsi="Cambria" w:cs="Cambria"/>
                <w:sz w:val="22"/>
                <w:szCs w:val="22"/>
              </w:rPr>
              <w:t>inguna</w:t>
            </w:r>
          </w:p>
        </w:tc>
        <w:tc>
          <w:tcPr>
            <w:tcW w:w="2977" w:type="dxa"/>
            <w:tcBorders>
              <w:top w:val="single" w:sz="8" w:space="0" w:color="000000"/>
              <w:left w:val="single" w:sz="8" w:space="0" w:color="000000"/>
              <w:bottom w:val="single" w:sz="18" w:space="0" w:color="000000"/>
              <w:right w:val="single" w:sz="8" w:space="0" w:color="000000"/>
            </w:tcBorders>
            <w:hideMark/>
          </w:tcPr>
          <w:p w14:paraId="47182AE7" w14:textId="55CC0E7E" w:rsidR="00C0446B"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L</w:t>
            </w:r>
            <w:r w:rsidR="00F57A58" w:rsidRPr="00A309FF">
              <w:rPr>
                <w:rFonts w:ascii="Cambria" w:eastAsia="Cambria" w:hAnsi="Cambria" w:cs="Cambria"/>
                <w:sz w:val="22"/>
                <w:szCs w:val="22"/>
              </w:rPr>
              <w:t>as anteriores son falsas</w:t>
            </w:r>
            <w:r w:rsidRPr="00A309FF">
              <w:rPr>
                <w:rFonts w:ascii="Cambria" w:eastAsia="Cambria" w:hAnsi="Cambria" w:cs="Cambria"/>
                <w:sz w:val="22"/>
                <w:szCs w:val="22"/>
              </w:rPr>
              <w:t>.</w:t>
            </w:r>
          </w:p>
        </w:tc>
        <w:tc>
          <w:tcPr>
            <w:tcW w:w="1169" w:type="dxa"/>
            <w:tcBorders>
              <w:top w:val="single" w:sz="8" w:space="0" w:color="000000"/>
              <w:left w:val="single" w:sz="8" w:space="0" w:color="000000"/>
              <w:bottom w:val="single" w:sz="18" w:space="0" w:color="000000"/>
              <w:right w:val="single" w:sz="8" w:space="0" w:color="000000"/>
            </w:tcBorders>
            <w:hideMark/>
          </w:tcPr>
          <w:p w14:paraId="0532AEBF" w14:textId="539B1223" w:rsidR="00C0446B" w:rsidRPr="00A309FF" w:rsidRDefault="00F57A58" w:rsidP="00551F87">
            <w:pPr>
              <w:keepNext/>
              <w:jc w:val="center"/>
              <w:rPr>
                <w:rFonts w:ascii="Cambria" w:eastAsia="Cambria" w:hAnsi="Cambria" w:cs="Cambria"/>
                <w:sz w:val="22"/>
                <w:szCs w:val="22"/>
              </w:rPr>
            </w:pPr>
            <w:r w:rsidRPr="00A309FF">
              <w:rPr>
                <w:rFonts w:ascii="Cambria" w:eastAsia="Cambria" w:hAnsi="Cambria" w:cs="Cambria"/>
                <w:sz w:val="22"/>
                <w:szCs w:val="22"/>
              </w:rPr>
              <w:t>“00”</w:t>
            </w:r>
          </w:p>
        </w:tc>
        <w:tc>
          <w:tcPr>
            <w:tcW w:w="2184" w:type="dxa"/>
            <w:tcBorders>
              <w:top w:val="single" w:sz="8" w:space="0" w:color="000000"/>
              <w:left w:val="single" w:sz="8" w:space="0" w:color="000000"/>
              <w:bottom w:val="single" w:sz="18" w:space="0" w:color="000000"/>
              <w:right w:val="single" w:sz="8" w:space="0" w:color="000000"/>
            </w:tcBorders>
            <w:hideMark/>
          </w:tcPr>
          <w:p w14:paraId="04668C2A" w14:textId="371C0F86" w:rsidR="00C0446B" w:rsidRPr="00A309FF" w:rsidRDefault="00C0446B" w:rsidP="00551F87">
            <w:pPr>
              <w:keepNext/>
              <w:rPr>
                <w:rFonts w:ascii="Cambria" w:eastAsia="Cambria" w:hAnsi="Cambria" w:cs="Cambria"/>
                <w:sz w:val="22"/>
                <w:szCs w:val="22"/>
              </w:rPr>
            </w:pPr>
            <w:r w:rsidRPr="00A309FF">
              <w:rPr>
                <w:rFonts w:ascii="Courier New" w:eastAsia="Courier New" w:hAnsi="Courier New" w:cs="Courier New"/>
                <w:color w:val="24292E"/>
                <w:sz w:val="22"/>
                <w:szCs w:val="22"/>
                <w:highlight w:val="white"/>
              </w:rPr>
              <w:t>EX_data1_rd</w:t>
            </w:r>
            <w:r w:rsidR="00AC3611" w:rsidRPr="00A309FF">
              <w:rPr>
                <w:rFonts w:ascii="Courier New" w:eastAsia="Courier New" w:hAnsi="Courier New" w:cs="Courier New"/>
                <w:color w:val="24292E"/>
                <w:sz w:val="22"/>
                <w:szCs w:val="22"/>
              </w:rPr>
              <w:t xml:space="preserve"> </w:t>
            </w:r>
          </w:p>
        </w:tc>
      </w:tr>
      <w:tr w:rsidR="00AC3611" w:rsidRPr="00A309FF" w14:paraId="1B682A86" w14:textId="77777777" w:rsidTr="00A309FF">
        <w:trPr>
          <w:cantSplit/>
          <w:trHeight w:val="284"/>
          <w:jc w:val="center"/>
        </w:trPr>
        <w:tc>
          <w:tcPr>
            <w:tcW w:w="962" w:type="dxa"/>
            <w:vMerge w:val="restart"/>
            <w:tcBorders>
              <w:top w:val="single" w:sz="18" w:space="0" w:color="000000"/>
              <w:left w:val="single" w:sz="8" w:space="0" w:color="000000"/>
              <w:right w:val="single" w:sz="8" w:space="0" w:color="000000"/>
            </w:tcBorders>
            <w:hideMark/>
          </w:tcPr>
          <w:p w14:paraId="5F5E5E95" w14:textId="4C77ED57" w:rsidR="00AC3611" w:rsidRPr="00A309FF" w:rsidRDefault="00AC3611" w:rsidP="00551F87">
            <w:pPr>
              <w:keepNext/>
              <w:jc w:val="center"/>
              <w:rPr>
                <w:rFonts w:ascii="Cambria" w:eastAsia="Cambria" w:hAnsi="Cambria" w:cs="Cambria"/>
                <w:sz w:val="22"/>
                <w:szCs w:val="22"/>
              </w:rPr>
            </w:pPr>
            <w:proofErr w:type="spellStart"/>
            <w:r w:rsidRPr="00A309FF">
              <w:rPr>
                <w:rFonts w:ascii="Cambria" w:eastAsia="Cambria" w:hAnsi="Cambria" w:cs="Cambria"/>
                <w:sz w:val="22"/>
                <w:szCs w:val="22"/>
              </w:rPr>
              <w:t>Mux_B</w:t>
            </w:r>
            <w:proofErr w:type="spellEnd"/>
          </w:p>
        </w:tc>
        <w:tc>
          <w:tcPr>
            <w:tcW w:w="1407" w:type="dxa"/>
            <w:tcBorders>
              <w:top w:val="single" w:sz="18" w:space="0" w:color="000000"/>
              <w:left w:val="single" w:sz="8" w:space="0" w:color="000000"/>
              <w:bottom w:val="single" w:sz="8" w:space="0" w:color="000000"/>
              <w:right w:val="single" w:sz="8" w:space="0" w:color="000000"/>
            </w:tcBorders>
            <w:hideMark/>
          </w:tcPr>
          <w:p w14:paraId="425F58EA" w14:textId="6C91F429" w:rsidR="00AC3611"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Etapa MEM</w:t>
            </w:r>
          </w:p>
        </w:tc>
        <w:tc>
          <w:tcPr>
            <w:tcW w:w="2977" w:type="dxa"/>
            <w:tcBorders>
              <w:top w:val="single" w:sz="18" w:space="0" w:color="000000"/>
              <w:left w:val="single" w:sz="8" w:space="0" w:color="000000"/>
              <w:bottom w:val="single" w:sz="8" w:space="0" w:color="000000"/>
              <w:right w:val="single" w:sz="8" w:space="0" w:color="000000"/>
            </w:tcBorders>
            <w:hideMark/>
          </w:tcPr>
          <w:p w14:paraId="5EE2DA3B" w14:textId="77777777" w:rsidR="00AC3611" w:rsidRPr="00A309FF" w:rsidRDefault="00AC3611" w:rsidP="00551F87">
            <w:pPr>
              <w:keepNext/>
              <w:rPr>
                <w:rFonts w:ascii="Cambria" w:eastAsia="Cambria" w:hAnsi="Cambria" w:cs="Cambria"/>
                <w:sz w:val="22"/>
                <w:szCs w:val="22"/>
              </w:rPr>
            </w:pPr>
            <w:r w:rsidRPr="00A309FF">
              <w:rPr>
                <w:rFonts w:ascii="Courier New" w:eastAsia="Courier New" w:hAnsi="Courier New" w:cs="Courier New"/>
                <w:color w:val="24292E"/>
                <w:sz w:val="22"/>
                <w:szCs w:val="22"/>
                <w:highlight w:val="white"/>
              </w:rPr>
              <w:t>ex/</w:t>
            </w:r>
            <w:proofErr w:type="spellStart"/>
            <w:r w:rsidRPr="00A309FF">
              <w:rPr>
                <w:rFonts w:ascii="Courier New" w:eastAsia="Courier New" w:hAnsi="Courier New" w:cs="Courier New"/>
                <w:color w:val="24292E"/>
                <w:sz w:val="22"/>
                <w:szCs w:val="22"/>
                <w:highlight w:val="white"/>
              </w:rPr>
              <w:t>mem_rd</w:t>
            </w:r>
            <w:proofErr w:type="spellEnd"/>
            <w:r w:rsidRPr="00A309FF">
              <w:rPr>
                <w:rFonts w:ascii="Courier New" w:eastAsia="Courier New" w:hAnsi="Courier New" w:cs="Courier New"/>
                <w:color w:val="24292E"/>
                <w:sz w:val="22"/>
                <w:szCs w:val="22"/>
                <w:highlight w:val="white"/>
              </w:rPr>
              <w:t xml:space="preserve"> </w:t>
            </w:r>
            <w:r w:rsidRPr="00A309FF">
              <w:rPr>
                <w:rFonts w:ascii="Courier New" w:eastAsia="Courier New" w:hAnsi="Courier New" w:cs="Courier New"/>
                <w:color w:val="D73A49"/>
                <w:sz w:val="22"/>
                <w:szCs w:val="22"/>
                <w:highlight w:val="white"/>
              </w:rPr>
              <w:t>=</w:t>
            </w:r>
            <w:r w:rsidRPr="00A309FF">
              <w:rPr>
                <w:rFonts w:ascii="Courier New" w:eastAsia="Courier New" w:hAnsi="Courier New" w:cs="Courier New"/>
                <w:color w:val="24292E"/>
                <w:sz w:val="22"/>
                <w:szCs w:val="22"/>
                <w:highlight w:val="white"/>
              </w:rPr>
              <w:t xml:space="preserve"> id/</w:t>
            </w:r>
            <w:proofErr w:type="spellStart"/>
            <w:r w:rsidRPr="00A309FF">
              <w:rPr>
                <w:rFonts w:ascii="Courier New" w:eastAsia="Courier New" w:hAnsi="Courier New" w:cs="Courier New"/>
                <w:color w:val="24292E"/>
                <w:sz w:val="22"/>
                <w:szCs w:val="22"/>
                <w:highlight w:val="white"/>
              </w:rPr>
              <w:t>ex_rt</w:t>
            </w:r>
            <w:proofErr w:type="spellEnd"/>
          </w:p>
        </w:tc>
        <w:tc>
          <w:tcPr>
            <w:tcW w:w="1169" w:type="dxa"/>
            <w:tcBorders>
              <w:top w:val="single" w:sz="18" w:space="0" w:color="000000"/>
              <w:left w:val="single" w:sz="8" w:space="0" w:color="000000"/>
              <w:bottom w:val="single" w:sz="8" w:space="0" w:color="000000"/>
              <w:right w:val="single" w:sz="8" w:space="0" w:color="000000"/>
            </w:tcBorders>
            <w:hideMark/>
          </w:tcPr>
          <w:p w14:paraId="3FDADF60" w14:textId="77777777" w:rsidR="00AC3611" w:rsidRPr="00A309FF" w:rsidRDefault="00AC3611" w:rsidP="00551F87">
            <w:pPr>
              <w:keepNext/>
              <w:jc w:val="center"/>
              <w:rPr>
                <w:rFonts w:ascii="Cambria" w:eastAsia="Cambria" w:hAnsi="Cambria" w:cs="Cambria"/>
                <w:sz w:val="22"/>
                <w:szCs w:val="22"/>
              </w:rPr>
            </w:pPr>
            <w:r w:rsidRPr="00A309FF">
              <w:rPr>
                <w:rFonts w:ascii="Cambria" w:eastAsia="Cambria" w:hAnsi="Cambria" w:cs="Cambria"/>
                <w:sz w:val="22"/>
                <w:szCs w:val="22"/>
              </w:rPr>
              <w:t>“10”</w:t>
            </w:r>
          </w:p>
        </w:tc>
        <w:tc>
          <w:tcPr>
            <w:tcW w:w="2184" w:type="dxa"/>
            <w:tcBorders>
              <w:top w:val="single" w:sz="8" w:space="0" w:color="000000"/>
              <w:left w:val="single" w:sz="8" w:space="0" w:color="000000"/>
              <w:bottom w:val="single" w:sz="8" w:space="0" w:color="000000"/>
              <w:right w:val="single" w:sz="8" w:space="0" w:color="000000"/>
            </w:tcBorders>
            <w:hideMark/>
          </w:tcPr>
          <w:p w14:paraId="4AB84CD3" w14:textId="4A8C495B" w:rsidR="00AC3611" w:rsidRPr="00A309FF" w:rsidRDefault="00AC3611" w:rsidP="00551F87">
            <w:pPr>
              <w:keepNext/>
              <w:rPr>
                <w:rFonts w:ascii="Cambria" w:eastAsia="Cambria" w:hAnsi="Cambria" w:cs="Cambria"/>
                <w:sz w:val="22"/>
                <w:szCs w:val="22"/>
              </w:rPr>
            </w:pPr>
            <w:proofErr w:type="spellStart"/>
            <w:r w:rsidRPr="00A309FF">
              <w:rPr>
                <w:rFonts w:ascii="Courier New" w:eastAsia="Courier New" w:hAnsi="Courier New" w:cs="Courier New"/>
                <w:color w:val="24292E"/>
                <w:sz w:val="22"/>
                <w:szCs w:val="22"/>
                <w:highlight w:val="white"/>
              </w:rPr>
              <w:t>MEM_AluResult</w:t>
            </w:r>
            <w:proofErr w:type="spellEnd"/>
            <w:r w:rsidRPr="00A309FF">
              <w:rPr>
                <w:rFonts w:ascii="Courier New" w:eastAsia="Courier New" w:hAnsi="Courier New" w:cs="Courier New"/>
                <w:color w:val="24292E"/>
                <w:sz w:val="22"/>
                <w:szCs w:val="22"/>
              </w:rPr>
              <w:t xml:space="preserve"> </w:t>
            </w:r>
          </w:p>
        </w:tc>
      </w:tr>
      <w:tr w:rsidR="00AC3611" w:rsidRPr="00A309FF" w14:paraId="50EE15F6" w14:textId="77777777" w:rsidTr="00A309FF">
        <w:trPr>
          <w:cantSplit/>
          <w:trHeight w:val="284"/>
          <w:jc w:val="center"/>
        </w:trPr>
        <w:tc>
          <w:tcPr>
            <w:tcW w:w="962" w:type="dxa"/>
            <w:vMerge/>
            <w:tcBorders>
              <w:left w:val="single" w:sz="8" w:space="0" w:color="000000"/>
              <w:right w:val="single" w:sz="8" w:space="0" w:color="000000"/>
            </w:tcBorders>
            <w:hideMark/>
          </w:tcPr>
          <w:p w14:paraId="0634116D" w14:textId="4DE2F782" w:rsidR="00AC3611" w:rsidRPr="00A309FF" w:rsidRDefault="00AC3611" w:rsidP="00551F87">
            <w:pPr>
              <w:keepNext/>
              <w:jc w:val="center"/>
              <w:rPr>
                <w:rFonts w:ascii="Cambria" w:eastAsia="Cambria" w:hAnsi="Cambria" w:cs="Cambria"/>
                <w:sz w:val="22"/>
                <w:szCs w:val="22"/>
              </w:rPr>
            </w:pPr>
          </w:p>
        </w:tc>
        <w:tc>
          <w:tcPr>
            <w:tcW w:w="1407" w:type="dxa"/>
            <w:tcBorders>
              <w:top w:val="single" w:sz="8" w:space="0" w:color="000000"/>
              <w:left w:val="single" w:sz="8" w:space="0" w:color="000000"/>
              <w:bottom w:val="single" w:sz="8" w:space="0" w:color="000000"/>
              <w:right w:val="single" w:sz="8" w:space="0" w:color="000000"/>
            </w:tcBorders>
            <w:hideMark/>
          </w:tcPr>
          <w:p w14:paraId="168D45A9" w14:textId="26A20097" w:rsidR="00AC3611"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Etapa WB</w:t>
            </w:r>
          </w:p>
        </w:tc>
        <w:tc>
          <w:tcPr>
            <w:tcW w:w="2977" w:type="dxa"/>
            <w:tcBorders>
              <w:top w:val="single" w:sz="8" w:space="0" w:color="000000"/>
              <w:left w:val="single" w:sz="8" w:space="0" w:color="000000"/>
              <w:bottom w:val="single" w:sz="8" w:space="0" w:color="000000"/>
              <w:right w:val="single" w:sz="8" w:space="0" w:color="000000"/>
            </w:tcBorders>
            <w:hideMark/>
          </w:tcPr>
          <w:p w14:paraId="44B62DAD" w14:textId="77777777" w:rsidR="00AC3611" w:rsidRPr="00A309FF" w:rsidRDefault="00AC3611" w:rsidP="00551F87">
            <w:pPr>
              <w:keepNext/>
              <w:rPr>
                <w:rFonts w:ascii="Cambria" w:eastAsia="Cambria" w:hAnsi="Cambria" w:cs="Cambria"/>
                <w:sz w:val="22"/>
                <w:szCs w:val="22"/>
              </w:rPr>
            </w:pPr>
            <w:proofErr w:type="spellStart"/>
            <w:r w:rsidRPr="00A309FF">
              <w:rPr>
                <w:rFonts w:ascii="Courier New" w:eastAsia="Courier New" w:hAnsi="Courier New" w:cs="Courier New"/>
                <w:color w:val="24292E"/>
                <w:sz w:val="22"/>
                <w:szCs w:val="22"/>
                <w:highlight w:val="white"/>
              </w:rPr>
              <w:t>mem</w:t>
            </w:r>
            <w:proofErr w:type="spellEnd"/>
            <w:r w:rsidRPr="00A309FF">
              <w:rPr>
                <w:rFonts w:ascii="Courier New" w:eastAsia="Courier New" w:hAnsi="Courier New" w:cs="Courier New"/>
                <w:color w:val="24292E"/>
                <w:sz w:val="22"/>
                <w:szCs w:val="22"/>
                <w:highlight w:val="white"/>
              </w:rPr>
              <w:t>/</w:t>
            </w:r>
            <w:proofErr w:type="spellStart"/>
            <w:r w:rsidRPr="00A309FF">
              <w:rPr>
                <w:rFonts w:ascii="Courier New" w:eastAsia="Courier New" w:hAnsi="Courier New" w:cs="Courier New"/>
                <w:color w:val="24292E"/>
                <w:sz w:val="22"/>
                <w:szCs w:val="22"/>
                <w:highlight w:val="white"/>
              </w:rPr>
              <w:t>wb_rd</w:t>
            </w:r>
            <w:proofErr w:type="spellEnd"/>
            <w:r w:rsidRPr="00A309FF">
              <w:rPr>
                <w:rFonts w:ascii="Courier New" w:eastAsia="Courier New" w:hAnsi="Courier New" w:cs="Courier New"/>
                <w:color w:val="24292E"/>
                <w:sz w:val="22"/>
                <w:szCs w:val="22"/>
                <w:highlight w:val="white"/>
              </w:rPr>
              <w:t xml:space="preserve"> </w:t>
            </w:r>
            <w:r w:rsidRPr="00A309FF">
              <w:rPr>
                <w:rFonts w:ascii="Courier New" w:eastAsia="Courier New" w:hAnsi="Courier New" w:cs="Courier New"/>
                <w:color w:val="D73A49"/>
                <w:sz w:val="22"/>
                <w:szCs w:val="22"/>
                <w:highlight w:val="white"/>
              </w:rPr>
              <w:t>=</w:t>
            </w:r>
            <w:r w:rsidRPr="00A309FF">
              <w:rPr>
                <w:rFonts w:ascii="Courier New" w:eastAsia="Courier New" w:hAnsi="Courier New" w:cs="Courier New"/>
                <w:color w:val="24292E"/>
                <w:sz w:val="22"/>
                <w:szCs w:val="22"/>
                <w:highlight w:val="white"/>
              </w:rPr>
              <w:t xml:space="preserve"> id/</w:t>
            </w:r>
            <w:proofErr w:type="spellStart"/>
            <w:r w:rsidRPr="00A309FF">
              <w:rPr>
                <w:rFonts w:ascii="Courier New" w:eastAsia="Courier New" w:hAnsi="Courier New" w:cs="Courier New"/>
                <w:color w:val="24292E"/>
                <w:sz w:val="22"/>
                <w:szCs w:val="22"/>
                <w:highlight w:val="white"/>
              </w:rPr>
              <w:t>ex_rt</w:t>
            </w:r>
            <w:proofErr w:type="spellEnd"/>
          </w:p>
        </w:tc>
        <w:tc>
          <w:tcPr>
            <w:tcW w:w="1169" w:type="dxa"/>
            <w:tcBorders>
              <w:top w:val="single" w:sz="8" w:space="0" w:color="000000"/>
              <w:left w:val="single" w:sz="8" w:space="0" w:color="000000"/>
              <w:bottom w:val="single" w:sz="8" w:space="0" w:color="000000"/>
              <w:right w:val="single" w:sz="8" w:space="0" w:color="000000"/>
            </w:tcBorders>
            <w:hideMark/>
          </w:tcPr>
          <w:p w14:paraId="1C03120D" w14:textId="77777777" w:rsidR="00AC3611" w:rsidRPr="00A309FF" w:rsidRDefault="00AC3611" w:rsidP="00551F87">
            <w:pPr>
              <w:keepNext/>
              <w:jc w:val="center"/>
              <w:rPr>
                <w:rFonts w:ascii="Cambria" w:eastAsia="Cambria" w:hAnsi="Cambria" w:cs="Cambria"/>
                <w:sz w:val="22"/>
                <w:szCs w:val="22"/>
              </w:rPr>
            </w:pPr>
            <w:r w:rsidRPr="00A309FF">
              <w:rPr>
                <w:rFonts w:ascii="Cambria" w:eastAsia="Cambria" w:hAnsi="Cambria" w:cs="Cambria"/>
                <w:sz w:val="22"/>
                <w:szCs w:val="22"/>
              </w:rPr>
              <w:t>“01”</w:t>
            </w:r>
          </w:p>
        </w:tc>
        <w:tc>
          <w:tcPr>
            <w:tcW w:w="2184" w:type="dxa"/>
            <w:tcBorders>
              <w:top w:val="single" w:sz="8" w:space="0" w:color="000000"/>
              <w:left w:val="single" w:sz="8" w:space="0" w:color="000000"/>
              <w:bottom w:val="single" w:sz="8" w:space="0" w:color="000000"/>
              <w:right w:val="single" w:sz="8" w:space="0" w:color="000000"/>
            </w:tcBorders>
            <w:hideMark/>
          </w:tcPr>
          <w:p w14:paraId="3CD84C26" w14:textId="02E6F6BD" w:rsidR="00AC3611" w:rsidRPr="00A309FF" w:rsidRDefault="00AC3611" w:rsidP="00551F87">
            <w:pPr>
              <w:keepNext/>
              <w:rPr>
                <w:rFonts w:ascii="Cambria" w:eastAsia="Cambria" w:hAnsi="Cambria" w:cs="Cambria"/>
                <w:sz w:val="22"/>
                <w:szCs w:val="22"/>
              </w:rPr>
            </w:pPr>
            <w:proofErr w:type="spellStart"/>
            <w:r w:rsidRPr="00A309FF">
              <w:rPr>
                <w:rFonts w:ascii="Courier New" w:eastAsia="Courier New" w:hAnsi="Courier New" w:cs="Courier New"/>
                <w:color w:val="24292E"/>
                <w:sz w:val="22"/>
                <w:szCs w:val="22"/>
                <w:highlight w:val="white"/>
              </w:rPr>
              <w:t>WB_data_wr</w:t>
            </w:r>
            <w:proofErr w:type="spellEnd"/>
            <w:r w:rsidRPr="00A309FF">
              <w:rPr>
                <w:rFonts w:ascii="Courier New" w:eastAsia="Courier New" w:hAnsi="Courier New" w:cs="Courier New"/>
                <w:color w:val="24292E"/>
                <w:sz w:val="22"/>
                <w:szCs w:val="22"/>
              </w:rPr>
              <w:t xml:space="preserve"> </w:t>
            </w:r>
          </w:p>
        </w:tc>
      </w:tr>
      <w:tr w:rsidR="00AC3611" w:rsidRPr="00A309FF" w14:paraId="30E2D2E9" w14:textId="77777777" w:rsidTr="00A309FF">
        <w:trPr>
          <w:cantSplit/>
          <w:trHeight w:val="284"/>
          <w:jc w:val="center"/>
        </w:trPr>
        <w:tc>
          <w:tcPr>
            <w:tcW w:w="962" w:type="dxa"/>
            <w:vMerge/>
            <w:tcBorders>
              <w:left w:val="single" w:sz="8" w:space="0" w:color="000000"/>
              <w:bottom w:val="single" w:sz="8" w:space="0" w:color="000000"/>
              <w:right w:val="single" w:sz="8" w:space="0" w:color="000000"/>
            </w:tcBorders>
            <w:hideMark/>
          </w:tcPr>
          <w:p w14:paraId="58CD5522" w14:textId="70897B7D" w:rsidR="00AC3611" w:rsidRPr="00A309FF" w:rsidRDefault="00AC3611" w:rsidP="00551F87">
            <w:pPr>
              <w:keepNext/>
              <w:jc w:val="center"/>
              <w:rPr>
                <w:rFonts w:ascii="Cambria" w:eastAsia="Cambria" w:hAnsi="Cambria" w:cs="Cambria"/>
                <w:sz w:val="22"/>
                <w:szCs w:val="22"/>
              </w:rPr>
            </w:pPr>
          </w:p>
        </w:tc>
        <w:tc>
          <w:tcPr>
            <w:tcW w:w="1407" w:type="dxa"/>
            <w:tcBorders>
              <w:top w:val="single" w:sz="8" w:space="0" w:color="000000"/>
              <w:left w:val="single" w:sz="8" w:space="0" w:color="000000"/>
              <w:bottom w:val="single" w:sz="8" w:space="0" w:color="000000"/>
              <w:right w:val="single" w:sz="8" w:space="0" w:color="000000"/>
            </w:tcBorders>
            <w:hideMark/>
          </w:tcPr>
          <w:p w14:paraId="5847E03A" w14:textId="2B6FD628" w:rsidR="00AC3611"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Ninguna</w:t>
            </w:r>
          </w:p>
        </w:tc>
        <w:tc>
          <w:tcPr>
            <w:tcW w:w="2977" w:type="dxa"/>
            <w:tcBorders>
              <w:top w:val="single" w:sz="8" w:space="0" w:color="000000"/>
              <w:left w:val="single" w:sz="8" w:space="0" w:color="000000"/>
              <w:bottom w:val="single" w:sz="8" w:space="0" w:color="000000"/>
              <w:right w:val="single" w:sz="8" w:space="0" w:color="000000"/>
            </w:tcBorders>
            <w:hideMark/>
          </w:tcPr>
          <w:p w14:paraId="5871F9F8" w14:textId="3825EAB2" w:rsidR="00AC3611" w:rsidRPr="00A309FF" w:rsidRDefault="00AC3611" w:rsidP="00551F87">
            <w:pPr>
              <w:keepNext/>
              <w:rPr>
                <w:rFonts w:ascii="Cambria" w:eastAsia="Cambria" w:hAnsi="Cambria" w:cs="Cambria"/>
                <w:sz w:val="22"/>
                <w:szCs w:val="22"/>
              </w:rPr>
            </w:pPr>
            <w:r w:rsidRPr="00A309FF">
              <w:rPr>
                <w:rFonts w:ascii="Cambria" w:eastAsia="Cambria" w:hAnsi="Cambria" w:cs="Cambria"/>
                <w:sz w:val="22"/>
                <w:szCs w:val="22"/>
              </w:rPr>
              <w:t>Las anteriores son falsas.</w:t>
            </w:r>
          </w:p>
        </w:tc>
        <w:tc>
          <w:tcPr>
            <w:tcW w:w="1169" w:type="dxa"/>
            <w:tcBorders>
              <w:top w:val="single" w:sz="8" w:space="0" w:color="000000"/>
              <w:left w:val="single" w:sz="8" w:space="0" w:color="000000"/>
              <w:bottom w:val="single" w:sz="8" w:space="0" w:color="000000"/>
              <w:right w:val="single" w:sz="8" w:space="0" w:color="000000"/>
            </w:tcBorders>
            <w:hideMark/>
          </w:tcPr>
          <w:p w14:paraId="278F8453" w14:textId="70CF3C5C" w:rsidR="00AC3611" w:rsidRPr="00A309FF" w:rsidRDefault="00AC3611" w:rsidP="00551F87">
            <w:pPr>
              <w:keepNext/>
              <w:jc w:val="center"/>
              <w:rPr>
                <w:rFonts w:ascii="Cambria" w:eastAsia="Cambria" w:hAnsi="Cambria" w:cs="Cambria"/>
                <w:sz w:val="22"/>
                <w:szCs w:val="22"/>
              </w:rPr>
            </w:pPr>
            <w:r w:rsidRPr="00A309FF">
              <w:rPr>
                <w:rFonts w:ascii="Cambria" w:eastAsia="Cambria" w:hAnsi="Cambria" w:cs="Cambria"/>
                <w:sz w:val="22"/>
                <w:szCs w:val="22"/>
              </w:rPr>
              <w:t>“00”</w:t>
            </w:r>
          </w:p>
        </w:tc>
        <w:tc>
          <w:tcPr>
            <w:tcW w:w="2184" w:type="dxa"/>
            <w:tcBorders>
              <w:top w:val="single" w:sz="8" w:space="0" w:color="000000"/>
              <w:left w:val="single" w:sz="8" w:space="0" w:color="000000"/>
              <w:bottom w:val="single" w:sz="8" w:space="0" w:color="000000"/>
              <w:right w:val="single" w:sz="8" w:space="0" w:color="000000"/>
            </w:tcBorders>
            <w:hideMark/>
          </w:tcPr>
          <w:p w14:paraId="47D426D7" w14:textId="7194597E" w:rsidR="00AC3611" w:rsidRPr="00A309FF" w:rsidRDefault="00AC3611" w:rsidP="00551F87">
            <w:pPr>
              <w:keepNext/>
              <w:rPr>
                <w:rFonts w:ascii="Cambria" w:eastAsia="Cambria" w:hAnsi="Cambria" w:cs="Cambria"/>
                <w:sz w:val="22"/>
                <w:szCs w:val="22"/>
              </w:rPr>
            </w:pPr>
            <w:r w:rsidRPr="00A309FF">
              <w:rPr>
                <w:rFonts w:ascii="Courier New" w:eastAsia="Courier New" w:hAnsi="Courier New" w:cs="Courier New"/>
                <w:color w:val="24292E"/>
                <w:sz w:val="22"/>
                <w:szCs w:val="22"/>
                <w:highlight w:val="white"/>
              </w:rPr>
              <w:t>EX_data2_rd</w:t>
            </w:r>
            <w:r w:rsidRPr="00A309FF">
              <w:rPr>
                <w:rFonts w:ascii="Courier New" w:eastAsia="Courier New" w:hAnsi="Courier New" w:cs="Courier New"/>
                <w:color w:val="24292E"/>
                <w:sz w:val="22"/>
                <w:szCs w:val="22"/>
              </w:rPr>
              <w:t xml:space="preserve"> </w:t>
            </w:r>
          </w:p>
        </w:tc>
      </w:tr>
    </w:tbl>
    <w:p w14:paraId="5AE3A768" w14:textId="75B5FAE7" w:rsidR="00740CC9" w:rsidRDefault="00740CC9" w:rsidP="00551F87">
      <w:pPr>
        <w:pStyle w:val="Descripcin"/>
        <w:keepNext/>
        <w:spacing w:after="0"/>
      </w:pPr>
      <w:bookmarkStart w:id="28" w:name="_uyourtl7ip3n"/>
      <w:bookmarkStart w:id="29" w:name="_Ref14192867"/>
      <w:bookmarkEnd w:id="28"/>
      <w:r>
        <w:t xml:space="preserve">Tabla </w:t>
      </w:r>
      <w:r>
        <w:fldChar w:fldCharType="begin"/>
      </w:r>
      <w:r>
        <w:instrText xml:space="preserve"> SEQ Tabla \* ARABIC </w:instrText>
      </w:r>
      <w:r>
        <w:fldChar w:fldCharType="separate"/>
      </w:r>
      <w:r w:rsidR="00D41D4A">
        <w:rPr>
          <w:noProof/>
        </w:rPr>
        <w:t>2</w:t>
      </w:r>
      <w:r>
        <w:fldChar w:fldCharType="end"/>
      </w:r>
      <w:bookmarkEnd w:id="29"/>
      <w:r w:rsidR="0016684D">
        <w:t>. Valores</w:t>
      </w:r>
      <w:r w:rsidR="00F57A58">
        <w:t xml:space="preserve"> de datos que ingresan a la ALU según la Unidad de </w:t>
      </w:r>
      <w:proofErr w:type="spellStart"/>
      <w:r w:rsidR="00F57A58">
        <w:t>Forwarding</w:t>
      </w:r>
      <w:proofErr w:type="spellEnd"/>
      <w:r>
        <w:t>.</w:t>
      </w:r>
    </w:p>
    <w:p w14:paraId="220D7323" w14:textId="13889205" w:rsidR="007C6C84" w:rsidRPr="007C6C84" w:rsidRDefault="00A254DF" w:rsidP="00551F87">
      <w:pPr>
        <w:pStyle w:val="Textoindependiente"/>
        <w:spacing w:before="120"/>
      </w:pPr>
      <w:r>
        <w:t xml:space="preserve">En la </w:t>
      </w:r>
      <w:r>
        <w:fldChar w:fldCharType="begin"/>
      </w:r>
      <w:r>
        <w:instrText xml:space="preserve"> REF _Ref14192867 \h </w:instrText>
      </w:r>
      <w:r>
        <w:fldChar w:fldCharType="separate"/>
      </w:r>
      <w:r w:rsidR="00D41D4A">
        <w:t xml:space="preserve">Tabla </w:t>
      </w:r>
      <w:r w:rsidR="00D41D4A">
        <w:rPr>
          <w:noProof/>
        </w:rPr>
        <w:t>2</w:t>
      </w:r>
      <w:r>
        <w:fldChar w:fldCharType="end"/>
      </w:r>
      <w:r w:rsidR="007C6C84" w:rsidRPr="00740CC9">
        <w:t xml:space="preserve"> podemos </w:t>
      </w:r>
      <w:r w:rsidR="001762CC">
        <w:t>observar los</w:t>
      </w:r>
      <w:r w:rsidR="007C6C84" w:rsidRPr="00740CC9">
        <w:t xml:space="preserve"> valores </w:t>
      </w:r>
      <w:r w:rsidR="001762CC">
        <w:t xml:space="preserve">que ingresarán a la Unidad Aritmética Lógica una vez que la Unidad de </w:t>
      </w:r>
      <w:proofErr w:type="spellStart"/>
      <w:r w:rsidR="001762CC">
        <w:t>Forwarding</w:t>
      </w:r>
      <w:proofErr w:type="spellEnd"/>
      <w:r w:rsidR="001762CC">
        <w:t xml:space="preserve"> hay</w:t>
      </w:r>
      <w:r w:rsidR="00200118">
        <w:t>a</w:t>
      </w:r>
      <w:r w:rsidR="001762CC">
        <w:t xml:space="preserve"> verificado las condiciones para el adelantamiento de datos, siendo</w:t>
      </w:r>
      <w:r w:rsidR="00A309FF">
        <w:t xml:space="preserve"> </w:t>
      </w:r>
      <w:proofErr w:type="spellStart"/>
      <w:r w:rsidR="001762CC" w:rsidRPr="00A309FF">
        <w:rPr>
          <w:rFonts w:ascii="Courier New" w:hAnsi="Courier New" w:cs="Courier New"/>
          <w:sz w:val="20"/>
          <w:szCs w:val="20"/>
        </w:rPr>
        <w:t>MEM_AluResult</w:t>
      </w:r>
      <w:proofErr w:type="spellEnd"/>
      <w:r w:rsidR="00A309FF">
        <w:t xml:space="preserve"> </w:t>
      </w:r>
      <w:r w:rsidR="001762CC">
        <w:t>el resultado de la operación inmediatamente persistido en el registro de segmentación entre las etapas de ejecución y de acceso a memoria</w:t>
      </w:r>
      <w:r w:rsidR="00200118">
        <w:t xml:space="preserve">, </w:t>
      </w:r>
      <w:proofErr w:type="spellStart"/>
      <w:r w:rsidR="00200118" w:rsidRPr="00A309FF">
        <w:rPr>
          <w:rFonts w:ascii="Courier New" w:hAnsi="Courier New" w:cs="Courier New"/>
          <w:sz w:val="20"/>
          <w:szCs w:val="20"/>
        </w:rPr>
        <w:t>WB_data_wr</w:t>
      </w:r>
      <w:proofErr w:type="spellEnd"/>
      <w:r w:rsidR="00200118">
        <w:t xml:space="preserve"> el valor que actualizará el banco de registros en la última etapa del </w:t>
      </w:r>
      <w:r w:rsidR="00200118" w:rsidRPr="00200118">
        <w:rPr>
          <w:i/>
        </w:rPr>
        <w:t>pipeline</w:t>
      </w:r>
      <w:r w:rsidR="00200118">
        <w:t xml:space="preserve">, y </w:t>
      </w:r>
      <w:r w:rsidR="00200118" w:rsidRPr="00A309FF">
        <w:rPr>
          <w:rFonts w:ascii="Courier New" w:hAnsi="Courier New" w:cs="Courier New"/>
          <w:sz w:val="20"/>
          <w:szCs w:val="20"/>
        </w:rPr>
        <w:t>EX_data1_rd</w:t>
      </w:r>
      <w:r w:rsidR="00200118">
        <w:t xml:space="preserve"> y </w:t>
      </w:r>
      <w:r w:rsidR="00200118" w:rsidRPr="00A309FF">
        <w:rPr>
          <w:rFonts w:ascii="Courier New" w:hAnsi="Courier New" w:cs="Courier New"/>
          <w:sz w:val="20"/>
          <w:szCs w:val="20"/>
        </w:rPr>
        <w:t>EX_data2_rd</w:t>
      </w:r>
      <w:r w:rsidR="00200118">
        <w:t xml:space="preserve"> los valores leídos del banco de registros en la etapa de decodificación de la instrucción.   </w:t>
      </w:r>
    </w:p>
    <w:p w14:paraId="5DEF8963" w14:textId="0C8634DD" w:rsidR="001F5F71" w:rsidRDefault="001F5F71" w:rsidP="00551F87">
      <w:pPr>
        <w:pStyle w:val="Ttulo3"/>
        <w:rPr>
          <w:b/>
        </w:rPr>
      </w:pPr>
      <w:bookmarkStart w:id="30" w:name="_Toc14283253"/>
      <w:r w:rsidRPr="001F5F71">
        <w:rPr>
          <w:b/>
        </w:rPr>
        <w:t>Salto incondicional</w:t>
      </w:r>
      <w:r>
        <w:rPr>
          <w:b/>
        </w:rPr>
        <w:t xml:space="preserve"> (tipo J)</w:t>
      </w:r>
      <w:bookmarkEnd w:id="30"/>
    </w:p>
    <w:p w14:paraId="238720B8" w14:textId="6DE809F4" w:rsidR="0023155C" w:rsidRPr="0023155C" w:rsidRDefault="00503AA6" w:rsidP="00551F87">
      <w:pPr>
        <w:pStyle w:val="Textoindependiente"/>
        <w:spacing w:after="0"/>
      </w:pPr>
      <w:r>
        <w:t>Para la implementación de</w:t>
      </w:r>
      <w:r w:rsidR="0023155C">
        <w:t>l salto incondicional</w:t>
      </w:r>
      <w:r>
        <w:t xml:space="preserve"> calculamos la dirección de memoria de la próxima instrucción</w:t>
      </w:r>
      <w:r w:rsidR="0023155C">
        <w:t xml:space="preserve"> concatenan</w:t>
      </w:r>
      <w:r>
        <w:t>do</w:t>
      </w:r>
      <w:r w:rsidR="0023155C">
        <w:t xml:space="preserve"> los </w:t>
      </w:r>
      <w:r>
        <w:t xml:space="preserve">cuatro </w:t>
      </w:r>
      <w:r w:rsidR="0023155C">
        <w:t>bits más altos del</w:t>
      </w:r>
      <w:r w:rsidR="0023155C" w:rsidRPr="00503AA6">
        <w:t xml:space="preserve"> </w:t>
      </w:r>
      <w:r w:rsidRPr="00503AA6">
        <w:t>PC</w:t>
      </w:r>
      <w:r w:rsidR="0023155C">
        <w:t xml:space="preserve">, con la dirección </w:t>
      </w:r>
      <w:r>
        <w:t xml:space="preserve">del campo </w:t>
      </w:r>
      <w:proofErr w:type="spellStart"/>
      <w:r w:rsidRPr="00503AA6">
        <w:rPr>
          <w:rFonts w:ascii="Courier New" w:hAnsi="Courier New" w:cs="Courier New"/>
          <w:sz w:val="20"/>
          <w:szCs w:val="20"/>
        </w:rPr>
        <w:t>jump_target</w:t>
      </w:r>
      <w:proofErr w:type="spellEnd"/>
      <w:r>
        <w:t xml:space="preserve"> desplazado</w:t>
      </w:r>
      <w:r w:rsidR="0023155C">
        <w:t xml:space="preserve"> en </w:t>
      </w:r>
      <w:r>
        <w:t>dos bits a la izquierda. En la</w:t>
      </w:r>
      <w:r w:rsidR="00867ADB">
        <w:t xml:space="preserve"> </w:t>
      </w:r>
      <w:r w:rsidR="00867ADB">
        <w:fldChar w:fldCharType="begin"/>
      </w:r>
      <w:r w:rsidR="00867ADB">
        <w:instrText xml:space="preserve"> REF _Ref14202322 \h </w:instrText>
      </w:r>
      <w:r w:rsidR="00867ADB">
        <w:fldChar w:fldCharType="separate"/>
      </w:r>
      <w:r w:rsidR="00D41D4A" w:rsidRPr="006F32FB">
        <w:t xml:space="preserve">Figura </w:t>
      </w:r>
      <w:r w:rsidR="00D41D4A">
        <w:rPr>
          <w:noProof/>
        </w:rPr>
        <w:t>7</w:t>
      </w:r>
      <w:r w:rsidR="00867ADB">
        <w:fldChar w:fldCharType="end"/>
      </w:r>
      <w:r>
        <w:t xml:space="preserve">, se encuentra reflejado el </w:t>
      </w:r>
      <w:proofErr w:type="spellStart"/>
      <w:r>
        <w:t>datapath</w:t>
      </w:r>
      <w:proofErr w:type="spellEnd"/>
      <w:r>
        <w:t xml:space="preserve"> que ejecuta la instrucción dentro del MIPS modificado</w:t>
      </w:r>
    </w:p>
    <w:p w14:paraId="261C2044" w14:textId="6CBA334A" w:rsidR="009F68B4" w:rsidRDefault="009F68B4" w:rsidP="00551F87">
      <w:pPr>
        <w:pStyle w:val="Textoindependiente"/>
        <w:spacing w:after="0"/>
        <w:ind w:firstLine="0"/>
        <w:jc w:val="center"/>
      </w:pPr>
      <w:r>
        <w:rPr>
          <w:noProof/>
          <w:lang w:eastAsia="es-AR" w:bidi="ar-SA"/>
        </w:rPr>
        <w:drawing>
          <wp:inline distT="0" distB="0" distL="0" distR="0" wp14:anchorId="3E4E806A" wp14:editId="53350633">
            <wp:extent cx="4816824" cy="343156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ps_jump.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4828708" cy="3440035"/>
                    </a:xfrm>
                    <a:prstGeom prst="rect">
                      <a:avLst/>
                    </a:prstGeom>
                    <a:ln>
                      <a:noFill/>
                    </a:ln>
                    <a:extLst>
                      <a:ext uri="{53640926-AAD7-44D8-BBD7-CCE9431645EC}">
                        <a14:shadowObscured xmlns:a14="http://schemas.microsoft.com/office/drawing/2010/main"/>
                      </a:ext>
                    </a:extLst>
                  </pic:spPr>
                </pic:pic>
              </a:graphicData>
            </a:graphic>
          </wp:inline>
        </w:drawing>
      </w:r>
    </w:p>
    <w:p w14:paraId="79DF4C44" w14:textId="125B4A9D" w:rsidR="00503AA6" w:rsidRPr="006F32FB" w:rsidRDefault="00503AA6" w:rsidP="00551F87">
      <w:pPr>
        <w:pStyle w:val="Descripcin"/>
        <w:spacing w:after="0"/>
      </w:pPr>
      <w:bookmarkStart w:id="31" w:name="_Ref14202322"/>
      <w:r w:rsidRPr="006F32FB">
        <w:t xml:space="preserve">Figura </w:t>
      </w:r>
      <w:r>
        <w:fldChar w:fldCharType="begin"/>
      </w:r>
      <w:r>
        <w:instrText xml:space="preserve"> SEQ Ilustración \* ARABIC </w:instrText>
      </w:r>
      <w:r>
        <w:fldChar w:fldCharType="separate"/>
      </w:r>
      <w:r w:rsidR="00D41D4A">
        <w:rPr>
          <w:noProof/>
        </w:rPr>
        <w:t>7</w:t>
      </w:r>
      <w:r>
        <w:fldChar w:fldCharType="end"/>
      </w:r>
      <w:bookmarkEnd w:id="31"/>
      <w:r w:rsidRPr="006F32FB">
        <w:t xml:space="preserve">. </w:t>
      </w:r>
      <w:r w:rsidR="00867ADB">
        <w:t xml:space="preserve">Fragmento del </w:t>
      </w:r>
      <w:proofErr w:type="spellStart"/>
      <w:r w:rsidR="00867ADB">
        <w:t>datapath</w:t>
      </w:r>
      <w:proofErr w:type="spellEnd"/>
      <w:r>
        <w:t xml:space="preserve"> </w:t>
      </w:r>
      <w:r w:rsidR="00867ADB">
        <w:t>con la lógica adicional para implementar el</w:t>
      </w:r>
      <w:r>
        <w:t xml:space="preserve"> salto incondicional.</w:t>
      </w:r>
    </w:p>
    <w:p w14:paraId="74F57205" w14:textId="2277184D" w:rsidR="00867ADB" w:rsidRDefault="00867ADB" w:rsidP="0088177D">
      <w:pPr>
        <w:pStyle w:val="Textoindependiente"/>
        <w:spacing w:before="120"/>
      </w:pPr>
      <w:r>
        <w:t xml:space="preserve">Para la implementación </w:t>
      </w:r>
      <w:r w:rsidR="0088177D">
        <w:t xml:space="preserve">del </w:t>
      </w:r>
      <w:r>
        <w:t xml:space="preserve">salto incondicional, añadimos al </w:t>
      </w:r>
      <w:proofErr w:type="spellStart"/>
      <w:r w:rsidR="0088177D" w:rsidRPr="0088177D">
        <w:rPr>
          <w:i/>
        </w:rPr>
        <w:t>datapath</w:t>
      </w:r>
      <w:proofErr w:type="spellEnd"/>
      <w:r>
        <w:t xml:space="preserve"> un multiplexor para seleccionar la dirección </w:t>
      </w:r>
      <w:r w:rsidR="0088177D">
        <w:t>resultante del</w:t>
      </w:r>
      <w:r>
        <w:t xml:space="preserve"> </w:t>
      </w:r>
      <w:r w:rsidRPr="0088177D">
        <w:rPr>
          <w:rFonts w:ascii="Courier New" w:hAnsi="Courier New" w:cs="Courier New"/>
          <w:sz w:val="20"/>
          <w:szCs w:val="20"/>
        </w:rPr>
        <w:t>PC</w:t>
      </w:r>
      <w:r w:rsidR="0088177D">
        <w:t xml:space="preserve"> resultante</w:t>
      </w:r>
      <w:r>
        <w:t xml:space="preserve"> y </w:t>
      </w:r>
      <w:r w:rsidR="0088177D">
        <w:t>la</w:t>
      </w:r>
      <w:r>
        <w:t xml:space="preserve"> señal de control </w:t>
      </w:r>
      <w:r w:rsidR="0088177D">
        <w:t>pertinente</w:t>
      </w:r>
      <w:r>
        <w:t>.</w:t>
      </w:r>
      <w:r w:rsidR="0088177D">
        <w:t xml:space="preserve"> </w:t>
      </w:r>
      <w:r>
        <w:t xml:space="preserve">Para </w:t>
      </w:r>
      <w:r w:rsidR="0088177D">
        <w:t>el cálculo de la dirección del salto</w:t>
      </w:r>
      <w:r>
        <w:t xml:space="preserve">, tomamos los 26 bits inferiores del registro J en la etapa ID, lo almacenamos desplazado en el registro ID/EX, y en la etapa </w:t>
      </w:r>
      <w:proofErr w:type="spellStart"/>
      <w:r>
        <w:t>Execute</w:t>
      </w:r>
      <w:proofErr w:type="spellEnd"/>
      <w:r>
        <w:t xml:space="preserve"> lo concatenamos con los 4 bits altos de la señal EX_PC.</w:t>
      </w:r>
      <w:r w:rsidR="00551F87">
        <w:t xml:space="preserve"> </w:t>
      </w:r>
      <w:r>
        <w:t>Finalmente en la etapa MEM, se activa el bit de salto en el multiplexor que indica la siguiente dirección de memoria y se hace el salto efectivo. Presuponemos que el compilador agregará el retardo necesario para tratar con los riesgos de control.</w:t>
      </w:r>
      <w:r>
        <w:br w:type="page"/>
      </w:r>
    </w:p>
    <w:p w14:paraId="54380194" w14:textId="534E2E66" w:rsidR="00057D22" w:rsidRDefault="007E6983" w:rsidP="00057D22">
      <w:pPr>
        <w:pStyle w:val="Ttulo2"/>
      </w:pPr>
      <w:bookmarkStart w:id="32" w:name="_Toc14283254"/>
      <w:r>
        <w:lastRenderedPageBreak/>
        <w:t>Análisis de la implementación</w:t>
      </w:r>
      <w:bookmarkEnd w:id="32"/>
    </w:p>
    <w:p w14:paraId="60C43051" w14:textId="5B9AA171" w:rsidR="00A81F1C" w:rsidRPr="001D1EA2" w:rsidRDefault="00114997" w:rsidP="001D1EA2">
      <w:pPr>
        <w:pStyle w:val="Textoindependiente"/>
      </w:pPr>
      <w:r>
        <w:t>A</w:t>
      </w:r>
      <w:r w:rsidR="007E6983">
        <w:t>quí</w:t>
      </w:r>
      <w:r>
        <w:t xml:space="preserve"> detallaremos los resultados </w:t>
      </w:r>
      <w:r w:rsidR="007E6983">
        <w:t>de nuestra implementación mediante la presentación de simulaciones de partes relevantes del programa proporcionado por la cátedra en forma de gráficas de ondas de las señales pertinentes</w:t>
      </w:r>
      <w:r w:rsidR="00132E7C">
        <w:t xml:space="preserve">. </w:t>
      </w:r>
      <w:bookmarkEnd w:id="4"/>
      <w:r w:rsidR="001D1EA2">
        <w:rPr>
          <w:sz w:val="20"/>
          <w:szCs w:val="20"/>
          <w:highlight w:val="white"/>
        </w:rPr>
        <w:tab/>
      </w:r>
    </w:p>
    <w:p w14:paraId="4B1E50C5" w14:textId="3A86ACA9" w:rsidR="00A81F1C" w:rsidRPr="001B48B1" w:rsidRDefault="001D1EA2" w:rsidP="001B48B1">
      <w:pPr>
        <w:pStyle w:val="Ttulo3"/>
        <w:numPr>
          <w:ilvl w:val="1"/>
          <w:numId w:val="8"/>
        </w:numPr>
        <w:rPr>
          <w:b/>
        </w:rPr>
      </w:pPr>
      <w:bookmarkStart w:id="33" w:name="_Toc14283255"/>
      <w:r>
        <w:rPr>
          <w:b/>
        </w:rPr>
        <w:t xml:space="preserve">Extensión del conjunto de instrucciones con </w:t>
      </w:r>
      <w:r w:rsidRPr="002E6EDC">
        <w:rPr>
          <w:rFonts w:ascii="Courier New" w:hAnsi="Courier New" w:cs="Courier New"/>
          <w:b/>
        </w:rPr>
        <w:t>ADDI</w:t>
      </w:r>
      <w:r>
        <w:rPr>
          <w:b/>
        </w:rPr>
        <w:t xml:space="preserve">, </w:t>
      </w:r>
      <w:r w:rsidRPr="002E6EDC">
        <w:rPr>
          <w:rFonts w:ascii="Courier New" w:hAnsi="Courier New" w:cs="Courier New"/>
          <w:b/>
        </w:rPr>
        <w:t>ANDI</w:t>
      </w:r>
      <w:r>
        <w:rPr>
          <w:b/>
        </w:rPr>
        <w:t xml:space="preserve">, </w:t>
      </w:r>
      <w:r w:rsidRPr="002E6EDC">
        <w:rPr>
          <w:rFonts w:ascii="Courier New" w:hAnsi="Courier New" w:cs="Courier New"/>
          <w:b/>
        </w:rPr>
        <w:t>ORI</w:t>
      </w:r>
      <w:r w:rsidRPr="007C6C84">
        <w:rPr>
          <w:b/>
        </w:rPr>
        <w:t xml:space="preserve"> y </w:t>
      </w:r>
      <w:r>
        <w:rPr>
          <w:rFonts w:ascii="Courier New" w:hAnsi="Courier New" w:cs="Courier New"/>
          <w:b/>
        </w:rPr>
        <w:t>LUI</w:t>
      </w:r>
      <w:bookmarkEnd w:id="33"/>
    </w:p>
    <w:p w14:paraId="7AE9D25D" w14:textId="4726A963" w:rsidR="00871294" w:rsidRPr="00871294" w:rsidRDefault="001B48B1" w:rsidP="00871294">
      <w:pPr>
        <w:pStyle w:val="Ttulo3"/>
        <w:numPr>
          <w:ilvl w:val="2"/>
          <w:numId w:val="8"/>
        </w:numPr>
      </w:pPr>
      <w:bookmarkStart w:id="34" w:name="_Toc14283256"/>
      <w:r>
        <w:t>Elección del fragmento del programa</w:t>
      </w:r>
      <w:bookmarkEnd w:id="34"/>
    </w:p>
    <w:p w14:paraId="2C4906C1" w14:textId="1C2283AE" w:rsidR="001B48B1" w:rsidRDefault="001B48B1" w:rsidP="001B48B1">
      <w:pPr>
        <w:pStyle w:val="Textoindependiente"/>
        <w:spacing w:after="240"/>
      </w:pPr>
      <w:r>
        <w:t xml:space="preserve">A continuación presentaremos </w:t>
      </w:r>
      <w:r w:rsidR="005E19CF">
        <w:t xml:space="preserve">en la </w:t>
      </w:r>
      <w:r w:rsidR="005E19CF">
        <w:fldChar w:fldCharType="begin"/>
      </w:r>
      <w:r w:rsidR="005E19CF">
        <w:instrText xml:space="preserve"> REF _Ref14026896 \h </w:instrText>
      </w:r>
      <w:r w:rsidR="005E19CF">
        <w:fldChar w:fldCharType="separate"/>
      </w:r>
      <w:r w:rsidR="00D41D4A">
        <w:t xml:space="preserve">Tabla </w:t>
      </w:r>
      <w:r w:rsidR="00D41D4A">
        <w:rPr>
          <w:noProof/>
        </w:rPr>
        <w:t>3</w:t>
      </w:r>
      <w:r w:rsidR="005E19CF">
        <w:fldChar w:fldCharType="end"/>
      </w:r>
      <w:r w:rsidR="005E19CF">
        <w:t xml:space="preserve"> </w:t>
      </w:r>
      <w:r>
        <w:t>el fragmento de programa elegido para la simulación que verifique nuestra implementación de la</w:t>
      </w:r>
      <w:r w:rsidR="001D3463">
        <w:t>s</w:t>
      </w:r>
      <w:r>
        <w:t xml:space="preserve"> instrucciones con campo inmediato, tanto en su formato de código fuente como en el código compilado adecuadamente agrupado y con la dirección de la memoria de instrucciones correspondiente:</w:t>
      </w:r>
    </w:p>
    <w:tbl>
      <w:tblPr>
        <w:tblStyle w:val="Tablaconcuadrcula"/>
        <w:tblW w:w="7513" w:type="dxa"/>
        <w:jc w:val="center"/>
        <w:tblLayout w:type="fixed"/>
        <w:tblLook w:val="0000" w:firstRow="0" w:lastRow="0" w:firstColumn="0" w:lastColumn="0" w:noHBand="0" w:noVBand="0"/>
      </w:tblPr>
      <w:tblGrid>
        <w:gridCol w:w="710"/>
        <w:gridCol w:w="1099"/>
        <w:gridCol w:w="438"/>
        <w:gridCol w:w="550"/>
        <w:gridCol w:w="988"/>
        <w:gridCol w:w="879"/>
        <w:gridCol w:w="701"/>
        <w:gridCol w:w="731"/>
        <w:gridCol w:w="708"/>
        <w:gridCol w:w="709"/>
      </w:tblGrid>
      <w:tr w:rsidR="009763AD" w:rsidRPr="001D1EA2" w14:paraId="7B55A3EE" w14:textId="77777777" w:rsidTr="001D1EA2">
        <w:trPr>
          <w:jc w:val="center"/>
        </w:trPr>
        <w:tc>
          <w:tcPr>
            <w:tcW w:w="710" w:type="dxa"/>
            <w:tcBorders>
              <w:top w:val="nil"/>
              <w:left w:val="nil"/>
              <w:bottom w:val="nil"/>
              <w:right w:val="single" w:sz="18" w:space="0" w:color="auto"/>
            </w:tcBorders>
            <w:vAlign w:val="center"/>
          </w:tcPr>
          <w:p w14:paraId="6B3A263A" w14:textId="56210016" w:rsidR="009763AD" w:rsidRPr="001D1EA2" w:rsidRDefault="001D1EA2" w:rsidP="009763AD">
            <w:pPr>
              <w:jc w:val="right"/>
              <w:rPr>
                <w:rFonts w:ascii="Courier New" w:hAnsi="Courier New" w:cs="Courier New"/>
                <w:sz w:val="20"/>
                <w:szCs w:val="20"/>
              </w:rPr>
            </w:pPr>
            <w:r w:rsidRPr="001D1EA2">
              <w:rPr>
                <w:rFonts w:ascii="Courier New" w:hAnsi="Courier New" w:cs="Courier New"/>
                <w:sz w:val="20"/>
                <w:szCs w:val="20"/>
              </w:rPr>
              <w:t>140</w:t>
            </w:r>
            <w:r w:rsidR="009763AD" w:rsidRPr="001D1EA2">
              <w:rPr>
                <w:rFonts w:ascii="Courier New" w:hAnsi="Courier New" w:cs="Courier New"/>
                <w:sz w:val="20"/>
                <w:szCs w:val="20"/>
              </w:rPr>
              <w:t>:</w:t>
            </w:r>
          </w:p>
        </w:tc>
        <w:tc>
          <w:tcPr>
            <w:tcW w:w="1537" w:type="dxa"/>
            <w:gridSpan w:val="2"/>
            <w:tcBorders>
              <w:top w:val="nil"/>
              <w:left w:val="single" w:sz="18" w:space="0" w:color="auto"/>
              <w:bottom w:val="nil"/>
              <w:right w:val="nil"/>
            </w:tcBorders>
            <w:vAlign w:val="center"/>
          </w:tcPr>
          <w:p w14:paraId="6AA755D6" w14:textId="5E76DE3B" w:rsidR="009763AD" w:rsidRPr="001D1EA2" w:rsidRDefault="00E96033" w:rsidP="00E96033">
            <w:pPr>
              <w:jc w:val="center"/>
              <w:rPr>
                <w:rFonts w:ascii="Courier New" w:hAnsi="Courier New" w:cs="Courier New"/>
                <w:sz w:val="20"/>
                <w:szCs w:val="20"/>
              </w:rPr>
            </w:pPr>
            <w:r>
              <w:rPr>
                <w:rFonts w:ascii="Courier New" w:hAnsi="Courier New" w:cs="Courier New"/>
                <w:sz w:val="20"/>
                <w:szCs w:val="20"/>
              </w:rPr>
              <w:t>x3C</w:t>
            </w:r>
          </w:p>
        </w:tc>
        <w:tc>
          <w:tcPr>
            <w:tcW w:w="1538" w:type="dxa"/>
            <w:gridSpan w:val="2"/>
            <w:tcBorders>
              <w:top w:val="nil"/>
              <w:left w:val="nil"/>
              <w:bottom w:val="nil"/>
              <w:right w:val="nil"/>
            </w:tcBorders>
            <w:vAlign w:val="center"/>
          </w:tcPr>
          <w:p w14:paraId="687815FF" w14:textId="1BF57914" w:rsidR="009763AD" w:rsidRPr="001D1EA2" w:rsidRDefault="00E96033" w:rsidP="00E96033">
            <w:pPr>
              <w:jc w:val="center"/>
              <w:rPr>
                <w:rFonts w:ascii="Courier New" w:hAnsi="Courier New" w:cs="Courier New"/>
                <w:sz w:val="20"/>
                <w:szCs w:val="20"/>
              </w:rPr>
            </w:pPr>
            <w:r>
              <w:rPr>
                <w:rFonts w:ascii="Courier New" w:hAnsi="Courier New" w:cs="Courier New"/>
                <w:sz w:val="20"/>
                <w:szCs w:val="20"/>
              </w:rPr>
              <w:t>x0A</w:t>
            </w:r>
          </w:p>
        </w:tc>
        <w:tc>
          <w:tcPr>
            <w:tcW w:w="879" w:type="dxa"/>
            <w:tcBorders>
              <w:top w:val="nil"/>
              <w:left w:val="nil"/>
              <w:bottom w:val="nil"/>
              <w:right w:val="single" w:sz="18" w:space="0" w:color="auto"/>
            </w:tcBorders>
            <w:vAlign w:val="center"/>
          </w:tcPr>
          <w:p w14:paraId="30D97B9A" w14:textId="03345E31" w:rsidR="009763AD" w:rsidRPr="001D1EA2" w:rsidRDefault="005E19CF" w:rsidP="00E96033">
            <w:pPr>
              <w:jc w:val="center"/>
              <w:rPr>
                <w:rFonts w:ascii="Courier New" w:hAnsi="Courier New" w:cs="Courier New"/>
                <w:sz w:val="20"/>
                <w:szCs w:val="20"/>
              </w:rPr>
            </w:pPr>
            <w:r w:rsidRPr="001D1EA2">
              <w:rPr>
                <w:rFonts w:ascii="Courier New" w:hAnsi="Courier New" w:cs="Courier New"/>
                <w:sz w:val="20"/>
                <w:szCs w:val="20"/>
              </w:rPr>
              <w:t>x</w:t>
            </w:r>
            <w:r w:rsidR="009763AD" w:rsidRPr="001D1EA2">
              <w:rPr>
                <w:rFonts w:ascii="Courier New" w:hAnsi="Courier New" w:cs="Courier New"/>
                <w:sz w:val="20"/>
                <w:szCs w:val="20"/>
              </w:rPr>
              <w:t>00</w:t>
            </w:r>
            <w:r w:rsidRPr="001D1EA2">
              <w:rPr>
                <w:rFonts w:ascii="Courier New" w:hAnsi="Courier New" w:cs="Courier New"/>
                <w:sz w:val="20"/>
                <w:szCs w:val="20"/>
              </w:rPr>
              <w:t>0</w:t>
            </w:r>
            <w:r w:rsidR="00E96033">
              <w:rPr>
                <w:rFonts w:ascii="Courier New" w:hAnsi="Courier New" w:cs="Courier New"/>
                <w:sz w:val="20"/>
                <w:szCs w:val="20"/>
              </w:rPr>
              <w:t>2</w:t>
            </w:r>
          </w:p>
        </w:tc>
        <w:tc>
          <w:tcPr>
            <w:tcW w:w="701" w:type="dxa"/>
            <w:tcBorders>
              <w:top w:val="nil"/>
              <w:left w:val="single" w:sz="18" w:space="0" w:color="auto"/>
              <w:bottom w:val="nil"/>
              <w:right w:val="nil"/>
            </w:tcBorders>
            <w:vAlign w:val="center"/>
          </w:tcPr>
          <w:p w14:paraId="7C543CBA" w14:textId="5639E278" w:rsidR="009763AD" w:rsidRPr="001D1EA2" w:rsidRDefault="001D1EA2" w:rsidP="00BF2403">
            <w:pPr>
              <w:rPr>
                <w:rFonts w:ascii="Courier New" w:hAnsi="Courier New" w:cs="Courier New"/>
                <w:sz w:val="20"/>
                <w:szCs w:val="20"/>
              </w:rPr>
            </w:pPr>
            <w:r w:rsidRPr="001D1EA2">
              <w:rPr>
                <w:rFonts w:ascii="Courier New" w:hAnsi="Courier New" w:cs="Courier New"/>
                <w:sz w:val="20"/>
                <w:szCs w:val="20"/>
              </w:rPr>
              <w:t>lui</w:t>
            </w:r>
          </w:p>
        </w:tc>
        <w:tc>
          <w:tcPr>
            <w:tcW w:w="731" w:type="dxa"/>
            <w:tcBorders>
              <w:top w:val="nil"/>
              <w:left w:val="nil"/>
              <w:bottom w:val="nil"/>
              <w:right w:val="nil"/>
            </w:tcBorders>
            <w:vAlign w:val="center"/>
          </w:tcPr>
          <w:p w14:paraId="0ED21C17" w14:textId="64A35E7C" w:rsidR="009763AD" w:rsidRPr="001D1EA2" w:rsidRDefault="009763AD" w:rsidP="001D1EA2">
            <w:pPr>
              <w:rPr>
                <w:rFonts w:ascii="Courier New" w:hAnsi="Courier New" w:cs="Courier New"/>
                <w:sz w:val="20"/>
                <w:szCs w:val="20"/>
              </w:rPr>
            </w:pPr>
            <w:r w:rsidRPr="001D1EA2">
              <w:rPr>
                <w:rFonts w:ascii="Courier New" w:hAnsi="Courier New" w:cs="Courier New"/>
                <w:sz w:val="20"/>
                <w:szCs w:val="20"/>
              </w:rPr>
              <w:t>$t</w:t>
            </w:r>
            <w:r w:rsidR="001D1EA2">
              <w:rPr>
                <w:rFonts w:ascii="Courier New" w:hAnsi="Courier New" w:cs="Courier New"/>
                <w:sz w:val="20"/>
                <w:szCs w:val="20"/>
              </w:rPr>
              <w:t>2</w:t>
            </w:r>
            <w:r w:rsidRPr="001D1EA2">
              <w:rPr>
                <w:rFonts w:ascii="Courier New" w:hAnsi="Courier New" w:cs="Courier New"/>
                <w:sz w:val="20"/>
                <w:szCs w:val="20"/>
              </w:rPr>
              <w:t>,</w:t>
            </w:r>
          </w:p>
        </w:tc>
        <w:tc>
          <w:tcPr>
            <w:tcW w:w="708" w:type="dxa"/>
            <w:tcBorders>
              <w:top w:val="nil"/>
              <w:left w:val="nil"/>
              <w:bottom w:val="nil"/>
              <w:right w:val="nil"/>
            </w:tcBorders>
            <w:vAlign w:val="center"/>
          </w:tcPr>
          <w:p w14:paraId="49AF09AF" w14:textId="4F88E9F0" w:rsidR="009763AD" w:rsidRPr="001D1EA2" w:rsidRDefault="001D1EA2" w:rsidP="00BF2403">
            <w:pPr>
              <w:rPr>
                <w:rFonts w:ascii="Courier New" w:hAnsi="Courier New" w:cs="Courier New"/>
                <w:sz w:val="20"/>
                <w:szCs w:val="20"/>
              </w:rPr>
            </w:pPr>
            <w:r>
              <w:rPr>
                <w:rFonts w:ascii="Courier New" w:hAnsi="Courier New" w:cs="Courier New"/>
                <w:sz w:val="20"/>
                <w:szCs w:val="20"/>
              </w:rPr>
              <w:t>2</w:t>
            </w:r>
          </w:p>
        </w:tc>
        <w:tc>
          <w:tcPr>
            <w:tcW w:w="709" w:type="dxa"/>
            <w:tcBorders>
              <w:top w:val="nil"/>
              <w:left w:val="nil"/>
              <w:bottom w:val="nil"/>
              <w:right w:val="nil"/>
            </w:tcBorders>
            <w:vAlign w:val="center"/>
          </w:tcPr>
          <w:p w14:paraId="22679897" w14:textId="5283744D" w:rsidR="009763AD" w:rsidRPr="001D1EA2" w:rsidRDefault="009763AD" w:rsidP="00BF2403">
            <w:pPr>
              <w:jc w:val="right"/>
              <w:rPr>
                <w:rFonts w:ascii="Courier New" w:hAnsi="Courier New" w:cs="Courier New"/>
                <w:sz w:val="20"/>
                <w:szCs w:val="20"/>
              </w:rPr>
            </w:pPr>
          </w:p>
        </w:tc>
      </w:tr>
      <w:tr w:rsidR="003E7672" w:rsidRPr="001D1EA2" w14:paraId="5ECE5122" w14:textId="77777777" w:rsidTr="001D1EA2">
        <w:trPr>
          <w:jc w:val="center"/>
        </w:trPr>
        <w:tc>
          <w:tcPr>
            <w:tcW w:w="710" w:type="dxa"/>
            <w:tcBorders>
              <w:top w:val="nil"/>
              <w:left w:val="nil"/>
              <w:bottom w:val="dashed" w:sz="4" w:space="0" w:color="auto"/>
              <w:right w:val="single" w:sz="18" w:space="0" w:color="auto"/>
            </w:tcBorders>
            <w:vAlign w:val="center"/>
          </w:tcPr>
          <w:p w14:paraId="3C36B772" w14:textId="77777777" w:rsidR="003E7672" w:rsidRPr="001D1EA2" w:rsidRDefault="003E7672" w:rsidP="009763AD">
            <w:pPr>
              <w:jc w:val="right"/>
              <w:rPr>
                <w:rFonts w:ascii="Courier New" w:hAnsi="Courier New" w:cs="Courier New"/>
                <w:sz w:val="20"/>
                <w:szCs w:val="20"/>
              </w:rPr>
            </w:pPr>
          </w:p>
        </w:tc>
        <w:tc>
          <w:tcPr>
            <w:tcW w:w="1099" w:type="dxa"/>
            <w:tcBorders>
              <w:top w:val="nil"/>
              <w:left w:val="single" w:sz="18" w:space="0" w:color="auto"/>
              <w:bottom w:val="dashed" w:sz="4" w:space="0" w:color="auto"/>
              <w:right w:val="nil"/>
            </w:tcBorders>
            <w:vAlign w:val="center"/>
          </w:tcPr>
          <w:p w14:paraId="1A2862D6" w14:textId="7714DFE2" w:rsidR="003E7672" w:rsidRPr="001D1EA2" w:rsidRDefault="009763AD" w:rsidP="001D1EA2">
            <w:pPr>
              <w:jc w:val="center"/>
              <w:rPr>
                <w:rFonts w:ascii="Courier New" w:hAnsi="Courier New" w:cs="Courier New"/>
                <w:sz w:val="20"/>
                <w:szCs w:val="20"/>
              </w:rPr>
            </w:pPr>
            <w:r w:rsidRPr="001D1EA2">
              <w:rPr>
                <w:rFonts w:ascii="Courier New" w:hAnsi="Courier New" w:cs="Courier New"/>
                <w:sz w:val="20"/>
                <w:szCs w:val="20"/>
              </w:rPr>
              <w:t>b</w:t>
            </w:r>
            <w:r w:rsidR="003E7672" w:rsidRPr="001D1EA2">
              <w:rPr>
                <w:rFonts w:ascii="Courier New" w:hAnsi="Courier New" w:cs="Courier New"/>
                <w:sz w:val="20"/>
                <w:szCs w:val="20"/>
              </w:rPr>
              <w:t>001</w:t>
            </w:r>
            <w:r w:rsidR="001D1EA2">
              <w:rPr>
                <w:rFonts w:ascii="Courier New" w:hAnsi="Courier New" w:cs="Courier New"/>
                <w:sz w:val="20"/>
                <w:szCs w:val="20"/>
              </w:rPr>
              <w:t>111</w:t>
            </w:r>
          </w:p>
        </w:tc>
        <w:tc>
          <w:tcPr>
            <w:tcW w:w="988" w:type="dxa"/>
            <w:gridSpan w:val="2"/>
            <w:tcBorders>
              <w:top w:val="nil"/>
              <w:left w:val="nil"/>
              <w:bottom w:val="dashed" w:sz="4" w:space="0" w:color="auto"/>
              <w:right w:val="nil"/>
            </w:tcBorders>
            <w:vAlign w:val="center"/>
          </w:tcPr>
          <w:p w14:paraId="1A647E17" w14:textId="3BFAF1A8" w:rsidR="003E7672" w:rsidRPr="001D1EA2" w:rsidRDefault="009763AD" w:rsidP="003E7672">
            <w:pPr>
              <w:jc w:val="center"/>
              <w:rPr>
                <w:rFonts w:ascii="Courier New" w:hAnsi="Courier New" w:cs="Courier New"/>
                <w:sz w:val="20"/>
                <w:szCs w:val="20"/>
              </w:rPr>
            </w:pPr>
            <w:r w:rsidRPr="001D1EA2">
              <w:rPr>
                <w:rFonts w:ascii="Courier New" w:hAnsi="Courier New" w:cs="Courier New"/>
                <w:sz w:val="20"/>
                <w:szCs w:val="20"/>
              </w:rPr>
              <w:t>b</w:t>
            </w:r>
            <w:r w:rsidR="00E96033">
              <w:rPr>
                <w:rFonts w:ascii="Courier New" w:hAnsi="Courier New" w:cs="Courier New"/>
                <w:sz w:val="20"/>
                <w:szCs w:val="20"/>
              </w:rPr>
              <w:t>00000</w:t>
            </w:r>
          </w:p>
        </w:tc>
        <w:tc>
          <w:tcPr>
            <w:tcW w:w="988" w:type="dxa"/>
            <w:tcBorders>
              <w:top w:val="nil"/>
              <w:left w:val="nil"/>
              <w:bottom w:val="dashed" w:sz="4" w:space="0" w:color="auto"/>
              <w:right w:val="nil"/>
            </w:tcBorders>
            <w:vAlign w:val="center"/>
          </w:tcPr>
          <w:p w14:paraId="1C4603BC" w14:textId="45AB80A2" w:rsidR="003E7672" w:rsidRPr="001D1EA2" w:rsidRDefault="009763AD" w:rsidP="00E96033">
            <w:pPr>
              <w:jc w:val="center"/>
              <w:rPr>
                <w:rFonts w:ascii="Courier New" w:hAnsi="Courier New" w:cs="Courier New"/>
                <w:sz w:val="20"/>
                <w:szCs w:val="20"/>
              </w:rPr>
            </w:pPr>
            <w:r w:rsidRPr="001D1EA2">
              <w:rPr>
                <w:rFonts w:ascii="Courier New" w:hAnsi="Courier New" w:cs="Courier New"/>
                <w:sz w:val="20"/>
                <w:szCs w:val="20"/>
              </w:rPr>
              <w:t>b</w:t>
            </w:r>
            <w:r w:rsidR="003E7672" w:rsidRPr="001D1EA2">
              <w:rPr>
                <w:rFonts w:ascii="Courier New" w:hAnsi="Courier New" w:cs="Courier New"/>
                <w:sz w:val="20"/>
                <w:szCs w:val="20"/>
              </w:rPr>
              <w:t>0101</w:t>
            </w:r>
            <w:r w:rsidR="00E96033">
              <w:rPr>
                <w:rFonts w:ascii="Courier New" w:hAnsi="Courier New" w:cs="Courier New"/>
                <w:sz w:val="20"/>
                <w:szCs w:val="20"/>
              </w:rPr>
              <w:t>0</w:t>
            </w:r>
          </w:p>
        </w:tc>
        <w:tc>
          <w:tcPr>
            <w:tcW w:w="879" w:type="dxa"/>
            <w:tcBorders>
              <w:top w:val="nil"/>
              <w:left w:val="nil"/>
              <w:bottom w:val="dashed" w:sz="4" w:space="0" w:color="auto"/>
              <w:right w:val="single" w:sz="18" w:space="0" w:color="auto"/>
            </w:tcBorders>
            <w:vAlign w:val="bottom"/>
          </w:tcPr>
          <w:p w14:paraId="450A12CC" w14:textId="77777777" w:rsidR="003E7672" w:rsidRPr="001D1EA2" w:rsidRDefault="003E7672" w:rsidP="003E7672">
            <w:pPr>
              <w:jc w:val="center"/>
              <w:rPr>
                <w:rFonts w:ascii="Courier New" w:hAnsi="Courier New" w:cs="Courier New"/>
                <w:sz w:val="20"/>
                <w:szCs w:val="20"/>
              </w:rPr>
            </w:pPr>
          </w:p>
        </w:tc>
        <w:tc>
          <w:tcPr>
            <w:tcW w:w="701" w:type="dxa"/>
            <w:tcBorders>
              <w:top w:val="nil"/>
              <w:left w:val="single" w:sz="18" w:space="0" w:color="auto"/>
              <w:bottom w:val="dashed" w:sz="4" w:space="0" w:color="auto"/>
              <w:right w:val="nil"/>
            </w:tcBorders>
            <w:vAlign w:val="bottom"/>
          </w:tcPr>
          <w:p w14:paraId="2E7FEB3C" w14:textId="77777777" w:rsidR="003E7672" w:rsidRPr="001D1EA2" w:rsidRDefault="003E7672" w:rsidP="003E7672">
            <w:pPr>
              <w:rPr>
                <w:rFonts w:ascii="Courier New" w:hAnsi="Courier New" w:cs="Courier New"/>
                <w:sz w:val="20"/>
                <w:szCs w:val="20"/>
              </w:rPr>
            </w:pPr>
          </w:p>
        </w:tc>
        <w:tc>
          <w:tcPr>
            <w:tcW w:w="731" w:type="dxa"/>
            <w:tcBorders>
              <w:top w:val="nil"/>
              <w:left w:val="nil"/>
              <w:bottom w:val="dashed" w:sz="4" w:space="0" w:color="auto"/>
              <w:right w:val="nil"/>
            </w:tcBorders>
            <w:vAlign w:val="bottom"/>
          </w:tcPr>
          <w:p w14:paraId="7C702F70" w14:textId="77777777" w:rsidR="003E7672" w:rsidRPr="001D1EA2" w:rsidRDefault="003E7672" w:rsidP="003E7672">
            <w:pPr>
              <w:rPr>
                <w:rFonts w:ascii="Courier New" w:hAnsi="Courier New" w:cs="Courier New"/>
                <w:sz w:val="20"/>
                <w:szCs w:val="20"/>
              </w:rPr>
            </w:pPr>
          </w:p>
        </w:tc>
        <w:tc>
          <w:tcPr>
            <w:tcW w:w="708" w:type="dxa"/>
            <w:tcBorders>
              <w:top w:val="nil"/>
              <w:left w:val="nil"/>
              <w:bottom w:val="dashed" w:sz="4" w:space="0" w:color="auto"/>
              <w:right w:val="nil"/>
            </w:tcBorders>
            <w:vAlign w:val="bottom"/>
          </w:tcPr>
          <w:p w14:paraId="76D8E94D" w14:textId="77777777" w:rsidR="003E7672" w:rsidRPr="001D1EA2" w:rsidRDefault="003E7672" w:rsidP="003E7672">
            <w:pPr>
              <w:rPr>
                <w:rFonts w:ascii="Courier New" w:hAnsi="Courier New" w:cs="Courier New"/>
                <w:sz w:val="20"/>
                <w:szCs w:val="20"/>
              </w:rPr>
            </w:pPr>
          </w:p>
        </w:tc>
        <w:tc>
          <w:tcPr>
            <w:tcW w:w="709" w:type="dxa"/>
            <w:tcBorders>
              <w:top w:val="nil"/>
              <w:left w:val="nil"/>
              <w:bottom w:val="dashed" w:sz="4" w:space="0" w:color="auto"/>
              <w:right w:val="nil"/>
            </w:tcBorders>
            <w:vAlign w:val="bottom"/>
          </w:tcPr>
          <w:p w14:paraId="7A7B147F" w14:textId="77777777" w:rsidR="003E7672" w:rsidRPr="001D1EA2" w:rsidRDefault="003E7672" w:rsidP="003E7672">
            <w:pPr>
              <w:jc w:val="right"/>
              <w:rPr>
                <w:rFonts w:ascii="Courier New" w:hAnsi="Courier New" w:cs="Courier New"/>
                <w:sz w:val="20"/>
                <w:szCs w:val="20"/>
              </w:rPr>
            </w:pPr>
          </w:p>
        </w:tc>
      </w:tr>
      <w:tr w:rsidR="001D1EA2" w:rsidRPr="001D1EA2" w14:paraId="517DD660" w14:textId="77777777" w:rsidTr="001D1EA2">
        <w:trPr>
          <w:jc w:val="center"/>
        </w:trPr>
        <w:tc>
          <w:tcPr>
            <w:tcW w:w="710" w:type="dxa"/>
            <w:tcBorders>
              <w:top w:val="nil"/>
              <w:left w:val="nil"/>
              <w:bottom w:val="nil"/>
              <w:right w:val="single" w:sz="18" w:space="0" w:color="auto"/>
            </w:tcBorders>
            <w:vAlign w:val="center"/>
          </w:tcPr>
          <w:p w14:paraId="5702ADE2" w14:textId="77777777" w:rsidR="001D1EA2" w:rsidRPr="001D1EA2" w:rsidRDefault="001D1EA2" w:rsidP="00C643DA">
            <w:pPr>
              <w:jc w:val="right"/>
              <w:rPr>
                <w:rFonts w:ascii="Courier New" w:hAnsi="Courier New" w:cs="Courier New"/>
                <w:sz w:val="20"/>
                <w:szCs w:val="20"/>
              </w:rPr>
            </w:pPr>
            <w:r w:rsidRPr="001D1EA2">
              <w:rPr>
                <w:rFonts w:ascii="Courier New" w:hAnsi="Courier New" w:cs="Courier New"/>
                <w:sz w:val="20"/>
                <w:szCs w:val="20"/>
              </w:rPr>
              <w:t>144:</w:t>
            </w:r>
          </w:p>
        </w:tc>
        <w:tc>
          <w:tcPr>
            <w:tcW w:w="1537" w:type="dxa"/>
            <w:gridSpan w:val="2"/>
            <w:tcBorders>
              <w:top w:val="nil"/>
              <w:left w:val="single" w:sz="18" w:space="0" w:color="auto"/>
              <w:bottom w:val="nil"/>
              <w:right w:val="nil"/>
            </w:tcBorders>
            <w:vAlign w:val="center"/>
          </w:tcPr>
          <w:p w14:paraId="1CD5967D" w14:textId="77777777" w:rsidR="001D1EA2" w:rsidRPr="001D1EA2" w:rsidRDefault="001D1EA2" w:rsidP="00C643DA">
            <w:pPr>
              <w:jc w:val="center"/>
              <w:rPr>
                <w:rFonts w:ascii="Courier New" w:hAnsi="Courier New" w:cs="Courier New"/>
                <w:sz w:val="20"/>
                <w:szCs w:val="20"/>
              </w:rPr>
            </w:pPr>
            <w:r w:rsidRPr="001D1EA2">
              <w:rPr>
                <w:rFonts w:ascii="Courier New" w:hAnsi="Courier New" w:cs="Courier New"/>
                <w:sz w:val="20"/>
                <w:szCs w:val="20"/>
              </w:rPr>
              <w:t>x21</w:t>
            </w:r>
          </w:p>
        </w:tc>
        <w:tc>
          <w:tcPr>
            <w:tcW w:w="1538" w:type="dxa"/>
            <w:gridSpan w:val="2"/>
            <w:tcBorders>
              <w:top w:val="nil"/>
              <w:left w:val="nil"/>
              <w:bottom w:val="nil"/>
              <w:right w:val="nil"/>
            </w:tcBorders>
            <w:vAlign w:val="center"/>
          </w:tcPr>
          <w:p w14:paraId="48FAF5A7" w14:textId="77777777" w:rsidR="001D1EA2" w:rsidRPr="001D1EA2" w:rsidRDefault="001D1EA2" w:rsidP="00C643DA">
            <w:pPr>
              <w:jc w:val="center"/>
              <w:rPr>
                <w:rFonts w:ascii="Courier New" w:hAnsi="Courier New" w:cs="Courier New"/>
                <w:sz w:val="20"/>
                <w:szCs w:val="20"/>
              </w:rPr>
            </w:pPr>
            <w:r w:rsidRPr="001D1EA2">
              <w:rPr>
                <w:rFonts w:ascii="Courier New" w:hAnsi="Courier New" w:cs="Courier New"/>
                <w:sz w:val="20"/>
                <w:szCs w:val="20"/>
              </w:rPr>
              <w:t>x6B</w:t>
            </w:r>
          </w:p>
        </w:tc>
        <w:tc>
          <w:tcPr>
            <w:tcW w:w="879" w:type="dxa"/>
            <w:tcBorders>
              <w:top w:val="nil"/>
              <w:left w:val="nil"/>
              <w:bottom w:val="nil"/>
              <w:right w:val="single" w:sz="18" w:space="0" w:color="auto"/>
            </w:tcBorders>
            <w:vAlign w:val="center"/>
          </w:tcPr>
          <w:p w14:paraId="5EAEE301" w14:textId="77777777" w:rsidR="001D1EA2" w:rsidRPr="001D1EA2" w:rsidRDefault="001D1EA2" w:rsidP="00C643DA">
            <w:pPr>
              <w:jc w:val="center"/>
              <w:rPr>
                <w:rFonts w:ascii="Courier New" w:hAnsi="Courier New" w:cs="Courier New"/>
                <w:sz w:val="20"/>
                <w:szCs w:val="20"/>
              </w:rPr>
            </w:pPr>
            <w:r w:rsidRPr="001D1EA2">
              <w:rPr>
                <w:rFonts w:ascii="Courier New" w:hAnsi="Courier New" w:cs="Courier New"/>
                <w:sz w:val="20"/>
                <w:szCs w:val="20"/>
              </w:rPr>
              <w:t>x0006</w:t>
            </w:r>
          </w:p>
        </w:tc>
        <w:tc>
          <w:tcPr>
            <w:tcW w:w="701" w:type="dxa"/>
            <w:tcBorders>
              <w:top w:val="nil"/>
              <w:left w:val="single" w:sz="18" w:space="0" w:color="auto"/>
              <w:bottom w:val="nil"/>
              <w:right w:val="nil"/>
            </w:tcBorders>
            <w:vAlign w:val="center"/>
          </w:tcPr>
          <w:p w14:paraId="7647874F" w14:textId="77777777" w:rsidR="001D1EA2" w:rsidRPr="001D1EA2" w:rsidRDefault="001D1EA2" w:rsidP="00C643DA">
            <w:pPr>
              <w:rPr>
                <w:rFonts w:ascii="Courier New" w:hAnsi="Courier New" w:cs="Courier New"/>
                <w:sz w:val="20"/>
                <w:szCs w:val="20"/>
              </w:rPr>
            </w:pPr>
            <w:proofErr w:type="spellStart"/>
            <w:r w:rsidRPr="001D1EA2">
              <w:rPr>
                <w:rFonts w:ascii="Courier New" w:hAnsi="Courier New" w:cs="Courier New"/>
                <w:sz w:val="20"/>
                <w:szCs w:val="20"/>
              </w:rPr>
              <w:t>addi</w:t>
            </w:r>
            <w:proofErr w:type="spellEnd"/>
          </w:p>
        </w:tc>
        <w:tc>
          <w:tcPr>
            <w:tcW w:w="731" w:type="dxa"/>
            <w:tcBorders>
              <w:top w:val="nil"/>
              <w:left w:val="nil"/>
              <w:bottom w:val="nil"/>
              <w:right w:val="nil"/>
            </w:tcBorders>
            <w:vAlign w:val="center"/>
          </w:tcPr>
          <w:p w14:paraId="311EDBC2" w14:textId="77777777" w:rsidR="001D1EA2" w:rsidRPr="001D1EA2" w:rsidRDefault="001D1EA2" w:rsidP="00C643DA">
            <w:pPr>
              <w:rPr>
                <w:rFonts w:ascii="Courier New" w:hAnsi="Courier New" w:cs="Courier New"/>
                <w:sz w:val="20"/>
                <w:szCs w:val="20"/>
              </w:rPr>
            </w:pPr>
            <w:r w:rsidRPr="001D1EA2">
              <w:rPr>
                <w:rFonts w:ascii="Courier New" w:hAnsi="Courier New" w:cs="Courier New"/>
                <w:sz w:val="20"/>
                <w:szCs w:val="20"/>
              </w:rPr>
              <w:t>$t3,</w:t>
            </w:r>
          </w:p>
        </w:tc>
        <w:tc>
          <w:tcPr>
            <w:tcW w:w="708" w:type="dxa"/>
            <w:tcBorders>
              <w:top w:val="nil"/>
              <w:left w:val="nil"/>
              <w:bottom w:val="nil"/>
              <w:right w:val="nil"/>
            </w:tcBorders>
            <w:vAlign w:val="center"/>
          </w:tcPr>
          <w:p w14:paraId="07E17746" w14:textId="77777777" w:rsidR="001D1EA2" w:rsidRPr="001D1EA2" w:rsidRDefault="001D1EA2" w:rsidP="00C643DA">
            <w:pPr>
              <w:rPr>
                <w:rFonts w:ascii="Courier New" w:hAnsi="Courier New" w:cs="Courier New"/>
                <w:sz w:val="20"/>
                <w:szCs w:val="20"/>
              </w:rPr>
            </w:pPr>
            <w:r w:rsidRPr="001D1EA2">
              <w:rPr>
                <w:rFonts w:ascii="Courier New" w:hAnsi="Courier New" w:cs="Courier New"/>
                <w:sz w:val="20"/>
                <w:szCs w:val="20"/>
              </w:rPr>
              <w:t>$t3,</w:t>
            </w:r>
          </w:p>
        </w:tc>
        <w:tc>
          <w:tcPr>
            <w:tcW w:w="709" w:type="dxa"/>
            <w:tcBorders>
              <w:top w:val="nil"/>
              <w:left w:val="nil"/>
              <w:bottom w:val="nil"/>
              <w:right w:val="nil"/>
            </w:tcBorders>
            <w:vAlign w:val="center"/>
          </w:tcPr>
          <w:p w14:paraId="6FA96B14" w14:textId="77777777" w:rsidR="001D1EA2" w:rsidRPr="001D1EA2" w:rsidRDefault="001D1EA2" w:rsidP="00C643DA">
            <w:pPr>
              <w:jc w:val="right"/>
              <w:rPr>
                <w:rFonts w:ascii="Courier New" w:hAnsi="Courier New" w:cs="Courier New"/>
                <w:sz w:val="20"/>
                <w:szCs w:val="20"/>
              </w:rPr>
            </w:pPr>
            <w:r w:rsidRPr="001D1EA2">
              <w:rPr>
                <w:rFonts w:ascii="Courier New" w:hAnsi="Courier New" w:cs="Courier New"/>
                <w:sz w:val="20"/>
                <w:szCs w:val="20"/>
              </w:rPr>
              <w:t>6</w:t>
            </w:r>
          </w:p>
        </w:tc>
      </w:tr>
      <w:tr w:rsidR="001D1EA2" w:rsidRPr="001D1EA2" w14:paraId="2B281BC2" w14:textId="77777777" w:rsidTr="001D1EA2">
        <w:trPr>
          <w:jc w:val="center"/>
        </w:trPr>
        <w:tc>
          <w:tcPr>
            <w:tcW w:w="710" w:type="dxa"/>
            <w:tcBorders>
              <w:top w:val="nil"/>
              <w:left w:val="nil"/>
              <w:bottom w:val="dashed" w:sz="4" w:space="0" w:color="auto"/>
              <w:right w:val="single" w:sz="18" w:space="0" w:color="auto"/>
            </w:tcBorders>
            <w:vAlign w:val="center"/>
          </w:tcPr>
          <w:p w14:paraId="6396014E" w14:textId="77777777" w:rsidR="001D1EA2" w:rsidRPr="001D1EA2" w:rsidRDefault="001D1EA2" w:rsidP="00C643DA">
            <w:pPr>
              <w:jc w:val="right"/>
              <w:rPr>
                <w:rFonts w:ascii="Courier New" w:hAnsi="Courier New" w:cs="Courier New"/>
                <w:sz w:val="20"/>
                <w:szCs w:val="20"/>
              </w:rPr>
            </w:pPr>
          </w:p>
        </w:tc>
        <w:tc>
          <w:tcPr>
            <w:tcW w:w="1099" w:type="dxa"/>
            <w:tcBorders>
              <w:top w:val="nil"/>
              <w:left w:val="single" w:sz="18" w:space="0" w:color="auto"/>
              <w:bottom w:val="dashed" w:sz="4" w:space="0" w:color="auto"/>
              <w:right w:val="nil"/>
            </w:tcBorders>
            <w:vAlign w:val="center"/>
          </w:tcPr>
          <w:p w14:paraId="0CBD04C6" w14:textId="77777777" w:rsidR="001D1EA2" w:rsidRPr="001D1EA2" w:rsidRDefault="001D1EA2" w:rsidP="00C643DA">
            <w:pPr>
              <w:jc w:val="center"/>
              <w:rPr>
                <w:rFonts w:ascii="Courier New" w:hAnsi="Courier New" w:cs="Courier New"/>
                <w:sz w:val="20"/>
                <w:szCs w:val="20"/>
              </w:rPr>
            </w:pPr>
            <w:r w:rsidRPr="001D1EA2">
              <w:rPr>
                <w:rFonts w:ascii="Courier New" w:hAnsi="Courier New" w:cs="Courier New"/>
                <w:sz w:val="20"/>
                <w:szCs w:val="20"/>
              </w:rPr>
              <w:t>b001000</w:t>
            </w:r>
          </w:p>
        </w:tc>
        <w:tc>
          <w:tcPr>
            <w:tcW w:w="988" w:type="dxa"/>
            <w:gridSpan w:val="2"/>
            <w:tcBorders>
              <w:top w:val="nil"/>
              <w:left w:val="nil"/>
              <w:bottom w:val="dashed" w:sz="4" w:space="0" w:color="auto"/>
              <w:right w:val="nil"/>
            </w:tcBorders>
            <w:vAlign w:val="center"/>
          </w:tcPr>
          <w:p w14:paraId="4A6CE7EF" w14:textId="77777777" w:rsidR="001D1EA2" w:rsidRPr="001D1EA2" w:rsidRDefault="001D1EA2" w:rsidP="00C643DA">
            <w:pPr>
              <w:jc w:val="center"/>
              <w:rPr>
                <w:rFonts w:ascii="Courier New" w:hAnsi="Courier New" w:cs="Courier New"/>
                <w:sz w:val="20"/>
                <w:szCs w:val="20"/>
              </w:rPr>
            </w:pPr>
            <w:r w:rsidRPr="001D1EA2">
              <w:rPr>
                <w:rFonts w:ascii="Courier New" w:hAnsi="Courier New" w:cs="Courier New"/>
                <w:sz w:val="20"/>
                <w:szCs w:val="20"/>
              </w:rPr>
              <w:t>b01011</w:t>
            </w:r>
          </w:p>
        </w:tc>
        <w:tc>
          <w:tcPr>
            <w:tcW w:w="988" w:type="dxa"/>
            <w:tcBorders>
              <w:top w:val="nil"/>
              <w:left w:val="nil"/>
              <w:bottom w:val="dashed" w:sz="4" w:space="0" w:color="auto"/>
              <w:right w:val="nil"/>
            </w:tcBorders>
            <w:vAlign w:val="center"/>
          </w:tcPr>
          <w:p w14:paraId="4F0AAB04" w14:textId="77777777" w:rsidR="001D1EA2" w:rsidRPr="001D1EA2" w:rsidRDefault="001D1EA2" w:rsidP="00C643DA">
            <w:pPr>
              <w:jc w:val="center"/>
              <w:rPr>
                <w:rFonts w:ascii="Courier New" w:hAnsi="Courier New" w:cs="Courier New"/>
                <w:sz w:val="20"/>
                <w:szCs w:val="20"/>
              </w:rPr>
            </w:pPr>
            <w:r w:rsidRPr="001D1EA2">
              <w:rPr>
                <w:rFonts w:ascii="Courier New" w:hAnsi="Courier New" w:cs="Courier New"/>
                <w:sz w:val="20"/>
                <w:szCs w:val="20"/>
              </w:rPr>
              <w:t>b01011</w:t>
            </w:r>
          </w:p>
        </w:tc>
        <w:tc>
          <w:tcPr>
            <w:tcW w:w="879" w:type="dxa"/>
            <w:tcBorders>
              <w:top w:val="nil"/>
              <w:left w:val="nil"/>
              <w:bottom w:val="dashed" w:sz="4" w:space="0" w:color="auto"/>
              <w:right w:val="single" w:sz="18" w:space="0" w:color="auto"/>
            </w:tcBorders>
            <w:vAlign w:val="bottom"/>
          </w:tcPr>
          <w:p w14:paraId="674FA792" w14:textId="77777777" w:rsidR="001D1EA2" w:rsidRPr="001D1EA2" w:rsidRDefault="001D1EA2" w:rsidP="00C643DA">
            <w:pPr>
              <w:jc w:val="center"/>
              <w:rPr>
                <w:rFonts w:ascii="Courier New" w:hAnsi="Courier New" w:cs="Courier New"/>
                <w:sz w:val="20"/>
                <w:szCs w:val="20"/>
              </w:rPr>
            </w:pPr>
          </w:p>
        </w:tc>
        <w:tc>
          <w:tcPr>
            <w:tcW w:w="701" w:type="dxa"/>
            <w:tcBorders>
              <w:top w:val="nil"/>
              <w:left w:val="single" w:sz="18" w:space="0" w:color="auto"/>
              <w:bottom w:val="dashed" w:sz="4" w:space="0" w:color="auto"/>
              <w:right w:val="nil"/>
            </w:tcBorders>
            <w:vAlign w:val="bottom"/>
          </w:tcPr>
          <w:p w14:paraId="75DC7430" w14:textId="77777777" w:rsidR="001D1EA2" w:rsidRPr="001D1EA2" w:rsidRDefault="001D1EA2" w:rsidP="00C643DA">
            <w:pPr>
              <w:rPr>
                <w:rFonts w:ascii="Courier New" w:hAnsi="Courier New" w:cs="Courier New"/>
                <w:sz w:val="20"/>
                <w:szCs w:val="20"/>
              </w:rPr>
            </w:pPr>
          </w:p>
        </w:tc>
        <w:tc>
          <w:tcPr>
            <w:tcW w:w="731" w:type="dxa"/>
            <w:tcBorders>
              <w:top w:val="nil"/>
              <w:left w:val="nil"/>
              <w:bottom w:val="dashed" w:sz="4" w:space="0" w:color="auto"/>
              <w:right w:val="nil"/>
            </w:tcBorders>
            <w:vAlign w:val="bottom"/>
          </w:tcPr>
          <w:p w14:paraId="256241B6" w14:textId="77777777" w:rsidR="001D1EA2" w:rsidRPr="001D1EA2" w:rsidRDefault="001D1EA2" w:rsidP="00C643DA">
            <w:pPr>
              <w:rPr>
                <w:rFonts w:ascii="Courier New" w:hAnsi="Courier New" w:cs="Courier New"/>
                <w:sz w:val="20"/>
                <w:szCs w:val="20"/>
              </w:rPr>
            </w:pPr>
          </w:p>
        </w:tc>
        <w:tc>
          <w:tcPr>
            <w:tcW w:w="708" w:type="dxa"/>
            <w:tcBorders>
              <w:top w:val="nil"/>
              <w:left w:val="nil"/>
              <w:bottom w:val="dashed" w:sz="4" w:space="0" w:color="auto"/>
              <w:right w:val="nil"/>
            </w:tcBorders>
            <w:vAlign w:val="bottom"/>
          </w:tcPr>
          <w:p w14:paraId="457FA8BA" w14:textId="77777777" w:rsidR="001D1EA2" w:rsidRPr="001D1EA2" w:rsidRDefault="001D1EA2" w:rsidP="00C643DA">
            <w:pPr>
              <w:rPr>
                <w:rFonts w:ascii="Courier New" w:hAnsi="Courier New" w:cs="Courier New"/>
                <w:sz w:val="20"/>
                <w:szCs w:val="20"/>
              </w:rPr>
            </w:pPr>
          </w:p>
        </w:tc>
        <w:tc>
          <w:tcPr>
            <w:tcW w:w="709" w:type="dxa"/>
            <w:tcBorders>
              <w:top w:val="nil"/>
              <w:left w:val="nil"/>
              <w:bottom w:val="dashed" w:sz="4" w:space="0" w:color="auto"/>
              <w:right w:val="nil"/>
            </w:tcBorders>
            <w:vAlign w:val="bottom"/>
          </w:tcPr>
          <w:p w14:paraId="4D78B798" w14:textId="77777777" w:rsidR="001D1EA2" w:rsidRPr="001D1EA2" w:rsidRDefault="001D1EA2" w:rsidP="00C643DA">
            <w:pPr>
              <w:jc w:val="right"/>
              <w:rPr>
                <w:rFonts w:ascii="Courier New" w:hAnsi="Courier New" w:cs="Courier New"/>
                <w:sz w:val="20"/>
                <w:szCs w:val="20"/>
              </w:rPr>
            </w:pPr>
          </w:p>
        </w:tc>
      </w:tr>
      <w:tr w:rsidR="009763AD" w:rsidRPr="001D1EA2" w14:paraId="515617AB" w14:textId="77777777" w:rsidTr="001D1EA2">
        <w:trPr>
          <w:jc w:val="center"/>
        </w:trPr>
        <w:tc>
          <w:tcPr>
            <w:tcW w:w="710" w:type="dxa"/>
            <w:tcBorders>
              <w:top w:val="dashed" w:sz="4" w:space="0" w:color="auto"/>
              <w:left w:val="nil"/>
              <w:bottom w:val="nil"/>
              <w:right w:val="single" w:sz="18" w:space="0" w:color="auto"/>
            </w:tcBorders>
            <w:vAlign w:val="center"/>
          </w:tcPr>
          <w:p w14:paraId="7DB0BC2A" w14:textId="6A748FCC" w:rsidR="009763AD" w:rsidRPr="001D1EA2" w:rsidRDefault="009763AD" w:rsidP="009763AD">
            <w:pPr>
              <w:jc w:val="right"/>
              <w:rPr>
                <w:rFonts w:ascii="Courier New" w:hAnsi="Courier New" w:cs="Courier New"/>
                <w:sz w:val="20"/>
                <w:szCs w:val="20"/>
              </w:rPr>
            </w:pPr>
            <w:r w:rsidRPr="001D1EA2">
              <w:rPr>
                <w:rFonts w:ascii="Courier New" w:hAnsi="Courier New" w:cs="Courier New"/>
                <w:sz w:val="20"/>
                <w:szCs w:val="20"/>
              </w:rPr>
              <w:t>148:</w:t>
            </w:r>
          </w:p>
        </w:tc>
        <w:tc>
          <w:tcPr>
            <w:tcW w:w="1537" w:type="dxa"/>
            <w:gridSpan w:val="2"/>
            <w:tcBorders>
              <w:top w:val="dashed" w:sz="4" w:space="0" w:color="auto"/>
              <w:left w:val="single" w:sz="18" w:space="0" w:color="auto"/>
              <w:bottom w:val="nil"/>
              <w:right w:val="nil"/>
            </w:tcBorders>
            <w:vAlign w:val="bottom"/>
          </w:tcPr>
          <w:p w14:paraId="4BA3A776" w14:textId="5947D69D" w:rsidR="009763AD" w:rsidRPr="001D1EA2" w:rsidRDefault="009763AD" w:rsidP="003E7672">
            <w:pPr>
              <w:jc w:val="center"/>
              <w:rPr>
                <w:rFonts w:ascii="Courier New" w:hAnsi="Courier New" w:cs="Courier New"/>
                <w:sz w:val="20"/>
                <w:szCs w:val="20"/>
              </w:rPr>
            </w:pPr>
            <w:r w:rsidRPr="001D1EA2">
              <w:rPr>
                <w:rFonts w:ascii="Courier New" w:hAnsi="Courier New" w:cs="Courier New"/>
                <w:sz w:val="20"/>
                <w:szCs w:val="20"/>
              </w:rPr>
              <w:t>x35</w:t>
            </w:r>
          </w:p>
        </w:tc>
        <w:tc>
          <w:tcPr>
            <w:tcW w:w="1538" w:type="dxa"/>
            <w:gridSpan w:val="2"/>
            <w:tcBorders>
              <w:top w:val="dashed" w:sz="4" w:space="0" w:color="auto"/>
              <w:left w:val="nil"/>
              <w:bottom w:val="nil"/>
              <w:right w:val="nil"/>
            </w:tcBorders>
            <w:vAlign w:val="bottom"/>
          </w:tcPr>
          <w:p w14:paraId="74731A54" w14:textId="48F3E348"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x8C</w:t>
            </w:r>
          </w:p>
        </w:tc>
        <w:tc>
          <w:tcPr>
            <w:tcW w:w="879" w:type="dxa"/>
            <w:tcBorders>
              <w:top w:val="dashed" w:sz="4" w:space="0" w:color="auto"/>
              <w:left w:val="nil"/>
              <w:bottom w:val="nil"/>
              <w:right w:val="single" w:sz="18" w:space="0" w:color="auto"/>
            </w:tcBorders>
            <w:vAlign w:val="bottom"/>
          </w:tcPr>
          <w:p w14:paraId="002F9D89" w14:textId="3056EDC1" w:rsidR="009763AD" w:rsidRPr="001D1EA2" w:rsidRDefault="005E19CF" w:rsidP="003E7672">
            <w:pPr>
              <w:jc w:val="center"/>
              <w:rPr>
                <w:rFonts w:ascii="Courier New" w:hAnsi="Courier New" w:cs="Courier New"/>
                <w:sz w:val="20"/>
                <w:szCs w:val="20"/>
              </w:rPr>
            </w:pPr>
            <w:r w:rsidRPr="001D1EA2">
              <w:rPr>
                <w:rFonts w:ascii="Courier New" w:hAnsi="Courier New" w:cs="Courier New"/>
                <w:sz w:val="20"/>
                <w:szCs w:val="20"/>
              </w:rPr>
              <w:t>x</w:t>
            </w:r>
            <w:r w:rsidR="009763AD" w:rsidRPr="001D1EA2">
              <w:rPr>
                <w:rFonts w:ascii="Courier New" w:hAnsi="Courier New" w:cs="Courier New"/>
                <w:sz w:val="20"/>
                <w:szCs w:val="20"/>
              </w:rPr>
              <w:t>00</w:t>
            </w:r>
            <w:r w:rsidRPr="001D1EA2">
              <w:rPr>
                <w:rFonts w:ascii="Courier New" w:hAnsi="Courier New" w:cs="Courier New"/>
                <w:sz w:val="20"/>
                <w:szCs w:val="20"/>
              </w:rPr>
              <w:t>70</w:t>
            </w:r>
          </w:p>
        </w:tc>
        <w:tc>
          <w:tcPr>
            <w:tcW w:w="701" w:type="dxa"/>
            <w:tcBorders>
              <w:top w:val="dashed" w:sz="4" w:space="0" w:color="auto"/>
              <w:left w:val="single" w:sz="18" w:space="0" w:color="auto"/>
              <w:bottom w:val="nil"/>
              <w:right w:val="nil"/>
            </w:tcBorders>
            <w:vAlign w:val="bottom"/>
          </w:tcPr>
          <w:p w14:paraId="7070FC21" w14:textId="660665F4" w:rsidR="009763AD" w:rsidRPr="001D1EA2" w:rsidRDefault="009763AD" w:rsidP="003E7672">
            <w:pPr>
              <w:rPr>
                <w:rFonts w:ascii="Courier New" w:hAnsi="Courier New" w:cs="Courier New"/>
                <w:sz w:val="20"/>
                <w:szCs w:val="20"/>
              </w:rPr>
            </w:pPr>
            <w:r w:rsidRPr="001D1EA2">
              <w:rPr>
                <w:rFonts w:ascii="Courier New" w:hAnsi="Courier New" w:cs="Courier New"/>
                <w:sz w:val="20"/>
                <w:szCs w:val="20"/>
              </w:rPr>
              <w:t>ori</w:t>
            </w:r>
          </w:p>
        </w:tc>
        <w:tc>
          <w:tcPr>
            <w:tcW w:w="731" w:type="dxa"/>
            <w:tcBorders>
              <w:top w:val="dashed" w:sz="4" w:space="0" w:color="auto"/>
              <w:left w:val="nil"/>
              <w:bottom w:val="nil"/>
              <w:right w:val="nil"/>
            </w:tcBorders>
            <w:vAlign w:val="bottom"/>
          </w:tcPr>
          <w:p w14:paraId="3985744D" w14:textId="63562268" w:rsidR="009763AD" w:rsidRPr="001D1EA2" w:rsidRDefault="009763AD" w:rsidP="003E7672">
            <w:pPr>
              <w:rPr>
                <w:rFonts w:ascii="Courier New" w:hAnsi="Courier New" w:cs="Courier New"/>
                <w:sz w:val="20"/>
                <w:szCs w:val="20"/>
              </w:rPr>
            </w:pPr>
            <w:r w:rsidRPr="001D1EA2">
              <w:rPr>
                <w:rFonts w:ascii="Courier New" w:hAnsi="Courier New" w:cs="Courier New"/>
                <w:sz w:val="20"/>
                <w:szCs w:val="20"/>
              </w:rPr>
              <w:t>$t4,</w:t>
            </w:r>
          </w:p>
        </w:tc>
        <w:tc>
          <w:tcPr>
            <w:tcW w:w="708" w:type="dxa"/>
            <w:tcBorders>
              <w:top w:val="dashed" w:sz="4" w:space="0" w:color="auto"/>
              <w:left w:val="nil"/>
              <w:bottom w:val="nil"/>
              <w:right w:val="nil"/>
            </w:tcBorders>
            <w:vAlign w:val="bottom"/>
          </w:tcPr>
          <w:p w14:paraId="4FCB809E" w14:textId="18E82BB5" w:rsidR="009763AD" w:rsidRPr="001D1EA2" w:rsidRDefault="009763AD" w:rsidP="003E7672">
            <w:pPr>
              <w:rPr>
                <w:rFonts w:ascii="Courier New" w:hAnsi="Courier New" w:cs="Courier New"/>
                <w:sz w:val="20"/>
                <w:szCs w:val="20"/>
              </w:rPr>
            </w:pPr>
            <w:r w:rsidRPr="001D1EA2">
              <w:rPr>
                <w:rFonts w:ascii="Courier New" w:hAnsi="Courier New" w:cs="Courier New"/>
                <w:sz w:val="20"/>
                <w:szCs w:val="20"/>
              </w:rPr>
              <w:t>$t4,</w:t>
            </w:r>
          </w:p>
        </w:tc>
        <w:tc>
          <w:tcPr>
            <w:tcW w:w="709" w:type="dxa"/>
            <w:tcBorders>
              <w:top w:val="dashed" w:sz="4" w:space="0" w:color="auto"/>
              <w:left w:val="nil"/>
              <w:bottom w:val="nil"/>
              <w:right w:val="nil"/>
            </w:tcBorders>
            <w:vAlign w:val="bottom"/>
          </w:tcPr>
          <w:p w14:paraId="3DBB3110" w14:textId="5AF79DD0" w:rsidR="009763AD" w:rsidRPr="001D1EA2" w:rsidRDefault="009763AD" w:rsidP="003E7672">
            <w:pPr>
              <w:jc w:val="right"/>
              <w:rPr>
                <w:rFonts w:ascii="Courier New" w:hAnsi="Courier New" w:cs="Courier New"/>
                <w:sz w:val="20"/>
                <w:szCs w:val="20"/>
              </w:rPr>
            </w:pPr>
            <w:r w:rsidRPr="001D1EA2">
              <w:rPr>
                <w:rFonts w:ascii="Courier New" w:hAnsi="Courier New" w:cs="Courier New"/>
                <w:sz w:val="20"/>
                <w:szCs w:val="20"/>
              </w:rPr>
              <w:t>112</w:t>
            </w:r>
          </w:p>
        </w:tc>
      </w:tr>
      <w:tr w:rsidR="009763AD" w:rsidRPr="001D1EA2" w14:paraId="2076BEAA" w14:textId="77777777" w:rsidTr="001D1EA2">
        <w:trPr>
          <w:jc w:val="center"/>
        </w:trPr>
        <w:tc>
          <w:tcPr>
            <w:tcW w:w="710" w:type="dxa"/>
            <w:tcBorders>
              <w:top w:val="nil"/>
              <w:left w:val="nil"/>
              <w:bottom w:val="dashed" w:sz="4" w:space="0" w:color="auto"/>
              <w:right w:val="single" w:sz="18" w:space="0" w:color="auto"/>
            </w:tcBorders>
            <w:vAlign w:val="center"/>
          </w:tcPr>
          <w:p w14:paraId="7E1B71A4" w14:textId="77777777" w:rsidR="009763AD" w:rsidRPr="001D1EA2" w:rsidRDefault="009763AD" w:rsidP="009763AD">
            <w:pPr>
              <w:jc w:val="right"/>
              <w:rPr>
                <w:rFonts w:ascii="Courier New" w:hAnsi="Courier New" w:cs="Courier New"/>
                <w:sz w:val="20"/>
                <w:szCs w:val="20"/>
              </w:rPr>
            </w:pPr>
          </w:p>
        </w:tc>
        <w:tc>
          <w:tcPr>
            <w:tcW w:w="1099" w:type="dxa"/>
            <w:tcBorders>
              <w:top w:val="nil"/>
              <w:left w:val="single" w:sz="18" w:space="0" w:color="auto"/>
              <w:bottom w:val="dashed" w:sz="4" w:space="0" w:color="auto"/>
              <w:right w:val="nil"/>
            </w:tcBorders>
            <w:vAlign w:val="bottom"/>
          </w:tcPr>
          <w:p w14:paraId="7DE38D5F" w14:textId="6C7329A1"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b001101</w:t>
            </w:r>
          </w:p>
        </w:tc>
        <w:tc>
          <w:tcPr>
            <w:tcW w:w="988" w:type="dxa"/>
            <w:gridSpan w:val="2"/>
            <w:tcBorders>
              <w:top w:val="nil"/>
              <w:left w:val="nil"/>
              <w:bottom w:val="dashed" w:sz="4" w:space="0" w:color="auto"/>
              <w:right w:val="nil"/>
            </w:tcBorders>
            <w:vAlign w:val="bottom"/>
          </w:tcPr>
          <w:p w14:paraId="1DB3775D" w14:textId="3B792701"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b01100</w:t>
            </w:r>
          </w:p>
        </w:tc>
        <w:tc>
          <w:tcPr>
            <w:tcW w:w="988" w:type="dxa"/>
            <w:tcBorders>
              <w:top w:val="nil"/>
              <w:left w:val="nil"/>
              <w:bottom w:val="dashed" w:sz="4" w:space="0" w:color="auto"/>
              <w:right w:val="nil"/>
            </w:tcBorders>
            <w:vAlign w:val="bottom"/>
          </w:tcPr>
          <w:p w14:paraId="08F6FC63" w14:textId="775143B4"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b01100</w:t>
            </w:r>
          </w:p>
        </w:tc>
        <w:tc>
          <w:tcPr>
            <w:tcW w:w="879" w:type="dxa"/>
            <w:tcBorders>
              <w:top w:val="nil"/>
              <w:left w:val="nil"/>
              <w:bottom w:val="dashed" w:sz="4" w:space="0" w:color="auto"/>
              <w:right w:val="single" w:sz="18" w:space="0" w:color="auto"/>
            </w:tcBorders>
            <w:vAlign w:val="bottom"/>
          </w:tcPr>
          <w:p w14:paraId="063D0E07" w14:textId="77777777" w:rsidR="009763AD" w:rsidRPr="001D1EA2" w:rsidRDefault="009763AD" w:rsidP="009763AD">
            <w:pPr>
              <w:jc w:val="center"/>
              <w:rPr>
                <w:rFonts w:ascii="Courier New" w:hAnsi="Courier New" w:cs="Courier New"/>
                <w:sz w:val="20"/>
                <w:szCs w:val="20"/>
              </w:rPr>
            </w:pPr>
          </w:p>
        </w:tc>
        <w:tc>
          <w:tcPr>
            <w:tcW w:w="701" w:type="dxa"/>
            <w:tcBorders>
              <w:top w:val="nil"/>
              <w:left w:val="single" w:sz="18" w:space="0" w:color="auto"/>
              <w:bottom w:val="dashed" w:sz="4" w:space="0" w:color="auto"/>
              <w:right w:val="nil"/>
            </w:tcBorders>
            <w:vAlign w:val="bottom"/>
          </w:tcPr>
          <w:p w14:paraId="6F4FCE86" w14:textId="77777777" w:rsidR="009763AD" w:rsidRPr="001D1EA2" w:rsidRDefault="009763AD" w:rsidP="009763AD">
            <w:pPr>
              <w:rPr>
                <w:rFonts w:ascii="Courier New" w:hAnsi="Courier New" w:cs="Courier New"/>
                <w:sz w:val="20"/>
                <w:szCs w:val="20"/>
              </w:rPr>
            </w:pPr>
          </w:p>
        </w:tc>
        <w:tc>
          <w:tcPr>
            <w:tcW w:w="731" w:type="dxa"/>
            <w:tcBorders>
              <w:top w:val="nil"/>
              <w:left w:val="nil"/>
              <w:bottom w:val="dashed" w:sz="4" w:space="0" w:color="auto"/>
              <w:right w:val="nil"/>
            </w:tcBorders>
            <w:vAlign w:val="bottom"/>
          </w:tcPr>
          <w:p w14:paraId="63B2DC6B" w14:textId="77777777" w:rsidR="009763AD" w:rsidRPr="001D1EA2" w:rsidRDefault="009763AD" w:rsidP="009763AD">
            <w:pPr>
              <w:rPr>
                <w:rFonts w:ascii="Courier New" w:hAnsi="Courier New" w:cs="Courier New"/>
                <w:sz w:val="20"/>
                <w:szCs w:val="20"/>
              </w:rPr>
            </w:pPr>
          </w:p>
        </w:tc>
        <w:tc>
          <w:tcPr>
            <w:tcW w:w="708" w:type="dxa"/>
            <w:tcBorders>
              <w:top w:val="nil"/>
              <w:left w:val="nil"/>
              <w:bottom w:val="dashed" w:sz="4" w:space="0" w:color="auto"/>
              <w:right w:val="nil"/>
            </w:tcBorders>
            <w:vAlign w:val="bottom"/>
          </w:tcPr>
          <w:p w14:paraId="5FBEEAE2" w14:textId="77777777" w:rsidR="009763AD" w:rsidRPr="001D1EA2" w:rsidRDefault="009763AD" w:rsidP="009763AD">
            <w:pPr>
              <w:rPr>
                <w:rFonts w:ascii="Courier New" w:hAnsi="Courier New" w:cs="Courier New"/>
                <w:sz w:val="20"/>
                <w:szCs w:val="20"/>
              </w:rPr>
            </w:pPr>
          </w:p>
        </w:tc>
        <w:tc>
          <w:tcPr>
            <w:tcW w:w="709" w:type="dxa"/>
            <w:tcBorders>
              <w:top w:val="nil"/>
              <w:left w:val="nil"/>
              <w:bottom w:val="dashed" w:sz="4" w:space="0" w:color="auto"/>
              <w:right w:val="nil"/>
            </w:tcBorders>
            <w:vAlign w:val="bottom"/>
          </w:tcPr>
          <w:p w14:paraId="3A45BD2A" w14:textId="77777777" w:rsidR="009763AD" w:rsidRPr="001D1EA2" w:rsidRDefault="009763AD" w:rsidP="009763AD">
            <w:pPr>
              <w:jc w:val="right"/>
              <w:rPr>
                <w:rFonts w:ascii="Courier New" w:hAnsi="Courier New" w:cs="Courier New"/>
                <w:sz w:val="20"/>
                <w:szCs w:val="20"/>
              </w:rPr>
            </w:pPr>
          </w:p>
        </w:tc>
      </w:tr>
      <w:tr w:rsidR="009763AD" w:rsidRPr="001D1EA2" w14:paraId="7EA3A635" w14:textId="77777777" w:rsidTr="001D1EA2">
        <w:trPr>
          <w:jc w:val="center"/>
        </w:trPr>
        <w:tc>
          <w:tcPr>
            <w:tcW w:w="710" w:type="dxa"/>
            <w:tcBorders>
              <w:top w:val="dashed" w:sz="4" w:space="0" w:color="auto"/>
              <w:left w:val="nil"/>
              <w:bottom w:val="nil"/>
              <w:right w:val="single" w:sz="18" w:space="0" w:color="auto"/>
            </w:tcBorders>
            <w:vAlign w:val="center"/>
          </w:tcPr>
          <w:p w14:paraId="6ED6CFB6" w14:textId="14BD835E" w:rsidR="009763AD" w:rsidRPr="001D1EA2" w:rsidRDefault="009763AD" w:rsidP="009763AD">
            <w:pPr>
              <w:jc w:val="right"/>
              <w:rPr>
                <w:rFonts w:ascii="Courier New" w:hAnsi="Courier New" w:cs="Courier New"/>
                <w:sz w:val="20"/>
                <w:szCs w:val="20"/>
              </w:rPr>
            </w:pPr>
            <w:r w:rsidRPr="001D1EA2">
              <w:rPr>
                <w:rFonts w:ascii="Courier New" w:hAnsi="Courier New" w:cs="Courier New"/>
                <w:sz w:val="20"/>
                <w:szCs w:val="20"/>
              </w:rPr>
              <w:t>152:</w:t>
            </w:r>
          </w:p>
        </w:tc>
        <w:tc>
          <w:tcPr>
            <w:tcW w:w="1537" w:type="dxa"/>
            <w:gridSpan w:val="2"/>
            <w:tcBorders>
              <w:top w:val="dashed" w:sz="4" w:space="0" w:color="auto"/>
              <w:left w:val="single" w:sz="18" w:space="0" w:color="auto"/>
              <w:bottom w:val="nil"/>
              <w:right w:val="nil"/>
            </w:tcBorders>
            <w:vAlign w:val="bottom"/>
          </w:tcPr>
          <w:p w14:paraId="0301799A" w14:textId="220FCC68"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x31</w:t>
            </w:r>
          </w:p>
        </w:tc>
        <w:tc>
          <w:tcPr>
            <w:tcW w:w="1538" w:type="dxa"/>
            <w:gridSpan w:val="2"/>
            <w:tcBorders>
              <w:top w:val="dashed" w:sz="4" w:space="0" w:color="auto"/>
              <w:left w:val="nil"/>
              <w:bottom w:val="nil"/>
              <w:right w:val="nil"/>
            </w:tcBorders>
            <w:vAlign w:val="bottom"/>
          </w:tcPr>
          <w:p w14:paraId="15B2CA12" w14:textId="0BCE56E7" w:rsidR="009763AD" w:rsidRPr="001D1EA2" w:rsidRDefault="009763AD" w:rsidP="009763AD">
            <w:pPr>
              <w:jc w:val="center"/>
              <w:rPr>
                <w:rFonts w:ascii="Courier New" w:hAnsi="Courier New" w:cs="Courier New"/>
                <w:sz w:val="20"/>
                <w:szCs w:val="20"/>
              </w:rPr>
            </w:pPr>
            <w:proofErr w:type="spellStart"/>
            <w:r w:rsidRPr="001D1EA2">
              <w:rPr>
                <w:rFonts w:ascii="Courier New" w:hAnsi="Courier New" w:cs="Courier New"/>
                <w:sz w:val="20"/>
                <w:szCs w:val="20"/>
              </w:rPr>
              <w:t>xEF</w:t>
            </w:r>
            <w:proofErr w:type="spellEnd"/>
          </w:p>
        </w:tc>
        <w:tc>
          <w:tcPr>
            <w:tcW w:w="879" w:type="dxa"/>
            <w:tcBorders>
              <w:top w:val="dashed" w:sz="4" w:space="0" w:color="auto"/>
              <w:left w:val="nil"/>
              <w:bottom w:val="nil"/>
              <w:right w:val="single" w:sz="18" w:space="0" w:color="auto"/>
            </w:tcBorders>
            <w:vAlign w:val="bottom"/>
          </w:tcPr>
          <w:p w14:paraId="41EB7C18" w14:textId="4B7D41FE" w:rsidR="009763AD" w:rsidRPr="001D1EA2" w:rsidRDefault="005E19CF" w:rsidP="009763AD">
            <w:pPr>
              <w:jc w:val="center"/>
              <w:rPr>
                <w:rFonts w:ascii="Courier New" w:hAnsi="Courier New" w:cs="Courier New"/>
                <w:sz w:val="20"/>
                <w:szCs w:val="20"/>
              </w:rPr>
            </w:pPr>
            <w:r w:rsidRPr="001D1EA2">
              <w:rPr>
                <w:rFonts w:ascii="Courier New" w:hAnsi="Courier New" w:cs="Courier New"/>
                <w:sz w:val="20"/>
                <w:szCs w:val="20"/>
              </w:rPr>
              <w:t>x</w:t>
            </w:r>
            <w:r w:rsidR="009763AD" w:rsidRPr="001D1EA2">
              <w:rPr>
                <w:rFonts w:ascii="Courier New" w:hAnsi="Courier New" w:cs="Courier New"/>
                <w:sz w:val="20"/>
                <w:szCs w:val="20"/>
              </w:rPr>
              <w:t>00</w:t>
            </w:r>
            <w:r w:rsidRPr="001D1EA2">
              <w:rPr>
                <w:rFonts w:ascii="Courier New" w:hAnsi="Courier New" w:cs="Courier New"/>
                <w:sz w:val="20"/>
                <w:szCs w:val="20"/>
              </w:rPr>
              <w:t>02</w:t>
            </w:r>
          </w:p>
        </w:tc>
        <w:tc>
          <w:tcPr>
            <w:tcW w:w="701" w:type="dxa"/>
            <w:tcBorders>
              <w:top w:val="dashed" w:sz="4" w:space="0" w:color="auto"/>
              <w:left w:val="single" w:sz="18" w:space="0" w:color="auto"/>
              <w:bottom w:val="nil"/>
              <w:right w:val="nil"/>
            </w:tcBorders>
            <w:vAlign w:val="bottom"/>
          </w:tcPr>
          <w:p w14:paraId="56452926" w14:textId="3A5CC653" w:rsidR="009763AD" w:rsidRPr="001D1EA2" w:rsidRDefault="005E19CF" w:rsidP="009763AD">
            <w:pPr>
              <w:rPr>
                <w:rFonts w:ascii="Courier New" w:hAnsi="Courier New" w:cs="Courier New"/>
                <w:sz w:val="20"/>
                <w:szCs w:val="20"/>
              </w:rPr>
            </w:pPr>
            <w:proofErr w:type="spellStart"/>
            <w:r w:rsidRPr="001D1EA2">
              <w:rPr>
                <w:rFonts w:ascii="Courier New" w:hAnsi="Courier New" w:cs="Courier New"/>
                <w:sz w:val="20"/>
                <w:szCs w:val="20"/>
              </w:rPr>
              <w:t>a</w:t>
            </w:r>
            <w:r w:rsidR="009763AD" w:rsidRPr="001D1EA2">
              <w:rPr>
                <w:rFonts w:ascii="Courier New" w:hAnsi="Courier New" w:cs="Courier New"/>
                <w:sz w:val="20"/>
                <w:szCs w:val="20"/>
              </w:rPr>
              <w:t>ndi</w:t>
            </w:r>
            <w:proofErr w:type="spellEnd"/>
          </w:p>
        </w:tc>
        <w:tc>
          <w:tcPr>
            <w:tcW w:w="731" w:type="dxa"/>
            <w:tcBorders>
              <w:top w:val="dashed" w:sz="4" w:space="0" w:color="auto"/>
              <w:left w:val="nil"/>
              <w:bottom w:val="nil"/>
              <w:right w:val="nil"/>
            </w:tcBorders>
            <w:vAlign w:val="bottom"/>
          </w:tcPr>
          <w:p w14:paraId="36487E6E" w14:textId="7A72ED82" w:rsidR="009763AD" w:rsidRPr="001D1EA2" w:rsidRDefault="009763AD" w:rsidP="009763AD">
            <w:pPr>
              <w:rPr>
                <w:rFonts w:ascii="Courier New" w:hAnsi="Courier New" w:cs="Courier New"/>
                <w:sz w:val="20"/>
                <w:szCs w:val="20"/>
              </w:rPr>
            </w:pPr>
            <w:r w:rsidRPr="001D1EA2">
              <w:rPr>
                <w:rFonts w:ascii="Courier New" w:hAnsi="Courier New" w:cs="Courier New"/>
                <w:sz w:val="20"/>
                <w:szCs w:val="20"/>
              </w:rPr>
              <w:t>$t7,</w:t>
            </w:r>
          </w:p>
        </w:tc>
        <w:tc>
          <w:tcPr>
            <w:tcW w:w="708" w:type="dxa"/>
            <w:tcBorders>
              <w:top w:val="dashed" w:sz="4" w:space="0" w:color="auto"/>
              <w:left w:val="nil"/>
              <w:bottom w:val="nil"/>
              <w:right w:val="nil"/>
            </w:tcBorders>
            <w:vAlign w:val="bottom"/>
          </w:tcPr>
          <w:p w14:paraId="162723D2" w14:textId="260E97F4" w:rsidR="009763AD" w:rsidRPr="001D1EA2" w:rsidRDefault="009763AD" w:rsidP="009763AD">
            <w:pPr>
              <w:rPr>
                <w:rFonts w:ascii="Courier New" w:hAnsi="Courier New" w:cs="Courier New"/>
                <w:sz w:val="20"/>
                <w:szCs w:val="20"/>
              </w:rPr>
            </w:pPr>
            <w:r w:rsidRPr="001D1EA2">
              <w:rPr>
                <w:rFonts w:ascii="Courier New" w:hAnsi="Courier New" w:cs="Courier New"/>
                <w:sz w:val="20"/>
                <w:szCs w:val="20"/>
              </w:rPr>
              <w:t>$t7,</w:t>
            </w:r>
          </w:p>
        </w:tc>
        <w:tc>
          <w:tcPr>
            <w:tcW w:w="709" w:type="dxa"/>
            <w:tcBorders>
              <w:top w:val="dashed" w:sz="4" w:space="0" w:color="auto"/>
              <w:left w:val="nil"/>
              <w:bottom w:val="nil"/>
              <w:right w:val="nil"/>
            </w:tcBorders>
            <w:vAlign w:val="bottom"/>
          </w:tcPr>
          <w:p w14:paraId="02046BAE" w14:textId="5BFED9D5" w:rsidR="009763AD" w:rsidRPr="001D1EA2" w:rsidRDefault="009763AD" w:rsidP="009763AD">
            <w:pPr>
              <w:jc w:val="right"/>
              <w:rPr>
                <w:rFonts w:ascii="Courier New" w:hAnsi="Courier New" w:cs="Courier New"/>
                <w:sz w:val="20"/>
                <w:szCs w:val="20"/>
              </w:rPr>
            </w:pPr>
            <w:r w:rsidRPr="001D1EA2">
              <w:rPr>
                <w:rFonts w:ascii="Courier New" w:hAnsi="Courier New" w:cs="Courier New"/>
                <w:sz w:val="20"/>
                <w:szCs w:val="20"/>
              </w:rPr>
              <w:t>2</w:t>
            </w:r>
          </w:p>
        </w:tc>
      </w:tr>
      <w:tr w:rsidR="009763AD" w:rsidRPr="001D1EA2" w14:paraId="1B2D4060" w14:textId="77777777" w:rsidTr="001D1EA2">
        <w:trPr>
          <w:jc w:val="center"/>
        </w:trPr>
        <w:tc>
          <w:tcPr>
            <w:tcW w:w="710" w:type="dxa"/>
            <w:tcBorders>
              <w:top w:val="nil"/>
              <w:left w:val="nil"/>
              <w:bottom w:val="nil"/>
              <w:right w:val="single" w:sz="18" w:space="0" w:color="auto"/>
            </w:tcBorders>
            <w:vAlign w:val="center"/>
          </w:tcPr>
          <w:p w14:paraId="2585EED4" w14:textId="77777777" w:rsidR="009763AD" w:rsidRPr="001D1EA2" w:rsidRDefault="009763AD" w:rsidP="009763AD">
            <w:pPr>
              <w:jc w:val="right"/>
              <w:rPr>
                <w:rFonts w:ascii="Courier New" w:hAnsi="Courier New" w:cs="Courier New"/>
                <w:sz w:val="20"/>
                <w:szCs w:val="20"/>
              </w:rPr>
            </w:pPr>
          </w:p>
        </w:tc>
        <w:tc>
          <w:tcPr>
            <w:tcW w:w="1099" w:type="dxa"/>
            <w:tcBorders>
              <w:top w:val="nil"/>
              <w:left w:val="single" w:sz="18" w:space="0" w:color="auto"/>
              <w:bottom w:val="nil"/>
              <w:right w:val="nil"/>
            </w:tcBorders>
            <w:vAlign w:val="bottom"/>
          </w:tcPr>
          <w:p w14:paraId="1E27F89C" w14:textId="6CBD05F4"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b001100</w:t>
            </w:r>
          </w:p>
        </w:tc>
        <w:tc>
          <w:tcPr>
            <w:tcW w:w="988" w:type="dxa"/>
            <w:gridSpan w:val="2"/>
            <w:tcBorders>
              <w:top w:val="nil"/>
              <w:left w:val="nil"/>
              <w:bottom w:val="nil"/>
              <w:right w:val="nil"/>
            </w:tcBorders>
            <w:vAlign w:val="bottom"/>
          </w:tcPr>
          <w:p w14:paraId="7E7937FC" w14:textId="5EBFEB4A"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b01111</w:t>
            </w:r>
          </w:p>
        </w:tc>
        <w:tc>
          <w:tcPr>
            <w:tcW w:w="988" w:type="dxa"/>
            <w:tcBorders>
              <w:top w:val="nil"/>
              <w:left w:val="nil"/>
              <w:bottom w:val="nil"/>
              <w:right w:val="nil"/>
            </w:tcBorders>
            <w:vAlign w:val="bottom"/>
          </w:tcPr>
          <w:p w14:paraId="0B65AB0C" w14:textId="13453923" w:rsidR="009763AD" w:rsidRPr="001D1EA2" w:rsidRDefault="009763AD" w:rsidP="009763AD">
            <w:pPr>
              <w:jc w:val="center"/>
              <w:rPr>
                <w:rFonts w:ascii="Courier New" w:hAnsi="Courier New" w:cs="Courier New"/>
                <w:sz w:val="20"/>
                <w:szCs w:val="20"/>
              </w:rPr>
            </w:pPr>
            <w:r w:rsidRPr="001D1EA2">
              <w:rPr>
                <w:rFonts w:ascii="Courier New" w:hAnsi="Courier New" w:cs="Courier New"/>
                <w:sz w:val="20"/>
                <w:szCs w:val="20"/>
              </w:rPr>
              <w:t>b01111</w:t>
            </w:r>
          </w:p>
        </w:tc>
        <w:tc>
          <w:tcPr>
            <w:tcW w:w="879" w:type="dxa"/>
            <w:tcBorders>
              <w:top w:val="nil"/>
              <w:left w:val="nil"/>
              <w:bottom w:val="nil"/>
              <w:right w:val="single" w:sz="18" w:space="0" w:color="auto"/>
            </w:tcBorders>
            <w:vAlign w:val="bottom"/>
          </w:tcPr>
          <w:p w14:paraId="565F9F6F" w14:textId="77777777" w:rsidR="009763AD" w:rsidRPr="001D1EA2" w:rsidRDefault="009763AD" w:rsidP="009763AD">
            <w:pPr>
              <w:jc w:val="center"/>
              <w:rPr>
                <w:rFonts w:ascii="Courier New" w:hAnsi="Courier New" w:cs="Courier New"/>
                <w:sz w:val="20"/>
                <w:szCs w:val="20"/>
              </w:rPr>
            </w:pPr>
          </w:p>
        </w:tc>
        <w:tc>
          <w:tcPr>
            <w:tcW w:w="701" w:type="dxa"/>
            <w:tcBorders>
              <w:top w:val="nil"/>
              <w:left w:val="single" w:sz="18" w:space="0" w:color="auto"/>
              <w:bottom w:val="nil"/>
              <w:right w:val="nil"/>
            </w:tcBorders>
            <w:vAlign w:val="bottom"/>
          </w:tcPr>
          <w:p w14:paraId="2D744862" w14:textId="77777777" w:rsidR="009763AD" w:rsidRPr="001D1EA2" w:rsidRDefault="009763AD" w:rsidP="009763AD">
            <w:pPr>
              <w:rPr>
                <w:rFonts w:ascii="Courier New" w:hAnsi="Courier New" w:cs="Courier New"/>
                <w:sz w:val="20"/>
                <w:szCs w:val="20"/>
              </w:rPr>
            </w:pPr>
          </w:p>
        </w:tc>
        <w:tc>
          <w:tcPr>
            <w:tcW w:w="731" w:type="dxa"/>
            <w:tcBorders>
              <w:top w:val="nil"/>
              <w:left w:val="nil"/>
              <w:bottom w:val="nil"/>
              <w:right w:val="nil"/>
            </w:tcBorders>
            <w:vAlign w:val="bottom"/>
          </w:tcPr>
          <w:p w14:paraId="61099005" w14:textId="77777777" w:rsidR="009763AD" w:rsidRPr="001D1EA2" w:rsidRDefault="009763AD" w:rsidP="009763AD">
            <w:pPr>
              <w:rPr>
                <w:rFonts w:ascii="Courier New" w:hAnsi="Courier New" w:cs="Courier New"/>
                <w:sz w:val="20"/>
                <w:szCs w:val="20"/>
              </w:rPr>
            </w:pPr>
          </w:p>
        </w:tc>
        <w:tc>
          <w:tcPr>
            <w:tcW w:w="708" w:type="dxa"/>
            <w:tcBorders>
              <w:top w:val="nil"/>
              <w:left w:val="nil"/>
              <w:bottom w:val="nil"/>
              <w:right w:val="nil"/>
            </w:tcBorders>
            <w:vAlign w:val="bottom"/>
          </w:tcPr>
          <w:p w14:paraId="46E70767" w14:textId="77777777" w:rsidR="009763AD" w:rsidRPr="001D1EA2" w:rsidRDefault="009763AD" w:rsidP="009763AD">
            <w:pPr>
              <w:rPr>
                <w:rFonts w:ascii="Courier New" w:hAnsi="Courier New" w:cs="Courier New"/>
                <w:sz w:val="20"/>
                <w:szCs w:val="20"/>
              </w:rPr>
            </w:pPr>
          </w:p>
        </w:tc>
        <w:tc>
          <w:tcPr>
            <w:tcW w:w="709" w:type="dxa"/>
            <w:tcBorders>
              <w:top w:val="nil"/>
              <w:left w:val="nil"/>
              <w:bottom w:val="nil"/>
              <w:right w:val="nil"/>
            </w:tcBorders>
            <w:vAlign w:val="bottom"/>
          </w:tcPr>
          <w:p w14:paraId="2813D05D" w14:textId="77777777" w:rsidR="009763AD" w:rsidRPr="001D1EA2" w:rsidRDefault="009763AD" w:rsidP="009763AD">
            <w:pPr>
              <w:jc w:val="right"/>
              <w:rPr>
                <w:rFonts w:ascii="Courier New" w:hAnsi="Courier New" w:cs="Courier New"/>
                <w:sz w:val="20"/>
                <w:szCs w:val="20"/>
              </w:rPr>
            </w:pPr>
          </w:p>
        </w:tc>
      </w:tr>
    </w:tbl>
    <w:p w14:paraId="3CB29D55" w14:textId="20710C1C" w:rsidR="007D1E19" w:rsidRDefault="007D1E19" w:rsidP="00F12F3B">
      <w:pPr>
        <w:pStyle w:val="Descripcin"/>
        <w:keepNext/>
        <w:spacing w:after="240"/>
      </w:pPr>
      <w:bookmarkStart w:id="35" w:name="_Ref14026896"/>
      <w:bookmarkStart w:id="36" w:name="_Ref14026885"/>
      <w:r>
        <w:t xml:space="preserve">Tabla </w:t>
      </w:r>
      <w:r>
        <w:fldChar w:fldCharType="begin"/>
      </w:r>
      <w:r>
        <w:instrText xml:space="preserve"> SEQ Tabla \* ARABIC </w:instrText>
      </w:r>
      <w:r>
        <w:fldChar w:fldCharType="separate"/>
      </w:r>
      <w:r w:rsidR="00D41D4A">
        <w:rPr>
          <w:noProof/>
        </w:rPr>
        <w:t>3</w:t>
      </w:r>
      <w:r>
        <w:fldChar w:fldCharType="end"/>
      </w:r>
      <w:bookmarkEnd w:id="35"/>
      <w:r>
        <w:t xml:space="preserve">. </w:t>
      </w:r>
      <w:r w:rsidR="005E19CF">
        <w:t>Fragmento de programa elegido para simular instrucciones con campo inmediato</w:t>
      </w:r>
      <w:r>
        <w:t>.</w:t>
      </w:r>
      <w:bookmarkEnd w:id="36"/>
    </w:p>
    <w:p w14:paraId="3C8FAA5B" w14:textId="1035C1AA" w:rsidR="00F12F3B" w:rsidRDefault="00F67FCC" w:rsidP="009763AD">
      <w:pPr>
        <w:pStyle w:val="Textoindependiente"/>
        <w:spacing w:after="240"/>
      </w:pPr>
      <w:r>
        <w:t>Entonces</w:t>
      </w:r>
      <w:r w:rsidR="005E19CF">
        <w:t xml:space="preserve"> podremos comprobar la implementación de nuestras nuevas instrucciones de campo inmediato con las </w:t>
      </w:r>
      <w:r>
        <w:t xml:space="preserve">tres </w:t>
      </w:r>
      <w:r w:rsidR="005E19CF">
        <w:t>últimas del programa</w:t>
      </w:r>
      <w:r w:rsidR="00F12F3B">
        <w:t>.</w:t>
      </w:r>
      <w:r>
        <w:t xml:space="preserve"> Se proveen los valores hexadecimales de los campos inmediatos para ser comprobados en la simulación (indicados con una “x” adelante), como </w:t>
      </w:r>
      <w:r w:rsidR="001D3463">
        <w:t xml:space="preserve">así también </w:t>
      </w:r>
      <w:r>
        <w:t xml:space="preserve">la descomposición en binario del código de la instrucción y los registros </w:t>
      </w:r>
      <w:proofErr w:type="spellStart"/>
      <w:r>
        <w:t>operandos</w:t>
      </w:r>
      <w:proofErr w:type="spellEnd"/>
      <w:r>
        <w:t xml:space="preserve"> (indicada con una “b” adelante). </w:t>
      </w:r>
    </w:p>
    <w:p w14:paraId="1CB7F463" w14:textId="5C45D052" w:rsidR="00A81F1C" w:rsidRDefault="005E19CF" w:rsidP="00EC2A0F">
      <w:pPr>
        <w:pStyle w:val="Ttulo3"/>
        <w:numPr>
          <w:ilvl w:val="2"/>
          <w:numId w:val="8"/>
        </w:numPr>
      </w:pPr>
      <w:bookmarkStart w:id="37" w:name="_Toc14283257"/>
      <w:r>
        <w:t>Simulación del fragmento del programa</w:t>
      </w:r>
      <w:bookmarkEnd w:id="37"/>
    </w:p>
    <w:p w14:paraId="157DE749" w14:textId="1AACD207" w:rsidR="00A65E21" w:rsidRPr="00A65E21" w:rsidRDefault="00F67FCC" w:rsidP="0034594D">
      <w:pPr>
        <w:pStyle w:val="Textoindependiente"/>
        <w:spacing w:after="240"/>
      </w:pPr>
      <w:r>
        <w:t xml:space="preserve">Presentamos finalmente la simulación de las </w:t>
      </w:r>
      <w:r w:rsidR="001D3463">
        <w:t xml:space="preserve">instrucciones identificadas en la </w:t>
      </w:r>
      <w:r w:rsidR="001D3463">
        <w:fldChar w:fldCharType="begin"/>
      </w:r>
      <w:r w:rsidR="001D3463">
        <w:instrText xml:space="preserve"> REF _Ref14026896 \h </w:instrText>
      </w:r>
      <w:r w:rsidR="001D3463">
        <w:fldChar w:fldCharType="separate"/>
      </w:r>
      <w:r w:rsidR="00D41D4A">
        <w:t xml:space="preserve">Tabla </w:t>
      </w:r>
      <w:r w:rsidR="00D41D4A">
        <w:rPr>
          <w:noProof/>
        </w:rPr>
        <w:t>3</w:t>
      </w:r>
      <w:r w:rsidR="001D3463">
        <w:fldChar w:fldCharType="end"/>
      </w:r>
      <w:r w:rsidR="001D3463">
        <w:t xml:space="preserve"> del programa tomando las señales ya delimitadas por el fragmento del </w:t>
      </w:r>
      <w:proofErr w:type="spellStart"/>
      <w:r w:rsidR="001D3463" w:rsidRPr="001D3463">
        <w:rPr>
          <w:i/>
        </w:rPr>
        <w:t>datapath</w:t>
      </w:r>
      <w:proofErr w:type="spellEnd"/>
      <w:r w:rsidR="001D3463">
        <w:t xml:space="preserve"> de la </w:t>
      </w:r>
      <w:r w:rsidR="001D3463">
        <w:fldChar w:fldCharType="begin"/>
      </w:r>
      <w:r w:rsidR="001D3463">
        <w:instrText xml:space="preserve"> REF _Ref13936471 \h </w:instrText>
      </w:r>
      <w:r w:rsidR="001D3463">
        <w:fldChar w:fldCharType="separate"/>
      </w:r>
      <w:r w:rsidR="00D41D4A" w:rsidRPr="006F32FB">
        <w:t xml:space="preserve">Figura </w:t>
      </w:r>
      <w:r w:rsidR="00D41D4A">
        <w:rPr>
          <w:noProof/>
        </w:rPr>
        <w:t>5</w:t>
      </w:r>
      <w:r w:rsidR="001D3463">
        <w:fldChar w:fldCharType="end"/>
      </w:r>
      <w:r w:rsidR="001D3463">
        <w:t>.</w:t>
      </w:r>
    </w:p>
    <w:p w14:paraId="353AC175" w14:textId="475360F7" w:rsidR="00A81F1C" w:rsidRDefault="00A81F1C" w:rsidP="002B4DB5">
      <w:pPr>
        <w:ind w:left="-426"/>
        <w:jc w:val="center"/>
        <w:rPr>
          <w:sz w:val="20"/>
          <w:szCs w:val="20"/>
          <w:highlight w:val="white"/>
        </w:rPr>
      </w:pPr>
      <w:r>
        <w:rPr>
          <w:noProof/>
          <w:sz w:val="20"/>
          <w:szCs w:val="20"/>
          <w:highlight w:val="white"/>
          <w:lang w:eastAsia="es-AR" w:bidi="ar-SA"/>
        </w:rPr>
        <w:drawing>
          <wp:inline distT="114300" distB="114300" distL="114300" distR="114300" wp14:anchorId="6F59F0A3" wp14:editId="1E281C71">
            <wp:extent cx="6367251" cy="1931541"/>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91852" cy="1939004"/>
                    </a:xfrm>
                    <a:prstGeom prst="rect">
                      <a:avLst/>
                    </a:prstGeom>
                    <a:ln>
                      <a:noFill/>
                    </a:ln>
                    <a:extLst>
                      <a:ext uri="{53640926-AAD7-44D8-BBD7-CCE9431645EC}">
                        <a14:shadowObscured xmlns:a14="http://schemas.microsoft.com/office/drawing/2010/main"/>
                      </a:ext>
                    </a:extLst>
                  </pic:spPr>
                </pic:pic>
              </a:graphicData>
            </a:graphic>
          </wp:inline>
        </w:drawing>
      </w:r>
    </w:p>
    <w:p w14:paraId="5B0C5F6E" w14:textId="5C7BECE9" w:rsidR="007D1E19" w:rsidRDefault="007D1E19" w:rsidP="0034594D">
      <w:pPr>
        <w:pStyle w:val="Descripcin"/>
      </w:pPr>
      <w:bookmarkStart w:id="38" w:name="_Ref14202373"/>
      <w:r w:rsidRPr="006F32FB">
        <w:t xml:space="preserve">Figura </w:t>
      </w:r>
      <w:r>
        <w:fldChar w:fldCharType="begin"/>
      </w:r>
      <w:r>
        <w:instrText xml:space="preserve"> SEQ </w:instrText>
      </w:r>
      <w:r w:rsidR="00ED704C">
        <w:instrText>Ilustración</w:instrText>
      </w:r>
      <w:r>
        <w:instrText xml:space="preserve"> \* ARABIC </w:instrText>
      </w:r>
      <w:r>
        <w:fldChar w:fldCharType="separate"/>
      </w:r>
      <w:r w:rsidR="00D41D4A">
        <w:rPr>
          <w:noProof/>
        </w:rPr>
        <w:t>8</w:t>
      </w:r>
      <w:r>
        <w:fldChar w:fldCharType="end"/>
      </w:r>
      <w:bookmarkEnd w:id="38"/>
      <w:r w:rsidRPr="006F32FB">
        <w:t xml:space="preserve">. </w:t>
      </w:r>
      <w:r w:rsidR="005122BC">
        <w:t>Simulación de instrucciones de campo inmediato</w:t>
      </w:r>
    </w:p>
    <w:p w14:paraId="48DFF473" w14:textId="26D6E46C" w:rsidR="00894F3D" w:rsidRDefault="0055640D" w:rsidP="0034594D">
      <w:pPr>
        <w:pStyle w:val="Textoindependiente"/>
        <w:keepLines/>
        <w:spacing w:after="240"/>
      </w:pPr>
      <w:r>
        <w:t xml:space="preserve">La simulación </w:t>
      </w:r>
      <w:r w:rsidR="00867ADB">
        <w:t xml:space="preserve">de la </w:t>
      </w:r>
      <w:r w:rsidR="00867ADB">
        <w:fldChar w:fldCharType="begin"/>
      </w:r>
      <w:r w:rsidR="00867ADB">
        <w:instrText xml:space="preserve"> REF _Ref14202373 \h </w:instrText>
      </w:r>
      <w:r w:rsidR="00867ADB">
        <w:fldChar w:fldCharType="separate"/>
      </w:r>
      <w:r w:rsidR="00D41D4A" w:rsidRPr="006F32FB">
        <w:t xml:space="preserve">Figura </w:t>
      </w:r>
      <w:r w:rsidR="00D41D4A">
        <w:rPr>
          <w:noProof/>
        </w:rPr>
        <w:t>8</w:t>
      </w:r>
      <w:r w:rsidR="00867ADB">
        <w:fldChar w:fldCharType="end"/>
      </w:r>
      <w:r w:rsidR="00867ADB">
        <w:t xml:space="preserve"> </w:t>
      </w:r>
      <w:r w:rsidR="001D3463">
        <w:t>rat</w:t>
      </w:r>
      <w:r>
        <w:t>ifica</w:t>
      </w:r>
      <w:r w:rsidR="001D3463">
        <w:t xml:space="preserve"> que la </w:t>
      </w:r>
      <w:r w:rsidR="00894F3D">
        <w:t xml:space="preserve">señal </w:t>
      </w:r>
      <w:r>
        <w:t>hacia el</w:t>
      </w:r>
      <w:r w:rsidR="00894F3D">
        <w:t xml:space="preserve"> Control de la</w:t>
      </w:r>
      <w:r w:rsidR="001D3463">
        <w:t xml:space="preserve"> </w:t>
      </w:r>
      <w:r w:rsidR="0034594D">
        <w:t>ALU</w:t>
      </w:r>
      <w:r w:rsidR="001D3463">
        <w:t xml:space="preserve"> pasa de la etapa de decodificación a la de ejecución </w:t>
      </w:r>
      <w:r>
        <w:t>a través</w:t>
      </w:r>
      <w:r w:rsidR="001D3463">
        <w:t xml:space="preserve"> </w:t>
      </w:r>
      <w:r>
        <w:t>d</w:t>
      </w:r>
      <w:r w:rsidR="001D3463">
        <w:t xml:space="preserve">el registro de segmentación, </w:t>
      </w:r>
      <w:r w:rsidR="00894F3D">
        <w:t xml:space="preserve">que el Control de la </w:t>
      </w:r>
      <w:r w:rsidR="0034594D">
        <w:t>ALU</w:t>
      </w:r>
      <w:r w:rsidR="00894F3D">
        <w:t xml:space="preserve"> procesa esta señal y emite la que finalmente la </w:t>
      </w:r>
      <w:r w:rsidR="0034594D">
        <w:t>ALU</w:t>
      </w:r>
      <w:r w:rsidR="00894F3D">
        <w:t xml:space="preserve"> utilizará para elaborar el resultado, el </w:t>
      </w:r>
      <w:r w:rsidR="00427062">
        <w:t xml:space="preserve">que es </w:t>
      </w:r>
      <w:r w:rsidR="00894F3D">
        <w:t>correcto tanto para la suma como para la disyunción y conjunci</w:t>
      </w:r>
      <w:r w:rsidR="00427062">
        <w:t>ón</w:t>
      </w:r>
      <w:r w:rsidR="00894F3D">
        <w:t>.</w:t>
      </w:r>
    </w:p>
    <w:p w14:paraId="477A0D3E" w14:textId="63E94A3D" w:rsidR="002E18D2" w:rsidRPr="005313EA" w:rsidRDefault="002E18D2" w:rsidP="002E18D2">
      <w:pPr>
        <w:pStyle w:val="Ttulo3"/>
        <w:rPr>
          <w:b/>
          <w:i w:val="0"/>
          <w:sz w:val="28"/>
        </w:rPr>
      </w:pPr>
      <w:bookmarkStart w:id="39" w:name="_Toc14283258"/>
      <w:r w:rsidRPr="005313EA">
        <w:rPr>
          <w:b/>
        </w:rPr>
        <w:lastRenderedPageBreak/>
        <w:t xml:space="preserve">Implementación de </w:t>
      </w:r>
      <w:r>
        <w:rPr>
          <w:b/>
        </w:rPr>
        <w:t xml:space="preserve">la Unidad de </w:t>
      </w:r>
      <w:proofErr w:type="spellStart"/>
      <w:r>
        <w:rPr>
          <w:b/>
        </w:rPr>
        <w:t>Forwarding</w:t>
      </w:r>
      <w:bookmarkEnd w:id="39"/>
      <w:proofErr w:type="spellEnd"/>
    </w:p>
    <w:p w14:paraId="305AE229" w14:textId="3D433D2C" w:rsidR="002E18D2" w:rsidRPr="00871294" w:rsidRDefault="002E18D2" w:rsidP="002E18D2">
      <w:pPr>
        <w:pStyle w:val="Ttulo3"/>
        <w:numPr>
          <w:ilvl w:val="2"/>
          <w:numId w:val="8"/>
        </w:numPr>
      </w:pPr>
      <w:bookmarkStart w:id="40" w:name="_Toc14283259"/>
      <w:r>
        <w:t>Programa compilado para la prueba</w:t>
      </w:r>
      <w:bookmarkEnd w:id="40"/>
    </w:p>
    <w:p w14:paraId="4D134482" w14:textId="085B023D" w:rsidR="002E18D2" w:rsidRDefault="002E18D2" w:rsidP="0034594D">
      <w:pPr>
        <w:pStyle w:val="Textoindependiente"/>
        <w:keepNext/>
        <w:keepLines/>
        <w:spacing w:after="360"/>
      </w:pPr>
      <w:r>
        <w:t xml:space="preserve">Realizado mediante la utilización del </w:t>
      </w:r>
      <w:proofErr w:type="spellStart"/>
      <w:r w:rsidRPr="002E18D2">
        <w:rPr>
          <w:i/>
        </w:rPr>
        <w:t>testbench</w:t>
      </w:r>
      <w:proofErr w:type="spellEnd"/>
      <w:r>
        <w:t xml:space="preserve"> brindado por la catedra, </w:t>
      </w:r>
      <w:proofErr w:type="spellStart"/>
      <w:r>
        <w:t>intercarmbiando</w:t>
      </w:r>
      <w:proofErr w:type="spellEnd"/>
      <w:r>
        <w:t xml:space="preserve"> el programa de prueba original por “</w:t>
      </w:r>
      <w:proofErr w:type="spellStart"/>
      <w:r>
        <w:t>riesgodatos</w:t>
      </w:r>
      <w:proofErr w:type="spellEnd"/>
      <w:r>
        <w:t xml:space="preserve">”, programa desarrollado y compilado por nosotros, el cual contiene una prueba que nos permitirá comprobar el funcionamiento de la Unidad de </w:t>
      </w:r>
      <w:proofErr w:type="spellStart"/>
      <w:r>
        <w:t>Forwarding</w:t>
      </w:r>
      <w:proofErr w:type="spellEnd"/>
      <w:r>
        <w:t xml:space="preserve">. En la </w:t>
      </w:r>
      <w:r w:rsidR="007A1F1A">
        <w:fldChar w:fldCharType="begin"/>
      </w:r>
      <w:r w:rsidR="007A1F1A">
        <w:instrText xml:space="preserve"> REF _Ref14262216 \h </w:instrText>
      </w:r>
      <w:r w:rsidR="007A1F1A">
        <w:fldChar w:fldCharType="separate"/>
      </w:r>
      <w:r w:rsidR="00D41D4A">
        <w:t xml:space="preserve">Tabla </w:t>
      </w:r>
      <w:r w:rsidR="00D41D4A">
        <w:rPr>
          <w:noProof/>
        </w:rPr>
        <w:t>4</w:t>
      </w:r>
      <w:r w:rsidR="007A1F1A">
        <w:fldChar w:fldCharType="end"/>
      </w:r>
      <w:r w:rsidR="007A1F1A">
        <w:t xml:space="preserve"> </w:t>
      </w:r>
      <w:r>
        <w:t>detallamos las instrucciones incluidas</w:t>
      </w:r>
      <w:r w:rsidR="007A1F1A">
        <w:t xml:space="preserve"> por nosotros</w:t>
      </w:r>
      <w:r>
        <w:t xml:space="preserve"> en el test.</w:t>
      </w:r>
    </w:p>
    <w:tbl>
      <w:tblPr>
        <w:tblStyle w:val="Tablaconcuadrcula"/>
        <w:tblW w:w="9923" w:type="dxa"/>
        <w:jc w:val="center"/>
        <w:tblLayout w:type="fixed"/>
        <w:tblLook w:val="0000" w:firstRow="0" w:lastRow="0" w:firstColumn="0" w:lastColumn="0" w:noHBand="0" w:noVBand="0"/>
      </w:tblPr>
      <w:tblGrid>
        <w:gridCol w:w="597"/>
        <w:gridCol w:w="1143"/>
        <w:gridCol w:w="455"/>
        <w:gridCol w:w="572"/>
        <w:gridCol w:w="1061"/>
        <w:gridCol w:w="1042"/>
        <w:gridCol w:w="571"/>
        <w:gridCol w:w="460"/>
        <w:gridCol w:w="1187"/>
        <w:gridCol w:w="709"/>
        <w:gridCol w:w="765"/>
        <w:gridCol w:w="736"/>
        <w:gridCol w:w="625"/>
      </w:tblGrid>
      <w:tr w:rsidR="005B10BF" w:rsidRPr="001D1EA2" w14:paraId="288DB493" w14:textId="77777777" w:rsidTr="00E02AD5">
        <w:trPr>
          <w:jc w:val="center"/>
        </w:trPr>
        <w:tc>
          <w:tcPr>
            <w:tcW w:w="597" w:type="dxa"/>
            <w:tcBorders>
              <w:top w:val="nil"/>
              <w:left w:val="nil"/>
              <w:bottom w:val="nil"/>
              <w:right w:val="single" w:sz="18" w:space="0" w:color="auto"/>
            </w:tcBorders>
            <w:vAlign w:val="center"/>
          </w:tcPr>
          <w:p w14:paraId="72F703E8" w14:textId="647E5ECE" w:rsidR="005B10BF" w:rsidRPr="001D1EA2" w:rsidRDefault="005B10BF" w:rsidP="00C45897">
            <w:pPr>
              <w:jc w:val="right"/>
              <w:rPr>
                <w:rFonts w:ascii="Courier New" w:hAnsi="Courier New" w:cs="Courier New"/>
                <w:sz w:val="20"/>
                <w:szCs w:val="20"/>
              </w:rPr>
            </w:pPr>
            <w:bookmarkStart w:id="41" w:name="_Ref14252814"/>
            <w:bookmarkStart w:id="42" w:name="_Ref14252810"/>
            <w:r>
              <w:rPr>
                <w:rFonts w:ascii="Courier New" w:hAnsi="Courier New" w:cs="Courier New"/>
                <w:sz w:val="20"/>
                <w:szCs w:val="20"/>
              </w:rPr>
              <w:t>0</w:t>
            </w:r>
            <w:r w:rsidRPr="001D1EA2">
              <w:rPr>
                <w:rFonts w:ascii="Courier New" w:hAnsi="Courier New" w:cs="Courier New"/>
                <w:sz w:val="20"/>
                <w:szCs w:val="20"/>
              </w:rPr>
              <w:t>:</w:t>
            </w:r>
          </w:p>
        </w:tc>
        <w:tc>
          <w:tcPr>
            <w:tcW w:w="1598" w:type="dxa"/>
            <w:gridSpan w:val="2"/>
            <w:tcBorders>
              <w:top w:val="nil"/>
              <w:left w:val="single" w:sz="18" w:space="0" w:color="auto"/>
              <w:bottom w:val="nil"/>
              <w:right w:val="nil"/>
            </w:tcBorders>
            <w:vAlign w:val="center"/>
          </w:tcPr>
          <w:p w14:paraId="095DD784" w14:textId="522EAE72"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x8C</w:t>
            </w:r>
          </w:p>
        </w:tc>
        <w:tc>
          <w:tcPr>
            <w:tcW w:w="1633" w:type="dxa"/>
            <w:gridSpan w:val="2"/>
            <w:tcBorders>
              <w:top w:val="nil"/>
              <w:left w:val="nil"/>
              <w:bottom w:val="nil"/>
              <w:right w:val="nil"/>
            </w:tcBorders>
            <w:vAlign w:val="center"/>
          </w:tcPr>
          <w:p w14:paraId="70219CB8" w14:textId="22FF0718"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x09</w:t>
            </w:r>
          </w:p>
        </w:tc>
        <w:tc>
          <w:tcPr>
            <w:tcW w:w="3260" w:type="dxa"/>
            <w:gridSpan w:val="4"/>
            <w:tcBorders>
              <w:top w:val="nil"/>
              <w:left w:val="nil"/>
              <w:bottom w:val="nil"/>
              <w:right w:val="single" w:sz="18" w:space="0" w:color="auto"/>
            </w:tcBorders>
          </w:tcPr>
          <w:p w14:paraId="548640C5" w14:textId="45BD663D"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x000</w:t>
            </w:r>
            <w:r>
              <w:rPr>
                <w:rFonts w:ascii="Courier New" w:hAnsi="Courier New" w:cs="Courier New"/>
                <w:sz w:val="20"/>
                <w:szCs w:val="20"/>
              </w:rPr>
              <w:t>0</w:t>
            </w:r>
          </w:p>
        </w:tc>
        <w:tc>
          <w:tcPr>
            <w:tcW w:w="709" w:type="dxa"/>
            <w:tcBorders>
              <w:top w:val="nil"/>
              <w:left w:val="single" w:sz="18" w:space="0" w:color="auto"/>
              <w:bottom w:val="nil"/>
              <w:right w:val="nil"/>
            </w:tcBorders>
            <w:vAlign w:val="center"/>
          </w:tcPr>
          <w:p w14:paraId="3D6F9E35" w14:textId="4F5FD41B" w:rsidR="005B10BF" w:rsidRPr="001D1EA2" w:rsidRDefault="005B10BF" w:rsidP="00C45897">
            <w:pPr>
              <w:rPr>
                <w:rFonts w:ascii="Courier New" w:hAnsi="Courier New" w:cs="Courier New"/>
                <w:sz w:val="20"/>
                <w:szCs w:val="20"/>
              </w:rPr>
            </w:pPr>
            <w:proofErr w:type="spellStart"/>
            <w:r>
              <w:rPr>
                <w:rFonts w:ascii="Courier New" w:hAnsi="Courier New" w:cs="Courier New"/>
                <w:sz w:val="20"/>
                <w:szCs w:val="20"/>
              </w:rPr>
              <w:t>lw</w:t>
            </w:r>
            <w:proofErr w:type="spellEnd"/>
          </w:p>
        </w:tc>
        <w:tc>
          <w:tcPr>
            <w:tcW w:w="765" w:type="dxa"/>
            <w:tcBorders>
              <w:top w:val="nil"/>
              <w:left w:val="nil"/>
              <w:bottom w:val="nil"/>
              <w:right w:val="nil"/>
            </w:tcBorders>
            <w:vAlign w:val="center"/>
          </w:tcPr>
          <w:p w14:paraId="7E152C85" w14:textId="33722FAA" w:rsidR="005B10BF" w:rsidRPr="001D1EA2" w:rsidRDefault="005B10BF"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1</w:t>
            </w:r>
            <w:r w:rsidRPr="001D1EA2">
              <w:rPr>
                <w:rFonts w:ascii="Courier New" w:hAnsi="Courier New" w:cs="Courier New"/>
                <w:sz w:val="20"/>
                <w:szCs w:val="20"/>
              </w:rPr>
              <w:t>,</w:t>
            </w:r>
          </w:p>
        </w:tc>
        <w:tc>
          <w:tcPr>
            <w:tcW w:w="736" w:type="dxa"/>
            <w:tcBorders>
              <w:top w:val="nil"/>
              <w:left w:val="nil"/>
              <w:bottom w:val="nil"/>
              <w:right w:val="nil"/>
            </w:tcBorders>
            <w:vAlign w:val="center"/>
          </w:tcPr>
          <w:p w14:paraId="0D59DF48" w14:textId="5961731B" w:rsidR="005B10BF" w:rsidRPr="001D1EA2" w:rsidRDefault="005B10BF" w:rsidP="00C45897">
            <w:pPr>
              <w:rPr>
                <w:rFonts w:ascii="Courier New" w:hAnsi="Courier New" w:cs="Courier New"/>
                <w:sz w:val="20"/>
                <w:szCs w:val="20"/>
              </w:rPr>
            </w:pPr>
            <w:r>
              <w:rPr>
                <w:rFonts w:ascii="Courier New" w:hAnsi="Courier New" w:cs="Courier New"/>
                <w:sz w:val="20"/>
                <w:szCs w:val="20"/>
              </w:rPr>
              <w:t>$t0,</w:t>
            </w:r>
          </w:p>
        </w:tc>
        <w:tc>
          <w:tcPr>
            <w:tcW w:w="625" w:type="dxa"/>
            <w:tcBorders>
              <w:top w:val="nil"/>
              <w:left w:val="nil"/>
              <w:bottom w:val="nil"/>
              <w:right w:val="nil"/>
            </w:tcBorders>
            <w:vAlign w:val="center"/>
          </w:tcPr>
          <w:p w14:paraId="4BD79576" w14:textId="092781F6"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0</w:t>
            </w:r>
          </w:p>
        </w:tc>
      </w:tr>
      <w:tr w:rsidR="005B10BF" w:rsidRPr="001D1EA2" w14:paraId="51621EF7" w14:textId="77777777" w:rsidTr="00E02AD5">
        <w:trPr>
          <w:jc w:val="center"/>
        </w:trPr>
        <w:tc>
          <w:tcPr>
            <w:tcW w:w="597" w:type="dxa"/>
            <w:tcBorders>
              <w:top w:val="nil"/>
              <w:left w:val="nil"/>
              <w:bottom w:val="dashed" w:sz="4" w:space="0" w:color="auto"/>
              <w:right w:val="single" w:sz="18" w:space="0" w:color="auto"/>
            </w:tcBorders>
            <w:vAlign w:val="center"/>
          </w:tcPr>
          <w:p w14:paraId="5F5523AC"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60466722" w14:textId="76FBF058"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1027" w:type="dxa"/>
            <w:gridSpan w:val="2"/>
            <w:tcBorders>
              <w:top w:val="nil"/>
              <w:left w:val="nil"/>
              <w:bottom w:val="dashed" w:sz="4" w:space="0" w:color="auto"/>
              <w:right w:val="nil"/>
            </w:tcBorders>
            <w:vAlign w:val="center"/>
          </w:tcPr>
          <w:p w14:paraId="07EF618A" w14:textId="77777777"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w:t>
            </w:r>
            <w:r>
              <w:rPr>
                <w:rFonts w:ascii="Courier New" w:hAnsi="Courier New" w:cs="Courier New"/>
                <w:sz w:val="20"/>
                <w:szCs w:val="20"/>
              </w:rPr>
              <w:t>00000</w:t>
            </w:r>
          </w:p>
        </w:tc>
        <w:tc>
          <w:tcPr>
            <w:tcW w:w="1061" w:type="dxa"/>
            <w:tcBorders>
              <w:top w:val="nil"/>
              <w:left w:val="nil"/>
              <w:bottom w:val="dashed" w:sz="4" w:space="0" w:color="auto"/>
              <w:right w:val="nil"/>
            </w:tcBorders>
            <w:vAlign w:val="center"/>
          </w:tcPr>
          <w:p w14:paraId="057DAAFA" w14:textId="5E0D3CEF"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w:t>
            </w:r>
            <w:r>
              <w:rPr>
                <w:rFonts w:ascii="Courier New" w:hAnsi="Courier New" w:cs="Courier New"/>
                <w:sz w:val="20"/>
                <w:szCs w:val="20"/>
              </w:rPr>
              <w:t>01001</w:t>
            </w:r>
          </w:p>
        </w:tc>
        <w:tc>
          <w:tcPr>
            <w:tcW w:w="1042" w:type="dxa"/>
            <w:tcBorders>
              <w:top w:val="nil"/>
              <w:left w:val="nil"/>
              <w:bottom w:val="dashed" w:sz="4" w:space="0" w:color="auto"/>
              <w:right w:val="nil"/>
            </w:tcBorders>
          </w:tcPr>
          <w:p w14:paraId="01283F1D" w14:textId="77777777" w:rsidR="005B10BF" w:rsidRPr="001D1EA2" w:rsidRDefault="005B10BF" w:rsidP="00C45897">
            <w:pPr>
              <w:jc w:val="center"/>
              <w:rPr>
                <w:rFonts w:ascii="Courier New" w:hAnsi="Courier New" w:cs="Courier New"/>
                <w:sz w:val="20"/>
                <w:szCs w:val="20"/>
              </w:rPr>
            </w:pPr>
          </w:p>
        </w:tc>
        <w:tc>
          <w:tcPr>
            <w:tcW w:w="1031" w:type="dxa"/>
            <w:gridSpan w:val="2"/>
            <w:tcBorders>
              <w:top w:val="nil"/>
              <w:left w:val="nil"/>
              <w:bottom w:val="dashed" w:sz="4" w:space="0" w:color="auto"/>
              <w:right w:val="nil"/>
            </w:tcBorders>
          </w:tcPr>
          <w:p w14:paraId="493F1BD6" w14:textId="77777777" w:rsidR="005B10BF" w:rsidRPr="001D1EA2" w:rsidRDefault="005B10BF" w:rsidP="00C45897">
            <w:pPr>
              <w:jc w:val="center"/>
              <w:rPr>
                <w:rFonts w:ascii="Courier New" w:hAnsi="Courier New" w:cs="Courier New"/>
                <w:sz w:val="20"/>
                <w:szCs w:val="20"/>
              </w:rPr>
            </w:pPr>
          </w:p>
        </w:tc>
        <w:tc>
          <w:tcPr>
            <w:tcW w:w="1187" w:type="dxa"/>
            <w:tcBorders>
              <w:top w:val="nil"/>
              <w:left w:val="nil"/>
              <w:bottom w:val="dashed" w:sz="4" w:space="0" w:color="auto"/>
              <w:right w:val="single" w:sz="18" w:space="0" w:color="auto"/>
            </w:tcBorders>
            <w:vAlign w:val="bottom"/>
          </w:tcPr>
          <w:p w14:paraId="4114E301" w14:textId="636588D4" w:rsidR="005B10BF" w:rsidRPr="001D1EA2" w:rsidRDefault="005B10BF" w:rsidP="00C45897">
            <w:pPr>
              <w:jc w:val="center"/>
              <w:rPr>
                <w:rFonts w:ascii="Courier New" w:hAnsi="Courier New" w:cs="Courier New"/>
                <w:sz w:val="20"/>
                <w:szCs w:val="20"/>
              </w:rPr>
            </w:pPr>
          </w:p>
        </w:tc>
        <w:tc>
          <w:tcPr>
            <w:tcW w:w="709" w:type="dxa"/>
            <w:tcBorders>
              <w:top w:val="nil"/>
              <w:left w:val="single" w:sz="18" w:space="0" w:color="auto"/>
              <w:bottom w:val="dashed" w:sz="4" w:space="0" w:color="auto"/>
              <w:right w:val="nil"/>
            </w:tcBorders>
            <w:vAlign w:val="bottom"/>
          </w:tcPr>
          <w:p w14:paraId="59558151" w14:textId="77777777" w:rsidR="005B10BF" w:rsidRPr="001D1EA2" w:rsidRDefault="005B10BF" w:rsidP="00C45897">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404EE61B" w14:textId="77777777" w:rsidR="005B10BF" w:rsidRPr="001D1EA2" w:rsidRDefault="005B10BF" w:rsidP="00C45897">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2DDE5FF1" w14:textId="77777777" w:rsidR="005B10BF" w:rsidRPr="001D1EA2" w:rsidRDefault="005B10BF" w:rsidP="00C45897">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47137AFD" w14:textId="77777777" w:rsidR="005B10BF" w:rsidRPr="001D1EA2" w:rsidRDefault="005B10BF" w:rsidP="00C45897">
            <w:pPr>
              <w:jc w:val="right"/>
              <w:rPr>
                <w:rFonts w:ascii="Courier New" w:hAnsi="Courier New" w:cs="Courier New"/>
                <w:sz w:val="20"/>
                <w:szCs w:val="20"/>
              </w:rPr>
            </w:pPr>
          </w:p>
        </w:tc>
      </w:tr>
      <w:tr w:rsidR="005B10BF" w:rsidRPr="001D1EA2" w14:paraId="61C8320D" w14:textId="77777777" w:rsidTr="00E02AD5">
        <w:trPr>
          <w:jc w:val="center"/>
        </w:trPr>
        <w:tc>
          <w:tcPr>
            <w:tcW w:w="597" w:type="dxa"/>
            <w:tcBorders>
              <w:top w:val="nil"/>
              <w:left w:val="nil"/>
              <w:bottom w:val="nil"/>
              <w:right w:val="single" w:sz="18" w:space="0" w:color="auto"/>
            </w:tcBorders>
            <w:vAlign w:val="center"/>
          </w:tcPr>
          <w:p w14:paraId="3C4AC884" w14:textId="5009D593"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4</w:t>
            </w:r>
            <w:r w:rsidRPr="001D1EA2">
              <w:rPr>
                <w:rFonts w:ascii="Courier New" w:hAnsi="Courier New" w:cs="Courier New"/>
                <w:sz w:val="20"/>
                <w:szCs w:val="20"/>
              </w:rPr>
              <w:t>:</w:t>
            </w:r>
          </w:p>
        </w:tc>
        <w:tc>
          <w:tcPr>
            <w:tcW w:w="1598" w:type="dxa"/>
            <w:gridSpan w:val="2"/>
            <w:tcBorders>
              <w:top w:val="nil"/>
              <w:left w:val="single" w:sz="18" w:space="0" w:color="auto"/>
              <w:bottom w:val="nil"/>
              <w:right w:val="nil"/>
            </w:tcBorders>
            <w:vAlign w:val="center"/>
          </w:tcPr>
          <w:p w14:paraId="1BFB412E" w14:textId="12FC7BF3"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x8C</w:t>
            </w:r>
          </w:p>
        </w:tc>
        <w:tc>
          <w:tcPr>
            <w:tcW w:w="1633" w:type="dxa"/>
            <w:gridSpan w:val="2"/>
            <w:tcBorders>
              <w:top w:val="nil"/>
              <w:left w:val="nil"/>
              <w:bottom w:val="nil"/>
              <w:right w:val="nil"/>
            </w:tcBorders>
            <w:vAlign w:val="center"/>
          </w:tcPr>
          <w:p w14:paraId="1100314B" w14:textId="27DC4E8F"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x0A</w:t>
            </w:r>
          </w:p>
        </w:tc>
        <w:tc>
          <w:tcPr>
            <w:tcW w:w="3260" w:type="dxa"/>
            <w:gridSpan w:val="4"/>
            <w:tcBorders>
              <w:top w:val="nil"/>
              <w:left w:val="nil"/>
              <w:bottom w:val="nil"/>
              <w:right w:val="single" w:sz="18" w:space="0" w:color="auto"/>
            </w:tcBorders>
          </w:tcPr>
          <w:p w14:paraId="4F6FCAD5" w14:textId="151BAD06"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x</w:t>
            </w:r>
            <w:r>
              <w:rPr>
                <w:rFonts w:ascii="Courier New" w:hAnsi="Courier New" w:cs="Courier New"/>
                <w:sz w:val="20"/>
                <w:szCs w:val="20"/>
              </w:rPr>
              <w:t>0004</w:t>
            </w:r>
          </w:p>
        </w:tc>
        <w:tc>
          <w:tcPr>
            <w:tcW w:w="709" w:type="dxa"/>
            <w:tcBorders>
              <w:top w:val="nil"/>
              <w:left w:val="single" w:sz="18" w:space="0" w:color="auto"/>
              <w:bottom w:val="nil"/>
              <w:right w:val="nil"/>
            </w:tcBorders>
            <w:vAlign w:val="center"/>
          </w:tcPr>
          <w:p w14:paraId="0EC53D40" w14:textId="146003EF" w:rsidR="005B10BF" w:rsidRPr="001D1EA2" w:rsidRDefault="005B10BF" w:rsidP="00C45897">
            <w:pPr>
              <w:rPr>
                <w:rFonts w:ascii="Courier New" w:hAnsi="Courier New" w:cs="Courier New"/>
                <w:sz w:val="20"/>
                <w:szCs w:val="20"/>
              </w:rPr>
            </w:pPr>
            <w:proofErr w:type="spellStart"/>
            <w:r>
              <w:rPr>
                <w:rFonts w:ascii="Courier New" w:hAnsi="Courier New" w:cs="Courier New"/>
                <w:sz w:val="20"/>
                <w:szCs w:val="20"/>
              </w:rPr>
              <w:t>lw</w:t>
            </w:r>
            <w:proofErr w:type="spellEnd"/>
          </w:p>
        </w:tc>
        <w:tc>
          <w:tcPr>
            <w:tcW w:w="765" w:type="dxa"/>
            <w:tcBorders>
              <w:top w:val="nil"/>
              <w:left w:val="nil"/>
              <w:bottom w:val="nil"/>
              <w:right w:val="nil"/>
            </w:tcBorders>
            <w:vAlign w:val="center"/>
          </w:tcPr>
          <w:p w14:paraId="3FCB7AFE" w14:textId="4F42B63B" w:rsidR="005B10BF" w:rsidRPr="001D1EA2" w:rsidRDefault="005B10BF"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2</w:t>
            </w:r>
            <w:r w:rsidRPr="001D1EA2">
              <w:rPr>
                <w:rFonts w:ascii="Courier New" w:hAnsi="Courier New" w:cs="Courier New"/>
                <w:sz w:val="20"/>
                <w:szCs w:val="20"/>
              </w:rPr>
              <w:t>,</w:t>
            </w:r>
          </w:p>
        </w:tc>
        <w:tc>
          <w:tcPr>
            <w:tcW w:w="736" w:type="dxa"/>
            <w:tcBorders>
              <w:top w:val="nil"/>
              <w:left w:val="nil"/>
              <w:bottom w:val="nil"/>
              <w:right w:val="nil"/>
            </w:tcBorders>
            <w:vAlign w:val="center"/>
          </w:tcPr>
          <w:p w14:paraId="7C3A4BB2" w14:textId="169336B1" w:rsidR="005B10BF" w:rsidRPr="001D1EA2" w:rsidRDefault="005B10BF" w:rsidP="00C45897">
            <w:pPr>
              <w:rPr>
                <w:rFonts w:ascii="Courier New" w:hAnsi="Courier New" w:cs="Courier New"/>
                <w:sz w:val="20"/>
                <w:szCs w:val="20"/>
              </w:rPr>
            </w:pPr>
            <w:r>
              <w:rPr>
                <w:rFonts w:ascii="Courier New" w:hAnsi="Courier New" w:cs="Courier New"/>
                <w:sz w:val="20"/>
                <w:szCs w:val="20"/>
              </w:rPr>
              <w:t>$t0,</w:t>
            </w:r>
          </w:p>
        </w:tc>
        <w:tc>
          <w:tcPr>
            <w:tcW w:w="625" w:type="dxa"/>
            <w:tcBorders>
              <w:top w:val="nil"/>
              <w:left w:val="nil"/>
              <w:bottom w:val="nil"/>
              <w:right w:val="nil"/>
            </w:tcBorders>
            <w:vAlign w:val="center"/>
          </w:tcPr>
          <w:p w14:paraId="6376DB4E" w14:textId="4BB15E8F"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4</w:t>
            </w:r>
          </w:p>
        </w:tc>
      </w:tr>
      <w:tr w:rsidR="005B10BF" w:rsidRPr="001D1EA2" w14:paraId="5BEAC355" w14:textId="77777777" w:rsidTr="00E02AD5">
        <w:trPr>
          <w:jc w:val="center"/>
        </w:trPr>
        <w:tc>
          <w:tcPr>
            <w:tcW w:w="597" w:type="dxa"/>
            <w:tcBorders>
              <w:top w:val="nil"/>
              <w:left w:val="nil"/>
              <w:bottom w:val="dashed" w:sz="4" w:space="0" w:color="auto"/>
              <w:right w:val="single" w:sz="18" w:space="0" w:color="auto"/>
            </w:tcBorders>
            <w:vAlign w:val="center"/>
          </w:tcPr>
          <w:p w14:paraId="5834FA15"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036ADDE9" w14:textId="2706E1EE"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1027" w:type="dxa"/>
            <w:gridSpan w:val="2"/>
            <w:tcBorders>
              <w:top w:val="nil"/>
              <w:left w:val="nil"/>
              <w:bottom w:val="dashed" w:sz="4" w:space="0" w:color="auto"/>
              <w:right w:val="nil"/>
            </w:tcBorders>
            <w:vAlign w:val="center"/>
          </w:tcPr>
          <w:p w14:paraId="35CFE4CC" w14:textId="1963AB0A"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w:t>
            </w:r>
            <w:r>
              <w:rPr>
                <w:rFonts w:ascii="Courier New" w:hAnsi="Courier New" w:cs="Courier New"/>
                <w:sz w:val="20"/>
                <w:szCs w:val="20"/>
              </w:rPr>
              <w:t>0000</w:t>
            </w:r>
          </w:p>
        </w:tc>
        <w:tc>
          <w:tcPr>
            <w:tcW w:w="1061" w:type="dxa"/>
            <w:tcBorders>
              <w:top w:val="nil"/>
              <w:left w:val="nil"/>
              <w:bottom w:val="dashed" w:sz="4" w:space="0" w:color="auto"/>
              <w:right w:val="nil"/>
            </w:tcBorders>
            <w:vAlign w:val="center"/>
          </w:tcPr>
          <w:p w14:paraId="038945F2" w14:textId="74E1647B"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b0101</w:t>
            </w:r>
            <w:r>
              <w:rPr>
                <w:rFonts w:ascii="Courier New" w:hAnsi="Courier New" w:cs="Courier New"/>
                <w:sz w:val="20"/>
                <w:szCs w:val="20"/>
              </w:rPr>
              <w:t>0</w:t>
            </w:r>
          </w:p>
        </w:tc>
        <w:tc>
          <w:tcPr>
            <w:tcW w:w="1042" w:type="dxa"/>
            <w:tcBorders>
              <w:top w:val="nil"/>
              <w:left w:val="nil"/>
              <w:bottom w:val="dashed" w:sz="4" w:space="0" w:color="auto"/>
              <w:right w:val="nil"/>
            </w:tcBorders>
          </w:tcPr>
          <w:p w14:paraId="1A2F2C65" w14:textId="77777777" w:rsidR="005B10BF" w:rsidRPr="001D1EA2" w:rsidRDefault="005B10BF" w:rsidP="00C45897">
            <w:pPr>
              <w:jc w:val="center"/>
              <w:rPr>
                <w:rFonts w:ascii="Courier New" w:hAnsi="Courier New" w:cs="Courier New"/>
                <w:sz w:val="20"/>
                <w:szCs w:val="20"/>
              </w:rPr>
            </w:pPr>
          </w:p>
        </w:tc>
        <w:tc>
          <w:tcPr>
            <w:tcW w:w="1031" w:type="dxa"/>
            <w:gridSpan w:val="2"/>
            <w:tcBorders>
              <w:top w:val="nil"/>
              <w:left w:val="nil"/>
              <w:bottom w:val="dashed" w:sz="4" w:space="0" w:color="auto"/>
              <w:right w:val="nil"/>
            </w:tcBorders>
          </w:tcPr>
          <w:p w14:paraId="595693CF" w14:textId="77777777" w:rsidR="005B10BF" w:rsidRPr="001D1EA2" w:rsidRDefault="005B10BF" w:rsidP="00C45897">
            <w:pPr>
              <w:jc w:val="center"/>
              <w:rPr>
                <w:rFonts w:ascii="Courier New" w:hAnsi="Courier New" w:cs="Courier New"/>
                <w:sz w:val="20"/>
                <w:szCs w:val="20"/>
              </w:rPr>
            </w:pPr>
          </w:p>
        </w:tc>
        <w:tc>
          <w:tcPr>
            <w:tcW w:w="1187" w:type="dxa"/>
            <w:tcBorders>
              <w:top w:val="nil"/>
              <w:left w:val="nil"/>
              <w:bottom w:val="dashed" w:sz="4" w:space="0" w:color="auto"/>
              <w:right w:val="single" w:sz="18" w:space="0" w:color="auto"/>
            </w:tcBorders>
            <w:vAlign w:val="bottom"/>
          </w:tcPr>
          <w:p w14:paraId="444D149A" w14:textId="07BC2EA8" w:rsidR="005B10BF" w:rsidRPr="001D1EA2" w:rsidRDefault="005B10BF" w:rsidP="00C45897">
            <w:pPr>
              <w:jc w:val="center"/>
              <w:rPr>
                <w:rFonts w:ascii="Courier New" w:hAnsi="Courier New" w:cs="Courier New"/>
                <w:sz w:val="20"/>
                <w:szCs w:val="20"/>
              </w:rPr>
            </w:pPr>
          </w:p>
        </w:tc>
        <w:tc>
          <w:tcPr>
            <w:tcW w:w="709" w:type="dxa"/>
            <w:tcBorders>
              <w:top w:val="nil"/>
              <w:left w:val="single" w:sz="18" w:space="0" w:color="auto"/>
              <w:bottom w:val="dashed" w:sz="4" w:space="0" w:color="auto"/>
              <w:right w:val="nil"/>
            </w:tcBorders>
            <w:vAlign w:val="bottom"/>
          </w:tcPr>
          <w:p w14:paraId="5C1C40EB" w14:textId="77777777" w:rsidR="005B10BF" w:rsidRPr="001D1EA2" w:rsidRDefault="005B10BF" w:rsidP="00C45897">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42F36391" w14:textId="77777777" w:rsidR="005B10BF" w:rsidRPr="001D1EA2" w:rsidRDefault="005B10BF" w:rsidP="00C45897">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0E3F969C" w14:textId="77777777" w:rsidR="005B10BF" w:rsidRPr="001D1EA2" w:rsidRDefault="005B10BF" w:rsidP="00C45897">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3881857C" w14:textId="77777777" w:rsidR="005B10BF" w:rsidRPr="001D1EA2" w:rsidRDefault="005B10BF" w:rsidP="00C45897">
            <w:pPr>
              <w:jc w:val="right"/>
              <w:rPr>
                <w:rFonts w:ascii="Courier New" w:hAnsi="Courier New" w:cs="Courier New"/>
                <w:sz w:val="20"/>
                <w:szCs w:val="20"/>
              </w:rPr>
            </w:pPr>
          </w:p>
        </w:tc>
      </w:tr>
      <w:tr w:rsidR="005B10BF" w:rsidRPr="001D1EA2" w14:paraId="1DCD63C2" w14:textId="77777777" w:rsidTr="00E02AD5">
        <w:trPr>
          <w:jc w:val="center"/>
        </w:trPr>
        <w:tc>
          <w:tcPr>
            <w:tcW w:w="597" w:type="dxa"/>
            <w:tcBorders>
              <w:top w:val="dashed" w:sz="4" w:space="0" w:color="auto"/>
              <w:left w:val="nil"/>
              <w:bottom w:val="nil"/>
              <w:right w:val="single" w:sz="18" w:space="0" w:color="auto"/>
            </w:tcBorders>
            <w:vAlign w:val="center"/>
          </w:tcPr>
          <w:p w14:paraId="58547330" w14:textId="29187696"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8</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center"/>
          </w:tcPr>
          <w:p w14:paraId="3AD3D413" w14:textId="0BEC9E00"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x8C</w:t>
            </w:r>
          </w:p>
        </w:tc>
        <w:tc>
          <w:tcPr>
            <w:tcW w:w="1633" w:type="dxa"/>
            <w:gridSpan w:val="2"/>
            <w:tcBorders>
              <w:top w:val="dashed" w:sz="4" w:space="0" w:color="auto"/>
              <w:left w:val="nil"/>
              <w:bottom w:val="nil"/>
              <w:right w:val="nil"/>
            </w:tcBorders>
            <w:vAlign w:val="bottom"/>
          </w:tcPr>
          <w:p w14:paraId="6B7BBC5C" w14:textId="241EFA6A"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x0B</w:t>
            </w:r>
          </w:p>
        </w:tc>
        <w:tc>
          <w:tcPr>
            <w:tcW w:w="3260" w:type="dxa"/>
            <w:gridSpan w:val="4"/>
            <w:tcBorders>
              <w:top w:val="dashed" w:sz="4" w:space="0" w:color="auto"/>
              <w:left w:val="nil"/>
              <w:bottom w:val="nil"/>
              <w:right w:val="single" w:sz="18" w:space="0" w:color="auto"/>
            </w:tcBorders>
          </w:tcPr>
          <w:p w14:paraId="04F5FF00" w14:textId="69714F8D"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x00</w:t>
            </w:r>
            <w:r>
              <w:rPr>
                <w:rFonts w:ascii="Courier New" w:hAnsi="Courier New" w:cs="Courier New"/>
                <w:sz w:val="20"/>
                <w:szCs w:val="20"/>
              </w:rPr>
              <w:t>08</w:t>
            </w:r>
          </w:p>
        </w:tc>
        <w:tc>
          <w:tcPr>
            <w:tcW w:w="709" w:type="dxa"/>
            <w:tcBorders>
              <w:top w:val="dashed" w:sz="4" w:space="0" w:color="auto"/>
              <w:left w:val="single" w:sz="18" w:space="0" w:color="auto"/>
              <w:bottom w:val="nil"/>
              <w:right w:val="nil"/>
            </w:tcBorders>
            <w:vAlign w:val="center"/>
          </w:tcPr>
          <w:p w14:paraId="6C4453ED" w14:textId="0ED66EA4" w:rsidR="005B10BF" w:rsidRPr="001D1EA2" w:rsidRDefault="005B10BF" w:rsidP="00C45897">
            <w:pPr>
              <w:rPr>
                <w:rFonts w:ascii="Courier New" w:hAnsi="Courier New" w:cs="Courier New"/>
                <w:sz w:val="20"/>
                <w:szCs w:val="20"/>
              </w:rPr>
            </w:pPr>
            <w:proofErr w:type="spellStart"/>
            <w:r>
              <w:rPr>
                <w:rFonts w:ascii="Courier New" w:hAnsi="Courier New" w:cs="Courier New"/>
                <w:sz w:val="20"/>
                <w:szCs w:val="20"/>
              </w:rPr>
              <w:t>lw</w:t>
            </w:r>
            <w:proofErr w:type="spellEnd"/>
          </w:p>
        </w:tc>
        <w:tc>
          <w:tcPr>
            <w:tcW w:w="765" w:type="dxa"/>
            <w:tcBorders>
              <w:top w:val="dashed" w:sz="4" w:space="0" w:color="auto"/>
              <w:left w:val="nil"/>
              <w:bottom w:val="nil"/>
              <w:right w:val="nil"/>
            </w:tcBorders>
            <w:vAlign w:val="center"/>
          </w:tcPr>
          <w:p w14:paraId="14549C64" w14:textId="723C683C" w:rsidR="005B10BF" w:rsidRPr="001D1EA2" w:rsidRDefault="005B10BF"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3</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center"/>
          </w:tcPr>
          <w:p w14:paraId="0D007462" w14:textId="327D4862" w:rsidR="005B10BF" w:rsidRPr="001D1EA2" w:rsidRDefault="005B10BF" w:rsidP="00C45897">
            <w:pPr>
              <w:rPr>
                <w:rFonts w:ascii="Courier New" w:hAnsi="Courier New" w:cs="Courier New"/>
                <w:sz w:val="20"/>
                <w:szCs w:val="20"/>
              </w:rPr>
            </w:pPr>
            <w:r>
              <w:rPr>
                <w:rFonts w:ascii="Courier New" w:hAnsi="Courier New" w:cs="Courier New"/>
                <w:sz w:val="20"/>
                <w:szCs w:val="20"/>
              </w:rPr>
              <w:t>$t0,</w:t>
            </w:r>
          </w:p>
        </w:tc>
        <w:tc>
          <w:tcPr>
            <w:tcW w:w="625" w:type="dxa"/>
            <w:tcBorders>
              <w:top w:val="dashed" w:sz="4" w:space="0" w:color="auto"/>
              <w:left w:val="nil"/>
              <w:bottom w:val="nil"/>
              <w:right w:val="nil"/>
            </w:tcBorders>
            <w:vAlign w:val="center"/>
          </w:tcPr>
          <w:p w14:paraId="657D9516" w14:textId="6E856385"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8</w:t>
            </w:r>
          </w:p>
        </w:tc>
      </w:tr>
      <w:tr w:rsidR="005B10BF" w:rsidRPr="001D1EA2" w14:paraId="164BD263" w14:textId="77777777" w:rsidTr="00E02AD5">
        <w:trPr>
          <w:jc w:val="center"/>
        </w:trPr>
        <w:tc>
          <w:tcPr>
            <w:tcW w:w="597" w:type="dxa"/>
            <w:tcBorders>
              <w:top w:val="nil"/>
              <w:left w:val="nil"/>
              <w:bottom w:val="dashed" w:sz="4" w:space="0" w:color="auto"/>
              <w:right w:val="single" w:sz="18" w:space="0" w:color="auto"/>
            </w:tcBorders>
            <w:vAlign w:val="center"/>
          </w:tcPr>
          <w:p w14:paraId="6B78B921"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116314E9" w14:textId="4023AA13"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1027" w:type="dxa"/>
            <w:gridSpan w:val="2"/>
            <w:tcBorders>
              <w:top w:val="nil"/>
              <w:left w:val="nil"/>
              <w:bottom w:val="dashed" w:sz="4" w:space="0" w:color="auto"/>
              <w:right w:val="nil"/>
            </w:tcBorders>
            <w:vAlign w:val="center"/>
          </w:tcPr>
          <w:p w14:paraId="2125F41B" w14:textId="42BA0571"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w:t>
            </w:r>
            <w:r>
              <w:rPr>
                <w:rFonts w:ascii="Courier New" w:hAnsi="Courier New" w:cs="Courier New"/>
                <w:sz w:val="20"/>
                <w:szCs w:val="20"/>
              </w:rPr>
              <w:t>0000</w:t>
            </w:r>
          </w:p>
        </w:tc>
        <w:tc>
          <w:tcPr>
            <w:tcW w:w="1061" w:type="dxa"/>
            <w:tcBorders>
              <w:top w:val="nil"/>
              <w:left w:val="nil"/>
              <w:bottom w:val="dashed" w:sz="4" w:space="0" w:color="auto"/>
              <w:right w:val="nil"/>
            </w:tcBorders>
            <w:vAlign w:val="bottom"/>
          </w:tcPr>
          <w:p w14:paraId="481271E5" w14:textId="64805540"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w:t>
            </w:r>
            <w:r>
              <w:rPr>
                <w:rFonts w:ascii="Courier New" w:hAnsi="Courier New" w:cs="Courier New"/>
                <w:sz w:val="20"/>
                <w:szCs w:val="20"/>
              </w:rPr>
              <w:t>011</w:t>
            </w:r>
          </w:p>
        </w:tc>
        <w:tc>
          <w:tcPr>
            <w:tcW w:w="1042" w:type="dxa"/>
            <w:tcBorders>
              <w:top w:val="nil"/>
              <w:left w:val="nil"/>
              <w:bottom w:val="dashed" w:sz="4" w:space="0" w:color="auto"/>
              <w:right w:val="nil"/>
            </w:tcBorders>
          </w:tcPr>
          <w:p w14:paraId="20A13015" w14:textId="77777777" w:rsidR="005B10BF" w:rsidRPr="001D1EA2" w:rsidRDefault="005B10BF" w:rsidP="00C45897">
            <w:pPr>
              <w:jc w:val="center"/>
              <w:rPr>
                <w:rFonts w:ascii="Courier New" w:hAnsi="Courier New" w:cs="Courier New"/>
                <w:sz w:val="20"/>
                <w:szCs w:val="20"/>
              </w:rPr>
            </w:pPr>
          </w:p>
        </w:tc>
        <w:tc>
          <w:tcPr>
            <w:tcW w:w="1031" w:type="dxa"/>
            <w:gridSpan w:val="2"/>
            <w:tcBorders>
              <w:top w:val="nil"/>
              <w:left w:val="nil"/>
              <w:bottom w:val="dashed" w:sz="4" w:space="0" w:color="auto"/>
              <w:right w:val="nil"/>
            </w:tcBorders>
          </w:tcPr>
          <w:p w14:paraId="3935338C" w14:textId="77777777" w:rsidR="005B10BF" w:rsidRPr="001D1EA2" w:rsidRDefault="005B10BF" w:rsidP="00C45897">
            <w:pPr>
              <w:jc w:val="center"/>
              <w:rPr>
                <w:rFonts w:ascii="Courier New" w:hAnsi="Courier New" w:cs="Courier New"/>
                <w:sz w:val="20"/>
                <w:szCs w:val="20"/>
              </w:rPr>
            </w:pPr>
          </w:p>
        </w:tc>
        <w:tc>
          <w:tcPr>
            <w:tcW w:w="1187" w:type="dxa"/>
            <w:tcBorders>
              <w:top w:val="nil"/>
              <w:left w:val="nil"/>
              <w:bottom w:val="dashed" w:sz="4" w:space="0" w:color="auto"/>
              <w:right w:val="single" w:sz="18" w:space="0" w:color="auto"/>
            </w:tcBorders>
            <w:vAlign w:val="bottom"/>
          </w:tcPr>
          <w:p w14:paraId="06A83FFA" w14:textId="68DE74D6" w:rsidR="005B10BF" w:rsidRPr="001D1EA2" w:rsidRDefault="005B10BF" w:rsidP="00C45897">
            <w:pPr>
              <w:jc w:val="center"/>
              <w:rPr>
                <w:rFonts w:ascii="Courier New" w:hAnsi="Courier New" w:cs="Courier New"/>
                <w:sz w:val="20"/>
                <w:szCs w:val="20"/>
              </w:rPr>
            </w:pPr>
          </w:p>
        </w:tc>
        <w:tc>
          <w:tcPr>
            <w:tcW w:w="709" w:type="dxa"/>
            <w:tcBorders>
              <w:top w:val="nil"/>
              <w:left w:val="single" w:sz="18" w:space="0" w:color="auto"/>
              <w:bottom w:val="dashed" w:sz="4" w:space="0" w:color="auto"/>
              <w:right w:val="nil"/>
            </w:tcBorders>
            <w:vAlign w:val="bottom"/>
          </w:tcPr>
          <w:p w14:paraId="7FAB0EDE" w14:textId="77777777" w:rsidR="005B10BF" w:rsidRPr="001D1EA2" w:rsidRDefault="005B10BF" w:rsidP="00C45897">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60664B90" w14:textId="77777777" w:rsidR="005B10BF" w:rsidRPr="001D1EA2" w:rsidRDefault="005B10BF" w:rsidP="00C45897">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4F6DC953" w14:textId="77777777" w:rsidR="005B10BF" w:rsidRPr="001D1EA2" w:rsidRDefault="005B10BF" w:rsidP="00C45897">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41D15237" w14:textId="77777777" w:rsidR="005B10BF" w:rsidRPr="001D1EA2" w:rsidRDefault="005B10BF" w:rsidP="00C45897">
            <w:pPr>
              <w:jc w:val="right"/>
              <w:rPr>
                <w:rFonts w:ascii="Courier New" w:hAnsi="Courier New" w:cs="Courier New"/>
                <w:sz w:val="20"/>
                <w:szCs w:val="20"/>
              </w:rPr>
            </w:pPr>
          </w:p>
        </w:tc>
      </w:tr>
      <w:tr w:rsidR="005B10BF" w:rsidRPr="001D1EA2" w14:paraId="55EB95DD" w14:textId="77777777" w:rsidTr="00E02AD5">
        <w:trPr>
          <w:jc w:val="center"/>
        </w:trPr>
        <w:tc>
          <w:tcPr>
            <w:tcW w:w="597" w:type="dxa"/>
            <w:tcBorders>
              <w:top w:val="dashed" w:sz="4" w:space="0" w:color="auto"/>
              <w:left w:val="nil"/>
              <w:bottom w:val="nil"/>
              <w:right w:val="single" w:sz="18" w:space="0" w:color="auto"/>
            </w:tcBorders>
            <w:vAlign w:val="center"/>
          </w:tcPr>
          <w:p w14:paraId="7EAF8257" w14:textId="77777777"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12</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center"/>
          </w:tcPr>
          <w:p w14:paraId="2E2832E0" w14:textId="05F55F3B"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x8C</w:t>
            </w:r>
          </w:p>
        </w:tc>
        <w:tc>
          <w:tcPr>
            <w:tcW w:w="1633" w:type="dxa"/>
            <w:gridSpan w:val="2"/>
            <w:tcBorders>
              <w:top w:val="dashed" w:sz="4" w:space="0" w:color="auto"/>
              <w:left w:val="nil"/>
              <w:bottom w:val="nil"/>
              <w:right w:val="nil"/>
            </w:tcBorders>
            <w:vAlign w:val="bottom"/>
          </w:tcPr>
          <w:p w14:paraId="57348B2C" w14:textId="43BDA70F"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x0C</w:t>
            </w:r>
          </w:p>
        </w:tc>
        <w:tc>
          <w:tcPr>
            <w:tcW w:w="3260" w:type="dxa"/>
            <w:gridSpan w:val="4"/>
            <w:tcBorders>
              <w:top w:val="dashed" w:sz="4" w:space="0" w:color="auto"/>
              <w:left w:val="nil"/>
              <w:bottom w:val="nil"/>
              <w:right w:val="single" w:sz="18" w:space="0" w:color="auto"/>
            </w:tcBorders>
          </w:tcPr>
          <w:p w14:paraId="15CC01FC" w14:textId="49075AB9"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x00</w:t>
            </w:r>
            <w:r>
              <w:rPr>
                <w:rFonts w:ascii="Courier New" w:hAnsi="Courier New" w:cs="Courier New"/>
                <w:sz w:val="20"/>
                <w:szCs w:val="20"/>
              </w:rPr>
              <w:t>0C</w:t>
            </w:r>
          </w:p>
        </w:tc>
        <w:tc>
          <w:tcPr>
            <w:tcW w:w="709" w:type="dxa"/>
            <w:tcBorders>
              <w:top w:val="dashed" w:sz="4" w:space="0" w:color="auto"/>
              <w:left w:val="single" w:sz="18" w:space="0" w:color="auto"/>
              <w:bottom w:val="nil"/>
              <w:right w:val="nil"/>
            </w:tcBorders>
            <w:vAlign w:val="center"/>
          </w:tcPr>
          <w:p w14:paraId="4E74E2B5" w14:textId="57E5E6D7" w:rsidR="005B10BF" w:rsidRPr="001D1EA2" w:rsidRDefault="005B10BF" w:rsidP="00C45897">
            <w:pPr>
              <w:rPr>
                <w:rFonts w:ascii="Courier New" w:hAnsi="Courier New" w:cs="Courier New"/>
                <w:sz w:val="20"/>
                <w:szCs w:val="20"/>
              </w:rPr>
            </w:pPr>
            <w:proofErr w:type="spellStart"/>
            <w:r>
              <w:rPr>
                <w:rFonts w:ascii="Courier New" w:hAnsi="Courier New" w:cs="Courier New"/>
                <w:sz w:val="20"/>
                <w:szCs w:val="20"/>
              </w:rPr>
              <w:t>lw</w:t>
            </w:r>
            <w:proofErr w:type="spellEnd"/>
          </w:p>
        </w:tc>
        <w:tc>
          <w:tcPr>
            <w:tcW w:w="765" w:type="dxa"/>
            <w:tcBorders>
              <w:top w:val="dashed" w:sz="4" w:space="0" w:color="auto"/>
              <w:left w:val="nil"/>
              <w:bottom w:val="nil"/>
              <w:right w:val="nil"/>
            </w:tcBorders>
            <w:vAlign w:val="center"/>
          </w:tcPr>
          <w:p w14:paraId="752A2280" w14:textId="1519A099" w:rsidR="005B10BF" w:rsidRPr="001D1EA2" w:rsidRDefault="005B10BF"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4</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center"/>
          </w:tcPr>
          <w:p w14:paraId="6C7A8627" w14:textId="6339A1E5" w:rsidR="005B10BF" w:rsidRPr="001D1EA2" w:rsidRDefault="005B10BF" w:rsidP="00C45897">
            <w:pPr>
              <w:rPr>
                <w:rFonts w:ascii="Courier New" w:hAnsi="Courier New" w:cs="Courier New"/>
                <w:sz w:val="20"/>
                <w:szCs w:val="20"/>
              </w:rPr>
            </w:pPr>
            <w:r>
              <w:rPr>
                <w:rFonts w:ascii="Courier New" w:hAnsi="Courier New" w:cs="Courier New"/>
                <w:sz w:val="20"/>
                <w:szCs w:val="20"/>
              </w:rPr>
              <w:t>$t0,</w:t>
            </w:r>
          </w:p>
        </w:tc>
        <w:tc>
          <w:tcPr>
            <w:tcW w:w="625" w:type="dxa"/>
            <w:tcBorders>
              <w:top w:val="dashed" w:sz="4" w:space="0" w:color="auto"/>
              <w:left w:val="nil"/>
              <w:bottom w:val="nil"/>
              <w:right w:val="nil"/>
            </w:tcBorders>
            <w:vAlign w:val="center"/>
          </w:tcPr>
          <w:p w14:paraId="33797789" w14:textId="0E47E1C7"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12</w:t>
            </w:r>
          </w:p>
        </w:tc>
      </w:tr>
      <w:tr w:rsidR="005B10BF" w:rsidRPr="001D1EA2" w14:paraId="78816742" w14:textId="77777777" w:rsidTr="00E02AD5">
        <w:trPr>
          <w:jc w:val="center"/>
        </w:trPr>
        <w:tc>
          <w:tcPr>
            <w:tcW w:w="597" w:type="dxa"/>
            <w:tcBorders>
              <w:top w:val="nil"/>
              <w:left w:val="nil"/>
              <w:bottom w:val="nil"/>
              <w:right w:val="single" w:sz="18" w:space="0" w:color="auto"/>
            </w:tcBorders>
            <w:vAlign w:val="center"/>
          </w:tcPr>
          <w:p w14:paraId="49E129FC"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nil"/>
              <w:right w:val="nil"/>
            </w:tcBorders>
            <w:vAlign w:val="center"/>
          </w:tcPr>
          <w:p w14:paraId="5E147532" w14:textId="50407A5A"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1027" w:type="dxa"/>
            <w:gridSpan w:val="2"/>
            <w:tcBorders>
              <w:top w:val="nil"/>
              <w:left w:val="nil"/>
              <w:bottom w:val="nil"/>
              <w:right w:val="nil"/>
            </w:tcBorders>
            <w:vAlign w:val="center"/>
          </w:tcPr>
          <w:p w14:paraId="51E0F866" w14:textId="1775C7F9"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w:t>
            </w:r>
            <w:r>
              <w:rPr>
                <w:rFonts w:ascii="Courier New" w:hAnsi="Courier New" w:cs="Courier New"/>
                <w:sz w:val="20"/>
                <w:szCs w:val="20"/>
              </w:rPr>
              <w:t>0000</w:t>
            </w:r>
          </w:p>
        </w:tc>
        <w:tc>
          <w:tcPr>
            <w:tcW w:w="1061" w:type="dxa"/>
            <w:tcBorders>
              <w:top w:val="nil"/>
              <w:left w:val="nil"/>
              <w:bottom w:val="nil"/>
              <w:right w:val="nil"/>
            </w:tcBorders>
            <w:vAlign w:val="bottom"/>
          </w:tcPr>
          <w:p w14:paraId="3EA636D9" w14:textId="5E3577D7"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b011</w:t>
            </w:r>
            <w:r>
              <w:rPr>
                <w:rFonts w:ascii="Courier New" w:hAnsi="Courier New" w:cs="Courier New"/>
                <w:sz w:val="20"/>
                <w:szCs w:val="20"/>
              </w:rPr>
              <w:t>00</w:t>
            </w:r>
          </w:p>
        </w:tc>
        <w:tc>
          <w:tcPr>
            <w:tcW w:w="1042" w:type="dxa"/>
            <w:tcBorders>
              <w:top w:val="nil"/>
              <w:left w:val="nil"/>
              <w:bottom w:val="nil"/>
              <w:right w:val="nil"/>
            </w:tcBorders>
          </w:tcPr>
          <w:p w14:paraId="35EE743E" w14:textId="77777777" w:rsidR="005B10BF" w:rsidRPr="001D1EA2" w:rsidRDefault="005B10BF" w:rsidP="00C45897">
            <w:pPr>
              <w:jc w:val="center"/>
              <w:rPr>
                <w:rFonts w:ascii="Courier New" w:hAnsi="Courier New" w:cs="Courier New"/>
                <w:sz w:val="20"/>
                <w:szCs w:val="20"/>
              </w:rPr>
            </w:pPr>
          </w:p>
        </w:tc>
        <w:tc>
          <w:tcPr>
            <w:tcW w:w="1031" w:type="dxa"/>
            <w:gridSpan w:val="2"/>
            <w:tcBorders>
              <w:top w:val="nil"/>
              <w:left w:val="nil"/>
              <w:bottom w:val="nil"/>
              <w:right w:val="nil"/>
            </w:tcBorders>
          </w:tcPr>
          <w:p w14:paraId="509ECB76" w14:textId="77777777" w:rsidR="005B10BF" w:rsidRPr="001D1EA2" w:rsidRDefault="005B10BF" w:rsidP="00C45897">
            <w:pPr>
              <w:jc w:val="center"/>
              <w:rPr>
                <w:rFonts w:ascii="Courier New" w:hAnsi="Courier New" w:cs="Courier New"/>
                <w:sz w:val="20"/>
                <w:szCs w:val="20"/>
              </w:rPr>
            </w:pPr>
          </w:p>
        </w:tc>
        <w:tc>
          <w:tcPr>
            <w:tcW w:w="1187" w:type="dxa"/>
            <w:tcBorders>
              <w:top w:val="nil"/>
              <w:left w:val="nil"/>
              <w:bottom w:val="nil"/>
              <w:right w:val="single" w:sz="18" w:space="0" w:color="auto"/>
            </w:tcBorders>
            <w:vAlign w:val="bottom"/>
          </w:tcPr>
          <w:p w14:paraId="0992FBDA" w14:textId="6B4852D6" w:rsidR="005B10BF" w:rsidRPr="001D1EA2" w:rsidRDefault="005B10BF" w:rsidP="00C45897">
            <w:pPr>
              <w:jc w:val="center"/>
              <w:rPr>
                <w:rFonts w:ascii="Courier New" w:hAnsi="Courier New" w:cs="Courier New"/>
                <w:sz w:val="20"/>
                <w:szCs w:val="20"/>
              </w:rPr>
            </w:pPr>
          </w:p>
        </w:tc>
        <w:tc>
          <w:tcPr>
            <w:tcW w:w="709" w:type="dxa"/>
            <w:tcBorders>
              <w:top w:val="nil"/>
              <w:left w:val="single" w:sz="18" w:space="0" w:color="auto"/>
              <w:bottom w:val="nil"/>
              <w:right w:val="nil"/>
            </w:tcBorders>
            <w:vAlign w:val="bottom"/>
          </w:tcPr>
          <w:p w14:paraId="66D48594" w14:textId="77777777" w:rsidR="005B10BF" w:rsidRPr="001D1EA2" w:rsidRDefault="005B10BF" w:rsidP="00C45897">
            <w:pPr>
              <w:rPr>
                <w:rFonts w:ascii="Courier New" w:hAnsi="Courier New" w:cs="Courier New"/>
                <w:sz w:val="20"/>
                <w:szCs w:val="20"/>
              </w:rPr>
            </w:pPr>
          </w:p>
        </w:tc>
        <w:tc>
          <w:tcPr>
            <w:tcW w:w="765" w:type="dxa"/>
            <w:tcBorders>
              <w:top w:val="nil"/>
              <w:left w:val="nil"/>
              <w:bottom w:val="nil"/>
              <w:right w:val="nil"/>
            </w:tcBorders>
            <w:vAlign w:val="bottom"/>
          </w:tcPr>
          <w:p w14:paraId="02155F21" w14:textId="77777777" w:rsidR="005B10BF" w:rsidRPr="001D1EA2" w:rsidRDefault="005B10BF" w:rsidP="00C45897">
            <w:pPr>
              <w:rPr>
                <w:rFonts w:ascii="Courier New" w:hAnsi="Courier New" w:cs="Courier New"/>
                <w:sz w:val="20"/>
                <w:szCs w:val="20"/>
              </w:rPr>
            </w:pPr>
          </w:p>
        </w:tc>
        <w:tc>
          <w:tcPr>
            <w:tcW w:w="736" w:type="dxa"/>
            <w:tcBorders>
              <w:top w:val="nil"/>
              <w:left w:val="nil"/>
              <w:bottom w:val="nil"/>
              <w:right w:val="nil"/>
            </w:tcBorders>
            <w:vAlign w:val="bottom"/>
          </w:tcPr>
          <w:p w14:paraId="08EF18BC" w14:textId="77777777" w:rsidR="005B10BF" w:rsidRPr="001D1EA2" w:rsidRDefault="005B10BF" w:rsidP="00C45897">
            <w:pPr>
              <w:rPr>
                <w:rFonts w:ascii="Courier New" w:hAnsi="Courier New" w:cs="Courier New"/>
                <w:sz w:val="20"/>
                <w:szCs w:val="20"/>
              </w:rPr>
            </w:pPr>
          </w:p>
        </w:tc>
        <w:tc>
          <w:tcPr>
            <w:tcW w:w="625" w:type="dxa"/>
            <w:tcBorders>
              <w:top w:val="nil"/>
              <w:left w:val="nil"/>
              <w:bottom w:val="nil"/>
              <w:right w:val="nil"/>
            </w:tcBorders>
            <w:vAlign w:val="bottom"/>
          </w:tcPr>
          <w:p w14:paraId="57948A10" w14:textId="77777777" w:rsidR="005B10BF" w:rsidRPr="001D1EA2" w:rsidRDefault="005B10BF" w:rsidP="00C45897">
            <w:pPr>
              <w:jc w:val="right"/>
              <w:rPr>
                <w:rFonts w:ascii="Courier New" w:hAnsi="Courier New" w:cs="Courier New"/>
                <w:sz w:val="20"/>
                <w:szCs w:val="20"/>
              </w:rPr>
            </w:pPr>
          </w:p>
        </w:tc>
      </w:tr>
      <w:tr w:rsidR="005B10BF" w:rsidRPr="001D1EA2" w14:paraId="64897010" w14:textId="77777777" w:rsidTr="00E02AD5">
        <w:trPr>
          <w:jc w:val="center"/>
        </w:trPr>
        <w:tc>
          <w:tcPr>
            <w:tcW w:w="597" w:type="dxa"/>
            <w:tcBorders>
              <w:top w:val="dashed" w:sz="4" w:space="0" w:color="auto"/>
              <w:left w:val="nil"/>
              <w:bottom w:val="nil"/>
              <w:right w:val="single" w:sz="18" w:space="0" w:color="auto"/>
            </w:tcBorders>
            <w:vAlign w:val="center"/>
          </w:tcPr>
          <w:p w14:paraId="17634FA2" w14:textId="71676D4C"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16</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center"/>
          </w:tcPr>
          <w:p w14:paraId="57F2A8AE" w14:textId="4E623462"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x8C</w:t>
            </w:r>
          </w:p>
        </w:tc>
        <w:tc>
          <w:tcPr>
            <w:tcW w:w="1633" w:type="dxa"/>
            <w:gridSpan w:val="2"/>
            <w:tcBorders>
              <w:top w:val="dashed" w:sz="4" w:space="0" w:color="auto"/>
              <w:left w:val="nil"/>
              <w:bottom w:val="nil"/>
              <w:right w:val="nil"/>
            </w:tcBorders>
            <w:vAlign w:val="bottom"/>
          </w:tcPr>
          <w:p w14:paraId="133E0935" w14:textId="577A93CB"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x0D</w:t>
            </w:r>
          </w:p>
        </w:tc>
        <w:tc>
          <w:tcPr>
            <w:tcW w:w="3260" w:type="dxa"/>
            <w:gridSpan w:val="4"/>
            <w:tcBorders>
              <w:top w:val="dashed" w:sz="4" w:space="0" w:color="auto"/>
              <w:left w:val="nil"/>
              <w:bottom w:val="nil"/>
              <w:right w:val="single" w:sz="18" w:space="0" w:color="auto"/>
            </w:tcBorders>
          </w:tcPr>
          <w:p w14:paraId="4DF4029B" w14:textId="76F0411C"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x00</w:t>
            </w:r>
            <w:r>
              <w:rPr>
                <w:rFonts w:ascii="Courier New" w:hAnsi="Courier New" w:cs="Courier New"/>
                <w:sz w:val="20"/>
                <w:szCs w:val="20"/>
              </w:rPr>
              <w:t>10</w:t>
            </w:r>
          </w:p>
        </w:tc>
        <w:tc>
          <w:tcPr>
            <w:tcW w:w="709" w:type="dxa"/>
            <w:tcBorders>
              <w:top w:val="dashed" w:sz="4" w:space="0" w:color="auto"/>
              <w:left w:val="single" w:sz="18" w:space="0" w:color="auto"/>
              <w:bottom w:val="nil"/>
              <w:right w:val="nil"/>
            </w:tcBorders>
            <w:vAlign w:val="center"/>
          </w:tcPr>
          <w:p w14:paraId="2514D1AC" w14:textId="329043D9" w:rsidR="005B10BF" w:rsidRPr="001D1EA2" w:rsidRDefault="005B10BF" w:rsidP="00C45897">
            <w:pPr>
              <w:rPr>
                <w:rFonts w:ascii="Courier New" w:hAnsi="Courier New" w:cs="Courier New"/>
                <w:sz w:val="20"/>
                <w:szCs w:val="20"/>
              </w:rPr>
            </w:pPr>
            <w:proofErr w:type="spellStart"/>
            <w:r>
              <w:rPr>
                <w:rFonts w:ascii="Courier New" w:hAnsi="Courier New" w:cs="Courier New"/>
                <w:sz w:val="20"/>
                <w:szCs w:val="20"/>
              </w:rPr>
              <w:t>lw</w:t>
            </w:r>
            <w:proofErr w:type="spellEnd"/>
          </w:p>
        </w:tc>
        <w:tc>
          <w:tcPr>
            <w:tcW w:w="765" w:type="dxa"/>
            <w:tcBorders>
              <w:top w:val="dashed" w:sz="4" w:space="0" w:color="auto"/>
              <w:left w:val="nil"/>
              <w:bottom w:val="nil"/>
              <w:right w:val="nil"/>
            </w:tcBorders>
            <w:vAlign w:val="center"/>
          </w:tcPr>
          <w:p w14:paraId="2ABC7366" w14:textId="1FC2EFFE" w:rsidR="005B10BF" w:rsidRPr="001D1EA2" w:rsidRDefault="005B10BF"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5</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center"/>
          </w:tcPr>
          <w:p w14:paraId="1AA3E793" w14:textId="12F91B2E" w:rsidR="005B10BF" w:rsidRPr="001D1EA2" w:rsidRDefault="005B10BF" w:rsidP="00C45897">
            <w:pPr>
              <w:rPr>
                <w:rFonts w:ascii="Courier New" w:hAnsi="Courier New" w:cs="Courier New"/>
                <w:sz w:val="20"/>
                <w:szCs w:val="20"/>
              </w:rPr>
            </w:pPr>
            <w:r>
              <w:rPr>
                <w:rFonts w:ascii="Courier New" w:hAnsi="Courier New" w:cs="Courier New"/>
                <w:sz w:val="20"/>
                <w:szCs w:val="20"/>
              </w:rPr>
              <w:t>$t0,</w:t>
            </w:r>
          </w:p>
        </w:tc>
        <w:tc>
          <w:tcPr>
            <w:tcW w:w="625" w:type="dxa"/>
            <w:tcBorders>
              <w:top w:val="dashed" w:sz="4" w:space="0" w:color="auto"/>
              <w:left w:val="nil"/>
              <w:bottom w:val="nil"/>
              <w:right w:val="nil"/>
            </w:tcBorders>
            <w:vAlign w:val="center"/>
          </w:tcPr>
          <w:p w14:paraId="1CF7ABE0" w14:textId="76AD3787"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16</w:t>
            </w:r>
          </w:p>
        </w:tc>
      </w:tr>
      <w:tr w:rsidR="005B10BF" w:rsidRPr="001D1EA2" w14:paraId="17E6D941" w14:textId="77777777" w:rsidTr="00E02AD5">
        <w:trPr>
          <w:jc w:val="center"/>
        </w:trPr>
        <w:tc>
          <w:tcPr>
            <w:tcW w:w="597" w:type="dxa"/>
            <w:tcBorders>
              <w:top w:val="nil"/>
              <w:left w:val="nil"/>
              <w:bottom w:val="nil"/>
              <w:right w:val="single" w:sz="18" w:space="0" w:color="auto"/>
            </w:tcBorders>
            <w:vAlign w:val="center"/>
          </w:tcPr>
          <w:p w14:paraId="079CFECA"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nil"/>
              <w:right w:val="nil"/>
            </w:tcBorders>
            <w:vAlign w:val="center"/>
          </w:tcPr>
          <w:p w14:paraId="2CE75138" w14:textId="4C21F068"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1027" w:type="dxa"/>
            <w:gridSpan w:val="2"/>
            <w:tcBorders>
              <w:top w:val="nil"/>
              <w:left w:val="nil"/>
              <w:bottom w:val="nil"/>
              <w:right w:val="nil"/>
            </w:tcBorders>
            <w:vAlign w:val="center"/>
          </w:tcPr>
          <w:p w14:paraId="41238FE9" w14:textId="4505C6B4"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w:t>
            </w:r>
            <w:r>
              <w:rPr>
                <w:rFonts w:ascii="Courier New" w:hAnsi="Courier New" w:cs="Courier New"/>
                <w:sz w:val="20"/>
                <w:szCs w:val="20"/>
              </w:rPr>
              <w:t>0000</w:t>
            </w:r>
          </w:p>
        </w:tc>
        <w:tc>
          <w:tcPr>
            <w:tcW w:w="1061" w:type="dxa"/>
            <w:tcBorders>
              <w:top w:val="nil"/>
              <w:left w:val="nil"/>
              <w:bottom w:val="nil"/>
              <w:right w:val="nil"/>
            </w:tcBorders>
            <w:vAlign w:val="bottom"/>
          </w:tcPr>
          <w:p w14:paraId="0C54AAD3" w14:textId="64CC1302"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b011</w:t>
            </w:r>
            <w:r>
              <w:rPr>
                <w:rFonts w:ascii="Courier New" w:hAnsi="Courier New" w:cs="Courier New"/>
                <w:sz w:val="20"/>
                <w:szCs w:val="20"/>
              </w:rPr>
              <w:t>0</w:t>
            </w:r>
            <w:r w:rsidRPr="001D1EA2">
              <w:rPr>
                <w:rFonts w:ascii="Courier New" w:hAnsi="Courier New" w:cs="Courier New"/>
                <w:sz w:val="20"/>
                <w:szCs w:val="20"/>
              </w:rPr>
              <w:t>1</w:t>
            </w:r>
          </w:p>
        </w:tc>
        <w:tc>
          <w:tcPr>
            <w:tcW w:w="1042" w:type="dxa"/>
            <w:tcBorders>
              <w:top w:val="nil"/>
              <w:left w:val="nil"/>
              <w:bottom w:val="nil"/>
              <w:right w:val="nil"/>
            </w:tcBorders>
          </w:tcPr>
          <w:p w14:paraId="4EAF822D" w14:textId="77777777" w:rsidR="005B10BF" w:rsidRPr="001D1EA2" w:rsidRDefault="005B10BF" w:rsidP="00C45897">
            <w:pPr>
              <w:jc w:val="center"/>
              <w:rPr>
                <w:rFonts w:ascii="Courier New" w:hAnsi="Courier New" w:cs="Courier New"/>
                <w:sz w:val="20"/>
                <w:szCs w:val="20"/>
              </w:rPr>
            </w:pPr>
          </w:p>
        </w:tc>
        <w:tc>
          <w:tcPr>
            <w:tcW w:w="1031" w:type="dxa"/>
            <w:gridSpan w:val="2"/>
            <w:tcBorders>
              <w:top w:val="nil"/>
              <w:left w:val="nil"/>
              <w:bottom w:val="nil"/>
              <w:right w:val="nil"/>
            </w:tcBorders>
          </w:tcPr>
          <w:p w14:paraId="54DD381B" w14:textId="77777777" w:rsidR="005B10BF" w:rsidRPr="001D1EA2" w:rsidRDefault="005B10BF" w:rsidP="00C45897">
            <w:pPr>
              <w:jc w:val="center"/>
              <w:rPr>
                <w:rFonts w:ascii="Courier New" w:hAnsi="Courier New" w:cs="Courier New"/>
                <w:sz w:val="20"/>
                <w:szCs w:val="20"/>
              </w:rPr>
            </w:pPr>
          </w:p>
        </w:tc>
        <w:tc>
          <w:tcPr>
            <w:tcW w:w="1187" w:type="dxa"/>
            <w:tcBorders>
              <w:top w:val="nil"/>
              <w:left w:val="nil"/>
              <w:bottom w:val="nil"/>
              <w:right w:val="single" w:sz="18" w:space="0" w:color="auto"/>
            </w:tcBorders>
            <w:vAlign w:val="bottom"/>
          </w:tcPr>
          <w:p w14:paraId="272A1794" w14:textId="3E4414C2" w:rsidR="005B10BF" w:rsidRPr="001D1EA2" w:rsidRDefault="005B10BF" w:rsidP="00C45897">
            <w:pPr>
              <w:jc w:val="center"/>
              <w:rPr>
                <w:rFonts w:ascii="Courier New" w:hAnsi="Courier New" w:cs="Courier New"/>
                <w:sz w:val="20"/>
                <w:szCs w:val="20"/>
              </w:rPr>
            </w:pPr>
          </w:p>
        </w:tc>
        <w:tc>
          <w:tcPr>
            <w:tcW w:w="709" w:type="dxa"/>
            <w:tcBorders>
              <w:top w:val="nil"/>
              <w:left w:val="single" w:sz="18" w:space="0" w:color="auto"/>
              <w:bottom w:val="nil"/>
              <w:right w:val="nil"/>
            </w:tcBorders>
            <w:vAlign w:val="bottom"/>
          </w:tcPr>
          <w:p w14:paraId="14D741B7" w14:textId="77777777" w:rsidR="005B10BF" w:rsidRPr="001D1EA2" w:rsidRDefault="005B10BF" w:rsidP="00C45897">
            <w:pPr>
              <w:rPr>
                <w:rFonts w:ascii="Courier New" w:hAnsi="Courier New" w:cs="Courier New"/>
                <w:sz w:val="20"/>
                <w:szCs w:val="20"/>
              </w:rPr>
            </w:pPr>
          </w:p>
        </w:tc>
        <w:tc>
          <w:tcPr>
            <w:tcW w:w="765" w:type="dxa"/>
            <w:tcBorders>
              <w:top w:val="nil"/>
              <w:left w:val="nil"/>
              <w:bottom w:val="nil"/>
              <w:right w:val="nil"/>
            </w:tcBorders>
            <w:vAlign w:val="bottom"/>
          </w:tcPr>
          <w:p w14:paraId="2100BEC2" w14:textId="77777777" w:rsidR="005B10BF" w:rsidRPr="001D1EA2" w:rsidRDefault="005B10BF" w:rsidP="00C45897">
            <w:pPr>
              <w:rPr>
                <w:rFonts w:ascii="Courier New" w:hAnsi="Courier New" w:cs="Courier New"/>
                <w:sz w:val="20"/>
                <w:szCs w:val="20"/>
              </w:rPr>
            </w:pPr>
          </w:p>
        </w:tc>
        <w:tc>
          <w:tcPr>
            <w:tcW w:w="736" w:type="dxa"/>
            <w:tcBorders>
              <w:top w:val="nil"/>
              <w:left w:val="nil"/>
              <w:bottom w:val="nil"/>
              <w:right w:val="nil"/>
            </w:tcBorders>
            <w:vAlign w:val="bottom"/>
          </w:tcPr>
          <w:p w14:paraId="34A2D193" w14:textId="77777777" w:rsidR="005B10BF" w:rsidRPr="001D1EA2" w:rsidRDefault="005B10BF" w:rsidP="00C45897">
            <w:pPr>
              <w:rPr>
                <w:rFonts w:ascii="Courier New" w:hAnsi="Courier New" w:cs="Courier New"/>
                <w:sz w:val="20"/>
                <w:szCs w:val="20"/>
              </w:rPr>
            </w:pPr>
          </w:p>
        </w:tc>
        <w:tc>
          <w:tcPr>
            <w:tcW w:w="625" w:type="dxa"/>
            <w:tcBorders>
              <w:top w:val="nil"/>
              <w:left w:val="nil"/>
              <w:bottom w:val="nil"/>
              <w:right w:val="nil"/>
            </w:tcBorders>
            <w:vAlign w:val="bottom"/>
          </w:tcPr>
          <w:p w14:paraId="654EB79C" w14:textId="77777777" w:rsidR="005B10BF" w:rsidRPr="001D1EA2" w:rsidRDefault="005B10BF" w:rsidP="00C45897">
            <w:pPr>
              <w:jc w:val="right"/>
              <w:rPr>
                <w:rFonts w:ascii="Courier New" w:hAnsi="Courier New" w:cs="Courier New"/>
                <w:sz w:val="20"/>
                <w:szCs w:val="20"/>
              </w:rPr>
            </w:pPr>
          </w:p>
        </w:tc>
      </w:tr>
      <w:tr w:rsidR="005B10BF" w:rsidRPr="001D1EA2" w14:paraId="1C877011" w14:textId="77777777" w:rsidTr="00E02AD5">
        <w:trPr>
          <w:jc w:val="center"/>
        </w:trPr>
        <w:tc>
          <w:tcPr>
            <w:tcW w:w="597" w:type="dxa"/>
            <w:tcBorders>
              <w:top w:val="dashed" w:sz="4" w:space="0" w:color="auto"/>
              <w:left w:val="nil"/>
              <w:bottom w:val="nil"/>
              <w:right w:val="single" w:sz="18" w:space="0" w:color="auto"/>
            </w:tcBorders>
            <w:vAlign w:val="center"/>
          </w:tcPr>
          <w:p w14:paraId="0E295694" w14:textId="47E0C67B"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20</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center"/>
          </w:tcPr>
          <w:p w14:paraId="62EB1593" w14:textId="64AF1669"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x8C</w:t>
            </w:r>
          </w:p>
        </w:tc>
        <w:tc>
          <w:tcPr>
            <w:tcW w:w="1633" w:type="dxa"/>
            <w:gridSpan w:val="2"/>
            <w:tcBorders>
              <w:top w:val="dashed" w:sz="4" w:space="0" w:color="auto"/>
              <w:left w:val="nil"/>
              <w:bottom w:val="nil"/>
              <w:right w:val="nil"/>
            </w:tcBorders>
            <w:vAlign w:val="bottom"/>
          </w:tcPr>
          <w:p w14:paraId="6FA78FE0" w14:textId="2DC4EAFA"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x0E</w:t>
            </w:r>
          </w:p>
        </w:tc>
        <w:tc>
          <w:tcPr>
            <w:tcW w:w="3260" w:type="dxa"/>
            <w:gridSpan w:val="4"/>
            <w:tcBorders>
              <w:top w:val="dashed" w:sz="4" w:space="0" w:color="auto"/>
              <w:left w:val="nil"/>
              <w:bottom w:val="nil"/>
              <w:right w:val="single" w:sz="18" w:space="0" w:color="auto"/>
            </w:tcBorders>
          </w:tcPr>
          <w:p w14:paraId="0A477EA9" w14:textId="45BE57A6"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x00</w:t>
            </w:r>
            <w:r>
              <w:rPr>
                <w:rFonts w:ascii="Courier New" w:hAnsi="Courier New" w:cs="Courier New"/>
                <w:sz w:val="20"/>
                <w:szCs w:val="20"/>
              </w:rPr>
              <w:t>14</w:t>
            </w:r>
          </w:p>
        </w:tc>
        <w:tc>
          <w:tcPr>
            <w:tcW w:w="709" w:type="dxa"/>
            <w:tcBorders>
              <w:top w:val="dashed" w:sz="4" w:space="0" w:color="auto"/>
              <w:left w:val="single" w:sz="18" w:space="0" w:color="auto"/>
              <w:bottom w:val="nil"/>
              <w:right w:val="nil"/>
            </w:tcBorders>
            <w:vAlign w:val="center"/>
          </w:tcPr>
          <w:p w14:paraId="73D2DDA7" w14:textId="3BB2F50B" w:rsidR="005B10BF" w:rsidRPr="001D1EA2" w:rsidRDefault="005B10BF" w:rsidP="00C45897">
            <w:pPr>
              <w:rPr>
                <w:rFonts w:ascii="Courier New" w:hAnsi="Courier New" w:cs="Courier New"/>
                <w:sz w:val="20"/>
                <w:szCs w:val="20"/>
              </w:rPr>
            </w:pPr>
            <w:proofErr w:type="spellStart"/>
            <w:r>
              <w:rPr>
                <w:rFonts w:ascii="Courier New" w:hAnsi="Courier New" w:cs="Courier New"/>
                <w:sz w:val="20"/>
                <w:szCs w:val="20"/>
              </w:rPr>
              <w:t>lw</w:t>
            </w:r>
            <w:proofErr w:type="spellEnd"/>
          </w:p>
        </w:tc>
        <w:tc>
          <w:tcPr>
            <w:tcW w:w="765" w:type="dxa"/>
            <w:tcBorders>
              <w:top w:val="dashed" w:sz="4" w:space="0" w:color="auto"/>
              <w:left w:val="nil"/>
              <w:bottom w:val="nil"/>
              <w:right w:val="nil"/>
            </w:tcBorders>
            <w:vAlign w:val="center"/>
          </w:tcPr>
          <w:p w14:paraId="7B8E3BB6" w14:textId="55649917" w:rsidR="005B10BF" w:rsidRPr="001D1EA2" w:rsidRDefault="005B10BF"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6</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center"/>
          </w:tcPr>
          <w:p w14:paraId="1A95B2A0" w14:textId="4D027136" w:rsidR="005B10BF" w:rsidRPr="001D1EA2" w:rsidRDefault="005B10BF" w:rsidP="00C45897">
            <w:pPr>
              <w:rPr>
                <w:rFonts w:ascii="Courier New" w:hAnsi="Courier New" w:cs="Courier New"/>
                <w:sz w:val="20"/>
                <w:szCs w:val="20"/>
              </w:rPr>
            </w:pPr>
            <w:r>
              <w:rPr>
                <w:rFonts w:ascii="Courier New" w:hAnsi="Courier New" w:cs="Courier New"/>
                <w:sz w:val="20"/>
                <w:szCs w:val="20"/>
              </w:rPr>
              <w:t>$t0,</w:t>
            </w:r>
          </w:p>
        </w:tc>
        <w:tc>
          <w:tcPr>
            <w:tcW w:w="625" w:type="dxa"/>
            <w:tcBorders>
              <w:top w:val="dashed" w:sz="4" w:space="0" w:color="auto"/>
              <w:left w:val="nil"/>
              <w:bottom w:val="nil"/>
              <w:right w:val="nil"/>
            </w:tcBorders>
            <w:vAlign w:val="center"/>
          </w:tcPr>
          <w:p w14:paraId="7BF26130" w14:textId="6E3824A2" w:rsidR="005B10BF" w:rsidRPr="001D1EA2" w:rsidRDefault="005B10BF" w:rsidP="00C45897">
            <w:pPr>
              <w:jc w:val="right"/>
              <w:rPr>
                <w:rFonts w:ascii="Courier New" w:hAnsi="Courier New" w:cs="Courier New"/>
                <w:sz w:val="20"/>
                <w:szCs w:val="20"/>
              </w:rPr>
            </w:pPr>
            <w:r>
              <w:rPr>
                <w:rFonts w:ascii="Courier New" w:hAnsi="Courier New" w:cs="Courier New"/>
                <w:sz w:val="20"/>
                <w:szCs w:val="20"/>
              </w:rPr>
              <w:t>20</w:t>
            </w:r>
          </w:p>
        </w:tc>
      </w:tr>
      <w:tr w:rsidR="005B10BF" w:rsidRPr="001D1EA2" w14:paraId="778CCE8B" w14:textId="77777777" w:rsidTr="00E02AD5">
        <w:trPr>
          <w:jc w:val="center"/>
        </w:trPr>
        <w:tc>
          <w:tcPr>
            <w:tcW w:w="597" w:type="dxa"/>
            <w:tcBorders>
              <w:top w:val="nil"/>
              <w:left w:val="nil"/>
              <w:bottom w:val="nil"/>
              <w:right w:val="single" w:sz="18" w:space="0" w:color="auto"/>
            </w:tcBorders>
            <w:vAlign w:val="center"/>
          </w:tcPr>
          <w:p w14:paraId="12E2F8F2"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nil"/>
              <w:right w:val="nil"/>
            </w:tcBorders>
            <w:vAlign w:val="center"/>
          </w:tcPr>
          <w:p w14:paraId="28751B4E" w14:textId="5D4F4E16"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1027" w:type="dxa"/>
            <w:gridSpan w:val="2"/>
            <w:tcBorders>
              <w:top w:val="nil"/>
              <w:left w:val="nil"/>
              <w:bottom w:val="nil"/>
              <w:right w:val="nil"/>
            </w:tcBorders>
            <w:vAlign w:val="center"/>
          </w:tcPr>
          <w:p w14:paraId="2FA54C70" w14:textId="1B142F7A"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w:t>
            </w:r>
            <w:r>
              <w:rPr>
                <w:rFonts w:ascii="Courier New" w:hAnsi="Courier New" w:cs="Courier New"/>
                <w:sz w:val="20"/>
                <w:szCs w:val="20"/>
              </w:rPr>
              <w:t>0000</w:t>
            </w:r>
          </w:p>
        </w:tc>
        <w:tc>
          <w:tcPr>
            <w:tcW w:w="1061" w:type="dxa"/>
            <w:tcBorders>
              <w:top w:val="nil"/>
              <w:left w:val="nil"/>
              <w:bottom w:val="nil"/>
              <w:right w:val="nil"/>
            </w:tcBorders>
            <w:vAlign w:val="bottom"/>
          </w:tcPr>
          <w:p w14:paraId="73723B01" w14:textId="5EC95A18"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b0111</w:t>
            </w:r>
            <w:r>
              <w:rPr>
                <w:rFonts w:ascii="Courier New" w:hAnsi="Courier New" w:cs="Courier New"/>
                <w:sz w:val="20"/>
                <w:szCs w:val="20"/>
              </w:rPr>
              <w:t>0</w:t>
            </w:r>
          </w:p>
        </w:tc>
        <w:tc>
          <w:tcPr>
            <w:tcW w:w="1042" w:type="dxa"/>
            <w:tcBorders>
              <w:top w:val="nil"/>
              <w:left w:val="nil"/>
              <w:bottom w:val="nil"/>
              <w:right w:val="nil"/>
            </w:tcBorders>
          </w:tcPr>
          <w:p w14:paraId="78A7B6EC" w14:textId="77777777" w:rsidR="005B10BF" w:rsidRPr="001D1EA2" w:rsidRDefault="005B10BF" w:rsidP="00C45897">
            <w:pPr>
              <w:jc w:val="center"/>
              <w:rPr>
                <w:rFonts w:ascii="Courier New" w:hAnsi="Courier New" w:cs="Courier New"/>
                <w:sz w:val="20"/>
                <w:szCs w:val="20"/>
              </w:rPr>
            </w:pPr>
          </w:p>
        </w:tc>
        <w:tc>
          <w:tcPr>
            <w:tcW w:w="1031" w:type="dxa"/>
            <w:gridSpan w:val="2"/>
            <w:tcBorders>
              <w:top w:val="nil"/>
              <w:left w:val="nil"/>
              <w:bottom w:val="nil"/>
              <w:right w:val="nil"/>
            </w:tcBorders>
          </w:tcPr>
          <w:p w14:paraId="6350D633" w14:textId="77777777" w:rsidR="005B10BF" w:rsidRPr="001D1EA2" w:rsidRDefault="005B10BF" w:rsidP="00C45897">
            <w:pPr>
              <w:jc w:val="center"/>
              <w:rPr>
                <w:rFonts w:ascii="Courier New" w:hAnsi="Courier New" w:cs="Courier New"/>
                <w:sz w:val="20"/>
                <w:szCs w:val="20"/>
              </w:rPr>
            </w:pPr>
          </w:p>
        </w:tc>
        <w:tc>
          <w:tcPr>
            <w:tcW w:w="1187" w:type="dxa"/>
            <w:tcBorders>
              <w:top w:val="nil"/>
              <w:left w:val="nil"/>
              <w:bottom w:val="nil"/>
              <w:right w:val="single" w:sz="18" w:space="0" w:color="auto"/>
            </w:tcBorders>
            <w:vAlign w:val="bottom"/>
          </w:tcPr>
          <w:p w14:paraId="004E78CC" w14:textId="42020A45" w:rsidR="005B10BF" w:rsidRPr="001D1EA2" w:rsidRDefault="005B10BF" w:rsidP="00C45897">
            <w:pPr>
              <w:jc w:val="center"/>
              <w:rPr>
                <w:rFonts w:ascii="Courier New" w:hAnsi="Courier New" w:cs="Courier New"/>
                <w:sz w:val="20"/>
                <w:szCs w:val="20"/>
              </w:rPr>
            </w:pPr>
          </w:p>
        </w:tc>
        <w:tc>
          <w:tcPr>
            <w:tcW w:w="709" w:type="dxa"/>
            <w:tcBorders>
              <w:top w:val="nil"/>
              <w:left w:val="single" w:sz="18" w:space="0" w:color="auto"/>
              <w:bottom w:val="nil"/>
              <w:right w:val="nil"/>
            </w:tcBorders>
            <w:vAlign w:val="bottom"/>
          </w:tcPr>
          <w:p w14:paraId="5D7CDF15" w14:textId="77777777" w:rsidR="005B10BF" w:rsidRPr="001D1EA2" w:rsidRDefault="005B10BF" w:rsidP="00C45897">
            <w:pPr>
              <w:rPr>
                <w:rFonts w:ascii="Courier New" w:hAnsi="Courier New" w:cs="Courier New"/>
                <w:sz w:val="20"/>
                <w:szCs w:val="20"/>
              </w:rPr>
            </w:pPr>
          </w:p>
        </w:tc>
        <w:tc>
          <w:tcPr>
            <w:tcW w:w="765" w:type="dxa"/>
            <w:tcBorders>
              <w:top w:val="nil"/>
              <w:left w:val="nil"/>
              <w:bottom w:val="nil"/>
              <w:right w:val="nil"/>
            </w:tcBorders>
            <w:vAlign w:val="bottom"/>
          </w:tcPr>
          <w:p w14:paraId="1A871295" w14:textId="77777777" w:rsidR="005B10BF" w:rsidRPr="001D1EA2" w:rsidRDefault="005B10BF" w:rsidP="00C45897">
            <w:pPr>
              <w:rPr>
                <w:rFonts w:ascii="Courier New" w:hAnsi="Courier New" w:cs="Courier New"/>
                <w:sz w:val="20"/>
                <w:szCs w:val="20"/>
              </w:rPr>
            </w:pPr>
          </w:p>
        </w:tc>
        <w:tc>
          <w:tcPr>
            <w:tcW w:w="736" w:type="dxa"/>
            <w:tcBorders>
              <w:top w:val="nil"/>
              <w:left w:val="nil"/>
              <w:bottom w:val="nil"/>
              <w:right w:val="nil"/>
            </w:tcBorders>
            <w:vAlign w:val="bottom"/>
          </w:tcPr>
          <w:p w14:paraId="4AE099D9" w14:textId="77777777" w:rsidR="005B10BF" w:rsidRPr="001D1EA2" w:rsidRDefault="005B10BF" w:rsidP="00C45897">
            <w:pPr>
              <w:rPr>
                <w:rFonts w:ascii="Courier New" w:hAnsi="Courier New" w:cs="Courier New"/>
                <w:sz w:val="20"/>
                <w:szCs w:val="20"/>
              </w:rPr>
            </w:pPr>
          </w:p>
        </w:tc>
        <w:tc>
          <w:tcPr>
            <w:tcW w:w="625" w:type="dxa"/>
            <w:tcBorders>
              <w:top w:val="nil"/>
              <w:left w:val="nil"/>
              <w:bottom w:val="nil"/>
              <w:right w:val="nil"/>
            </w:tcBorders>
            <w:vAlign w:val="bottom"/>
          </w:tcPr>
          <w:p w14:paraId="257AEAC2" w14:textId="77777777" w:rsidR="005B10BF" w:rsidRPr="001D1EA2" w:rsidRDefault="005B10BF" w:rsidP="00C45897">
            <w:pPr>
              <w:jc w:val="right"/>
              <w:rPr>
                <w:rFonts w:ascii="Courier New" w:hAnsi="Courier New" w:cs="Courier New"/>
                <w:sz w:val="20"/>
                <w:szCs w:val="20"/>
              </w:rPr>
            </w:pPr>
          </w:p>
        </w:tc>
      </w:tr>
      <w:tr w:rsidR="007024C7" w:rsidRPr="001D1EA2" w14:paraId="34397D90" w14:textId="77777777" w:rsidTr="00E02AD5">
        <w:trPr>
          <w:jc w:val="center"/>
        </w:trPr>
        <w:tc>
          <w:tcPr>
            <w:tcW w:w="597" w:type="dxa"/>
            <w:tcBorders>
              <w:top w:val="dashed" w:sz="4" w:space="0" w:color="auto"/>
              <w:left w:val="nil"/>
              <w:bottom w:val="nil"/>
              <w:right w:val="single" w:sz="18" w:space="0" w:color="auto"/>
            </w:tcBorders>
            <w:vAlign w:val="center"/>
          </w:tcPr>
          <w:p w14:paraId="6FDCA1EE" w14:textId="38D701D3" w:rsidR="007024C7" w:rsidRPr="001D1EA2" w:rsidRDefault="007024C7" w:rsidP="00C45897">
            <w:pPr>
              <w:jc w:val="right"/>
              <w:rPr>
                <w:rFonts w:ascii="Courier New" w:hAnsi="Courier New" w:cs="Courier New"/>
                <w:sz w:val="20"/>
                <w:szCs w:val="20"/>
              </w:rPr>
            </w:pPr>
            <w:r>
              <w:rPr>
                <w:rFonts w:ascii="Courier New" w:hAnsi="Courier New" w:cs="Courier New"/>
                <w:sz w:val="20"/>
                <w:szCs w:val="20"/>
              </w:rPr>
              <w:t>24</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bottom"/>
          </w:tcPr>
          <w:p w14:paraId="7E3D15FA" w14:textId="6D9AC269" w:rsidR="007024C7" w:rsidRPr="001D1EA2" w:rsidRDefault="007024C7" w:rsidP="00C45897">
            <w:pPr>
              <w:jc w:val="center"/>
              <w:rPr>
                <w:rFonts w:ascii="Courier New" w:hAnsi="Courier New" w:cs="Courier New"/>
                <w:sz w:val="20"/>
                <w:szCs w:val="20"/>
              </w:rPr>
            </w:pPr>
            <w:r>
              <w:rPr>
                <w:rFonts w:ascii="Courier New" w:hAnsi="Courier New" w:cs="Courier New"/>
                <w:sz w:val="20"/>
                <w:szCs w:val="20"/>
              </w:rPr>
              <w:t>x01</w:t>
            </w:r>
          </w:p>
        </w:tc>
        <w:tc>
          <w:tcPr>
            <w:tcW w:w="1633" w:type="dxa"/>
            <w:gridSpan w:val="2"/>
            <w:tcBorders>
              <w:top w:val="dashed" w:sz="4" w:space="0" w:color="auto"/>
              <w:left w:val="nil"/>
              <w:bottom w:val="nil"/>
              <w:right w:val="nil"/>
            </w:tcBorders>
            <w:vAlign w:val="bottom"/>
          </w:tcPr>
          <w:p w14:paraId="08811507" w14:textId="77777777" w:rsidR="007024C7" w:rsidRPr="001D1EA2" w:rsidRDefault="007024C7" w:rsidP="00C45897">
            <w:pPr>
              <w:jc w:val="center"/>
              <w:rPr>
                <w:rFonts w:ascii="Courier New" w:hAnsi="Courier New" w:cs="Courier New"/>
                <w:sz w:val="20"/>
                <w:szCs w:val="20"/>
              </w:rPr>
            </w:pPr>
            <w:proofErr w:type="spellStart"/>
            <w:r w:rsidRPr="001D1EA2">
              <w:rPr>
                <w:rFonts w:ascii="Courier New" w:hAnsi="Courier New" w:cs="Courier New"/>
                <w:sz w:val="20"/>
                <w:szCs w:val="20"/>
              </w:rPr>
              <w:t>xEF</w:t>
            </w:r>
            <w:proofErr w:type="spellEnd"/>
          </w:p>
        </w:tc>
        <w:tc>
          <w:tcPr>
            <w:tcW w:w="1613" w:type="dxa"/>
            <w:gridSpan w:val="2"/>
            <w:tcBorders>
              <w:top w:val="dashed" w:sz="4" w:space="0" w:color="auto"/>
              <w:left w:val="nil"/>
              <w:bottom w:val="nil"/>
              <w:right w:val="nil"/>
            </w:tcBorders>
          </w:tcPr>
          <w:p w14:paraId="4CC5FC77" w14:textId="4C4A254A" w:rsidR="007024C7" w:rsidRPr="001D1EA2" w:rsidRDefault="007024C7" w:rsidP="00C45897">
            <w:pPr>
              <w:jc w:val="center"/>
              <w:rPr>
                <w:rFonts w:ascii="Courier New" w:hAnsi="Courier New" w:cs="Courier New"/>
                <w:sz w:val="20"/>
                <w:szCs w:val="20"/>
              </w:rPr>
            </w:pPr>
            <w:r>
              <w:rPr>
                <w:rFonts w:ascii="Courier New" w:hAnsi="Courier New" w:cs="Courier New"/>
                <w:sz w:val="20"/>
                <w:szCs w:val="20"/>
              </w:rPr>
              <w:t>x48</w:t>
            </w:r>
          </w:p>
        </w:tc>
        <w:tc>
          <w:tcPr>
            <w:tcW w:w="1647" w:type="dxa"/>
            <w:gridSpan w:val="2"/>
            <w:tcBorders>
              <w:top w:val="dashed" w:sz="4" w:space="0" w:color="auto"/>
              <w:left w:val="nil"/>
              <w:bottom w:val="nil"/>
              <w:right w:val="single" w:sz="18" w:space="0" w:color="auto"/>
            </w:tcBorders>
          </w:tcPr>
          <w:p w14:paraId="5B107519" w14:textId="795212D2" w:rsidR="007024C7" w:rsidRPr="001D1EA2" w:rsidRDefault="007024C7" w:rsidP="00C45897">
            <w:pPr>
              <w:jc w:val="center"/>
              <w:rPr>
                <w:rFonts w:ascii="Courier New" w:hAnsi="Courier New" w:cs="Courier New"/>
                <w:sz w:val="20"/>
                <w:szCs w:val="20"/>
              </w:rPr>
            </w:pPr>
            <w:r>
              <w:rPr>
                <w:rFonts w:ascii="Courier New" w:hAnsi="Courier New" w:cs="Courier New"/>
                <w:sz w:val="20"/>
                <w:szCs w:val="20"/>
              </w:rPr>
              <w:t>x20</w:t>
            </w:r>
          </w:p>
        </w:tc>
        <w:tc>
          <w:tcPr>
            <w:tcW w:w="709" w:type="dxa"/>
            <w:tcBorders>
              <w:top w:val="dashed" w:sz="4" w:space="0" w:color="auto"/>
              <w:left w:val="single" w:sz="18" w:space="0" w:color="auto"/>
              <w:bottom w:val="nil"/>
              <w:right w:val="nil"/>
            </w:tcBorders>
            <w:vAlign w:val="bottom"/>
          </w:tcPr>
          <w:p w14:paraId="21692BD5" w14:textId="7DE3D995" w:rsidR="007024C7" w:rsidRPr="001D1EA2" w:rsidRDefault="007024C7" w:rsidP="00C45897">
            <w:pPr>
              <w:rPr>
                <w:rFonts w:ascii="Courier New" w:hAnsi="Courier New" w:cs="Courier New"/>
                <w:sz w:val="20"/>
                <w:szCs w:val="20"/>
              </w:rPr>
            </w:pPr>
            <w:proofErr w:type="spellStart"/>
            <w:r>
              <w:rPr>
                <w:rFonts w:ascii="Courier New" w:hAnsi="Courier New" w:cs="Courier New"/>
                <w:sz w:val="20"/>
                <w:szCs w:val="20"/>
              </w:rPr>
              <w:t>add</w:t>
            </w:r>
            <w:proofErr w:type="spellEnd"/>
          </w:p>
        </w:tc>
        <w:tc>
          <w:tcPr>
            <w:tcW w:w="765" w:type="dxa"/>
            <w:tcBorders>
              <w:top w:val="dashed" w:sz="4" w:space="0" w:color="auto"/>
              <w:left w:val="nil"/>
              <w:bottom w:val="nil"/>
              <w:right w:val="nil"/>
            </w:tcBorders>
            <w:vAlign w:val="bottom"/>
          </w:tcPr>
          <w:p w14:paraId="5AC3457F" w14:textId="5C329A12" w:rsidR="007024C7" w:rsidRPr="001D1EA2" w:rsidRDefault="007024C7" w:rsidP="00C45897">
            <w:pPr>
              <w:rPr>
                <w:rFonts w:ascii="Courier New" w:hAnsi="Courier New" w:cs="Courier New"/>
                <w:sz w:val="20"/>
                <w:szCs w:val="20"/>
              </w:rPr>
            </w:pPr>
            <w:r>
              <w:rPr>
                <w:rFonts w:ascii="Courier New" w:hAnsi="Courier New" w:cs="Courier New"/>
                <w:sz w:val="20"/>
                <w:szCs w:val="20"/>
              </w:rPr>
              <w:t>$t1</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bottom"/>
          </w:tcPr>
          <w:p w14:paraId="104DFF0B" w14:textId="19F3CA8F" w:rsidR="007024C7" w:rsidRPr="001D1EA2" w:rsidRDefault="007024C7" w:rsidP="00C45897">
            <w:pPr>
              <w:rPr>
                <w:rFonts w:ascii="Courier New" w:hAnsi="Courier New" w:cs="Courier New"/>
                <w:sz w:val="20"/>
                <w:szCs w:val="20"/>
              </w:rPr>
            </w:pPr>
            <w:r>
              <w:rPr>
                <w:rFonts w:ascii="Courier New" w:hAnsi="Courier New" w:cs="Courier New"/>
                <w:sz w:val="20"/>
                <w:szCs w:val="20"/>
              </w:rPr>
              <w:t>$t2</w:t>
            </w:r>
            <w:r w:rsidRPr="001D1EA2">
              <w:rPr>
                <w:rFonts w:ascii="Courier New" w:hAnsi="Courier New" w:cs="Courier New"/>
                <w:sz w:val="20"/>
                <w:szCs w:val="20"/>
              </w:rPr>
              <w:t>,</w:t>
            </w:r>
          </w:p>
        </w:tc>
        <w:tc>
          <w:tcPr>
            <w:tcW w:w="625" w:type="dxa"/>
            <w:tcBorders>
              <w:top w:val="dashed" w:sz="4" w:space="0" w:color="auto"/>
              <w:left w:val="nil"/>
              <w:bottom w:val="nil"/>
              <w:right w:val="nil"/>
            </w:tcBorders>
            <w:vAlign w:val="bottom"/>
          </w:tcPr>
          <w:p w14:paraId="1B3DFDAC" w14:textId="3DF68C8C" w:rsidR="007024C7" w:rsidRPr="001D1EA2" w:rsidRDefault="007024C7" w:rsidP="00C45897">
            <w:pPr>
              <w:jc w:val="right"/>
              <w:rPr>
                <w:rFonts w:ascii="Courier New" w:hAnsi="Courier New" w:cs="Courier New"/>
                <w:sz w:val="20"/>
                <w:szCs w:val="20"/>
              </w:rPr>
            </w:pPr>
            <w:r>
              <w:rPr>
                <w:rFonts w:ascii="Courier New" w:hAnsi="Courier New" w:cs="Courier New"/>
                <w:sz w:val="20"/>
                <w:szCs w:val="20"/>
              </w:rPr>
              <w:t>$t3</w:t>
            </w:r>
          </w:p>
        </w:tc>
      </w:tr>
      <w:tr w:rsidR="005B10BF" w:rsidRPr="001D1EA2" w14:paraId="434DF87D" w14:textId="77777777" w:rsidTr="00E02AD5">
        <w:trPr>
          <w:jc w:val="center"/>
        </w:trPr>
        <w:tc>
          <w:tcPr>
            <w:tcW w:w="597" w:type="dxa"/>
            <w:tcBorders>
              <w:top w:val="nil"/>
              <w:left w:val="nil"/>
              <w:bottom w:val="nil"/>
              <w:right w:val="single" w:sz="18" w:space="0" w:color="auto"/>
            </w:tcBorders>
            <w:vAlign w:val="center"/>
          </w:tcPr>
          <w:p w14:paraId="1C92BB21" w14:textId="77777777" w:rsidR="005B10BF" w:rsidRPr="001D1EA2" w:rsidRDefault="005B10BF" w:rsidP="00C45897">
            <w:pPr>
              <w:jc w:val="right"/>
              <w:rPr>
                <w:rFonts w:ascii="Courier New" w:hAnsi="Courier New" w:cs="Courier New"/>
                <w:sz w:val="20"/>
                <w:szCs w:val="20"/>
              </w:rPr>
            </w:pPr>
          </w:p>
        </w:tc>
        <w:tc>
          <w:tcPr>
            <w:tcW w:w="1143" w:type="dxa"/>
            <w:tcBorders>
              <w:top w:val="nil"/>
              <w:left w:val="single" w:sz="18" w:space="0" w:color="auto"/>
              <w:bottom w:val="nil"/>
              <w:right w:val="nil"/>
            </w:tcBorders>
            <w:vAlign w:val="bottom"/>
          </w:tcPr>
          <w:p w14:paraId="4421B535" w14:textId="61875A83"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b00</w:t>
            </w:r>
            <w:r>
              <w:rPr>
                <w:rFonts w:ascii="Courier New" w:hAnsi="Courier New" w:cs="Courier New"/>
                <w:sz w:val="20"/>
                <w:szCs w:val="20"/>
              </w:rPr>
              <w:t>00</w:t>
            </w:r>
            <w:r w:rsidRPr="001D1EA2">
              <w:rPr>
                <w:rFonts w:ascii="Courier New" w:hAnsi="Courier New" w:cs="Courier New"/>
                <w:sz w:val="20"/>
                <w:szCs w:val="20"/>
              </w:rPr>
              <w:t>00</w:t>
            </w:r>
          </w:p>
        </w:tc>
        <w:tc>
          <w:tcPr>
            <w:tcW w:w="1027" w:type="dxa"/>
            <w:gridSpan w:val="2"/>
            <w:tcBorders>
              <w:top w:val="nil"/>
              <w:left w:val="nil"/>
              <w:bottom w:val="nil"/>
              <w:right w:val="nil"/>
            </w:tcBorders>
            <w:vAlign w:val="bottom"/>
          </w:tcPr>
          <w:p w14:paraId="5C319263" w14:textId="77777777"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b01111</w:t>
            </w:r>
          </w:p>
        </w:tc>
        <w:tc>
          <w:tcPr>
            <w:tcW w:w="1061" w:type="dxa"/>
            <w:tcBorders>
              <w:top w:val="nil"/>
              <w:left w:val="nil"/>
              <w:bottom w:val="nil"/>
              <w:right w:val="nil"/>
            </w:tcBorders>
            <w:vAlign w:val="bottom"/>
          </w:tcPr>
          <w:p w14:paraId="74C9BB86" w14:textId="77777777" w:rsidR="005B10BF" w:rsidRPr="001D1EA2" w:rsidRDefault="005B10BF" w:rsidP="00C45897">
            <w:pPr>
              <w:jc w:val="center"/>
              <w:rPr>
                <w:rFonts w:ascii="Courier New" w:hAnsi="Courier New" w:cs="Courier New"/>
                <w:sz w:val="20"/>
                <w:szCs w:val="20"/>
              </w:rPr>
            </w:pPr>
            <w:r w:rsidRPr="001D1EA2">
              <w:rPr>
                <w:rFonts w:ascii="Courier New" w:hAnsi="Courier New" w:cs="Courier New"/>
                <w:sz w:val="20"/>
                <w:szCs w:val="20"/>
              </w:rPr>
              <w:t>b01111</w:t>
            </w:r>
          </w:p>
        </w:tc>
        <w:tc>
          <w:tcPr>
            <w:tcW w:w="1042" w:type="dxa"/>
            <w:tcBorders>
              <w:top w:val="nil"/>
              <w:left w:val="nil"/>
              <w:bottom w:val="nil"/>
              <w:right w:val="nil"/>
            </w:tcBorders>
          </w:tcPr>
          <w:p w14:paraId="73690C31" w14:textId="30BC3633"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b01001</w:t>
            </w:r>
          </w:p>
        </w:tc>
        <w:tc>
          <w:tcPr>
            <w:tcW w:w="1031" w:type="dxa"/>
            <w:gridSpan w:val="2"/>
            <w:tcBorders>
              <w:top w:val="nil"/>
              <w:left w:val="nil"/>
              <w:bottom w:val="nil"/>
              <w:right w:val="nil"/>
            </w:tcBorders>
          </w:tcPr>
          <w:p w14:paraId="6ED0DA56" w14:textId="0DF039F6" w:rsidR="005B10BF" w:rsidRPr="001D1EA2" w:rsidRDefault="005B10BF" w:rsidP="00C45897">
            <w:pPr>
              <w:jc w:val="center"/>
              <w:rPr>
                <w:rFonts w:ascii="Courier New" w:hAnsi="Courier New" w:cs="Courier New"/>
                <w:sz w:val="20"/>
                <w:szCs w:val="20"/>
              </w:rPr>
            </w:pPr>
            <w:r>
              <w:rPr>
                <w:rFonts w:ascii="Courier New" w:hAnsi="Courier New" w:cs="Courier New"/>
                <w:sz w:val="20"/>
                <w:szCs w:val="20"/>
              </w:rPr>
              <w:t>b00000</w:t>
            </w:r>
          </w:p>
        </w:tc>
        <w:tc>
          <w:tcPr>
            <w:tcW w:w="1187" w:type="dxa"/>
            <w:tcBorders>
              <w:top w:val="nil"/>
              <w:left w:val="nil"/>
              <w:bottom w:val="nil"/>
              <w:right w:val="single" w:sz="18" w:space="0" w:color="auto"/>
            </w:tcBorders>
            <w:vAlign w:val="bottom"/>
          </w:tcPr>
          <w:p w14:paraId="7A2C0288" w14:textId="15EC2854" w:rsidR="005B10BF" w:rsidRPr="001D1EA2" w:rsidRDefault="007024C7" w:rsidP="00C45897">
            <w:pPr>
              <w:jc w:val="center"/>
              <w:rPr>
                <w:rFonts w:ascii="Courier New" w:hAnsi="Courier New" w:cs="Courier New"/>
                <w:sz w:val="20"/>
                <w:szCs w:val="20"/>
              </w:rPr>
            </w:pPr>
            <w:r>
              <w:rPr>
                <w:rFonts w:ascii="Courier New" w:hAnsi="Courier New" w:cs="Courier New"/>
                <w:sz w:val="20"/>
                <w:szCs w:val="20"/>
              </w:rPr>
              <w:t>b10</w:t>
            </w:r>
            <w:r w:rsidR="005B10BF">
              <w:rPr>
                <w:rFonts w:ascii="Courier New" w:hAnsi="Courier New" w:cs="Courier New"/>
                <w:sz w:val="20"/>
                <w:szCs w:val="20"/>
              </w:rPr>
              <w:t>0000</w:t>
            </w:r>
          </w:p>
        </w:tc>
        <w:tc>
          <w:tcPr>
            <w:tcW w:w="709" w:type="dxa"/>
            <w:tcBorders>
              <w:top w:val="nil"/>
              <w:left w:val="single" w:sz="18" w:space="0" w:color="auto"/>
              <w:bottom w:val="nil"/>
              <w:right w:val="nil"/>
            </w:tcBorders>
            <w:vAlign w:val="bottom"/>
          </w:tcPr>
          <w:p w14:paraId="056A092E" w14:textId="77777777" w:rsidR="005B10BF" w:rsidRPr="001D1EA2" w:rsidRDefault="005B10BF" w:rsidP="00C45897">
            <w:pPr>
              <w:rPr>
                <w:rFonts w:ascii="Courier New" w:hAnsi="Courier New" w:cs="Courier New"/>
                <w:sz w:val="20"/>
                <w:szCs w:val="20"/>
              </w:rPr>
            </w:pPr>
          </w:p>
        </w:tc>
        <w:tc>
          <w:tcPr>
            <w:tcW w:w="765" w:type="dxa"/>
            <w:tcBorders>
              <w:top w:val="nil"/>
              <w:left w:val="nil"/>
              <w:bottom w:val="nil"/>
              <w:right w:val="nil"/>
            </w:tcBorders>
            <w:vAlign w:val="bottom"/>
          </w:tcPr>
          <w:p w14:paraId="4FEEE13B" w14:textId="77777777" w:rsidR="005B10BF" w:rsidRPr="001D1EA2" w:rsidRDefault="005B10BF" w:rsidP="00C45897">
            <w:pPr>
              <w:rPr>
                <w:rFonts w:ascii="Courier New" w:hAnsi="Courier New" w:cs="Courier New"/>
                <w:sz w:val="20"/>
                <w:szCs w:val="20"/>
              </w:rPr>
            </w:pPr>
          </w:p>
        </w:tc>
        <w:tc>
          <w:tcPr>
            <w:tcW w:w="736" w:type="dxa"/>
            <w:tcBorders>
              <w:top w:val="nil"/>
              <w:left w:val="nil"/>
              <w:bottom w:val="nil"/>
              <w:right w:val="nil"/>
            </w:tcBorders>
            <w:vAlign w:val="bottom"/>
          </w:tcPr>
          <w:p w14:paraId="1A438521" w14:textId="77777777" w:rsidR="005B10BF" w:rsidRPr="001D1EA2" w:rsidRDefault="005B10BF" w:rsidP="00C45897">
            <w:pPr>
              <w:rPr>
                <w:rFonts w:ascii="Courier New" w:hAnsi="Courier New" w:cs="Courier New"/>
                <w:sz w:val="20"/>
                <w:szCs w:val="20"/>
              </w:rPr>
            </w:pPr>
          </w:p>
        </w:tc>
        <w:tc>
          <w:tcPr>
            <w:tcW w:w="625" w:type="dxa"/>
            <w:tcBorders>
              <w:top w:val="nil"/>
              <w:left w:val="nil"/>
              <w:bottom w:val="nil"/>
              <w:right w:val="nil"/>
            </w:tcBorders>
            <w:vAlign w:val="bottom"/>
          </w:tcPr>
          <w:p w14:paraId="2B56FDA9" w14:textId="77777777" w:rsidR="005B10BF" w:rsidRPr="001D1EA2" w:rsidRDefault="005B10BF" w:rsidP="00C45897">
            <w:pPr>
              <w:jc w:val="right"/>
              <w:rPr>
                <w:rFonts w:ascii="Courier New" w:hAnsi="Courier New" w:cs="Courier New"/>
                <w:sz w:val="20"/>
                <w:szCs w:val="20"/>
              </w:rPr>
            </w:pPr>
          </w:p>
        </w:tc>
      </w:tr>
      <w:tr w:rsidR="007024C7" w:rsidRPr="001D1EA2" w14:paraId="4A2AB73C" w14:textId="77777777" w:rsidTr="00E02AD5">
        <w:trPr>
          <w:jc w:val="center"/>
        </w:trPr>
        <w:tc>
          <w:tcPr>
            <w:tcW w:w="597" w:type="dxa"/>
            <w:tcBorders>
              <w:top w:val="dashed" w:sz="4" w:space="0" w:color="auto"/>
              <w:left w:val="nil"/>
              <w:bottom w:val="nil"/>
              <w:right w:val="single" w:sz="18" w:space="0" w:color="auto"/>
            </w:tcBorders>
            <w:vAlign w:val="center"/>
          </w:tcPr>
          <w:p w14:paraId="2142A0D0" w14:textId="2BA7A25C" w:rsidR="007024C7" w:rsidRPr="001D1EA2" w:rsidRDefault="007024C7" w:rsidP="00C45897">
            <w:pPr>
              <w:jc w:val="right"/>
              <w:rPr>
                <w:rFonts w:ascii="Courier New" w:hAnsi="Courier New" w:cs="Courier New"/>
                <w:sz w:val="20"/>
                <w:szCs w:val="20"/>
              </w:rPr>
            </w:pPr>
            <w:r>
              <w:rPr>
                <w:rFonts w:ascii="Courier New" w:hAnsi="Courier New" w:cs="Courier New"/>
                <w:sz w:val="20"/>
                <w:szCs w:val="20"/>
              </w:rPr>
              <w:t>28</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bottom"/>
          </w:tcPr>
          <w:p w14:paraId="14201765" w14:textId="40A1F71F" w:rsidR="007024C7" w:rsidRPr="001D1EA2" w:rsidRDefault="007024C7" w:rsidP="00C45897">
            <w:pPr>
              <w:jc w:val="center"/>
              <w:rPr>
                <w:rFonts w:ascii="Courier New" w:hAnsi="Courier New" w:cs="Courier New"/>
                <w:sz w:val="20"/>
                <w:szCs w:val="20"/>
              </w:rPr>
            </w:pPr>
            <w:r>
              <w:rPr>
                <w:rFonts w:ascii="Courier New" w:hAnsi="Courier New" w:cs="Courier New"/>
                <w:sz w:val="20"/>
                <w:szCs w:val="20"/>
              </w:rPr>
              <w:t>x01</w:t>
            </w:r>
          </w:p>
        </w:tc>
        <w:tc>
          <w:tcPr>
            <w:tcW w:w="1633" w:type="dxa"/>
            <w:gridSpan w:val="2"/>
            <w:tcBorders>
              <w:top w:val="dashed" w:sz="4" w:space="0" w:color="auto"/>
              <w:left w:val="nil"/>
              <w:bottom w:val="nil"/>
              <w:right w:val="nil"/>
            </w:tcBorders>
            <w:vAlign w:val="bottom"/>
          </w:tcPr>
          <w:p w14:paraId="2E2E2A46" w14:textId="77777777" w:rsidR="007024C7" w:rsidRPr="001D1EA2" w:rsidRDefault="007024C7" w:rsidP="00C45897">
            <w:pPr>
              <w:jc w:val="center"/>
              <w:rPr>
                <w:rFonts w:ascii="Courier New" w:hAnsi="Courier New" w:cs="Courier New"/>
                <w:sz w:val="20"/>
                <w:szCs w:val="20"/>
              </w:rPr>
            </w:pPr>
            <w:proofErr w:type="spellStart"/>
            <w:r w:rsidRPr="001D1EA2">
              <w:rPr>
                <w:rFonts w:ascii="Courier New" w:hAnsi="Courier New" w:cs="Courier New"/>
                <w:sz w:val="20"/>
                <w:szCs w:val="20"/>
              </w:rPr>
              <w:t>xEF</w:t>
            </w:r>
            <w:proofErr w:type="spellEnd"/>
          </w:p>
        </w:tc>
        <w:tc>
          <w:tcPr>
            <w:tcW w:w="1613" w:type="dxa"/>
            <w:gridSpan w:val="2"/>
            <w:tcBorders>
              <w:top w:val="dashed" w:sz="4" w:space="0" w:color="auto"/>
              <w:left w:val="nil"/>
              <w:bottom w:val="nil"/>
              <w:right w:val="nil"/>
            </w:tcBorders>
          </w:tcPr>
          <w:p w14:paraId="56D06DC4" w14:textId="40A0B542" w:rsidR="007024C7" w:rsidRPr="001D1EA2" w:rsidRDefault="007024C7" w:rsidP="00C45897">
            <w:pPr>
              <w:jc w:val="center"/>
              <w:rPr>
                <w:rFonts w:ascii="Courier New" w:hAnsi="Courier New" w:cs="Courier New"/>
                <w:sz w:val="20"/>
                <w:szCs w:val="20"/>
              </w:rPr>
            </w:pPr>
            <w:r>
              <w:rPr>
                <w:rFonts w:ascii="Courier New" w:hAnsi="Courier New" w:cs="Courier New"/>
                <w:sz w:val="20"/>
                <w:szCs w:val="20"/>
              </w:rPr>
              <w:t>x68</w:t>
            </w:r>
          </w:p>
        </w:tc>
        <w:tc>
          <w:tcPr>
            <w:tcW w:w="1647" w:type="dxa"/>
            <w:gridSpan w:val="2"/>
            <w:tcBorders>
              <w:top w:val="dashed" w:sz="4" w:space="0" w:color="auto"/>
              <w:left w:val="nil"/>
              <w:bottom w:val="nil"/>
              <w:right w:val="single" w:sz="18" w:space="0" w:color="auto"/>
            </w:tcBorders>
          </w:tcPr>
          <w:p w14:paraId="3C189C31" w14:textId="072ADBC8" w:rsidR="007024C7" w:rsidRPr="001D1EA2" w:rsidRDefault="007024C7" w:rsidP="00C45897">
            <w:pPr>
              <w:jc w:val="center"/>
              <w:rPr>
                <w:rFonts w:ascii="Courier New" w:hAnsi="Courier New" w:cs="Courier New"/>
                <w:sz w:val="20"/>
                <w:szCs w:val="20"/>
              </w:rPr>
            </w:pPr>
            <w:r>
              <w:rPr>
                <w:rFonts w:ascii="Courier New" w:hAnsi="Courier New" w:cs="Courier New"/>
                <w:sz w:val="20"/>
                <w:szCs w:val="20"/>
              </w:rPr>
              <w:t>x22</w:t>
            </w:r>
          </w:p>
        </w:tc>
        <w:tc>
          <w:tcPr>
            <w:tcW w:w="709" w:type="dxa"/>
            <w:tcBorders>
              <w:top w:val="dashed" w:sz="4" w:space="0" w:color="auto"/>
              <w:left w:val="single" w:sz="18" w:space="0" w:color="auto"/>
              <w:bottom w:val="nil"/>
              <w:right w:val="nil"/>
            </w:tcBorders>
            <w:vAlign w:val="bottom"/>
          </w:tcPr>
          <w:p w14:paraId="172CD8B3" w14:textId="2B92B2DA" w:rsidR="007024C7" w:rsidRPr="001D1EA2" w:rsidRDefault="007024C7" w:rsidP="00C45897">
            <w:pPr>
              <w:rPr>
                <w:rFonts w:ascii="Courier New" w:hAnsi="Courier New" w:cs="Courier New"/>
                <w:sz w:val="20"/>
                <w:szCs w:val="20"/>
              </w:rPr>
            </w:pPr>
            <w:r>
              <w:rPr>
                <w:rFonts w:ascii="Courier New" w:hAnsi="Courier New" w:cs="Courier New"/>
                <w:sz w:val="20"/>
                <w:szCs w:val="20"/>
              </w:rPr>
              <w:t>sub</w:t>
            </w:r>
          </w:p>
        </w:tc>
        <w:tc>
          <w:tcPr>
            <w:tcW w:w="765" w:type="dxa"/>
            <w:tcBorders>
              <w:top w:val="dashed" w:sz="4" w:space="0" w:color="auto"/>
              <w:left w:val="nil"/>
              <w:bottom w:val="nil"/>
              <w:right w:val="nil"/>
            </w:tcBorders>
            <w:vAlign w:val="bottom"/>
          </w:tcPr>
          <w:p w14:paraId="2E81F6C9" w14:textId="1AC694D5" w:rsidR="007024C7" w:rsidRPr="001D1EA2" w:rsidRDefault="007024C7"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5</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bottom"/>
          </w:tcPr>
          <w:p w14:paraId="4AE559DB" w14:textId="27DCD388" w:rsidR="007024C7" w:rsidRPr="001D1EA2" w:rsidRDefault="007024C7" w:rsidP="00C45897">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1</w:t>
            </w:r>
            <w:r w:rsidRPr="001D1EA2">
              <w:rPr>
                <w:rFonts w:ascii="Courier New" w:hAnsi="Courier New" w:cs="Courier New"/>
                <w:sz w:val="20"/>
                <w:szCs w:val="20"/>
              </w:rPr>
              <w:t>,</w:t>
            </w:r>
          </w:p>
        </w:tc>
        <w:tc>
          <w:tcPr>
            <w:tcW w:w="625" w:type="dxa"/>
            <w:tcBorders>
              <w:top w:val="dashed" w:sz="4" w:space="0" w:color="auto"/>
              <w:left w:val="nil"/>
              <w:bottom w:val="nil"/>
              <w:right w:val="nil"/>
            </w:tcBorders>
            <w:vAlign w:val="bottom"/>
          </w:tcPr>
          <w:p w14:paraId="5BB5026B" w14:textId="25AEC116" w:rsidR="007024C7" w:rsidRPr="001D1EA2" w:rsidRDefault="007024C7" w:rsidP="00C45897">
            <w:pPr>
              <w:jc w:val="right"/>
              <w:rPr>
                <w:rFonts w:ascii="Courier New" w:hAnsi="Courier New" w:cs="Courier New"/>
                <w:sz w:val="20"/>
                <w:szCs w:val="20"/>
              </w:rPr>
            </w:pPr>
            <w:r>
              <w:rPr>
                <w:rFonts w:ascii="Courier New" w:hAnsi="Courier New" w:cs="Courier New"/>
                <w:sz w:val="20"/>
                <w:szCs w:val="20"/>
              </w:rPr>
              <w:t>$t6</w:t>
            </w:r>
          </w:p>
        </w:tc>
      </w:tr>
      <w:tr w:rsidR="005B10BF" w:rsidRPr="001D1EA2" w14:paraId="195A96B5" w14:textId="77777777" w:rsidTr="00E02AD5">
        <w:trPr>
          <w:jc w:val="center"/>
        </w:trPr>
        <w:tc>
          <w:tcPr>
            <w:tcW w:w="597" w:type="dxa"/>
            <w:tcBorders>
              <w:top w:val="nil"/>
              <w:left w:val="nil"/>
              <w:bottom w:val="nil"/>
              <w:right w:val="single" w:sz="18" w:space="0" w:color="auto"/>
            </w:tcBorders>
            <w:vAlign w:val="center"/>
          </w:tcPr>
          <w:p w14:paraId="63C45601" w14:textId="77777777" w:rsidR="005B10BF" w:rsidRPr="001D1EA2" w:rsidRDefault="005B10BF" w:rsidP="005B10BF">
            <w:pPr>
              <w:jc w:val="right"/>
              <w:rPr>
                <w:rFonts w:ascii="Courier New" w:hAnsi="Courier New" w:cs="Courier New"/>
                <w:sz w:val="20"/>
                <w:szCs w:val="20"/>
              </w:rPr>
            </w:pPr>
          </w:p>
        </w:tc>
        <w:tc>
          <w:tcPr>
            <w:tcW w:w="1143" w:type="dxa"/>
            <w:tcBorders>
              <w:top w:val="nil"/>
              <w:left w:val="single" w:sz="18" w:space="0" w:color="auto"/>
              <w:bottom w:val="nil"/>
              <w:right w:val="nil"/>
            </w:tcBorders>
            <w:vAlign w:val="bottom"/>
          </w:tcPr>
          <w:p w14:paraId="7E246310" w14:textId="072DDD39"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b00</w:t>
            </w:r>
            <w:r>
              <w:rPr>
                <w:rFonts w:ascii="Courier New" w:hAnsi="Courier New" w:cs="Courier New"/>
                <w:sz w:val="20"/>
                <w:szCs w:val="20"/>
              </w:rPr>
              <w:t>00</w:t>
            </w:r>
            <w:r w:rsidRPr="001D1EA2">
              <w:rPr>
                <w:rFonts w:ascii="Courier New" w:hAnsi="Courier New" w:cs="Courier New"/>
                <w:sz w:val="20"/>
                <w:szCs w:val="20"/>
              </w:rPr>
              <w:t>00</w:t>
            </w:r>
          </w:p>
        </w:tc>
        <w:tc>
          <w:tcPr>
            <w:tcW w:w="1027" w:type="dxa"/>
            <w:gridSpan w:val="2"/>
            <w:tcBorders>
              <w:top w:val="nil"/>
              <w:left w:val="nil"/>
              <w:bottom w:val="nil"/>
              <w:right w:val="nil"/>
            </w:tcBorders>
            <w:vAlign w:val="bottom"/>
          </w:tcPr>
          <w:p w14:paraId="54F962EF" w14:textId="77777777"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b01111</w:t>
            </w:r>
          </w:p>
        </w:tc>
        <w:tc>
          <w:tcPr>
            <w:tcW w:w="1061" w:type="dxa"/>
            <w:tcBorders>
              <w:top w:val="nil"/>
              <w:left w:val="nil"/>
              <w:bottom w:val="nil"/>
              <w:right w:val="nil"/>
            </w:tcBorders>
            <w:vAlign w:val="bottom"/>
          </w:tcPr>
          <w:p w14:paraId="7E554A0E" w14:textId="77777777"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b01111</w:t>
            </w:r>
          </w:p>
        </w:tc>
        <w:tc>
          <w:tcPr>
            <w:tcW w:w="1042" w:type="dxa"/>
            <w:tcBorders>
              <w:top w:val="nil"/>
              <w:left w:val="nil"/>
              <w:bottom w:val="nil"/>
              <w:right w:val="nil"/>
            </w:tcBorders>
          </w:tcPr>
          <w:p w14:paraId="168811B1" w14:textId="19028628" w:rsidR="005B10BF" w:rsidRPr="001D1EA2" w:rsidRDefault="005B10BF" w:rsidP="005B10BF">
            <w:pPr>
              <w:jc w:val="center"/>
              <w:rPr>
                <w:rFonts w:ascii="Courier New" w:hAnsi="Courier New" w:cs="Courier New"/>
                <w:sz w:val="20"/>
                <w:szCs w:val="20"/>
              </w:rPr>
            </w:pPr>
            <w:r>
              <w:rPr>
                <w:rFonts w:ascii="Courier New" w:hAnsi="Courier New" w:cs="Courier New"/>
                <w:sz w:val="20"/>
                <w:szCs w:val="20"/>
              </w:rPr>
              <w:t>b01101</w:t>
            </w:r>
          </w:p>
        </w:tc>
        <w:tc>
          <w:tcPr>
            <w:tcW w:w="1031" w:type="dxa"/>
            <w:gridSpan w:val="2"/>
            <w:tcBorders>
              <w:top w:val="nil"/>
              <w:left w:val="nil"/>
              <w:bottom w:val="nil"/>
              <w:right w:val="nil"/>
            </w:tcBorders>
          </w:tcPr>
          <w:p w14:paraId="0CFF7B38" w14:textId="2A919470" w:rsidR="005B10BF" w:rsidRPr="001D1EA2" w:rsidRDefault="005B10BF" w:rsidP="005B10BF">
            <w:pPr>
              <w:jc w:val="center"/>
              <w:rPr>
                <w:rFonts w:ascii="Courier New" w:hAnsi="Courier New" w:cs="Courier New"/>
                <w:sz w:val="20"/>
                <w:szCs w:val="20"/>
              </w:rPr>
            </w:pPr>
            <w:r>
              <w:rPr>
                <w:rFonts w:ascii="Courier New" w:hAnsi="Courier New" w:cs="Courier New"/>
                <w:sz w:val="20"/>
                <w:szCs w:val="20"/>
              </w:rPr>
              <w:t>b00000</w:t>
            </w:r>
          </w:p>
        </w:tc>
        <w:tc>
          <w:tcPr>
            <w:tcW w:w="1187" w:type="dxa"/>
            <w:tcBorders>
              <w:top w:val="nil"/>
              <w:left w:val="nil"/>
              <w:bottom w:val="nil"/>
              <w:right w:val="single" w:sz="18" w:space="0" w:color="auto"/>
            </w:tcBorders>
            <w:vAlign w:val="bottom"/>
          </w:tcPr>
          <w:p w14:paraId="2906F61F" w14:textId="34E09F2B" w:rsidR="005B10BF" w:rsidRPr="001D1EA2" w:rsidRDefault="007024C7" w:rsidP="005B10BF">
            <w:pPr>
              <w:jc w:val="center"/>
              <w:rPr>
                <w:rFonts w:ascii="Courier New" w:hAnsi="Courier New" w:cs="Courier New"/>
                <w:sz w:val="20"/>
                <w:szCs w:val="20"/>
              </w:rPr>
            </w:pPr>
            <w:r>
              <w:rPr>
                <w:rFonts w:ascii="Courier New" w:hAnsi="Courier New" w:cs="Courier New"/>
                <w:sz w:val="20"/>
                <w:szCs w:val="20"/>
              </w:rPr>
              <w:t>b10</w:t>
            </w:r>
            <w:r w:rsidR="005B10BF">
              <w:rPr>
                <w:rFonts w:ascii="Courier New" w:hAnsi="Courier New" w:cs="Courier New"/>
                <w:sz w:val="20"/>
                <w:szCs w:val="20"/>
              </w:rPr>
              <w:t>0010</w:t>
            </w:r>
          </w:p>
        </w:tc>
        <w:tc>
          <w:tcPr>
            <w:tcW w:w="709" w:type="dxa"/>
            <w:tcBorders>
              <w:top w:val="nil"/>
              <w:left w:val="single" w:sz="18" w:space="0" w:color="auto"/>
              <w:bottom w:val="nil"/>
              <w:right w:val="nil"/>
            </w:tcBorders>
            <w:vAlign w:val="bottom"/>
          </w:tcPr>
          <w:p w14:paraId="0B1CC0A2" w14:textId="77777777" w:rsidR="005B10BF" w:rsidRPr="001D1EA2" w:rsidRDefault="005B10BF" w:rsidP="005B10BF">
            <w:pPr>
              <w:rPr>
                <w:rFonts w:ascii="Courier New" w:hAnsi="Courier New" w:cs="Courier New"/>
                <w:sz w:val="20"/>
                <w:szCs w:val="20"/>
              </w:rPr>
            </w:pPr>
          </w:p>
        </w:tc>
        <w:tc>
          <w:tcPr>
            <w:tcW w:w="765" w:type="dxa"/>
            <w:tcBorders>
              <w:top w:val="nil"/>
              <w:left w:val="nil"/>
              <w:bottom w:val="nil"/>
              <w:right w:val="nil"/>
            </w:tcBorders>
            <w:vAlign w:val="bottom"/>
          </w:tcPr>
          <w:p w14:paraId="6916B142" w14:textId="77777777" w:rsidR="005B10BF" w:rsidRPr="001D1EA2" w:rsidRDefault="005B10BF" w:rsidP="005B10BF">
            <w:pPr>
              <w:rPr>
                <w:rFonts w:ascii="Courier New" w:hAnsi="Courier New" w:cs="Courier New"/>
                <w:sz w:val="20"/>
                <w:szCs w:val="20"/>
              </w:rPr>
            </w:pPr>
          </w:p>
        </w:tc>
        <w:tc>
          <w:tcPr>
            <w:tcW w:w="736" w:type="dxa"/>
            <w:tcBorders>
              <w:top w:val="nil"/>
              <w:left w:val="nil"/>
              <w:bottom w:val="nil"/>
              <w:right w:val="nil"/>
            </w:tcBorders>
            <w:vAlign w:val="bottom"/>
          </w:tcPr>
          <w:p w14:paraId="269B29D6" w14:textId="77777777" w:rsidR="005B10BF" w:rsidRPr="001D1EA2" w:rsidRDefault="005B10BF" w:rsidP="005B10BF">
            <w:pPr>
              <w:rPr>
                <w:rFonts w:ascii="Courier New" w:hAnsi="Courier New" w:cs="Courier New"/>
                <w:sz w:val="20"/>
                <w:szCs w:val="20"/>
              </w:rPr>
            </w:pPr>
          </w:p>
        </w:tc>
        <w:tc>
          <w:tcPr>
            <w:tcW w:w="625" w:type="dxa"/>
            <w:tcBorders>
              <w:top w:val="nil"/>
              <w:left w:val="nil"/>
              <w:bottom w:val="nil"/>
              <w:right w:val="nil"/>
            </w:tcBorders>
            <w:vAlign w:val="bottom"/>
          </w:tcPr>
          <w:p w14:paraId="29A0D00F" w14:textId="77777777" w:rsidR="005B10BF" w:rsidRPr="001D1EA2" w:rsidRDefault="005B10BF" w:rsidP="005B10BF">
            <w:pPr>
              <w:jc w:val="right"/>
              <w:rPr>
                <w:rFonts w:ascii="Courier New" w:hAnsi="Courier New" w:cs="Courier New"/>
                <w:sz w:val="20"/>
                <w:szCs w:val="20"/>
              </w:rPr>
            </w:pPr>
          </w:p>
        </w:tc>
      </w:tr>
      <w:tr w:rsidR="007024C7" w:rsidRPr="001D1EA2" w14:paraId="654A8F25" w14:textId="77777777" w:rsidTr="00E02AD5">
        <w:trPr>
          <w:jc w:val="center"/>
        </w:trPr>
        <w:tc>
          <w:tcPr>
            <w:tcW w:w="597" w:type="dxa"/>
            <w:tcBorders>
              <w:top w:val="dashed" w:sz="4" w:space="0" w:color="auto"/>
              <w:left w:val="nil"/>
              <w:bottom w:val="nil"/>
              <w:right w:val="single" w:sz="18" w:space="0" w:color="auto"/>
            </w:tcBorders>
            <w:vAlign w:val="center"/>
          </w:tcPr>
          <w:p w14:paraId="43546DA1" w14:textId="4A239F14" w:rsidR="007024C7" w:rsidRPr="001D1EA2" w:rsidRDefault="007024C7" w:rsidP="005B10BF">
            <w:pPr>
              <w:jc w:val="right"/>
              <w:rPr>
                <w:rFonts w:ascii="Courier New" w:hAnsi="Courier New" w:cs="Courier New"/>
                <w:sz w:val="20"/>
                <w:szCs w:val="20"/>
              </w:rPr>
            </w:pPr>
            <w:r>
              <w:rPr>
                <w:rFonts w:ascii="Courier New" w:hAnsi="Courier New" w:cs="Courier New"/>
                <w:sz w:val="20"/>
                <w:szCs w:val="20"/>
              </w:rPr>
              <w:t>32</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bottom"/>
          </w:tcPr>
          <w:p w14:paraId="18FE8518" w14:textId="626634C7" w:rsidR="007024C7" w:rsidRPr="001D1EA2" w:rsidRDefault="007024C7" w:rsidP="005B10BF">
            <w:pPr>
              <w:jc w:val="center"/>
              <w:rPr>
                <w:rFonts w:ascii="Courier New" w:hAnsi="Courier New" w:cs="Courier New"/>
                <w:sz w:val="20"/>
                <w:szCs w:val="20"/>
              </w:rPr>
            </w:pPr>
            <w:r>
              <w:rPr>
                <w:rFonts w:ascii="Courier New" w:hAnsi="Courier New" w:cs="Courier New"/>
                <w:sz w:val="20"/>
                <w:szCs w:val="20"/>
              </w:rPr>
              <w:t>x01</w:t>
            </w:r>
          </w:p>
        </w:tc>
        <w:tc>
          <w:tcPr>
            <w:tcW w:w="1633" w:type="dxa"/>
            <w:gridSpan w:val="2"/>
            <w:tcBorders>
              <w:top w:val="dashed" w:sz="4" w:space="0" w:color="auto"/>
              <w:left w:val="nil"/>
              <w:bottom w:val="nil"/>
              <w:right w:val="nil"/>
            </w:tcBorders>
            <w:vAlign w:val="bottom"/>
          </w:tcPr>
          <w:p w14:paraId="7744A7C2" w14:textId="77777777" w:rsidR="007024C7" w:rsidRPr="001D1EA2" w:rsidRDefault="007024C7" w:rsidP="005B10BF">
            <w:pPr>
              <w:jc w:val="center"/>
              <w:rPr>
                <w:rFonts w:ascii="Courier New" w:hAnsi="Courier New" w:cs="Courier New"/>
                <w:sz w:val="20"/>
                <w:szCs w:val="20"/>
              </w:rPr>
            </w:pPr>
            <w:proofErr w:type="spellStart"/>
            <w:r w:rsidRPr="001D1EA2">
              <w:rPr>
                <w:rFonts w:ascii="Courier New" w:hAnsi="Courier New" w:cs="Courier New"/>
                <w:sz w:val="20"/>
                <w:szCs w:val="20"/>
              </w:rPr>
              <w:t>xEF</w:t>
            </w:r>
            <w:proofErr w:type="spellEnd"/>
          </w:p>
        </w:tc>
        <w:tc>
          <w:tcPr>
            <w:tcW w:w="1613" w:type="dxa"/>
            <w:gridSpan w:val="2"/>
            <w:tcBorders>
              <w:top w:val="dashed" w:sz="4" w:space="0" w:color="auto"/>
              <w:left w:val="nil"/>
              <w:bottom w:val="nil"/>
              <w:right w:val="nil"/>
            </w:tcBorders>
          </w:tcPr>
          <w:p w14:paraId="1CE0F2AC" w14:textId="3E88C96A" w:rsidR="007024C7" w:rsidRPr="001D1EA2" w:rsidRDefault="007024C7" w:rsidP="005B10BF">
            <w:pPr>
              <w:jc w:val="center"/>
              <w:rPr>
                <w:rFonts w:ascii="Courier New" w:hAnsi="Courier New" w:cs="Courier New"/>
                <w:sz w:val="20"/>
                <w:szCs w:val="20"/>
              </w:rPr>
            </w:pPr>
            <w:r>
              <w:rPr>
                <w:rFonts w:ascii="Courier New" w:hAnsi="Courier New" w:cs="Courier New"/>
                <w:sz w:val="20"/>
                <w:szCs w:val="20"/>
              </w:rPr>
              <w:t>x70</w:t>
            </w:r>
          </w:p>
        </w:tc>
        <w:tc>
          <w:tcPr>
            <w:tcW w:w="1647" w:type="dxa"/>
            <w:gridSpan w:val="2"/>
            <w:tcBorders>
              <w:top w:val="dashed" w:sz="4" w:space="0" w:color="auto"/>
              <w:left w:val="nil"/>
              <w:bottom w:val="nil"/>
              <w:right w:val="single" w:sz="18" w:space="0" w:color="auto"/>
            </w:tcBorders>
          </w:tcPr>
          <w:p w14:paraId="1FE4A69A" w14:textId="029AE879" w:rsidR="007024C7" w:rsidRPr="001D1EA2" w:rsidRDefault="007024C7" w:rsidP="005B10BF">
            <w:pPr>
              <w:jc w:val="center"/>
              <w:rPr>
                <w:rFonts w:ascii="Courier New" w:hAnsi="Courier New" w:cs="Courier New"/>
                <w:sz w:val="20"/>
                <w:szCs w:val="20"/>
              </w:rPr>
            </w:pPr>
            <w:r>
              <w:rPr>
                <w:rFonts w:ascii="Courier New" w:hAnsi="Courier New" w:cs="Courier New"/>
                <w:sz w:val="20"/>
                <w:szCs w:val="20"/>
              </w:rPr>
              <w:t>x24</w:t>
            </w:r>
          </w:p>
        </w:tc>
        <w:tc>
          <w:tcPr>
            <w:tcW w:w="709" w:type="dxa"/>
            <w:tcBorders>
              <w:top w:val="dashed" w:sz="4" w:space="0" w:color="auto"/>
              <w:left w:val="single" w:sz="18" w:space="0" w:color="auto"/>
              <w:bottom w:val="nil"/>
              <w:right w:val="nil"/>
            </w:tcBorders>
            <w:vAlign w:val="bottom"/>
          </w:tcPr>
          <w:p w14:paraId="21D835CB" w14:textId="0B32BD5F" w:rsidR="007024C7" w:rsidRPr="001D1EA2" w:rsidRDefault="007024C7" w:rsidP="005B10BF">
            <w:pPr>
              <w:rPr>
                <w:rFonts w:ascii="Courier New" w:hAnsi="Courier New" w:cs="Courier New"/>
                <w:sz w:val="20"/>
                <w:szCs w:val="20"/>
              </w:rPr>
            </w:pPr>
            <w:r>
              <w:rPr>
                <w:rFonts w:ascii="Courier New" w:hAnsi="Courier New" w:cs="Courier New"/>
                <w:sz w:val="20"/>
                <w:szCs w:val="20"/>
              </w:rPr>
              <w:t>and</w:t>
            </w:r>
          </w:p>
        </w:tc>
        <w:tc>
          <w:tcPr>
            <w:tcW w:w="765" w:type="dxa"/>
            <w:tcBorders>
              <w:top w:val="dashed" w:sz="4" w:space="0" w:color="auto"/>
              <w:left w:val="nil"/>
              <w:bottom w:val="nil"/>
              <w:right w:val="nil"/>
            </w:tcBorders>
            <w:vAlign w:val="bottom"/>
          </w:tcPr>
          <w:p w14:paraId="7E946A09" w14:textId="6DC7E7BB" w:rsidR="007024C7" w:rsidRPr="001D1EA2" w:rsidRDefault="007024C7" w:rsidP="005B10BF">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6</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bottom"/>
          </w:tcPr>
          <w:p w14:paraId="1EB4CB71" w14:textId="2F79879B" w:rsidR="007024C7" w:rsidRPr="001D1EA2" w:rsidRDefault="007024C7" w:rsidP="005B10BF">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5</w:t>
            </w:r>
            <w:r w:rsidRPr="001D1EA2">
              <w:rPr>
                <w:rFonts w:ascii="Courier New" w:hAnsi="Courier New" w:cs="Courier New"/>
                <w:sz w:val="20"/>
                <w:szCs w:val="20"/>
              </w:rPr>
              <w:t>,</w:t>
            </w:r>
          </w:p>
        </w:tc>
        <w:tc>
          <w:tcPr>
            <w:tcW w:w="625" w:type="dxa"/>
            <w:tcBorders>
              <w:top w:val="dashed" w:sz="4" w:space="0" w:color="auto"/>
              <w:left w:val="nil"/>
              <w:bottom w:val="nil"/>
              <w:right w:val="nil"/>
            </w:tcBorders>
            <w:vAlign w:val="bottom"/>
          </w:tcPr>
          <w:p w14:paraId="18ED5E62" w14:textId="07368945" w:rsidR="007024C7" w:rsidRPr="001D1EA2" w:rsidRDefault="007024C7" w:rsidP="005B10BF">
            <w:pPr>
              <w:jc w:val="right"/>
              <w:rPr>
                <w:rFonts w:ascii="Courier New" w:hAnsi="Courier New" w:cs="Courier New"/>
                <w:sz w:val="20"/>
                <w:szCs w:val="20"/>
              </w:rPr>
            </w:pPr>
            <w:r>
              <w:rPr>
                <w:rFonts w:ascii="Courier New" w:hAnsi="Courier New" w:cs="Courier New"/>
                <w:sz w:val="20"/>
                <w:szCs w:val="20"/>
              </w:rPr>
              <w:t>$t1</w:t>
            </w:r>
          </w:p>
        </w:tc>
      </w:tr>
      <w:tr w:rsidR="005B10BF" w:rsidRPr="001D1EA2" w14:paraId="4A29E130" w14:textId="77777777" w:rsidTr="00E02AD5">
        <w:trPr>
          <w:jc w:val="center"/>
        </w:trPr>
        <w:tc>
          <w:tcPr>
            <w:tcW w:w="597" w:type="dxa"/>
            <w:tcBorders>
              <w:top w:val="nil"/>
              <w:left w:val="nil"/>
              <w:bottom w:val="nil"/>
              <w:right w:val="single" w:sz="18" w:space="0" w:color="auto"/>
            </w:tcBorders>
            <w:vAlign w:val="center"/>
          </w:tcPr>
          <w:p w14:paraId="78626B75" w14:textId="77777777" w:rsidR="005B10BF" w:rsidRPr="001D1EA2" w:rsidRDefault="005B10BF" w:rsidP="005B10BF">
            <w:pPr>
              <w:jc w:val="right"/>
              <w:rPr>
                <w:rFonts w:ascii="Courier New" w:hAnsi="Courier New" w:cs="Courier New"/>
                <w:sz w:val="20"/>
                <w:szCs w:val="20"/>
              </w:rPr>
            </w:pPr>
          </w:p>
        </w:tc>
        <w:tc>
          <w:tcPr>
            <w:tcW w:w="1143" w:type="dxa"/>
            <w:tcBorders>
              <w:top w:val="nil"/>
              <w:left w:val="single" w:sz="18" w:space="0" w:color="auto"/>
              <w:bottom w:val="nil"/>
              <w:right w:val="nil"/>
            </w:tcBorders>
            <w:vAlign w:val="bottom"/>
          </w:tcPr>
          <w:p w14:paraId="72C172B8" w14:textId="00784901"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b00</w:t>
            </w:r>
            <w:r>
              <w:rPr>
                <w:rFonts w:ascii="Courier New" w:hAnsi="Courier New" w:cs="Courier New"/>
                <w:sz w:val="20"/>
                <w:szCs w:val="20"/>
              </w:rPr>
              <w:t>00</w:t>
            </w:r>
            <w:r w:rsidRPr="001D1EA2">
              <w:rPr>
                <w:rFonts w:ascii="Courier New" w:hAnsi="Courier New" w:cs="Courier New"/>
                <w:sz w:val="20"/>
                <w:szCs w:val="20"/>
              </w:rPr>
              <w:t>00</w:t>
            </w:r>
          </w:p>
        </w:tc>
        <w:tc>
          <w:tcPr>
            <w:tcW w:w="1027" w:type="dxa"/>
            <w:gridSpan w:val="2"/>
            <w:tcBorders>
              <w:top w:val="nil"/>
              <w:left w:val="nil"/>
              <w:bottom w:val="nil"/>
              <w:right w:val="nil"/>
            </w:tcBorders>
            <w:vAlign w:val="bottom"/>
          </w:tcPr>
          <w:p w14:paraId="025AE992" w14:textId="77777777"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b01111</w:t>
            </w:r>
          </w:p>
        </w:tc>
        <w:tc>
          <w:tcPr>
            <w:tcW w:w="1061" w:type="dxa"/>
            <w:tcBorders>
              <w:top w:val="nil"/>
              <w:left w:val="nil"/>
              <w:bottom w:val="nil"/>
              <w:right w:val="nil"/>
            </w:tcBorders>
            <w:vAlign w:val="bottom"/>
          </w:tcPr>
          <w:p w14:paraId="74BF28BA" w14:textId="77777777"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b01111</w:t>
            </w:r>
          </w:p>
        </w:tc>
        <w:tc>
          <w:tcPr>
            <w:tcW w:w="1042" w:type="dxa"/>
            <w:tcBorders>
              <w:top w:val="nil"/>
              <w:left w:val="nil"/>
              <w:bottom w:val="nil"/>
              <w:right w:val="nil"/>
            </w:tcBorders>
          </w:tcPr>
          <w:p w14:paraId="73869148" w14:textId="1C7CFFD3" w:rsidR="005B10BF" w:rsidRPr="001D1EA2" w:rsidRDefault="005B10BF" w:rsidP="005B10BF">
            <w:pPr>
              <w:jc w:val="center"/>
              <w:rPr>
                <w:rFonts w:ascii="Courier New" w:hAnsi="Courier New" w:cs="Courier New"/>
                <w:sz w:val="20"/>
                <w:szCs w:val="20"/>
              </w:rPr>
            </w:pPr>
            <w:r>
              <w:rPr>
                <w:rFonts w:ascii="Courier New" w:hAnsi="Courier New" w:cs="Courier New"/>
                <w:sz w:val="20"/>
                <w:szCs w:val="20"/>
              </w:rPr>
              <w:t>b01110</w:t>
            </w:r>
          </w:p>
        </w:tc>
        <w:tc>
          <w:tcPr>
            <w:tcW w:w="1031" w:type="dxa"/>
            <w:gridSpan w:val="2"/>
            <w:tcBorders>
              <w:top w:val="nil"/>
              <w:left w:val="nil"/>
              <w:bottom w:val="nil"/>
              <w:right w:val="nil"/>
            </w:tcBorders>
          </w:tcPr>
          <w:p w14:paraId="192DF50B" w14:textId="300B4BB0" w:rsidR="005B10BF" w:rsidRPr="001D1EA2" w:rsidRDefault="005B10BF" w:rsidP="005B10BF">
            <w:pPr>
              <w:jc w:val="center"/>
              <w:rPr>
                <w:rFonts w:ascii="Courier New" w:hAnsi="Courier New" w:cs="Courier New"/>
                <w:sz w:val="20"/>
                <w:szCs w:val="20"/>
              </w:rPr>
            </w:pPr>
            <w:r>
              <w:rPr>
                <w:rFonts w:ascii="Courier New" w:hAnsi="Courier New" w:cs="Courier New"/>
                <w:sz w:val="20"/>
                <w:szCs w:val="20"/>
              </w:rPr>
              <w:t>b00000</w:t>
            </w:r>
          </w:p>
        </w:tc>
        <w:tc>
          <w:tcPr>
            <w:tcW w:w="1187" w:type="dxa"/>
            <w:tcBorders>
              <w:top w:val="nil"/>
              <w:left w:val="nil"/>
              <w:bottom w:val="nil"/>
              <w:right w:val="single" w:sz="18" w:space="0" w:color="auto"/>
            </w:tcBorders>
            <w:vAlign w:val="bottom"/>
          </w:tcPr>
          <w:p w14:paraId="648A6B98" w14:textId="028E7B5F" w:rsidR="005B10BF" w:rsidRPr="001D1EA2" w:rsidRDefault="007024C7" w:rsidP="005B10BF">
            <w:pPr>
              <w:jc w:val="center"/>
              <w:rPr>
                <w:rFonts w:ascii="Courier New" w:hAnsi="Courier New" w:cs="Courier New"/>
                <w:sz w:val="20"/>
                <w:szCs w:val="20"/>
              </w:rPr>
            </w:pPr>
            <w:r>
              <w:rPr>
                <w:rFonts w:ascii="Courier New" w:hAnsi="Courier New" w:cs="Courier New"/>
                <w:sz w:val="20"/>
                <w:szCs w:val="20"/>
              </w:rPr>
              <w:t>b10</w:t>
            </w:r>
            <w:r w:rsidR="005B10BF">
              <w:rPr>
                <w:rFonts w:ascii="Courier New" w:hAnsi="Courier New" w:cs="Courier New"/>
                <w:sz w:val="20"/>
                <w:szCs w:val="20"/>
              </w:rPr>
              <w:t>0100</w:t>
            </w:r>
          </w:p>
        </w:tc>
        <w:tc>
          <w:tcPr>
            <w:tcW w:w="709" w:type="dxa"/>
            <w:tcBorders>
              <w:top w:val="nil"/>
              <w:left w:val="single" w:sz="18" w:space="0" w:color="auto"/>
              <w:bottom w:val="nil"/>
              <w:right w:val="nil"/>
            </w:tcBorders>
            <w:vAlign w:val="bottom"/>
          </w:tcPr>
          <w:p w14:paraId="2D4E9916" w14:textId="77777777" w:rsidR="005B10BF" w:rsidRPr="001D1EA2" w:rsidRDefault="005B10BF" w:rsidP="005B10BF">
            <w:pPr>
              <w:rPr>
                <w:rFonts w:ascii="Courier New" w:hAnsi="Courier New" w:cs="Courier New"/>
                <w:sz w:val="20"/>
                <w:szCs w:val="20"/>
              </w:rPr>
            </w:pPr>
          </w:p>
        </w:tc>
        <w:tc>
          <w:tcPr>
            <w:tcW w:w="765" w:type="dxa"/>
            <w:tcBorders>
              <w:top w:val="nil"/>
              <w:left w:val="nil"/>
              <w:bottom w:val="nil"/>
              <w:right w:val="nil"/>
            </w:tcBorders>
            <w:vAlign w:val="bottom"/>
          </w:tcPr>
          <w:p w14:paraId="3B53A5ED" w14:textId="77777777" w:rsidR="005B10BF" w:rsidRPr="001D1EA2" w:rsidRDefault="005B10BF" w:rsidP="005B10BF">
            <w:pPr>
              <w:rPr>
                <w:rFonts w:ascii="Courier New" w:hAnsi="Courier New" w:cs="Courier New"/>
                <w:sz w:val="20"/>
                <w:szCs w:val="20"/>
              </w:rPr>
            </w:pPr>
          </w:p>
        </w:tc>
        <w:tc>
          <w:tcPr>
            <w:tcW w:w="736" w:type="dxa"/>
            <w:tcBorders>
              <w:top w:val="nil"/>
              <w:left w:val="nil"/>
              <w:bottom w:val="nil"/>
              <w:right w:val="nil"/>
            </w:tcBorders>
            <w:vAlign w:val="bottom"/>
          </w:tcPr>
          <w:p w14:paraId="13115323" w14:textId="77777777" w:rsidR="005B10BF" w:rsidRPr="001D1EA2" w:rsidRDefault="005B10BF" w:rsidP="005B10BF">
            <w:pPr>
              <w:rPr>
                <w:rFonts w:ascii="Courier New" w:hAnsi="Courier New" w:cs="Courier New"/>
                <w:sz w:val="20"/>
                <w:szCs w:val="20"/>
              </w:rPr>
            </w:pPr>
          </w:p>
        </w:tc>
        <w:tc>
          <w:tcPr>
            <w:tcW w:w="625" w:type="dxa"/>
            <w:tcBorders>
              <w:top w:val="nil"/>
              <w:left w:val="nil"/>
              <w:bottom w:val="nil"/>
              <w:right w:val="nil"/>
            </w:tcBorders>
            <w:vAlign w:val="bottom"/>
          </w:tcPr>
          <w:p w14:paraId="1AAF179F" w14:textId="77777777" w:rsidR="005B10BF" w:rsidRPr="001D1EA2" w:rsidRDefault="005B10BF" w:rsidP="005B10BF">
            <w:pPr>
              <w:jc w:val="right"/>
              <w:rPr>
                <w:rFonts w:ascii="Courier New" w:hAnsi="Courier New" w:cs="Courier New"/>
                <w:sz w:val="20"/>
                <w:szCs w:val="20"/>
              </w:rPr>
            </w:pPr>
          </w:p>
        </w:tc>
      </w:tr>
      <w:tr w:rsidR="007024C7" w:rsidRPr="001D1EA2" w14:paraId="12FC7E70" w14:textId="77777777" w:rsidTr="00E02AD5">
        <w:trPr>
          <w:jc w:val="center"/>
        </w:trPr>
        <w:tc>
          <w:tcPr>
            <w:tcW w:w="597" w:type="dxa"/>
            <w:tcBorders>
              <w:top w:val="dashed" w:sz="4" w:space="0" w:color="auto"/>
              <w:left w:val="nil"/>
              <w:bottom w:val="nil"/>
              <w:right w:val="single" w:sz="18" w:space="0" w:color="auto"/>
            </w:tcBorders>
            <w:vAlign w:val="center"/>
          </w:tcPr>
          <w:p w14:paraId="75D2E199" w14:textId="6EA85ADD" w:rsidR="007024C7" w:rsidRPr="001D1EA2" w:rsidRDefault="007024C7" w:rsidP="005B10BF">
            <w:pPr>
              <w:jc w:val="right"/>
              <w:rPr>
                <w:rFonts w:ascii="Courier New" w:hAnsi="Courier New" w:cs="Courier New"/>
                <w:sz w:val="20"/>
                <w:szCs w:val="20"/>
              </w:rPr>
            </w:pPr>
            <w:r>
              <w:rPr>
                <w:rFonts w:ascii="Courier New" w:hAnsi="Courier New" w:cs="Courier New"/>
                <w:sz w:val="20"/>
                <w:szCs w:val="20"/>
              </w:rPr>
              <w:t>36</w:t>
            </w:r>
            <w:r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bottom"/>
          </w:tcPr>
          <w:p w14:paraId="3625AF48" w14:textId="0493D582" w:rsidR="007024C7" w:rsidRPr="001D1EA2" w:rsidRDefault="007024C7" w:rsidP="005B10BF">
            <w:pPr>
              <w:jc w:val="center"/>
              <w:rPr>
                <w:rFonts w:ascii="Courier New" w:hAnsi="Courier New" w:cs="Courier New"/>
                <w:sz w:val="20"/>
                <w:szCs w:val="20"/>
              </w:rPr>
            </w:pPr>
            <w:r>
              <w:rPr>
                <w:rFonts w:ascii="Courier New" w:hAnsi="Courier New" w:cs="Courier New"/>
                <w:sz w:val="20"/>
                <w:szCs w:val="20"/>
              </w:rPr>
              <w:t>x01</w:t>
            </w:r>
          </w:p>
        </w:tc>
        <w:tc>
          <w:tcPr>
            <w:tcW w:w="1633" w:type="dxa"/>
            <w:gridSpan w:val="2"/>
            <w:tcBorders>
              <w:top w:val="dashed" w:sz="4" w:space="0" w:color="auto"/>
              <w:left w:val="nil"/>
              <w:bottom w:val="nil"/>
              <w:right w:val="nil"/>
            </w:tcBorders>
            <w:vAlign w:val="bottom"/>
          </w:tcPr>
          <w:p w14:paraId="5EC22B01" w14:textId="77777777" w:rsidR="007024C7" w:rsidRPr="001D1EA2" w:rsidRDefault="007024C7" w:rsidP="005B10BF">
            <w:pPr>
              <w:jc w:val="center"/>
              <w:rPr>
                <w:rFonts w:ascii="Courier New" w:hAnsi="Courier New" w:cs="Courier New"/>
                <w:sz w:val="20"/>
                <w:szCs w:val="20"/>
              </w:rPr>
            </w:pPr>
            <w:proofErr w:type="spellStart"/>
            <w:r w:rsidRPr="001D1EA2">
              <w:rPr>
                <w:rFonts w:ascii="Courier New" w:hAnsi="Courier New" w:cs="Courier New"/>
                <w:sz w:val="20"/>
                <w:szCs w:val="20"/>
              </w:rPr>
              <w:t>xEF</w:t>
            </w:r>
            <w:proofErr w:type="spellEnd"/>
          </w:p>
        </w:tc>
        <w:tc>
          <w:tcPr>
            <w:tcW w:w="1613" w:type="dxa"/>
            <w:gridSpan w:val="2"/>
            <w:tcBorders>
              <w:top w:val="dashed" w:sz="4" w:space="0" w:color="auto"/>
              <w:left w:val="nil"/>
              <w:bottom w:val="nil"/>
              <w:right w:val="nil"/>
            </w:tcBorders>
          </w:tcPr>
          <w:p w14:paraId="2CA20AA2" w14:textId="41DEEBCD" w:rsidR="007024C7" w:rsidRPr="001D1EA2" w:rsidRDefault="007024C7" w:rsidP="005B10BF">
            <w:pPr>
              <w:jc w:val="center"/>
              <w:rPr>
                <w:rFonts w:ascii="Courier New" w:hAnsi="Courier New" w:cs="Courier New"/>
                <w:sz w:val="20"/>
                <w:szCs w:val="20"/>
              </w:rPr>
            </w:pPr>
            <w:r>
              <w:rPr>
                <w:rFonts w:ascii="Courier New" w:hAnsi="Courier New" w:cs="Courier New"/>
                <w:sz w:val="20"/>
                <w:szCs w:val="20"/>
              </w:rPr>
              <w:t>x60</w:t>
            </w:r>
          </w:p>
        </w:tc>
        <w:tc>
          <w:tcPr>
            <w:tcW w:w="1647" w:type="dxa"/>
            <w:gridSpan w:val="2"/>
            <w:tcBorders>
              <w:top w:val="dashed" w:sz="4" w:space="0" w:color="auto"/>
              <w:left w:val="nil"/>
              <w:bottom w:val="nil"/>
              <w:right w:val="single" w:sz="18" w:space="0" w:color="auto"/>
            </w:tcBorders>
          </w:tcPr>
          <w:p w14:paraId="59F8BB00" w14:textId="135A8D83" w:rsidR="007024C7" w:rsidRPr="001D1EA2" w:rsidRDefault="007024C7" w:rsidP="005B10BF">
            <w:pPr>
              <w:jc w:val="center"/>
              <w:rPr>
                <w:rFonts w:ascii="Courier New" w:hAnsi="Courier New" w:cs="Courier New"/>
                <w:sz w:val="20"/>
                <w:szCs w:val="20"/>
              </w:rPr>
            </w:pPr>
            <w:r>
              <w:rPr>
                <w:rFonts w:ascii="Courier New" w:hAnsi="Courier New" w:cs="Courier New"/>
                <w:sz w:val="20"/>
                <w:szCs w:val="20"/>
              </w:rPr>
              <w:t>x20</w:t>
            </w:r>
          </w:p>
        </w:tc>
        <w:tc>
          <w:tcPr>
            <w:tcW w:w="709" w:type="dxa"/>
            <w:tcBorders>
              <w:top w:val="dashed" w:sz="4" w:space="0" w:color="auto"/>
              <w:left w:val="single" w:sz="18" w:space="0" w:color="auto"/>
              <w:bottom w:val="nil"/>
              <w:right w:val="nil"/>
            </w:tcBorders>
            <w:vAlign w:val="bottom"/>
          </w:tcPr>
          <w:p w14:paraId="362ACF95" w14:textId="375C0D81" w:rsidR="007024C7" w:rsidRPr="001D1EA2" w:rsidRDefault="007024C7" w:rsidP="005B10BF">
            <w:pPr>
              <w:rPr>
                <w:rFonts w:ascii="Courier New" w:hAnsi="Courier New" w:cs="Courier New"/>
                <w:sz w:val="20"/>
                <w:szCs w:val="20"/>
              </w:rPr>
            </w:pPr>
            <w:proofErr w:type="spellStart"/>
            <w:r>
              <w:rPr>
                <w:rFonts w:ascii="Courier New" w:hAnsi="Courier New" w:cs="Courier New"/>
                <w:sz w:val="20"/>
                <w:szCs w:val="20"/>
              </w:rPr>
              <w:t>add</w:t>
            </w:r>
            <w:proofErr w:type="spellEnd"/>
          </w:p>
        </w:tc>
        <w:tc>
          <w:tcPr>
            <w:tcW w:w="765" w:type="dxa"/>
            <w:tcBorders>
              <w:top w:val="dashed" w:sz="4" w:space="0" w:color="auto"/>
              <w:left w:val="nil"/>
              <w:bottom w:val="nil"/>
              <w:right w:val="nil"/>
            </w:tcBorders>
            <w:vAlign w:val="bottom"/>
          </w:tcPr>
          <w:p w14:paraId="236A6624" w14:textId="55B84D29" w:rsidR="007024C7" w:rsidRPr="001D1EA2" w:rsidRDefault="007024C7" w:rsidP="005B10BF">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4</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bottom"/>
          </w:tcPr>
          <w:p w14:paraId="43DD32D8" w14:textId="447C655A" w:rsidR="007024C7" w:rsidRPr="001D1EA2" w:rsidRDefault="007024C7" w:rsidP="005B10BF">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1</w:t>
            </w:r>
            <w:r w:rsidRPr="001D1EA2">
              <w:rPr>
                <w:rFonts w:ascii="Courier New" w:hAnsi="Courier New" w:cs="Courier New"/>
                <w:sz w:val="20"/>
                <w:szCs w:val="20"/>
              </w:rPr>
              <w:t>,</w:t>
            </w:r>
          </w:p>
        </w:tc>
        <w:tc>
          <w:tcPr>
            <w:tcW w:w="625" w:type="dxa"/>
            <w:tcBorders>
              <w:top w:val="dashed" w:sz="4" w:space="0" w:color="auto"/>
              <w:left w:val="nil"/>
              <w:bottom w:val="nil"/>
              <w:right w:val="nil"/>
            </w:tcBorders>
            <w:vAlign w:val="bottom"/>
          </w:tcPr>
          <w:p w14:paraId="17F4520D" w14:textId="014940CD" w:rsidR="007024C7" w:rsidRPr="001D1EA2" w:rsidRDefault="007024C7" w:rsidP="005B10BF">
            <w:pPr>
              <w:jc w:val="right"/>
              <w:rPr>
                <w:rFonts w:ascii="Courier New" w:hAnsi="Courier New" w:cs="Courier New"/>
                <w:sz w:val="20"/>
                <w:szCs w:val="20"/>
              </w:rPr>
            </w:pPr>
            <w:r>
              <w:rPr>
                <w:rFonts w:ascii="Courier New" w:hAnsi="Courier New" w:cs="Courier New"/>
                <w:sz w:val="20"/>
                <w:szCs w:val="20"/>
              </w:rPr>
              <w:t>$t3</w:t>
            </w:r>
          </w:p>
        </w:tc>
      </w:tr>
      <w:tr w:rsidR="005B10BF" w:rsidRPr="001D1EA2" w14:paraId="2967DEBD" w14:textId="77777777" w:rsidTr="00E02AD5">
        <w:trPr>
          <w:jc w:val="center"/>
        </w:trPr>
        <w:tc>
          <w:tcPr>
            <w:tcW w:w="597" w:type="dxa"/>
            <w:tcBorders>
              <w:top w:val="nil"/>
              <w:left w:val="nil"/>
              <w:bottom w:val="nil"/>
              <w:right w:val="single" w:sz="18" w:space="0" w:color="auto"/>
            </w:tcBorders>
            <w:vAlign w:val="center"/>
          </w:tcPr>
          <w:p w14:paraId="7B8B4DA0" w14:textId="77777777" w:rsidR="005B10BF" w:rsidRPr="001D1EA2" w:rsidRDefault="005B10BF" w:rsidP="005B10BF">
            <w:pPr>
              <w:jc w:val="right"/>
              <w:rPr>
                <w:rFonts w:ascii="Courier New" w:hAnsi="Courier New" w:cs="Courier New"/>
                <w:sz w:val="20"/>
                <w:szCs w:val="20"/>
              </w:rPr>
            </w:pPr>
          </w:p>
        </w:tc>
        <w:tc>
          <w:tcPr>
            <w:tcW w:w="1143" w:type="dxa"/>
            <w:tcBorders>
              <w:top w:val="nil"/>
              <w:left w:val="single" w:sz="18" w:space="0" w:color="auto"/>
              <w:bottom w:val="nil"/>
              <w:right w:val="nil"/>
            </w:tcBorders>
            <w:vAlign w:val="bottom"/>
          </w:tcPr>
          <w:p w14:paraId="2A2DE325" w14:textId="121986E0"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b00</w:t>
            </w:r>
            <w:r>
              <w:rPr>
                <w:rFonts w:ascii="Courier New" w:hAnsi="Courier New" w:cs="Courier New"/>
                <w:sz w:val="20"/>
                <w:szCs w:val="20"/>
              </w:rPr>
              <w:t>00</w:t>
            </w:r>
            <w:r w:rsidRPr="001D1EA2">
              <w:rPr>
                <w:rFonts w:ascii="Courier New" w:hAnsi="Courier New" w:cs="Courier New"/>
                <w:sz w:val="20"/>
                <w:szCs w:val="20"/>
              </w:rPr>
              <w:t>00</w:t>
            </w:r>
          </w:p>
        </w:tc>
        <w:tc>
          <w:tcPr>
            <w:tcW w:w="1027" w:type="dxa"/>
            <w:gridSpan w:val="2"/>
            <w:tcBorders>
              <w:top w:val="nil"/>
              <w:left w:val="nil"/>
              <w:bottom w:val="nil"/>
              <w:right w:val="nil"/>
            </w:tcBorders>
            <w:vAlign w:val="bottom"/>
          </w:tcPr>
          <w:p w14:paraId="3D6FCB32" w14:textId="77777777"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b01111</w:t>
            </w:r>
          </w:p>
        </w:tc>
        <w:tc>
          <w:tcPr>
            <w:tcW w:w="1061" w:type="dxa"/>
            <w:tcBorders>
              <w:top w:val="nil"/>
              <w:left w:val="nil"/>
              <w:bottom w:val="nil"/>
              <w:right w:val="nil"/>
            </w:tcBorders>
            <w:vAlign w:val="bottom"/>
          </w:tcPr>
          <w:p w14:paraId="04D32551" w14:textId="77777777" w:rsidR="005B10BF" w:rsidRPr="001D1EA2" w:rsidRDefault="005B10BF" w:rsidP="005B10BF">
            <w:pPr>
              <w:jc w:val="center"/>
              <w:rPr>
                <w:rFonts w:ascii="Courier New" w:hAnsi="Courier New" w:cs="Courier New"/>
                <w:sz w:val="20"/>
                <w:szCs w:val="20"/>
              </w:rPr>
            </w:pPr>
            <w:r w:rsidRPr="001D1EA2">
              <w:rPr>
                <w:rFonts w:ascii="Courier New" w:hAnsi="Courier New" w:cs="Courier New"/>
                <w:sz w:val="20"/>
                <w:szCs w:val="20"/>
              </w:rPr>
              <w:t>b01111</w:t>
            </w:r>
          </w:p>
        </w:tc>
        <w:tc>
          <w:tcPr>
            <w:tcW w:w="1042" w:type="dxa"/>
            <w:tcBorders>
              <w:top w:val="nil"/>
              <w:left w:val="nil"/>
              <w:bottom w:val="nil"/>
              <w:right w:val="nil"/>
            </w:tcBorders>
          </w:tcPr>
          <w:p w14:paraId="0403D225" w14:textId="7E44F1DE" w:rsidR="005B10BF" w:rsidRPr="001D1EA2" w:rsidRDefault="005B10BF" w:rsidP="005B10BF">
            <w:pPr>
              <w:jc w:val="center"/>
              <w:rPr>
                <w:rFonts w:ascii="Courier New" w:hAnsi="Courier New" w:cs="Courier New"/>
                <w:sz w:val="20"/>
                <w:szCs w:val="20"/>
              </w:rPr>
            </w:pPr>
            <w:r>
              <w:rPr>
                <w:rFonts w:ascii="Courier New" w:hAnsi="Courier New" w:cs="Courier New"/>
                <w:sz w:val="20"/>
                <w:szCs w:val="20"/>
              </w:rPr>
              <w:t>b01100</w:t>
            </w:r>
          </w:p>
        </w:tc>
        <w:tc>
          <w:tcPr>
            <w:tcW w:w="1031" w:type="dxa"/>
            <w:gridSpan w:val="2"/>
            <w:tcBorders>
              <w:top w:val="nil"/>
              <w:left w:val="nil"/>
              <w:bottom w:val="nil"/>
              <w:right w:val="nil"/>
            </w:tcBorders>
          </w:tcPr>
          <w:p w14:paraId="015A55B8" w14:textId="78DE94B5" w:rsidR="005B10BF" w:rsidRPr="001D1EA2" w:rsidRDefault="005B10BF" w:rsidP="005B10BF">
            <w:pPr>
              <w:jc w:val="center"/>
              <w:rPr>
                <w:rFonts w:ascii="Courier New" w:hAnsi="Courier New" w:cs="Courier New"/>
                <w:sz w:val="20"/>
                <w:szCs w:val="20"/>
              </w:rPr>
            </w:pPr>
            <w:r>
              <w:rPr>
                <w:rFonts w:ascii="Courier New" w:hAnsi="Courier New" w:cs="Courier New"/>
                <w:sz w:val="20"/>
                <w:szCs w:val="20"/>
              </w:rPr>
              <w:t>b00000</w:t>
            </w:r>
          </w:p>
        </w:tc>
        <w:tc>
          <w:tcPr>
            <w:tcW w:w="1187" w:type="dxa"/>
            <w:tcBorders>
              <w:top w:val="nil"/>
              <w:left w:val="nil"/>
              <w:bottom w:val="nil"/>
              <w:right w:val="single" w:sz="18" w:space="0" w:color="auto"/>
            </w:tcBorders>
            <w:vAlign w:val="bottom"/>
          </w:tcPr>
          <w:p w14:paraId="334B5A56" w14:textId="43188858" w:rsidR="005B10BF" w:rsidRPr="001D1EA2" w:rsidRDefault="007024C7" w:rsidP="005B10BF">
            <w:pPr>
              <w:jc w:val="center"/>
              <w:rPr>
                <w:rFonts w:ascii="Courier New" w:hAnsi="Courier New" w:cs="Courier New"/>
                <w:sz w:val="20"/>
                <w:szCs w:val="20"/>
              </w:rPr>
            </w:pPr>
            <w:r>
              <w:rPr>
                <w:rFonts w:ascii="Courier New" w:hAnsi="Courier New" w:cs="Courier New"/>
                <w:sz w:val="20"/>
                <w:szCs w:val="20"/>
              </w:rPr>
              <w:t>b10</w:t>
            </w:r>
            <w:r w:rsidR="005B10BF">
              <w:rPr>
                <w:rFonts w:ascii="Courier New" w:hAnsi="Courier New" w:cs="Courier New"/>
                <w:sz w:val="20"/>
                <w:szCs w:val="20"/>
              </w:rPr>
              <w:t>0000</w:t>
            </w:r>
          </w:p>
        </w:tc>
        <w:tc>
          <w:tcPr>
            <w:tcW w:w="709" w:type="dxa"/>
            <w:tcBorders>
              <w:top w:val="nil"/>
              <w:left w:val="single" w:sz="18" w:space="0" w:color="auto"/>
              <w:bottom w:val="nil"/>
              <w:right w:val="nil"/>
            </w:tcBorders>
            <w:vAlign w:val="bottom"/>
          </w:tcPr>
          <w:p w14:paraId="6CD55AC6" w14:textId="77777777" w:rsidR="005B10BF" w:rsidRPr="001D1EA2" w:rsidRDefault="005B10BF" w:rsidP="005B10BF">
            <w:pPr>
              <w:rPr>
                <w:rFonts w:ascii="Courier New" w:hAnsi="Courier New" w:cs="Courier New"/>
                <w:sz w:val="20"/>
                <w:szCs w:val="20"/>
              </w:rPr>
            </w:pPr>
          </w:p>
        </w:tc>
        <w:tc>
          <w:tcPr>
            <w:tcW w:w="765" w:type="dxa"/>
            <w:tcBorders>
              <w:top w:val="nil"/>
              <w:left w:val="nil"/>
              <w:bottom w:val="nil"/>
              <w:right w:val="nil"/>
            </w:tcBorders>
            <w:vAlign w:val="bottom"/>
          </w:tcPr>
          <w:p w14:paraId="50084D59" w14:textId="77777777" w:rsidR="005B10BF" w:rsidRPr="001D1EA2" w:rsidRDefault="005B10BF" w:rsidP="005B10BF">
            <w:pPr>
              <w:rPr>
                <w:rFonts w:ascii="Courier New" w:hAnsi="Courier New" w:cs="Courier New"/>
                <w:sz w:val="20"/>
                <w:szCs w:val="20"/>
              </w:rPr>
            </w:pPr>
          </w:p>
        </w:tc>
        <w:tc>
          <w:tcPr>
            <w:tcW w:w="736" w:type="dxa"/>
            <w:tcBorders>
              <w:top w:val="nil"/>
              <w:left w:val="nil"/>
              <w:bottom w:val="nil"/>
              <w:right w:val="nil"/>
            </w:tcBorders>
            <w:vAlign w:val="bottom"/>
          </w:tcPr>
          <w:p w14:paraId="698C2D11" w14:textId="77777777" w:rsidR="005B10BF" w:rsidRPr="001D1EA2" w:rsidRDefault="005B10BF" w:rsidP="005B10BF">
            <w:pPr>
              <w:rPr>
                <w:rFonts w:ascii="Courier New" w:hAnsi="Courier New" w:cs="Courier New"/>
                <w:sz w:val="20"/>
                <w:szCs w:val="20"/>
              </w:rPr>
            </w:pPr>
          </w:p>
        </w:tc>
        <w:tc>
          <w:tcPr>
            <w:tcW w:w="625" w:type="dxa"/>
            <w:tcBorders>
              <w:top w:val="nil"/>
              <w:left w:val="nil"/>
              <w:bottom w:val="nil"/>
              <w:right w:val="nil"/>
            </w:tcBorders>
            <w:vAlign w:val="bottom"/>
          </w:tcPr>
          <w:p w14:paraId="41A9C7EE" w14:textId="77777777" w:rsidR="005B10BF" w:rsidRPr="001D1EA2" w:rsidRDefault="005B10BF" w:rsidP="005B10BF">
            <w:pPr>
              <w:jc w:val="right"/>
              <w:rPr>
                <w:rFonts w:ascii="Courier New" w:hAnsi="Courier New" w:cs="Courier New"/>
                <w:sz w:val="20"/>
                <w:szCs w:val="20"/>
              </w:rPr>
            </w:pPr>
          </w:p>
        </w:tc>
      </w:tr>
    </w:tbl>
    <w:p w14:paraId="5184E6F9" w14:textId="35E3C265" w:rsidR="002E18D2" w:rsidRDefault="002E18D2" w:rsidP="0034594D">
      <w:pPr>
        <w:pStyle w:val="Descripcin"/>
        <w:keepNext/>
        <w:spacing w:before="240" w:after="240"/>
      </w:pPr>
      <w:bookmarkStart w:id="43" w:name="_Ref14262216"/>
      <w:r>
        <w:t xml:space="preserve">Tabla </w:t>
      </w:r>
      <w:r>
        <w:fldChar w:fldCharType="begin"/>
      </w:r>
      <w:r>
        <w:instrText xml:space="preserve"> SEQ Tabla \* ARABIC </w:instrText>
      </w:r>
      <w:r>
        <w:fldChar w:fldCharType="separate"/>
      </w:r>
      <w:r w:rsidR="00D41D4A">
        <w:rPr>
          <w:noProof/>
        </w:rPr>
        <w:t>4</w:t>
      </w:r>
      <w:r>
        <w:fldChar w:fldCharType="end"/>
      </w:r>
      <w:bookmarkEnd w:id="41"/>
      <w:bookmarkEnd w:id="43"/>
      <w:r>
        <w:t xml:space="preserve">. Programa compilado por nosotros </w:t>
      </w:r>
      <w:r w:rsidRPr="002E18D2">
        <w:t xml:space="preserve">para verificar la Unidad de </w:t>
      </w:r>
      <w:proofErr w:type="spellStart"/>
      <w:r w:rsidRPr="002E18D2">
        <w:t>Forwarding</w:t>
      </w:r>
      <w:proofErr w:type="spellEnd"/>
      <w:r>
        <w:t>.</w:t>
      </w:r>
      <w:bookmarkEnd w:id="42"/>
    </w:p>
    <w:p w14:paraId="08901458" w14:textId="09BC0489" w:rsidR="002E18D2" w:rsidRDefault="002E18D2" w:rsidP="0034594D">
      <w:pPr>
        <w:pStyle w:val="Textoindependiente"/>
        <w:keepNext/>
        <w:keepLines/>
        <w:spacing w:after="360"/>
      </w:pPr>
      <w:r>
        <w:t xml:space="preserve">Teniendo los valores y las instrucciones a mano podemos observar que no se escribe en ningún registro a la instrucción </w:t>
      </w:r>
      <w:r w:rsidR="002200BD">
        <w:t>en la dirección 24</w:t>
      </w:r>
      <w:r>
        <w:t xml:space="preserve">, </w:t>
      </w:r>
      <w:r w:rsidR="002200BD">
        <w:t xml:space="preserve">a partir de </w:t>
      </w:r>
      <w:r>
        <w:t>ahí es donde habrá que analizar si es necesario adelantar algún dato.</w:t>
      </w:r>
    </w:p>
    <w:p w14:paraId="0BE9077A" w14:textId="5112FED7" w:rsidR="00E02AD5" w:rsidRDefault="00E02AD5" w:rsidP="0034594D">
      <w:pPr>
        <w:pStyle w:val="Ttulo3"/>
        <w:numPr>
          <w:ilvl w:val="2"/>
          <w:numId w:val="17"/>
        </w:numPr>
        <w:spacing w:before="240"/>
        <w:ind w:left="851" w:hanging="284"/>
      </w:pPr>
      <w:bookmarkStart w:id="44" w:name="_Toc14283260"/>
      <w:r>
        <w:t>Simulación del programa de prueba</w:t>
      </w:r>
      <w:bookmarkEnd w:id="44"/>
    </w:p>
    <w:p w14:paraId="61FA7953" w14:textId="525E8E00" w:rsidR="002E18D2" w:rsidRDefault="002E18D2" w:rsidP="00E02AD5">
      <w:pPr>
        <w:pStyle w:val="Textoindependiente"/>
        <w:keepLines/>
      </w:pPr>
      <w:r w:rsidRPr="005724A4">
        <w:t xml:space="preserve">En </w:t>
      </w:r>
      <w:r w:rsidR="005724A4">
        <w:t xml:space="preserve">la </w:t>
      </w:r>
      <w:r w:rsidR="005724A4">
        <w:fldChar w:fldCharType="begin"/>
      </w:r>
      <w:r w:rsidR="005724A4">
        <w:instrText xml:space="preserve"> REF _Ref14253227 \h </w:instrText>
      </w:r>
      <w:r w:rsidR="005724A4">
        <w:fldChar w:fldCharType="separate"/>
      </w:r>
      <w:r w:rsidR="00D41D4A" w:rsidRPr="006F32FB">
        <w:t xml:space="preserve">Figura </w:t>
      </w:r>
      <w:r w:rsidR="00D41D4A">
        <w:rPr>
          <w:noProof/>
        </w:rPr>
        <w:t>9</w:t>
      </w:r>
      <w:r w:rsidR="005724A4">
        <w:fldChar w:fldCharType="end"/>
      </w:r>
      <w:r w:rsidRPr="005724A4">
        <w:t xml:space="preserve"> </w:t>
      </w:r>
      <w:r w:rsidR="002200BD">
        <w:t>podremos</w:t>
      </w:r>
      <w:r w:rsidRPr="005724A4">
        <w:t xml:space="preserve"> ver los valores las señales de nuestra unidad de </w:t>
      </w:r>
      <w:proofErr w:type="spellStart"/>
      <w:r w:rsidRPr="005724A4">
        <w:t>forwarding</w:t>
      </w:r>
      <w:proofErr w:type="spellEnd"/>
      <w:r w:rsidRPr="005724A4">
        <w:t xml:space="preserve"> durante las primeras instrucciones las cuales al ser load dejan los selectores, es de decir las salidas de la unidad en “00” seleccionando el dato que pasaría originalmente si no hubiera unidad de </w:t>
      </w:r>
      <w:proofErr w:type="spellStart"/>
      <w:r w:rsidRPr="005724A4">
        <w:t>forwarding</w:t>
      </w:r>
      <w:proofErr w:type="spellEnd"/>
      <w:r w:rsidRPr="005724A4">
        <w:t>, esto se debe a que en la lógica la siempre se chequea que el registro RD de las etapas EX/MEM y MEM/WB no coincidan con los registros RS y RT de la instrucción en la etapa ID/EX.</w:t>
      </w:r>
    </w:p>
    <w:p w14:paraId="1B707B5B" w14:textId="77777777" w:rsidR="0034594D" w:rsidRPr="005724A4" w:rsidRDefault="0034594D" w:rsidP="0034594D">
      <w:pPr>
        <w:pStyle w:val="Textoindependiente"/>
        <w:keepLines/>
      </w:pPr>
      <w:r>
        <w:t>También</w:t>
      </w:r>
      <w:r w:rsidRPr="005724A4">
        <w:t xml:space="preserve"> podemos observar que se realizan dos adelantamientos</w:t>
      </w:r>
      <w:r>
        <w:t>, en el primero la instrucción en la dirección 28</w:t>
      </w:r>
      <w:r w:rsidRPr="005724A4">
        <w:t xml:space="preserve"> que tiene habilitada la escritura al ser de tipo SUB, tiene como ID_EX_RS el valor 9 que coincide con el EX_MEM_RD</w:t>
      </w:r>
      <w:r>
        <w:t xml:space="preserve"> </w:t>
      </w:r>
      <w:r w:rsidRPr="005724A4">
        <w:t>(al adelantar de la etapa EX_MEM el valor del selector s</w:t>
      </w:r>
      <w:r>
        <w:t>erá de “10”) de la instrucción en la dirección 24</w:t>
      </w:r>
      <w:r w:rsidRPr="005724A4">
        <w:t xml:space="preserve"> que está en la etapa siguiente por lo tanto la unidad de </w:t>
      </w:r>
      <w:proofErr w:type="spellStart"/>
      <w:r w:rsidRPr="005724A4">
        <w:t>forwarding</w:t>
      </w:r>
      <w:proofErr w:type="spellEnd"/>
      <w:r w:rsidRPr="005724A4">
        <w:t xml:space="preserve"> adelantara en el MUX_A  la señal proveniente de la etapa EX/MEM para evitar utilizar datos erróneos/obsoletos.</w:t>
      </w:r>
    </w:p>
    <w:p w14:paraId="31AC304F" w14:textId="77777777" w:rsidR="00E02AD5" w:rsidRDefault="00E02AD5" w:rsidP="00E02AD5">
      <w:pPr>
        <w:pStyle w:val="Descripcin"/>
      </w:pPr>
      <w:r>
        <w:rPr>
          <w:noProof/>
          <w:lang w:eastAsia="es-AR" w:bidi="ar-SA"/>
        </w:rPr>
        <w:lastRenderedPageBreak/>
        <w:drawing>
          <wp:inline distT="0" distB="0" distL="0" distR="0" wp14:anchorId="08EFECF1" wp14:editId="0DEF8B55">
            <wp:extent cx="5791198" cy="2612571"/>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Simulacion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35865" cy="2632721"/>
                    </a:xfrm>
                    <a:prstGeom prst="rect">
                      <a:avLst/>
                    </a:prstGeom>
                    <a:noFill/>
                    <a:ln>
                      <a:noFill/>
                    </a:ln>
                  </pic:spPr>
                </pic:pic>
              </a:graphicData>
            </a:graphic>
          </wp:inline>
        </w:drawing>
      </w:r>
    </w:p>
    <w:p w14:paraId="35C60664" w14:textId="77777777" w:rsidR="00E02AD5" w:rsidRDefault="00E02AD5" w:rsidP="00E02AD5">
      <w:pPr>
        <w:pStyle w:val="Descripcin"/>
      </w:pPr>
      <w:bookmarkStart w:id="45" w:name="_Ref14253227"/>
      <w:bookmarkStart w:id="46" w:name="_Ref14253224"/>
      <w:r w:rsidRPr="006F32FB">
        <w:t xml:space="preserve">Figura </w:t>
      </w:r>
      <w:r>
        <w:fldChar w:fldCharType="begin"/>
      </w:r>
      <w:r>
        <w:instrText xml:space="preserve"> SEQ Ilustración \* ARABIC </w:instrText>
      </w:r>
      <w:r>
        <w:fldChar w:fldCharType="separate"/>
      </w:r>
      <w:r w:rsidR="00D41D4A">
        <w:rPr>
          <w:noProof/>
        </w:rPr>
        <w:t>9</w:t>
      </w:r>
      <w:r>
        <w:fldChar w:fldCharType="end"/>
      </w:r>
      <w:bookmarkEnd w:id="45"/>
      <w:r w:rsidRPr="006F32FB">
        <w:t xml:space="preserve">. </w:t>
      </w:r>
      <w:r>
        <w:t xml:space="preserve">Simulación de la prueba para la Unidad de </w:t>
      </w:r>
      <w:proofErr w:type="spellStart"/>
      <w:r>
        <w:t>Forwarding</w:t>
      </w:r>
      <w:bookmarkEnd w:id="46"/>
      <w:proofErr w:type="spellEnd"/>
    </w:p>
    <w:p w14:paraId="45E9FCA8" w14:textId="24622FF7" w:rsidR="002E18D2" w:rsidRPr="005724A4" w:rsidRDefault="002E18D2" w:rsidP="00E02AD5">
      <w:pPr>
        <w:pStyle w:val="Textoindependiente"/>
        <w:keepLines/>
      </w:pPr>
      <w:r w:rsidRPr="005724A4">
        <w:t>En el segundo caso, el adelantamiento se producirá en el MUX_B ya que la dirección del registro d</w:t>
      </w:r>
      <w:r w:rsidR="002200BD">
        <w:t>el conflicto de la instrucción en la dirección 32</w:t>
      </w:r>
      <w:r w:rsidRPr="005724A4">
        <w:t xml:space="preserve">  es ID_EX_RT, como esta coincide con la dirección del registro RD de la etapa MEM_WB</w:t>
      </w:r>
      <w:r w:rsidR="002200BD">
        <w:t xml:space="preserve"> </w:t>
      </w:r>
      <w:r w:rsidRPr="005724A4">
        <w:t>(</w:t>
      </w:r>
      <w:r w:rsidR="002200BD">
        <w:t xml:space="preserve">de la </w:t>
      </w:r>
      <w:r w:rsidRPr="005724A4">
        <w:t xml:space="preserve">instrucción </w:t>
      </w:r>
      <w:r w:rsidR="002200BD">
        <w:t>en la dirección 24</w:t>
      </w:r>
      <w:r w:rsidRPr="005724A4">
        <w:t>) el valor de ANTICIPAR_B será de “01”.</w:t>
      </w:r>
    </w:p>
    <w:p w14:paraId="1BF3B6C9" w14:textId="64175EBB" w:rsidR="005313EA" w:rsidRPr="005313EA" w:rsidRDefault="005313EA" w:rsidP="005313EA">
      <w:pPr>
        <w:pStyle w:val="Ttulo3"/>
        <w:rPr>
          <w:b/>
          <w:i w:val="0"/>
          <w:sz w:val="28"/>
        </w:rPr>
      </w:pPr>
      <w:bookmarkStart w:id="47" w:name="_Toc14283261"/>
      <w:r w:rsidRPr="005313EA">
        <w:rPr>
          <w:b/>
        </w:rPr>
        <w:t xml:space="preserve">Implementación de instrucción </w:t>
      </w:r>
      <w:r w:rsidR="002B4DB5" w:rsidRPr="002B4DB5">
        <w:rPr>
          <w:rFonts w:ascii="Courier New" w:hAnsi="Courier New" w:cs="Courier New"/>
          <w:b/>
        </w:rPr>
        <w:t>j</w:t>
      </w:r>
      <w:bookmarkEnd w:id="47"/>
    </w:p>
    <w:p w14:paraId="1D2EC2CF" w14:textId="77777777" w:rsidR="00E3661E" w:rsidRPr="00871294" w:rsidRDefault="00E3661E" w:rsidP="00E3661E">
      <w:pPr>
        <w:pStyle w:val="Ttulo3"/>
        <w:numPr>
          <w:ilvl w:val="2"/>
          <w:numId w:val="8"/>
        </w:numPr>
      </w:pPr>
      <w:bookmarkStart w:id="48" w:name="_Toc14283262"/>
      <w:r>
        <w:t>Elección del fragmento del programa</w:t>
      </w:r>
      <w:bookmarkEnd w:id="48"/>
    </w:p>
    <w:p w14:paraId="25F42DE2" w14:textId="0A888860" w:rsidR="00E3661E" w:rsidRDefault="00E3661E" w:rsidP="00E3661E">
      <w:pPr>
        <w:pStyle w:val="Textoindependiente"/>
        <w:spacing w:after="240"/>
      </w:pPr>
      <w:r>
        <w:t xml:space="preserve">A continuación presentaremos en la </w:t>
      </w:r>
      <w:r w:rsidR="00D41D4A">
        <w:fldChar w:fldCharType="begin"/>
      </w:r>
      <w:r w:rsidR="00D41D4A">
        <w:instrText xml:space="preserve"> REF _Ref14283325 \h </w:instrText>
      </w:r>
      <w:r w:rsidR="00D41D4A">
        <w:fldChar w:fldCharType="separate"/>
      </w:r>
      <w:r w:rsidR="00D41D4A">
        <w:t xml:space="preserve">Tabla </w:t>
      </w:r>
      <w:r w:rsidR="00D41D4A">
        <w:rPr>
          <w:noProof/>
        </w:rPr>
        <w:t>5</w:t>
      </w:r>
      <w:r w:rsidR="00D41D4A">
        <w:fldChar w:fldCharType="end"/>
      </w:r>
      <w:r w:rsidR="00D41D4A">
        <w:t xml:space="preserve"> </w:t>
      </w:r>
      <w:r>
        <w:t>el fragmento de programa elegido para la simulación que verifique nuestra implementación de la instrucción de salto incondicional, con etiquetas y direcciones de la memoria de instrucciones resueltas:</w:t>
      </w:r>
    </w:p>
    <w:tbl>
      <w:tblPr>
        <w:tblStyle w:val="Tablaconcuadrcula"/>
        <w:tblW w:w="10065" w:type="dxa"/>
        <w:jc w:val="center"/>
        <w:tblLayout w:type="fixed"/>
        <w:tblCellMar>
          <w:left w:w="57" w:type="dxa"/>
          <w:right w:w="57" w:type="dxa"/>
        </w:tblCellMar>
        <w:tblLook w:val="0000" w:firstRow="0" w:lastRow="0" w:firstColumn="0" w:lastColumn="0" w:noHBand="0" w:noVBand="0"/>
      </w:tblPr>
      <w:tblGrid>
        <w:gridCol w:w="739"/>
        <w:gridCol w:w="1143"/>
        <w:gridCol w:w="455"/>
        <w:gridCol w:w="572"/>
        <w:gridCol w:w="1061"/>
        <w:gridCol w:w="1042"/>
        <w:gridCol w:w="571"/>
        <w:gridCol w:w="460"/>
        <w:gridCol w:w="1187"/>
        <w:gridCol w:w="709"/>
        <w:gridCol w:w="765"/>
        <w:gridCol w:w="736"/>
        <w:gridCol w:w="625"/>
      </w:tblGrid>
      <w:tr w:rsidR="001D4DE2" w:rsidRPr="001D1EA2" w14:paraId="084817E2" w14:textId="77777777" w:rsidTr="001D4DE2">
        <w:trPr>
          <w:jc w:val="center"/>
        </w:trPr>
        <w:tc>
          <w:tcPr>
            <w:tcW w:w="739" w:type="dxa"/>
            <w:tcBorders>
              <w:top w:val="nil"/>
              <w:left w:val="nil"/>
              <w:bottom w:val="nil"/>
              <w:right w:val="single" w:sz="18" w:space="0" w:color="auto"/>
            </w:tcBorders>
            <w:vAlign w:val="center"/>
          </w:tcPr>
          <w:p w14:paraId="173C7372" w14:textId="03C8E08A" w:rsidR="001D4DE2" w:rsidRPr="001D1EA2" w:rsidRDefault="001D4DE2" w:rsidP="00990346">
            <w:pPr>
              <w:jc w:val="right"/>
              <w:rPr>
                <w:rFonts w:ascii="Courier New" w:hAnsi="Courier New" w:cs="Courier New"/>
                <w:sz w:val="20"/>
                <w:szCs w:val="20"/>
              </w:rPr>
            </w:pPr>
            <w:bookmarkStart w:id="49" w:name="_Ref14203089"/>
            <w:bookmarkStart w:id="50" w:name="_Ref14203084"/>
            <w:r>
              <w:rPr>
                <w:rFonts w:ascii="Courier New" w:hAnsi="Courier New" w:cs="Courier New"/>
                <w:sz w:val="20"/>
                <w:szCs w:val="20"/>
              </w:rPr>
              <w:t>112</w:t>
            </w:r>
            <w:r w:rsidRPr="001D1EA2">
              <w:rPr>
                <w:rFonts w:ascii="Courier New" w:hAnsi="Courier New" w:cs="Courier New"/>
                <w:sz w:val="20"/>
                <w:szCs w:val="20"/>
              </w:rPr>
              <w:t>:</w:t>
            </w:r>
          </w:p>
        </w:tc>
        <w:tc>
          <w:tcPr>
            <w:tcW w:w="1598" w:type="dxa"/>
            <w:gridSpan w:val="2"/>
            <w:tcBorders>
              <w:top w:val="nil"/>
              <w:left w:val="single" w:sz="18" w:space="0" w:color="auto"/>
              <w:bottom w:val="nil"/>
              <w:right w:val="nil"/>
            </w:tcBorders>
            <w:vAlign w:val="center"/>
          </w:tcPr>
          <w:p w14:paraId="05259BF5" w14:textId="41D6119C" w:rsidR="001D4DE2" w:rsidRPr="001D1EA2" w:rsidRDefault="001D4DE2" w:rsidP="00326CC7">
            <w:pPr>
              <w:jc w:val="center"/>
              <w:rPr>
                <w:rFonts w:ascii="Courier New" w:hAnsi="Courier New" w:cs="Courier New"/>
                <w:sz w:val="20"/>
                <w:szCs w:val="20"/>
              </w:rPr>
            </w:pPr>
            <w:r>
              <w:rPr>
                <w:rFonts w:ascii="Courier New" w:hAnsi="Courier New" w:cs="Courier New"/>
                <w:sz w:val="20"/>
                <w:szCs w:val="20"/>
              </w:rPr>
              <w:t>x08</w:t>
            </w:r>
          </w:p>
        </w:tc>
        <w:tc>
          <w:tcPr>
            <w:tcW w:w="4893" w:type="dxa"/>
            <w:gridSpan w:val="6"/>
            <w:tcBorders>
              <w:top w:val="nil"/>
              <w:left w:val="nil"/>
              <w:bottom w:val="nil"/>
              <w:right w:val="single" w:sz="18" w:space="0" w:color="auto"/>
            </w:tcBorders>
            <w:vAlign w:val="center"/>
          </w:tcPr>
          <w:p w14:paraId="44F27349" w14:textId="4564049E" w:rsidR="001D4DE2" w:rsidRPr="001D1EA2" w:rsidRDefault="001D4DE2" w:rsidP="00990346">
            <w:pPr>
              <w:jc w:val="center"/>
              <w:rPr>
                <w:rFonts w:ascii="Courier New" w:hAnsi="Courier New" w:cs="Courier New"/>
                <w:sz w:val="20"/>
                <w:szCs w:val="20"/>
              </w:rPr>
            </w:pPr>
            <w:r>
              <w:rPr>
                <w:rFonts w:ascii="Courier New" w:hAnsi="Courier New" w:cs="Courier New"/>
                <w:sz w:val="20"/>
                <w:szCs w:val="20"/>
              </w:rPr>
              <w:t>x000022</w:t>
            </w:r>
          </w:p>
        </w:tc>
        <w:tc>
          <w:tcPr>
            <w:tcW w:w="709" w:type="dxa"/>
            <w:tcBorders>
              <w:top w:val="nil"/>
              <w:left w:val="single" w:sz="18" w:space="0" w:color="auto"/>
              <w:bottom w:val="nil"/>
              <w:right w:val="nil"/>
            </w:tcBorders>
            <w:vAlign w:val="center"/>
          </w:tcPr>
          <w:p w14:paraId="243D9BB3" w14:textId="281A7653" w:rsidR="001D4DE2" w:rsidRPr="001D1EA2" w:rsidRDefault="001D4DE2" w:rsidP="00990346">
            <w:pPr>
              <w:rPr>
                <w:rFonts w:ascii="Courier New" w:hAnsi="Courier New" w:cs="Courier New"/>
                <w:sz w:val="20"/>
                <w:szCs w:val="20"/>
              </w:rPr>
            </w:pPr>
            <w:r>
              <w:rPr>
                <w:rFonts w:ascii="Courier New" w:hAnsi="Courier New" w:cs="Courier New"/>
                <w:sz w:val="20"/>
                <w:szCs w:val="20"/>
              </w:rPr>
              <w:t>j</w:t>
            </w:r>
          </w:p>
        </w:tc>
        <w:tc>
          <w:tcPr>
            <w:tcW w:w="765" w:type="dxa"/>
            <w:tcBorders>
              <w:top w:val="nil"/>
              <w:left w:val="nil"/>
              <w:bottom w:val="nil"/>
              <w:right w:val="nil"/>
            </w:tcBorders>
            <w:vAlign w:val="center"/>
          </w:tcPr>
          <w:p w14:paraId="6A8AF63F" w14:textId="3F90E153" w:rsidR="001D4DE2" w:rsidRPr="001D1EA2" w:rsidRDefault="001D4DE2" w:rsidP="00990346">
            <w:pPr>
              <w:rPr>
                <w:rFonts w:ascii="Courier New" w:hAnsi="Courier New" w:cs="Courier New"/>
                <w:sz w:val="20"/>
                <w:szCs w:val="20"/>
              </w:rPr>
            </w:pPr>
            <w:r>
              <w:rPr>
                <w:rFonts w:ascii="Courier New" w:hAnsi="Courier New" w:cs="Courier New"/>
                <w:sz w:val="20"/>
                <w:szCs w:val="20"/>
              </w:rPr>
              <w:t>34</w:t>
            </w:r>
          </w:p>
        </w:tc>
        <w:tc>
          <w:tcPr>
            <w:tcW w:w="1361" w:type="dxa"/>
            <w:gridSpan w:val="2"/>
            <w:tcBorders>
              <w:top w:val="nil"/>
              <w:left w:val="nil"/>
              <w:bottom w:val="nil"/>
              <w:right w:val="nil"/>
            </w:tcBorders>
            <w:vAlign w:val="center"/>
          </w:tcPr>
          <w:p w14:paraId="0AE82E62" w14:textId="210F0E0D" w:rsidR="001D4DE2" w:rsidRPr="001D4DE2" w:rsidRDefault="001D4DE2" w:rsidP="00990346">
            <w:pPr>
              <w:jc w:val="right"/>
              <w:rPr>
                <w:rFonts w:ascii="Courier New" w:hAnsi="Courier New" w:cs="Courier New"/>
                <w:sz w:val="16"/>
                <w:szCs w:val="16"/>
              </w:rPr>
            </w:pPr>
            <w:r w:rsidRPr="001D4DE2">
              <w:rPr>
                <w:rFonts w:ascii="Courier New" w:hAnsi="Courier New" w:cs="Courier New"/>
                <w:sz w:val="16"/>
                <w:szCs w:val="16"/>
              </w:rPr>
              <w:t>(inmediatos)</w:t>
            </w:r>
          </w:p>
        </w:tc>
      </w:tr>
      <w:tr w:rsidR="00326CC7" w:rsidRPr="001D1EA2" w14:paraId="5D672063" w14:textId="77777777" w:rsidTr="001D4DE2">
        <w:trPr>
          <w:jc w:val="center"/>
        </w:trPr>
        <w:tc>
          <w:tcPr>
            <w:tcW w:w="739" w:type="dxa"/>
            <w:tcBorders>
              <w:top w:val="nil"/>
              <w:left w:val="nil"/>
              <w:bottom w:val="dashed" w:sz="4" w:space="0" w:color="auto"/>
              <w:right w:val="single" w:sz="18" w:space="0" w:color="auto"/>
            </w:tcBorders>
            <w:vAlign w:val="center"/>
          </w:tcPr>
          <w:p w14:paraId="50C8E802" w14:textId="77777777" w:rsidR="00326CC7" w:rsidRPr="001D1EA2" w:rsidRDefault="00326CC7" w:rsidP="00990346">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46796354" w14:textId="777777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b1</w:t>
            </w:r>
            <w:r w:rsidRPr="001D1EA2">
              <w:rPr>
                <w:rFonts w:ascii="Courier New" w:hAnsi="Courier New" w:cs="Courier New"/>
                <w:sz w:val="20"/>
                <w:szCs w:val="20"/>
              </w:rPr>
              <w:t>0</w:t>
            </w:r>
            <w:r>
              <w:rPr>
                <w:rFonts w:ascii="Courier New" w:hAnsi="Courier New" w:cs="Courier New"/>
                <w:sz w:val="20"/>
                <w:szCs w:val="20"/>
              </w:rPr>
              <w:t>0011</w:t>
            </w:r>
          </w:p>
        </w:tc>
        <w:tc>
          <w:tcPr>
            <w:tcW w:w="5348" w:type="dxa"/>
            <w:gridSpan w:val="7"/>
            <w:tcBorders>
              <w:top w:val="nil"/>
              <w:left w:val="nil"/>
              <w:bottom w:val="dashed" w:sz="4" w:space="0" w:color="auto"/>
              <w:right w:val="single" w:sz="18" w:space="0" w:color="auto"/>
            </w:tcBorders>
            <w:vAlign w:val="center"/>
          </w:tcPr>
          <w:p w14:paraId="549C9947" w14:textId="6E521B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b00000000000000000000010110</w:t>
            </w:r>
          </w:p>
        </w:tc>
        <w:tc>
          <w:tcPr>
            <w:tcW w:w="709" w:type="dxa"/>
            <w:tcBorders>
              <w:top w:val="nil"/>
              <w:left w:val="single" w:sz="18" w:space="0" w:color="auto"/>
              <w:bottom w:val="dashed" w:sz="4" w:space="0" w:color="auto"/>
              <w:right w:val="nil"/>
            </w:tcBorders>
            <w:vAlign w:val="bottom"/>
          </w:tcPr>
          <w:p w14:paraId="16B10D3D" w14:textId="77777777" w:rsidR="00326CC7" w:rsidRPr="001D1EA2" w:rsidRDefault="00326CC7" w:rsidP="00990346">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2155ABD6" w14:textId="77777777" w:rsidR="00326CC7" w:rsidRPr="001D1EA2" w:rsidRDefault="00326CC7" w:rsidP="00990346">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6EADFFF0" w14:textId="77777777" w:rsidR="00326CC7" w:rsidRPr="001D1EA2" w:rsidRDefault="00326CC7" w:rsidP="00990346">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24409A2B" w14:textId="77777777" w:rsidR="00326CC7" w:rsidRPr="001D1EA2" w:rsidRDefault="00326CC7" w:rsidP="00990346">
            <w:pPr>
              <w:jc w:val="right"/>
              <w:rPr>
                <w:rFonts w:ascii="Courier New" w:hAnsi="Courier New" w:cs="Courier New"/>
                <w:sz w:val="20"/>
                <w:szCs w:val="20"/>
              </w:rPr>
            </w:pPr>
          </w:p>
        </w:tc>
      </w:tr>
      <w:tr w:rsidR="00E971BA" w:rsidRPr="001D1EA2" w14:paraId="5BEAE1A5" w14:textId="77777777" w:rsidTr="001D4DE2">
        <w:trPr>
          <w:jc w:val="center"/>
        </w:trPr>
        <w:tc>
          <w:tcPr>
            <w:tcW w:w="739" w:type="dxa"/>
            <w:tcBorders>
              <w:top w:val="nil"/>
              <w:left w:val="nil"/>
              <w:bottom w:val="nil"/>
              <w:right w:val="single" w:sz="18" w:space="0" w:color="auto"/>
            </w:tcBorders>
            <w:vAlign w:val="center"/>
          </w:tcPr>
          <w:p w14:paraId="01BB1A0B" w14:textId="51BF43F6" w:rsidR="00E971BA" w:rsidRPr="001D1EA2" w:rsidRDefault="001D4DE2" w:rsidP="00990346">
            <w:pPr>
              <w:jc w:val="right"/>
              <w:rPr>
                <w:rFonts w:ascii="Courier New" w:hAnsi="Courier New" w:cs="Courier New"/>
                <w:sz w:val="20"/>
                <w:szCs w:val="20"/>
              </w:rPr>
            </w:pPr>
            <w:r>
              <w:rPr>
                <w:rFonts w:ascii="Courier New" w:hAnsi="Courier New" w:cs="Courier New"/>
                <w:sz w:val="20"/>
                <w:szCs w:val="20"/>
              </w:rPr>
              <w:t>116</w:t>
            </w:r>
            <w:r w:rsidR="00E971BA" w:rsidRPr="001D1EA2">
              <w:rPr>
                <w:rFonts w:ascii="Courier New" w:hAnsi="Courier New" w:cs="Courier New"/>
                <w:sz w:val="20"/>
                <w:szCs w:val="20"/>
              </w:rPr>
              <w:t>:</w:t>
            </w:r>
          </w:p>
        </w:tc>
        <w:tc>
          <w:tcPr>
            <w:tcW w:w="6491" w:type="dxa"/>
            <w:gridSpan w:val="8"/>
            <w:tcBorders>
              <w:top w:val="nil"/>
              <w:left w:val="single" w:sz="18" w:space="0" w:color="auto"/>
              <w:bottom w:val="nil"/>
              <w:right w:val="single" w:sz="18" w:space="0" w:color="auto"/>
            </w:tcBorders>
            <w:vAlign w:val="center"/>
          </w:tcPr>
          <w:p w14:paraId="01E2D31E" w14:textId="77777777" w:rsidR="00E971BA" w:rsidRPr="001D1EA2" w:rsidRDefault="00E971BA" w:rsidP="00990346">
            <w:pPr>
              <w:jc w:val="center"/>
              <w:rPr>
                <w:rFonts w:ascii="Courier New" w:hAnsi="Courier New" w:cs="Courier New"/>
                <w:sz w:val="20"/>
                <w:szCs w:val="20"/>
              </w:rPr>
            </w:pPr>
            <w:r>
              <w:rPr>
                <w:rFonts w:ascii="Courier New" w:hAnsi="Courier New" w:cs="Courier New"/>
                <w:sz w:val="20"/>
                <w:szCs w:val="20"/>
              </w:rPr>
              <w:t>x00000000</w:t>
            </w:r>
          </w:p>
        </w:tc>
        <w:tc>
          <w:tcPr>
            <w:tcW w:w="709" w:type="dxa"/>
            <w:tcBorders>
              <w:top w:val="nil"/>
              <w:left w:val="single" w:sz="18" w:space="0" w:color="auto"/>
              <w:bottom w:val="nil"/>
              <w:right w:val="nil"/>
            </w:tcBorders>
            <w:vAlign w:val="center"/>
          </w:tcPr>
          <w:p w14:paraId="75C9E570" w14:textId="77777777" w:rsidR="00E971BA" w:rsidRPr="001D1EA2" w:rsidRDefault="00E971BA" w:rsidP="00990346">
            <w:pPr>
              <w:rPr>
                <w:rFonts w:ascii="Courier New" w:hAnsi="Courier New" w:cs="Courier New"/>
                <w:sz w:val="20"/>
                <w:szCs w:val="20"/>
              </w:rPr>
            </w:pPr>
            <w:proofErr w:type="spellStart"/>
            <w:r>
              <w:rPr>
                <w:rFonts w:ascii="Courier New" w:hAnsi="Courier New" w:cs="Courier New"/>
                <w:sz w:val="20"/>
                <w:szCs w:val="20"/>
              </w:rPr>
              <w:t>nop</w:t>
            </w:r>
            <w:proofErr w:type="spellEnd"/>
          </w:p>
        </w:tc>
        <w:tc>
          <w:tcPr>
            <w:tcW w:w="765" w:type="dxa"/>
            <w:tcBorders>
              <w:top w:val="nil"/>
              <w:left w:val="nil"/>
              <w:bottom w:val="nil"/>
              <w:right w:val="nil"/>
            </w:tcBorders>
            <w:vAlign w:val="center"/>
          </w:tcPr>
          <w:p w14:paraId="5D73EBB9" w14:textId="77777777" w:rsidR="00E971BA" w:rsidRPr="001D1EA2" w:rsidRDefault="00E971BA" w:rsidP="00990346">
            <w:pPr>
              <w:rPr>
                <w:rFonts w:ascii="Courier New" w:hAnsi="Courier New" w:cs="Courier New"/>
                <w:sz w:val="20"/>
                <w:szCs w:val="20"/>
              </w:rPr>
            </w:pPr>
          </w:p>
        </w:tc>
        <w:tc>
          <w:tcPr>
            <w:tcW w:w="736" w:type="dxa"/>
            <w:tcBorders>
              <w:top w:val="nil"/>
              <w:left w:val="nil"/>
              <w:bottom w:val="nil"/>
              <w:right w:val="nil"/>
            </w:tcBorders>
            <w:vAlign w:val="center"/>
          </w:tcPr>
          <w:p w14:paraId="4326FC16" w14:textId="77777777" w:rsidR="00E971BA" w:rsidRPr="001D1EA2" w:rsidRDefault="00E971BA" w:rsidP="00990346">
            <w:pPr>
              <w:rPr>
                <w:rFonts w:ascii="Courier New" w:hAnsi="Courier New" w:cs="Courier New"/>
                <w:sz w:val="20"/>
                <w:szCs w:val="20"/>
              </w:rPr>
            </w:pPr>
          </w:p>
        </w:tc>
        <w:tc>
          <w:tcPr>
            <w:tcW w:w="625" w:type="dxa"/>
            <w:tcBorders>
              <w:top w:val="nil"/>
              <w:left w:val="nil"/>
              <w:bottom w:val="nil"/>
              <w:right w:val="nil"/>
            </w:tcBorders>
            <w:vAlign w:val="center"/>
          </w:tcPr>
          <w:p w14:paraId="49A1B6B4" w14:textId="77777777" w:rsidR="00E971BA" w:rsidRPr="001D1EA2" w:rsidRDefault="00E971BA" w:rsidP="00990346">
            <w:pPr>
              <w:jc w:val="right"/>
              <w:rPr>
                <w:rFonts w:ascii="Courier New" w:hAnsi="Courier New" w:cs="Courier New"/>
                <w:sz w:val="20"/>
                <w:szCs w:val="20"/>
              </w:rPr>
            </w:pPr>
          </w:p>
        </w:tc>
      </w:tr>
      <w:tr w:rsidR="00E971BA" w:rsidRPr="001D1EA2" w14:paraId="7EA8DC68" w14:textId="77777777" w:rsidTr="001D4DE2">
        <w:trPr>
          <w:jc w:val="center"/>
        </w:trPr>
        <w:tc>
          <w:tcPr>
            <w:tcW w:w="739" w:type="dxa"/>
            <w:tcBorders>
              <w:top w:val="nil"/>
              <w:left w:val="nil"/>
              <w:bottom w:val="dashed" w:sz="4" w:space="0" w:color="auto"/>
              <w:right w:val="single" w:sz="18" w:space="0" w:color="auto"/>
            </w:tcBorders>
            <w:vAlign w:val="center"/>
          </w:tcPr>
          <w:p w14:paraId="5CDF5101" w14:textId="77777777" w:rsidR="00E971BA" w:rsidRPr="001D1EA2" w:rsidRDefault="00E971BA" w:rsidP="00990346">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7E3379F0" w14:textId="77777777" w:rsidR="00E971BA" w:rsidRPr="001D1EA2" w:rsidRDefault="00E971BA" w:rsidP="00990346">
            <w:pPr>
              <w:jc w:val="center"/>
              <w:rPr>
                <w:rFonts w:ascii="Courier New" w:hAnsi="Courier New" w:cs="Courier New"/>
                <w:sz w:val="20"/>
                <w:szCs w:val="20"/>
              </w:rPr>
            </w:pPr>
          </w:p>
        </w:tc>
        <w:tc>
          <w:tcPr>
            <w:tcW w:w="1027" w:type="dxa"/>
            <w:gridSpan w:val="2"/>
            <w:tcBorders>
              <w:top w:val="nil"/>
              <w:left w:val="nil"/>
              <w:bottom w:val="dashed" w:sz="4" w:space="0" w:color="auto"/>
              <w:right w:val="nil"/>
            </w:tcBorders>
            <w:vAlign w:val="center"/>
          </w:tcPr>
          <w:p w14:paraId="17D9DF94" w14:textId="77777777" w:rsidR="00E971BA" w:rsidRPr="001D1EA2" w:rsidRDefault="00E971BA" w:rsidP="00990346">
            <w:pPr>
              <w:jc w:val="center"/>
              <w:rPr>
                <w:rFonts w:ascii="Courier New" w:hAnsi="Courier New" w:cs="Courier New"/>
                <w:sz w:val="20"/>
                <w:szCs w:val="20"/>
              </w:rPr>
            </w:pPr>
          </w:p>
        </w:tc>
        <w:tc>
          <w:tcPr>
            <w:tcW w:w="1061" w:type="dxa"/>
            <w:tcBorders>
              <w:top w:val="nil"/>
              <w:left w:val="nil"/>
              <w:bottom w:val="dashed" w:sz="4" w:space="0" w:color="auto"/>
              <w:right w:val="nil"/>
            </w:tcBorders>
            <w:vAlign w:val="center"/>
          </w:tcPr>
          <w:p w14:paraId="1C63001E" w14:textId="77777777" w:rsidR="00E971BA" w:rsidRPr="001D1EA2" w:rsidRDefault="00E971BA" w:rsidP="00990346">
            <w:pPr>
              <w:jc w:val="center"/>
              <w:rPr>
                <w:rFonts w:ascii="Courier New" w:hAnsi="Courier New" w:cs="Courier New"/>
                <w:sz w:val="20"/>
                <w:szCs w:val="20"/>
              </w:rPr>
            </w:pPr>
          </w:p>
        </w:tc>
        <w:tc>
          <w:tcPr>
            <w:tcW w:w="1042" w:type="dxa"/>
            <w:tcBorders>
              <w:top w:val="nil"/>
              <w:left w:val="nil"/>
              <w:bottom w:val="dashed" w:sz="4" w:space="0" w:color="auto"/>
              <w:right w:val="nil"/>
            </w:tcBorders>
          </w:tcPr>
          <w:p w14:paraId="1D084017" w14:textId="77777777" w:rsidR="00E971BA" w:rsidRPr="001D1EA2" w:rsidRDefault="00E971BA" w:rsidP="00990346">
            <w:pPr>
              <w:jc w:val="center"/>
              <w:rPr>
                <w:rFonts w:ascii="Courier New" w:hAnsi="Courier New" w:cs="Courier New"/>
                <w:sz w:val="20"/>
                <w:szCs w:val="20"/>
              </w:rPr>
            </w:pPr>
          </w:p>
        </w:tc>
        <w:tc>
          <w:tcPr>
            <w:tcW w:w="1031" w:type="dxa"/>
            <w:gridSpan w:val="2"/>
            <w:tcBorders>
              <w:top w:val="nil"/>
              <w:left w:val="nil"/>
              <w:bottom w:val="dashed" w:sz="4" w:space="0" w:color="auto"/>
              <w:right w:val="nil"/>
            </w:tcBorders>
          </w:tcPr>
          <w:p w14:paraId="608F66E1" w14:textId="77777777" w:rsidR="00E971BA" w:rsidRPr="001D1EA2" w:rsidRDefault="00E971BA" w:rsidP="00990346">
            <w:pPr>
              <w:jc w:val="center"/>
              <w:rPr>
                <w:rFonts w:ascii="Courier New" w:hAnsi="Courier New" w:cs="Courier New"/>
                <w:sz w:val="20"/>
                <w:szCs w:val="20"/>
              </w:rPr>
            </w:pPr>
          </w:p>
        </w:tc>
        <w:tc>
          <w:tcPr>
            <w:tcW w:w="1187" w:type="dxa"/>
            <w:tcBorders>
              <w:top w:val="nil"/>
              <w:left w:val="nil"/>
              <w:bottom w:val="dashed" w:sz="4" w:space="0" w:color="auto"/>
              <w:right w:val="single" w:sz="18" w:space="0" w:color="auto"/>
            </w:tcBorders>
            <w:vAlign w:val="bottom"/>
          </w:tcPr>
          <w:p w14:paraId="786AAC3D" w14:textId="77777777" w:rsidR="00E971BA" w:rsidRPr="001D1EA2" w:rsidRDefault="00E971BA" w:rsidP="00990346">
            <w:pPr>
              <w:jc w:val="center"/>
              <w:rPr>
                <w:rFonts w:ascii="Courier New" w:hAnsi="Courier New" w:cs="Courier New"/>
                <w:sz w:val="20"/>
                <w:szCs w:val="20"/>
              </w:rPr>
            </w:pPr>
          </w:p>
        </w:tc>
        <w:tc>
          <w:tcPr>
            <w:tcW w:w="709" w:type="dxa"/>
            <w:tcBorders>
              <w:top w:val="nil"/>
              <w:left w:val="single" w:sz="18" w:space="0" w:color="auto"/>
              <w:bottom w:val="dashed" w:sz="4" w:space="0" w:color="auto"/>
              <w:right w:val="nil"/>
            </w:tcBorders>
            <w:vAlign w:val="bottom"/>
          </w:tcPr>
          <w:p w14:paraId="2F5E8C95" w14:textId="77777777" w:rsidR="00E971BA" w:rsidRPr="001D1EA2" w:rsidRDefault="00E971BA" w:rsidP="00990346">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594403AC" w14:textId="77777777" w:rsidR="00E971BA" w:rsidRPr="001D1EA2" w:rsidRDefault="00E971BA" w:rsidP="00990346">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214DCBA2" w14:textId="77777777" w:rsidR="00E971BA" w:rsidRPr="001D1EA2" w:rsidRDefault="00E971BA" w:rsidP="00990346">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4089B9C7" w14:textId="77777777" w:rsidR="00E971BA" w:rsidRPr="001D1EA2" w:rsidRDefault="00E971BA" w:rsidP="00990346">
            <w:pPr>
              <w:jc w:val="right"/>
              <w:rPr>
                <w:rFonts w:ascii="Courier New" w:hAnsi="Courier New" w:cs="Courier New"/>
                <w:sz w:val="20"/>
                <w:szCs w:val="20"/>
              </w:rPr>
            </w:pPr>
          </w:p>
        </w:tc>
      </w:tr>
      <w:tr w:rsidR="00E971BA" w:rsidRPr="001D1EA2" w14:paraId="3467786D" w14:textId="77777777" w:rsidTr="001D4DE2">
        <w:trPr>
          <w:jc w:val="center"/>
        </w:trPr>
        <w:tc>
          <w:tcPr>
            <w:tcW w:w="739" w:type="dxa"/>
            <w:tcBorders>
              <w:top w:val="nil"/>
              <w:left w:val="nil"/>
              <w:bottom w:val="nil"/>
              <w:right w:val="single" w:sz="18" w:space="0" w:color="auto"/>
            </w:tcBorders>
            <w:vAlign w:val="center"/>
          </w:tcPr>
          <w:p w14:paraId="2F1C8F2C" w14:textId="4104757E" w:rsidR="00E971BA" w:rsidRPr="001D1EA2" w:rsidRDefault="001D4DE2" w:rsidP="00990346">
            <w:pPr>
              <w:jc w:val="right"/>
              <w:rPr>
                <w:rFonts w:ascii="Courier New" w:hAnsi="Courier New" w:cs="Courier New"/>
                <w:sz w:val="20"/>
                <w:szCs w:val="20"/>
              </w:rPr>
            </w:pPr>
            <w:r>
              <w:rPr>
                <w:rFonts w:ascii="Courier New" w:hAnsi="Courier New" w:cs="Courier New"/>
                <w:sz w:val="20"/>
                <w:szCs w:val="20"/>
              </w:rPr>
              <w:t>120</w:t>
            </w:r>
            <w:r w:rsidR="00E971BA" w:rsidRPr="001D1EA2">
              <w:rPr>
                <w:rFonts w:ascii="Courier New" w:hAnsi="Courier New" w:cs="Courier New"/>
                <w:sz w:val="20"/>
                <w:szCs w:val="20"/>
              </w:rPr>
              <w:t>:</w:t>
            </w:r>
          </w:p>
        </w:tc>
        <w:tc>
          <w:tcPr>
            <w:tcW w:w="6491" w:type="dxa"/>
            <w:gridSpan w:val="8"/>
            <w:tcBorders>
              <w:top w:val="nil"/>
              <w:left w:val="single" w:sz="18" w:space="0" w:color="auto"/>
              <w:bottom w:val="nil"/>
              <w:right w:val="single" w:sz="18" w:space="0" w:color="auto"/>
            </w:tcBorders>
            <w:vAlign w:val="center"/>
          </w:tcPr>
          <w:p w14:paraId="75AD5B88" w14:textId="77777777" w:rsidR="00E971BA" w:rsidRPr="001D1EA2" w:rsidRDefault="00E971BA" w:rsidP="00990346">
            <w:pPr>
              <w:jc w:val="center"/>
              <w:rPr>
                <w:rFonts w:ascii="Courier New" w:hAnsi="Courier New" w:cs="Courier New"/>
                <w:sz w:val="20"/>
                <w:szCs w:val="20"/>
              </w:rPr>
            </w:pPr>
            <w:r>
              <w:rPr>
                <w:rFonts w:ascii="Courier New" w:hAnsi="Courier New" w:cs="Courier New"/>
                <w:sz w:val="20"/>
                <w:szCs w:val="20"/>
              </w:rPr>
              <w:t>x00000000</w:t>
            </w:r>
          </w:p>
        </w:tc>
        <w:tc>
          <w:tcPr>
            <w:tcW w:w="709" w:type="dxa"/>
            <w:tcBorders>
              <w:top w:val="nil"/>
              <w:left w:val="single" w:sz="18" w:space="0" w:color="auto"/>
              <w:bottom w:val="nil"/>
              <w:right w:val="nil"/>
            </w:tcBorders>
            <w:vAlign w:val="center"/>
          </w:tcPr>
          <w:p w14:paraId="169D545D" w14:textId="77777777" w:rsidR="00E971BA" w:rsidRPr="001D1EA2" w:rsidRDefault="00E971BA" w:rsidP="00990346">
            <w:pPr>
              <w:rPr>
                <w:rFonts w:ascii="Courier New" w:hAnsi="Courier New" w:cs="Courier New"/>
                <w:sz w:val="20"/>
                <w:szCs w:val="20"/>
              </w:rPr>
            </w:pPr>
            <w:proofErr w:type="spellStart"/>
            <w:r>
              <w:rPr>
                <w:rFonts w:ascii="Courier New" w:hAnsi="Courier New" w:cs="Courier New"/>
                <w:sz w:val="20"/>
                <w:szCs w:val="20"/>
              </w:rPr>
              <w:t>nop</w:t>
            </w:r>
            <w:proofErr w:type="spellEnd"/>
          </w:p>
        </w:tc>
        <w:tc>
          <w:tcPr>
            <w:tcW w:w="765" w:type="dxa"/>
            <w:tcBorders>
              <w:top w:val="nil"/>
              <w:left w:val="nil"/>
              <w:bottom w:val="nil"/>
              <w:right w:val="nil"/>
            </w:tcBorders>
            <w:vAlign w:val="center"/>
          </w:tcPr>
          <w:p w14:paraId="2CBA3340" w14:textId="77777777" w:rsidR="00E971BA" w:rsidRPr="001D1EA2" w:rsidRDefault="00E971BA" w:rsidP="00990346">
            <w:pPr>
              <w:rPr>
                <w:rFonts w:ascii="Courier New" w:hAnsi="Courier New" w:cs="Courier New"/>
                <w:sz w:val="20"/>
                <w:szCs w:val="20"/>
              </w:rPr>
            </w:pPr>
          </w:p>
        </w:tc>
        <w:tc>
          <w:tcPr>
            <w:tcW w:w="736" w:type="dxa"/>
            <w:tcBorders>
              <w:top w:val="nil"/>
              <w:left w:val="nil"/>
              <w:bottom w:val="nil"/>
              <w:right w:val="nil"/>
            </w:tcBorders>
            <w:vAlign w:val="center"/>
          </w:tcPr>
          <w:p w14:paraId="7E4CF251" w14:textId="77777777" w:rsidR="00E971BA" w:rsidRPr="001D1EA2" w:rsidRDefault="00E971BA" w:rsidP="00990346">
            <w:pPr>
              <w:rPr>
                <w:rFonts w:ascii="Courier New" w:hAnsi="Courier New" w:cs="Courier New"/>
                <w:sz w:val="20"/>
                <w:szCs w:val="20"/>
              </w:rPr>
            </w:pPr>
          </w:p>
        </w:tc>
        <w:tc>
          <w:tcPr>
            <w:tcW w:w="625" w:type="dxa"/>
            <w:tcBorders>
              <w:top w:val="nil"/>
              <w:left w:val="nil"/>
              <w:bottom w:val="nil"/>
              <w:right w:val="nil"/>
            </w:tcBorders>
            <w:vAlign w:val="center"/>
          </w:tcPr>
          <w:p w14:paraId="68F905FC" w14:textId="77777777" w:rsidR="00E971BA" w:rsidRPr="001D1EA2" w:rsidRDefault="00E971BA" w:rsidP="00990346">
            <w:pPr>
              <w:jc w:val="right"/>
              <w:rPr>
                <w:rFonts w:ascii="Courier New" w:hAnsi="Courier New" w:cs="Courier New"/>
                <w:sz w:val="20"/>
                <w:szCs w:val="20"/>
              </w:rPr>
            </w:pPr>
          </w:p>
        </w:tc>
      </w:tr>
      <w:tr w:rsidR="00E971BA" w:rsidRPr="001D1EA2" w14:paraId="0D84334F" w14:textId="77777777" w:rsidTr="001D4DE2">
        <w:trPr>
          <w:jc w:val="center"/>
        </w:trPr>
        <w:tc>
          <w:tcPr>
            <w:tcW w:w="739" w:type="dxa"/>
            <w:tcBorders>
              <w:top w:val="nil"/>
              <w:left w:val="nil"/>
              <w:bottom w:val="dashed" w:sz="4" w:space="0" w:color="auto"/>
              <w:right w:val="single" w:sz="18" w:space="0" w:color="auto"/>
            </w:tcBorders>
            <w:vAlign w:val="center"/>
          </w:tcPr>
          <w:p w14:paraId="0083CC50" w14:textId="77777777" w:rsidR="00E971BA" w:rsidRPr="001D1EA2" w:rsidRDefault="00E971BA" w:rsidP="00990346">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5B41BCF4" w14:textId="77777777" w:rsidR="00E971BA" w:rsidRPr="001D1EA2" w:rsidRDefault="00E971BA" w:rsidP="00990346">
            <w:pPr>
              <w:jc w:val="center"/>
              <w:rPr>
                <w:rFonts w:ascii="Courier New" w:hAnsi="Courier New" w:cs="Courier New"/>
                <w:sz w:val="20"/>
                <w:szCs w:val="20"/>
              </w:rPr>
            </w:pPr>
          </w:p>
        </w:tc>
        <w:tc>
          <w:tcPr>
            <w:tcW w:w="1027" w:type="dxa"/>
            <w:gridSpan w:val="2"/>
            <w:tcBorders>
              <w:top w:val="nil"/>
              <w:left w:val="nil"/>
              <w:bottom w:val="dashed" w:sz="4" w:space="0" w:color="auto"/>
              <w:right w:val="nil"/>
            </w:tcBorders>
            <w:vAlign w:val="center"/>
          </w:tcPr>
          <w:p w14:paraId="03FAB6B6" w14:textId="77777777" w:rsidR="00E971BA" w:rsidRPr="001D1EA2" w:rsidRDefault="00E971BA" w:rsidP="00990346">
            <w:pPr>
              <w:jc w:val="center"/>
              <w:rPr>
                <w:rFonts w:ascii="Courier New" w:hAnsi="Courier New" w:cs="Courier New"/>
                <w:sz w:val="20"/>
                <w:szCs w:val="20"/>
              </w:rPr>
            </w:pPr>
          </w:p>
        </w:tc>
        <w:tc>
          <w:tcPr>
            <w:tcW w:w="1061" w:type="dxa"/>
            <w:tcBorders>
              <w:top w:val="nil"/>
              <w:left w:val="nil"/>
              <w:bottom w:val="dashed" w:sz="4" w:space="0" w:color="auto"/>
              <w:right w:val="nil"/>
            </w:tcBorders>
            <w:vAlign w:val="center"/>
          </w:tcPr>
          <w:p w14:paraId="4440096E" w14:textId="77777777" w:rsidR="00E971BA" w:rsidRPr="001D1EA2" w:rsidRDefault="00E971BA" w:rsidP="00990346">
            <w:pPr>
              <w:jc w:val="center"/>
              <w:rPr>
                <w:rFonts w:ascii="Courier New" w:hAnsi="Courier New" w:cs="Courier New"/>
                <w:sz w:val="20"/>
                <w:szCs w:val="20"/>
              </w:rPr>
            </w:pPr>
          </w:p>
        </w:tc>
        <w:tc>
          <w:tcPr>
            <w:tcW w:w="1042" w:type="dxa"/>
            <w:tcBorders>
              <w:top w:val="nil"/>
              <w:left w:val="nil"/>
              <w:bottom w:val="dashed" w:sz="4" w:space="0" w:color="auto"/>
              <w:right w:val="nil"/>
            </w:tcBorders>
          </w:tcPr>
          <w:p w14:paraId="67B6AC55" w14:textId="77777777" w:rsidR="00E971BA" w:rsidRPr="001D1EA2" w:rsidRDefault="00E971BA" w:rsidP="00990346">
            <w:pPr>
              <w:jc w:val="center"/>
              <w:rPr>
                <w:rFonts w:ascii="Courier New" w:hAnsi="Courier New" w:cs="Courier New"/>
                <w:sz w:val="20"/>
                <w:szCs w:val="20"/>
              </w:rPr>
            </w:pPr>
          </w:p>
        </w:tc>
        <w:tc>
          <w:tcPr>
            <w:tcW w:w="1031" w:type="dxa"/>
            <w:gridSpan w:val="2"/>
            <w:tcBorders>
              <w:top w:val="nil"/>
              <w:left w:val="nil"/>
              <w:bottom w:val="dashed" w:sz="4" w:space="0" w:color="auto"/>
              <w:right w:val="nil"/>
            </w:tcBorders>
          </w:tcPr>
          <w:p w14:paraId="65FE1DE1" w14:textId="77777777" w:rsidR="00E971BA" w:rsidRPr="001D1EA2" w:rsidRDefault="00E971BA" w:rsidP="00990346">
            <w:pPr>
              <w:jc w:val="center"/>
              <w:rPr>
                <w:rFonts w:ascii="Courier New" w:hAnsi="Courier New" w:cs="Courier New"/>
                <w:sz w:val="20"/>
                <w:szCs w:val="20"/>
              </w:rPr>
            </w:pPr>
          </w:p>
        </w:tc>
        <w:tc>
          <w:tcPr>
            <w:tcW w:w="1187" w:type="dxa"/>
            <w:tcBorders>
              <w:top w:val="nil"/>
              <w:left w:val="nil"/>
              <w:bottom w:val="dashed" w:sz="4" w:space="0" w:color="auto"/>
              <w:right w:val="single" w:sz="18" w:space="0" w:color="auto"/>
            </w:tcBorders>
            <w:vAlign w:val="bottom"/>
          </w:tcPr>
          <w:p w14:paraId="60CD3B3F" w14:textId="77777777" w:rsidR="00E971BA" w:rsidRPr="001D1EA2" w:rsidRDefault="00E971BA" w:rsidP="00990346">
            <w:pPr>
              <w:jc w:val="center"/>
              <w:rPr>
                <w:rFonts w:ascii="Courier New" w:hAnsi="Courier New" w:cs="Courier New"/>
                <w:sz w:val="20"/>
                <w:szCs w:val="20"/>
              </w:rPr>
            </w:pPr>
          </w:p>
        </w:tc>
        <w:tc>
          <w:tcPr>
            <w:tcW w:w="709" w:type="dxa"/>
            <w:tcBorders>
              <w:top w:val="nil"/>
              <w:left w:val="single" w:sz="18" w:space="0" w:color="auto"/>
              <w:bottom w:val="dashed" w:sz="4" w:space="0" w:color="auto"/>
              <w:right w:val="nil"/>
            </w:tcBorders>
            <w:vAlign w:val="bottom"/>
          </w:tcPr>
          <w:p w14:paraId="3C66B90D" w14:textId="77777777" w:rsidR="00E971BA" w:rsidRPr="001D1EA2" w:rsidRDefault="00E971BA" w:rsidP="00990346">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4BD60768" w14:textId="77777777" w:rsidR="00E971BA" w:rsidRPr="001D1EA2" w:rsidRDefault="00E971BA" w:rsidP="00990346">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6CE6F8E5" w14:textId="77777777" w:rsidR="00E971BA" w:rsidRPr="001D1EA2" w:rsidRDefault="00E971BA" w:rsidP="00990346">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73E75A68" w14:textId="77777777" w:rsidR="00E971BA" w:rsidRPr="001D1EA2" w:rsidRDefault="00E971BA" w:rsidP="00990346">
            <w:pPr>
              <w:jc w:val="right"/>
              <w:rPr>
                <w:rFonts w:ascii="Courier New" w:hAnsi="Courier New" w:cs="Courier New"/>
                <w:sz w:val="20"/>
                <w:szCs w:val="20"/>
              </w:rPr>
            </w:pPr>
          </w:p>
        </w:tc>
      </w:tr>
      <w:tr w:rsidR="00326CC7" w:rsidRPr="001D1EA2" w14:paraId="33F9AD16" w14:textId="77777777" w:rsidTr="001D4DE2">
        <w:trPr>
          <w:jc w:val="center"/>
        </w:trPr>
        <w:tc>
          <w:tcPr>
            <w:tcW w:w="739" w:type="dxa"/>
            <w:tcBorders>
              <w:top w:val="nil"/>
              <w:left w:val="nil"/>
              <w:bottom w:val="nil"/>
              <w:right w:val="single" w:sz="18" w:space="0" w:color="auto"/>
            </w:tcBorders>
            <w:vAlign w:val="center"/>
          </w:tcPr>
          <w:p w14:paraId="58525BB7" w14:textId="4ABEC231" w:rsidR="00326CC7" w:rsidRPr="001D1EA2" w:rsidRDefault="001D4DE2" w:rsidP="00990346">
            <w:pPr>
              <w:jc w:val="right"/>
              <w:rPr>
                <w:rFonts w:ascii="Courier New" w:hAnsi="Courier New" w:cs="Courier New"/>
                <w:sz w:val="20"/>
                <w:szCs w:val="20"/>
              </w:rPr>
            </w:pPr>
            <w:r>
              <w:rPr>
                <w:rFonts w:ascii="Courier New" w:hAnsi="Courier New" w:cs="Courier New"/>
                <w:sz w:val="20"/>
                <w:szCs w:val="20"/>
              </w:rPr>
              <w:t>124</w:t>
            </w:r>
            <w:r w:rsidR="00326CC7" w:rsidRPr="001D1EA2">
              <w:rPr>
                <w:rFonts w:ascii="Courier New" w:hAnsi="Courier New" w:cs="Courier New"/>
                <w:sz w:val="20"/>
                <w:szCs w:val="20"/>
              </w:rPr>
              <w:t>:</w:t>
            </w:r>
          </w:p>
        </w:tc>
        <w:tc>
          <w:tcPr>
            <w:tcW w:w="6491" w:type="dxa"/>
            <w:gridSpan w:val="8"/>
            <w:tcBorders>
              <w:top w:val="nil"/>
              <w:left w:val="single" w:sz="18" w:space="0" w:color="auto"/>
              <w:bottom w:val="nil"/>
              <w:right w:val="single" w:sz="18" w:space="0" w:color="auto"/>
            </w:tcBorders>
            <w:vAlign w:val="center"/>
          </w:tcPr>
          <w:p w14:paraId="59518ADD" w14:textId="00F4416B"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x00000000</w:t>
            </w:r>
          </w:p>
        </w:tc>
        <w:tc>
          <w:tcPr>
            <w:tcW w:w="709" w:type="dxa"/>
            <w:tcBorders>
              <w:top w:val="nil"/>
              <w:left w:val="single" w:sz="18" w:space="0" w:color="auto"/>
              <w:bottom w:val="nil"/>
              <w:right w:val="nil"/>
            </w:tcBorders>
            <w:vAlign w:val="center"/>
          </w:tcPr>
          <w:p w14:paraId="28491B8D" w14:textId="1FB735E4" w:rsidR="00326CC7" w:rsidRPr="001D1EA2" w:rsidRDefault="00326CC7" w:rsidP="00990346">
            <w:pPr>
              <w:rPr>
                <w:rFonts w:ascii="Courier New" w:hAnsi="Courier New" w:cs="Courier New"/>
                <w:sz w:val="20"/>
                <w:szCs w:val="20"/>
              </w:rPr>
            </w:pPr>
            <w:proofErr w:type="spellStart"/>
            <w:r>
              <w:rPr>
                <w:rFonts w:ascii="Courier New" w:hAnsi="Courier New" w:cs="Courier New"/>
                <w:sz w:val="20"/>
                <w:szCs w:val="20"/>
              </w:rPr>
              <w:t>nop</w:t>
            </w:r>
            <w:proofErr w:type="spellEnd"/>
          </w:p>
        </w:tc>
        <w:tc>
          <w:tcPr>
            <w:tcW w:w="765" w:type="dxa"/>
            <w:tcBorders>
              <w:top w:val="nil"/>
              <w:left w:val="nil"/>
              <w:bottom w:val="nil"/>
              <w:right w:val="nil"/>
            </w:tcBorders>
            <w:vAlign w:val="center"/>
          </w:tcPr>
          <w:p w14:paraId="17B2C3D8" w14:textId="48BEA95B" w:rsidR="00326CC7" w:rsidRPr="001D1EA2" w:rsidRDefault="00326CC7" w:rsidP="00990346">
            <w:pPr>
              <w:rPr>
                <w:rFonts w:ascii="Courier New" w:hAnsi="Courier New" w:cs="Courier New"/>
                <w:sz w:val="20"/>
                <w:szCs w:val="20"/>
              </w:rPr>
            </w:pPr>
          </w:p>
        </w:tc>
        <w:tc>
          <w:tcPr>
            <w:tcW w:w="736" w:type="dxa"/>
            <w:tcBorders>
              <w:top w:val="nil"/>
              <w:left w:val="nil"/>
              <w:bottom w:val="nil"/>
              <w:right w:val="nil"/>
            </w:tcBorders>
            <w:vAlign w:val="center"/>
          </w:tcPr>
          <w:p w14:paraId="40100438" w14:textId="0A6B12D8" w:rsidR="00326CC7" w:rsidRPr="001D1EA2" w:rsidRDefault="00326CC7" w:rsidP="00990346">
            <w:pPr>
              <w:rPr>
                <w:rFonts w:ascii="Courier New" w:hAnsi="Courier New" w:cs="Courier New"/>
                <w:sz w:val="20"/>
                <w:szCs w:val="20"/>
              </w:rPr>
            </w:pPr>
          </w:p>
        </w:tc>
        <w:tc>
          <w:tcPr>
            <w:tcW w:w="625" w:type="dxa"/>
            <w:tcBorders>
              <w:top w:val="nil"/>
              <w:left w:val="nil"/>
              <w:bottom w:val="nil"/>
              <w:right w:val="nil"/>
            </w:tcBorders>
            <w:vAlign w:val="center"/>
          </w:tcPr>
          <w:p w14:paraId="417EAE83" w14:textId="149099DB" w:rsidR="00326CC7" w:rsidRPr="001D1EA2" w:rsidRDefault="00326CC7" w:rsidP="00990346">
            <w:pPr>
              <w:jc w:val="right"/>
              <w:rPr>
                <w:rFonts w:ascii="Courier New" w:hAnsi="Courier New" w:cs="Courier New"/>
                <w:sz w:val="20"/>
                <w:szCs w:val="20"/>
              </w:rPr>
            </w:pPr>
          </w:p>
        </w:tc>
      </w:tr>
      <w:tr w:rsidR="00326CC7" w:rsidRPr="001D1EA2" w14:paraId="0F8DA1F0" w14:textId="77777777" w:rsidTr="001D4DE2">
        <w:trPr>
          <w:jc w:val="center"/>
        </w:trPr>
        <w:tc>
          <w:tcPr>
            <w:tcW w:w="739" w:type="dxa"/>
            <w:tcBorders>
              <w:top w:val="nil"/>
              <w:left w:val="nil"/>
              <w:bottom w:val="dashed" w:sz="4" w:space="0" w:color="auto"/>
              <w:right w:val="single" w:sz="18" w:space="0" w:color="auto"/>
            </w:tcBorders>
            <w:vAlign w:val="center"/>
          </w:tcPr>
          <w:p w14:paraId="0C71E223" w14:textId="77777777" w:rsidR="00326CC7" w:rsidRPr="001D1EA2" w:rsidRDefault="00326CC7" w:rsidP="00990346">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center"/>
          </w:tcPr>
          <w:p w14:paraId="07FD1496" w14:textId="2706D785" w:rsidR="00326CC7" w:rsidRPr="001D1EA2" w:rsidRDefault="00326CC7" w:rsidP="00990346">
            <w:pPr>
              <w:jc w:val="center"/>
              <w:rPr>
                <w:rFonts w:ascii="Courier New" w:hAnsi="Courier New" w:cs="Courier New"/>
                <w:sz w:val="20"/>
                <w:szCs w:val="20"/>
              </w:rPr>
            </w:pPr>
          </w:p>
        </w:tc>
        <w:tc>
          <w:tcPr>
            <w:tcW w:w="1027" w:type="dxa"/>
            <w:gridSpan w:val="2"/>
            <w:tcBorders>
              <w:top w:val="nil"/>
              <w:left w:val="nil"/>
              <w:bottom w:val="dashed" w:sz="4" w:space="0" w:color="auto"/>
              <w:right w:val="nil"/>
            </w:tcBorders>
            <w:vAlign w:val="center"/>
          </w:tcPr>
          <w:p w14:paraId="130B76FE" w14:textId="77B64876" w:rsidR="00326CC7" w:rsidRPr="001D1EA2" w:rsidRDefault="00326CC7" w:rsidP="00990346">
            <w:pPr>
              <w:jc w:val="center"/>
              <w:rPr>
                <w:rFonts w:ascii="Courier New" w:hAnsi="Courier New" w:cs="Courier New"/>
                <w:sz w:val="20"/>
                <w:szCs w:val="20"/>
              </w:rPr>
            </w:pPr>
          </w:p>
        </w:tc>
        <w:tc>
          <w:tcPr>
            <w:tcW w:w="1061" w:type="dxa"/>
            <w:tcBorders>
              <w:top w:val="nil"/>
              <w:left w:val="nil"/>
              <w:bottom w:val="dashed" w:sz="4" w:space="0" w:color="auto"/>
              <w:right w:val="nil"/>
            </w:tcBorders>
            <w:vAlign w:val="center"/>
          </w:tcPr>
          <w:p w14:paraId="39E0A01A" w14:textId="591E3A7A" w:rsidR="00326CC7" w:rsidRPr="001D1EA2" w:rsidRDefault="00326CC7" w:rsidP="00990346">
            <w:pPr>
              <w:jc w:val="center"/>
              <w:rPr>
                <w:rFonts w:ascii="Courier New" w:hAnsi="Courier New" w:cs="Courier New"/>
                <w:sz w:val="20"/>
                <w:szCs w:val="20"/>
              </w:rPr>
            </w:pPr>
          </w:p>
        </w:tc>
        <w:tc>
          <w:tcPr>
            <w:tcW w:w="1042" w:type="dxa"/>
            <w:tcBorders>
              <w:top w:val="nil"/>
              <w:left w:val="nil"/>
              <w:bottom w:val="dashed" w:sz="4" w:space="0" w:color="auto"/>
              <w:right w:val="nil"/>
            </w:tcBorders>
          </w:tcPr>
          <w:p w14:paraId="796AD744" w14:textId="77777777" w:rsidR="00326CC7" w:rsidRPr="001D1EA2" w:rsidRDefault="00326CC7" w:rsidP="00990346">
            <w:pPr>
              <w:jc w:val="center"/>
              <w:rPr>
                <w:rFonts w:ascii="Courier New" w:hAnsi="Courier New" w:cs="Courier New"/>
                <w:sz w:val="20"/>
                <w:szCs w:val="20"/>
              </w:rPr>
            </w:pPr>
          </w:p>
        </w:tc>
        <w:tc>
          <w:tcPr>
            <w:tcW w:w="1031" w:type="dxa"/>
            <w:gridSpan w:val="2"/>
            <w:tcBorders>
              <w:top w:val="nil"/>
              <w:left w:val="nil"/>
              <w:bottom w:val="dashed" w:sz="4" w:space="0" w:color="auto"/>
              <w:right w:val="nil"/>
            </w:tcBorders>
          </w:tcPr>
          <w:p w14:paraId="12D13308" w14:textId="77777777" w:rsidR="00326CC7" w:rsidRPr="001D1EA2" w:rsidRDefault="00326CC7" w:rsidP="00990346">
            <w:pPr>
              <w:jc w:val="center"/>
              <w:rPr>
                <w:rFonts w:ascii="Courier New" w:hAnsi="Courier New" w:cs="Courier New"/>
                <w:sz w:val="20"/>
                <w:szCs w:val="20"/>
              </w:rPr>
            </w:pPr>
          </w:p>
        </w:tc>
        <w:tc>
          <w:tcPr>
            <w:tcW w:w="1187" w:type="dxa"/>
            <w:tcBorders>
              <w:top w:val="nil"/>
              <w:left w:val="nil"/>
              <w:bottom w:val="dashed" w:sz="4" w:space="0" w:color="auto"/>
              <w:right w:val="single" w:sz="18" w:space="0" w:color="auto"/>
            </w:tcBorders>
            <w:vAlign w:val="bottom"/>
          </w:tcPr>
          <w:p w14:paraId="7E9F7FF6" w14:textId="77777777" w:rsidR="00326CC7" w:rsidRPr="001D1EA2" w:rsidRDefault="00326CC7" w:rsidP="00990346">
            <w:pPr>
              <w:jc w:val="center"/>
              <w:rPr>
                <w:rFonts w:ascii="Courier New" w:hAnsi="Courier New" w:cs="Courier New"/>
                <w:sz w:val="20"/>
                <w:szCs w:val="20"/>
              </w:rPr>
            </w:pPr>
          </w:p>
        </w:tc>
        <w:tc>
          <w:tcPr>
            <w:tcW w:w="709" w:type="dxa"/>
            <w:tcBorders>
              <w:top w:val="nil"/>
              <w:left w:val="single" w:sz="18" w:space="0" w:color="auto"/>
              <w:bottom w:val="dashed" w:sz="4" w:space="0" w:color="auto"/>
              <w:right w:val="nil"/>
            </w:tcBorders>
            <w:vAlign w:val="bottom"/>
          </w:tcPr>
          <w:p w14:paraId="47FCFA33" w14:textId="77777777" w:rsidR="00326CC7" w:rsidRPr="001D1EA2" w:rsidRDefault="00326CC7" w:rsidP="00990346">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4F175DDA" w14:textId="77777777" w:rsidR="00326CC7" w:rsidRPr="001D1EA2" w:rsidRDefault="00326CC7" w:rsidP="00990346">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4E78608B" w14:textId="77777777" w:rsidR="00326CC7" w:rsidRPr="001D1EA2" w:rsidRDefault="00326CC7" w:rsidP="00990346">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7B1C80FF" w14:textId="77777777" w:rsidR="00326CC7" w:rsidRPr="001D1EA2" w:rsidRDefault="00326CC7" w:rsidP="00990346">
            <w:pPr>
              <w:jc w:val="right"/>
              <w:rPr>
                <w:rFonts w:ascii="Courier New" w:hAnsi="Courier New" w:cs="Courier New"/>
                <w:sz w:val="20"/>
                <w:szCs w:val="20"/>
              </w:rPr>
            </w:pPr>
          </w:p>
        </w:tc>
      </w:tr>
      <w:tr w:rsidR="00326CC7" w:rsidRPr="001D1EA2" w14:paraId="4AC4FC2C" w14:textId="77777777" w:rsidTr="001D4DE2">
        <w:trPr>
          <w:jc w:val="center"/>
        </w:trPr>
        <w:tc>
          <w:tcPr>
            <w:tcW w:w="739" w:type="dxa"/>
            <w:tcBorders>
              <w:top w:val="dashed" w:sz="4" w:space="0" w:color="auto"/>
              <w:left w:val="nil"/>
              <w:bottom w:val="nil"/>
              <w:right w:val="single" w:sz="18" w:space="0" w:color="auto"/>
            </w:tcBorders>
            <w:vAlign w:val="center"/>
          </w:tcPr>
          <w:p w14:paraId="58951EBB" w14:textId="3684A470" w:rsidR="00326CC7" w:rsidRPr="001D1EA2" w:rsidRDefault="001D4DE2" w:rsidP="00990346">
            <w:pPr>
              <w:jc w:val="right"/>
              <w:rPr>
                <w:rFonts w:ascii="Courier New" w:hAnsi="Courier New" w:cs="Courier New"/>
                <w:sz w:val="20"/>
                <w:szCs w:val="20"/>
              </w:rPr>
            </w:pPr>
            <w:r>
              <w:rPr>
                <w:rFonts w:ascii="Courier New" w:hAnsi="Courier New" w:cs="Courier New"/>
                <w:sz w:val="20"/>
                <w:szCs w:val="20"/>
              </w:rPr>
              <w:t>128</w:t>
            </w:r>
            <w:r w:rsidR="00326CC7"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bottom"/>
          </w:tcPr>
          <w:p w14:paraId="6BC8C2B3" w14:textId="777777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x01</w:t>
            </w:r>
          </w:p>
        </w:tc>
        <w:tc>
          <w:tcPr>
            <w:tcW w:w="1633" w:type="dxa"/>
            <w:gridSpan w:val="2"/>
            <w:tcBorders>
              <w:top w:val="dashed" w:sz="4" w:space="0" w:color="auto"/>
              <w:left w:val="nil"/>
              <w:bottom w:val="nil"/>
              <w:right w:val="nil"/>
            </w:tcBorders>
            <w:vAlign w:val="bottom"/>
          </w:tcPr>
          <w:p w14:paraId="0FE233E8" w14:textId="32128B4E" w:rsidR="00326CC7" w:rsidRPr="001D1EA2" w:rsidRDefault="00326CC7" w:rsidP="00E971BA">
            <w:pPr>
              <w:jc w:val="center"/>
              <w:rPr>
                <w:rFonts w:ascii="Courier New" w:hAnsi="Courier New" w:cs="Courier New"/>
                <w:sz w:val="20"/>
                <w:szCs w:val="20"/>
              </w:rPr>
            </w:pPr>
            <w:proofErr w:type="spellStart"/>
            <w:r w:rsidRPr="001D1EA2">
              <w:rPr>
                <w:rFonts w:ascii="Courier New" w:hAnsi="Courier New" w:cs="Courier New"/>
                <w:sz w:val="20"/>
                <w:szCs w:val="20"/>
              </w:rPr>
              <w:t>xE</w:t>
            </w:r>
            <w:r w:rsidR="00E971BA">
              <w:rPr>
                <w:rFonts w:ascii="Courier New" w:hAnsi="Courier New" w:cs="Courier New"/>
                <w:sz w:val="20"/>
                <w:szCs w:val="20"/>
              </w:rPr>
              <w:t>A</w:t>
            </w:r>
            <w:proofErr w:type="spellEnd"/>
          </w:p>
        </w:tc>
        <w:tc>
          <w:tcPr>
            <w:tcW w:w="1613" w:type="dxa"/>
            <w:gridSpan w:val="2"/>
            <w:tcBorders>
              <w:top w:val="dashed" w:sz="4" w:space="0" w:color="auto"/>
              <w:left w:val="nil"/>
              <w:bottom w:val="nil"/>
              <w:right w:val="nil"/>
            </w:tcBorders>
          </w:tcPr>
          <w:p w14:paraId="73EE0DE4" w14:textId="2221E60E" w:rsidR="00326CC7" w:rsidRPr="001D1EA2" w:rsidRDefault="00E971BA" w:rsidP="00E971BA">
            <w:pPr>
              <w:jc w:val="center"/>
              <w:rPr>
                <w:rFonts w:ascii="Courier New" w:hAnsi="Courier New" w:cs="Courier New"/>
                <w:sz w:val="20"/>
                <w:szCs w:val="20"/>
              </w:rPr>
            </w:pPr>
            <w:r>
              <w:rPr>
                <w:rFonts w:ascii="Courier New" w:hAnsi="Courier New" w:cs="Courier New"/>
                <w:sz w:val="20"/>
                <w:szCs w:val="20"/>
              </w:rPr>
              <w:t>x7</w:t>
            </w:r>
            <w:r w:rsidR="00326CC7">
              <w:rPr>
                <w:rFonts w:ascii="Courier New" w:hAnsi="Courier New" w:cs="Courier New"/>
                <w:sz w:val="20"/>
                <w:szCs w:val="20"/>
              </w:rPr>
              <w:t>8</w:t>
            </w:r>
          </w:p>
        </w:tc>
        <w:tc>
          <w:tcPr>
            <w:tcW w:w="1647" w:type="dxa"/>
            <w:gridSpan w:val="2"/>
            <w:tcBorders>
              <w:top w:val="dashed" w:sz="4" w:space="0" w:color="auto"/>
              <w:left w:val="nil"/>
              <w:bottom w:val="nil"/>
              <w:right w:val="single" w:sz="18" w:space="0" w:color="auto"/>
            </w:tcBorders>
          </w:tcPr>
          <w:p w14:paraId="0E97D007" w14:textId="777777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x20</w:t>
            </w:r>
          </w:p>
        </w:tc>
        <w:tc>
          <w:tcPr>
            <w:tcW w:w="709" w:type="dxa"/>
            <w:tcBorders>
              <w:top w:val="dashed" w:sz="4" w:space="0" w:color="auto"/>
              <w:left w:val="single" w:sz="18" w:space="0" w:color="auto"/>
              <w:bottom w:val="nil"/>
              <w:right w:val="nil"/>
            </w:tcBorders>
            <w:vAlign w:val="bottom"/>
          </w:tcPr>
          <w:p w14:paraId="71145B1B" w14:textId="77777777" w:rsidR="00326CC7" w:rsidRPr="001D1EA2" w:rsidRDefault="00326CC7" w:rsidP="00990346">
            <w:pPr>
              <w:rPr>
                <w:rFonts w:ascii="Courier New" w:hAnsi="Courier New" w:cs="Courier New"/>
                <w:sz w:val="20"/>
                <w:szCs w:val="20"/>
              </w:rPr>
            </w:pPr>
            <w:proofErr w:type="spellStart"/>
            <w:r>
              <w:rPr>
                <w:rFonts w:ascii="Courier New" w:hAnsi="Courier New" w:cs="Courier New"/>
                <w:sz w:val="20"/>
                <w:szCs w:val="20"/>
              </w:rPr>
              <w:t>add</w:t>
            </w:r>
            <w:proofErr w:type="spellEnd"/>
          </w:p>
        </w:tc>
        <w:tc>
          <w:tcPr>
            <w:tcW w:w="765" w:type="dxa"/>
            <w:tcBorders>
              <w:top w:val="dashed" w:sz="4" w:space="0" w:color="auto"/>
              <w:left w:val="nil"/>
              <w:bottom w:val="nil"/>
              <w:right w:val="nil"/>
            </w:tcBorders>
            <w:vAlign w:val="bottom"/>
          </w:tcPr>
          <w:p w14:paraId="34F80E59" w14:textId="58F2D3C8" w:rsidR="00326CC7" w:rsidRPr="001D1EA2" w:rsidRDefault="00E971BA" w:rsidP="00990346">
            <w:pPr>
              <w:rPr>
                <w:rFonts w:ascii="Courier New" w:hAnsi="Courier New" w:cs="Courier New"/>
                <w:sz w:val="20"/>
                <w:szCs w:val="20"/>
              </w:rPr>
            </w:pPr>
            <w:r>
              <w:rPr>
                <w:rFonts w:ascii="Courier New" w:hAnsi="Courier New" w:cs="Courier New"/>
                <w:sz w:val="20"/>
                <w:szCs w:val="20"/>
              </w:rPr>
              <w:t>$t7</w:t>
            </w:r>
            <w:r w:rsidR="00326CC7" w:rsidRPr="001D1EA2">
              <w:rPr>
                <w:rFonts w:ascii="Courier New" w:hAnsi="Courier New" w:cs="Courier New"/>
                <w:sz w:val="20"/>
                <w:szCs w:val="20"/>
              </w:rPr>
              <w:t>,</w:t>
            </w:r>
          </w:p>
        </w:tc>
        <w:tc>
          <w:tcPr>
            <w:tcW w:w="736" w:type="dxa"/>
            <w:tcBorders>
              <w:top w:val="dashed" w:sz="4" w:space="0" w:color="auto"/>
              <w:left w:val="nil"/>
              <w:bottom w:val="nil"/>
              <w:right w:val="nil"/>
            </w:tcBorders>
            <w:vAlign w:val="bottom"/>
          </w:tcPr>
          <w:p w14:paraId="2B4B49C5" w14:textId="5DAD95CA" w:rsidR="00326CC7" w:rsidRPr="001D1EA2" w:rsidRDefault="00E971BA" w:rsidP="00990346">
            <w:pPr>
              <w:rPr>
                <w:rFonts w:ascii="Courier New" w:hAnsi="Courier New" w:cs="Courier New"/>
                <w:sz w:val="20"/>
                <w:szCs w:val="20"/>
              </w:rPr>
            </w:pPr>
            <w:r>
              <w:rPr>
                <w:rFonts w:ascii="Courier New" w:hAnsi="Courier New" w:cs="Courier New"/>
                <w:sz w:val="20"/>
                <w:szCs w:val="20"/>
              </w:rPr>
              <w:t>$t7</w:t>
            </w:r>
            <w:r w:rsidR="00326CC7" w:rsidRPr="001D1EA2">
              <w:rPr>
                <w:rFonts w:ascii="Courier New" w:hAnsi="Courier New" w:cs="Courier New"/>
                <w:sz w:val="20"/>
                <w:szCs w:val="20"/>
              </w:rPr>
              <w:t>,</w:t>
            </w:r>
          </w:p>
        </w:tc>
        <w:tc>
          <w:tcPr>
            <w:tcW w:w="625" w:type="dxa"/>
            <w:tcBorders>
              <w:top w:val="dashed" w:sz="4" w:space="0" w:color="auto"/>
              <w:left w:val="nil"/>
              <w:bottom w:val="nil"/>
              <w:right w:val="nil"/>
            </w:tcBorders>
            <w:vAlign w:val="bottom"/>
          </w:tcPr>
          <w:p w14:paraId="0259D174" w14:textId="442DE822" w:rsidR="00326CC7" w:rsidRPr="001D1EA2" w:rsidRDefault="00326CC7" w:rsidP="00E971BA">
            <w:pPr>
              <w:jc w:val="right"/>
              <w:rPr>
                <w:rFonts w:ascii="Courier New" w:hAnsi="Courier New" w:cs="Courier New"/>
                <w:sz w:val="20"/>
                <w:szCs w:val="20"/>
              </w:rPr>
            </w:pPr>
            <w:r>
              <w:rPr>
                <w:rFonts w:ascii="Courier New" w:hAnsi="Courier New" w:cs="Courier New"/>
                <w:sz w:val="20"/>
                <w:szCs w:val="20"/>
              </w:rPr>
              <w:t>$t</w:t>
            </w:r>
            <w:r w:rsidR="00E971BA">
              <w:rPr>
                <w:rFonts w:ascii="Courier New" w:hAnsi="Courier New" w:cs="Courier New"/>
                <w:sz w:val="20"/>
                <w:szCs w:val="20"/>
              </w:rPr>
              <w:t>2</w:t>
            </w:r>
          </w:p>
        </w:tc>
      </w:tr>
      <w:tr w:rsidR="00326CC7" w:rsidRPr="001D1EA2" w14:paraId="0D99DCD7" w14:textId="77777777" w:rsidTr="001D4DE2">
        <w:trPr>
          <w:jc w:val="center"/>
        </w:trPr>
        <w:tc>
          <w:tcPr>
            <w:tcW w:w="739" w:type="dxa"/>
            <w:tcBorders>
              <w:top w:val="nil"/>
              <w:left w:val="nil"/>
              <w:bottom w:val="nil"/>
              <w:right w:val="single" w:sz="18" w:space="0" w:color="auto"/>
            </w:tcBorders>
            <w:vAlign w:val="center"/>
          </w:tcPr>
          <w:p w14:paraId="020B0433" w14:textId="77777777" w:rsidR="00326CC7" w:rsidRPr="001D1EA2" w:rsidRDefault="00326CC7" w:rsidP="00990346">
            <w:pPr>
              <w:jc w:val="right"/>
              <w:rPr>
                <w:rFonts w:ascii="Courier New" w:hAnsi="Courier New" w:cs="Courier New"/>
                <w:sz w:val="20"/>
                <w:szCs w:val="20"/>
              </w:rPr>
            </w:pPr>
          </w:p>
        </w:tc>
        <w:tc>
          <w:tcPr>
            <w:tcW w:w="1143" w:type="dxa"/>
            <w:tcBorders>
              <w:top w:val="nil"/>
              <w:left w:val="single" w:sz="18" w:space="0" w:color="auto"/>
              <w:bottom w:val="nil"/>
              <w:right w:val="nil"/>
            </w:tcBorders>
            <w:vAlign w:val="bottom"/>
          </w:tcPr>
          <w:p w14:paraId="7BACC555" w14:textId="77777777" w:rsidR="00326CC7" w:rsidRPr="001D1EA2" w:rsidRDefault="00326CC7" w:rsidP="00990346">
            <w:pPr>
              <w:jc w:val="center"/>
              <w:rPr>
                <w:rFonts w:ascii="Courier New" w:hAnsi="Courier New" w:cs="Courier New"/>
                <w:sz w:val="20"/>
                <w:szCs w:val="20"/>
              </w:rPr>
            </w:pPr>
            <w:r w:rsidRPr="001D1EA2">
              <w:rPr>
                <w:rFonts w:ascii="Courier New" w:hAnsi="Courier New" w:cs="Courier New"/>
                <w:sz w:val="20"/>
                <w:szCs w:val="20"/>
              </w:rPr>
              <w:t>b00</w:t>
            </w:r>
            <w:r>
              <w:rPr>
                <w:rFonts w:ascii="Courier New" w:hAnsi="Courier New" w:cs="Courier New"/>
                <w:sz w:val="20"/>
                <w:szCs w:val="20"/>
              </w:rPr>
              <w:t>00</w:t>
            </w:r>
            <w:r w:rsidRPr="001D1EA2">
              <w:rPr>
                <w:rFonts w:ascii="Courier New" w:hAnsi="Courier New" w:cs="Courier New"/>
                <w:sz w:val="20"/>
                <w:szCs w:val="20"/>
              </w:rPr>
              <w:t>00</w:t>
            </w:r>
          </w:p>
        </w:tc>
        <w:tc>
          <w:tcPr>
            <w:tcW w:w="1027" w:type="dxa"/>
            <w:gridSpan w:val="2"/>
            <w:tcBorders>
              <w:top w:val="nil"/>
              <w:left w:val="nil"/>
              <w:bottom w:val="nil"/>
              <w:right w:val="nil"/>
            </w:tcBorders>
            <w:vAlign w:val="bottom"/>
          </w:tcPr>
          <w:p w14:paraId="2E1B3F8D" w14:textId="77777777" w:rsidR="00326CC7" w:rsidRPr="001D1EA2" w:rsidRDefault="00326CC7" w:rsidP="00990346">
            <w:pPr>
              <w:jc w:val="center"/>
              <w:rPr>
                <w:rFonts w:ascii="Courier New" w:hAnsi="Courier New" w:cs="Courier New"/>
                <w:sz w:val="20"/>
                <w:szCs w:val="20"/>
              </w:rPr>
            </w:pPr>
            <w:r w:rsidRPr="001D1EA2">
              <w:rPr>
                <w:rFonts w:ascii="Courier New" w:hAnsi="Courier New" w:cs="Courier New"/>
                <w:sz w:val="20"/>
                <w:szCs w:val="20"/>
              </w:rPr>
              <w:t>b01111</w:t>
            </w:r>
          </w:p>
        </w:tc>
        <w:tc>
          <w:tcPr>
            <w:tcW w:w="1061" w:type="dxa"/>
            <w:tcBorders>
              <w:top w:val="nil"/>
              <w:left w:val="nil"/>
              <w:bottom w:val="nil"/>
              <w:right w:val="nil"/>
            </w:tcBorders>
            <w:vAlign w:val="bottom"/>
          </w:tcPr>
          <w:p w14:paraId="6661BD64" w14:textId="650D8039" w:rsidR="00326CC7" w:rsidRPr="001D1EA2" w:rsidRDefault="00326CC7" w:rsidP="00E971BA">
            <w:pPr>
              <w:jc w:val="center"/>
              <w:rPr>
                <w:rFonts w:ascii="Courier New" w:hAnsi="Courier New" w:cs="Courier New"/>
                <w:sz w:val="20"/>
                <w:szCs w:val="20"/>
              </w:rPr>
            </w:pPr>
            <w:r w:rsidRPr="001D1EA2">
              <w:rPr>
                <w:rFonts w:ascii="Courier New" w:hAnsi="Courier New" w:cs="Courier New"/>
                <w:sz w:val="20"/>
                <w:szCs w:val="20"/>
              </w:rPr>
              <w:t>b01</w:t>
            </w:r>
            <w:r w:rsidR="00E971BA">
              <w:rPr>
                <w:rFonts w:ascii="Courier New" w:hAnsi="Courier New" w:cs="Courier New"/>
                <w:sz w:val="20"/>
                <w:szCs w:val="20"/>
              </w:rPr>
              <w:t>010</w:t>
            </w:r>
          </w:p>
        </w:tc>
        <w:tc>
          <w:tcPr>
            <w:tcW w:w="1042" w:type="dxa"/>
            <w:tcBorders>
              <w:top w:val="nil"/>
              <w:left w:val="nil"/>
              <w:bottom w:val="nil"/>
              <w:right w:val="nil"/>
            </w:tcBorders>
          </w:tcPr>
          <w:p w14:paraId="4EAB95DF" w14:textId="44E40C61" w:rsidR="00326CC7" w:rsidRPr="001D1EA2" w:rsidRDefault="00E971BA" w:rsidP="00E971BA">
            <w:pPr>
              <w:jc w:val="center"/>
              <w:rPr>
                <w:rFonts w:ascii="Courier New" w:hAnsi="Courier New" w:cs="Courier New"/>
                <w:sz w:val="20"/>
                <w:szCs w:val="20"/>
              </w:rPr>
            </w:pPr>
            <w:r>
              <w:rPr>
                <w:rFonts w:ascii="Courier New" w:hAnsi="Courier New" w:cs="Courier New"/>
                <w:sz w:val="20"/>
                <w:szCs w:val="20"/>
              </w:rPr>
              <w:t>b0111</w:t>
            </w:r>
            <w:r w:rsidR="00326CC7">
              <w:rPr>
                <w:rFonts w:ascii="Courier New" w:hAnsi="Courier New" w:cs="Courier New"/>
                <w:sz w:val="20"/>
                <w:szCs w:val="20"/>
              </w:rPr>
              <w:t>1</w:t>
            </w:r>
          </w:p>
        </w:tc>
        <w:tc>
          <w:tcPr>
            <w:tcW w:w="1031" w:type="dxa"/>
            <w:gridSpan w:val="2"/>
            <w:tcBorders>
              <w:top w:val="nil"/>
              <w:left w:val="nil"/>
              <w:bottom w:val="nil"/>
              <w:right w:val="nil"/>
            </w:tcBorders>
          </w:tcPr>
          <w:p w14:paraId="27A15F1C" w14:textId="777777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b00000</w:t>
            </w:r>
          </w:p>
        </w:tc>
        <w:tc>
          <w:tcPr>
            <w:tcW w:w="1187" w:type="dxa"/>
            <w:tcBorders>
              <w:top w:val="nil"/>
              <w:left w:val="nil"/>
              <w:bottom w:val="nil"/>
              <w:right w:val="single" w:sz="18" w:space="0" w:color="auto"/>
            </w:tcBorders>
            <w:vAlign w:val="bottom"/>
          </w:tcPr>
          <w:p w14:paraId="74CA7981" w14:textId="777777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b100000</w:t>
            </w:r>
          </w:p>
        </w:tc>
        <w:tc>
          <w:tcPr>
            <w:tcW w:w="709" w:type="dxa"/>
            <w:tcBorders>
              <w:top w:val="nil"/>
              <w:left w:val="single" w:sz="18" w:space="0" w:color="auto"/>
              <w:bottom w:val="nil"/>
              <w:right w:val="nil"/>
            </w:tcBorders>
            <w:vAlign w:val="bottom"/>
          </w:tcPr>
          <w:p w14:paraId="16A43CE2" w14:textId="77777777" w:rsidR="00326CC7" w:rsidRPr="001D1EA2" w:rsidRDefault="00326CC7" w:rsidP="00990346">
            <w:pPr>
              <w:rPr>
                <w:rFonts w:ascii="Courier New" w:hAnsi="Courier New" w:cs="Courier New"/>
                <w:sz w:val="20"/>
                <w:szCs w:val="20"/>
              </w:rPr>
            </w:pPr>
          </w:p>
        </w:tc>
        <w:tc>
          <w:tcPr>
            <w:tcW w:w="765" w:type="dxa"/>
            <w:tcBorders>
              <w:top w:val="nil"/>
              <w:left w:val="nil"/>
              <w:bottom w:val="nil"/>
              <w:right w:val="nil"/>
            </w:tcBorders>
            <w:vAlign w:val="bottom"/>
          </w:tcPr>
          <w:p w14:paraId="35C056AF" w14:textId="77777777" w:rsidR="00326CC7" w:rsidRPr="001D1EA2" w:rsidRDefault="00326CC7" w:rsidP="00990346">
            <w:pPr>
              <w:rPr>
                <w:rFonts w:ascii="Courier New" w:hAnsi="Courier New" w:cs="Courier New"/>
                <w:sz w:val="20"/>
                <w:szCs w:val="20"/>
              </w:rPr>
            </w:pPr>
          </w:p>
        </w:tc>
        <w:tc>
          <w:tcPr>
            <w:tcW w:w="736" w:type="dxa"/>
            <w:tcBorders>
              <w:top w:val="nil"/>
              <w:left w:val="nil"/>
              <w:bottom w:val="nil"/>
              <w:right w:val="nil"/>
            </w:tcBorders>
            <w:vAlign w:val="bottom"/>
          </w:tcPr>
          <w:p w14:paraId="2ECA5456" w14:textId="77777777" w:rsidR="00326CC7" w:rsidRPr="001D1EA2" w:rsidRDefault="00326CC7" w:rsidP="00990346">
            <w:pPr>
              <w:rPr>
                <w:rFonts w:ascii="Courier New" w:hAnsi="Courier New" w:cs="Courier New"/>
                <w:sz w:val="20"/>
                <w:szCs w:val="20"/>
              </w:rPr>
            </w:pPr>
          </w:p>
        </w:tc>
        <w:tc>
          <w:tcPr>
            <w:tcW w:w="625" w:type="dxa"/>
            <w:tcBorders>
              <w:top w:val="nil"/>
              <w:left w:val="nil"/>
              <w:bottom w:val="nil"/>
              <w:right w:val="nil"/>
            </w:tcBorders>
            <w:vAlign w:val="bottom"/>
          </w:tcPr>
          <w:p w14:paraId="23123C23" w14:textId="77777777" w:rsidR="00326CC7" w:rsidRPr="001D1EA2" w:rsidRDefault="00326CC7" w:rsidP="00990346">
            <w:pPr>
              <w:jc w:val="right"/>
              <w:rPr>
                <w:rFonts w:ascii="Courier New" w:hAnsi="Courier New" w:cs="Courier New"/>
                <w:sz w:val="20"/>
                <w:szCs w:val="20"/>
              </w:rPr>
            </w:pPr>
          </w:p>
        </w:tc>
      </w:tr>
      <w:tr w:rsidR="00326CC7" w:rsidRPr="001D1EA2" w14:paraId="755C0371" w14:textId="77777777" w:rsidTr="001D4DE2">
        <w:trPr>
          <w:jc w:val="center"/>
        </w:trPr>
        <w:tc>
          <w:tcPr>
            <w:tcW w:w="739" w:type="dxa"/>
            <w:tcBorders>
              <w:top w:val="dashed" w:sz="4" w:space="0" w:color="auto"/>
              <w:left w:val="nil"/>
              <w:bottom w:val="nil"/>
              <w:right w:val="single" w:sz="18" w:space="0" w:color="auto"/>
            </w:tcBorders>
            <w:vAlign w:val="center"/>
          </w:tcPr>
          <w:p w14:paraId="62B9DA94" w14:textId="6FA5C7AE" w:rsidR="00326CC7" w:rsidRPr="001D1EA2" w:rsidRDefault="001D4DE2" w:rsidP="00990346">
            <w:pPr>
              <w:jc w:val="right"/>
              <w:rPr>
                <w:rFonts w:ascii="Courier New" w:hAnsi="Courier New" w:cs="Courier New"/>
                <w:sz w:val="20"/>
                <w:szCs w:val="20"/>
              </w:rPr>
            </w:pPr>
            <w:r>
              <w:rPr>
                <w:rFonts w:ascii="Courier New" w:hAnsi="Courier New" w:cs="Courier New"/>
                <w:sz w:val="20"/>
                <w:szCs w:val="20"/>
              </w:rPr>
              <w:t>132</w:t>
            </w:r>
            <w:r w:rsidR="00326CC7" w:rsidRPr="001D1EA2">
              <w:rPr>
                <w:rFonts w:ascii="Courier New" w:hAnsi="Courier New" w:cs="Courier New"/>
                <w:sz w:val="20"/>
                <w:szCs w:val="20"/>
              </w:rPr>
              <w:t>:</w:t>
            </w:r>
          </w:p>
        </w:tc>
        <w:tc>
          <w:tcPr>
            <w:tcW w:w="1598" w:type="dxa"/>
            <w:gridSpan w:val="2"/>
            <w:tcBorders>
              <w:top w:val="dashed" w:sz="4" w:space="0" w:color="auto"/>
              <w:left w:val="single" w:sz="18" w:space="0" w:color="auto"/>
              <w:bottom w:val="nil"/>
              <w:right w:val="nil"/>
            </w:tcBorders>
            <w:vAlign w:val="bottom"/>
          </w:tcPr>
          <w:p w14:paraId="0F033BA2" w14:textId="09E08DE7" w:rsidR="00326CC7" w:rsidRPr="001D1EA2" w:rsidRDefault="00326CC7" w:rsidP="001D4DE2">
            <w:pPr>
              <w:jc w:val="center"/>
              <w:rPr>
                <w:rFonts w:ascii="Courier New" w:hAnsi="Courier New" w:cs="Courier New"/>
                <w:sz w:val="20"/>
                <w:szCs w:val="20"/>
              </w:rPr>
            </w:pPr>
            <w:r>
              <w:rPr>
                <w:rFonts w:ascii="Courier New" w:hAnsi="Courier New" w:cs="Courier New"/>
                <w:sz w:val="20"/>
                <w:szCs w:val="20"/>
              </w:rPr>
              <w:t>x0</w:t>
            </w:r>
            <w:r w:rsidR="001D4DE2">
              <w:rPr>
                <w:rFonts w:ascii="Courier New" w:hAnsi="Courier New" w:cs="Courier New"/>
                <w:sz w:val="20"/>
                <w:szCs w:val="20"/>
              </w:rPr>
              <w:t>2</w:t>
            </w:r>
          </w:p>
        </w:tc>
        <w:tc>
          <w:tcPr>
            <w:tcW w:w="1633" w:type="dxa"/>
            <w:gridSpan w:val="2"/>
            <w:tcBorders>
              <w:top w:val="dashed" w:sz="4" w:space="0" w:color="auto"/>
              <w:left w:val="nil"/>
              <w:bottom w:val="nil"/>
              <w:right w:val="nil"/>
            </w:tcBorders>
            <w:vAlign w:val="bottom"/>
          </w:tcPr>
          <w:p w14:paraId="0A135D7E" w14:textId="0413B395" w:rsidR="00326CC7" w:rsidRPr="001D1EA2" w:rsidRDefault="00E971BA" w:rsidP="00E971BA">
            <w:pPr>
              <w:jc w:val="center"/>
              <w:rPr>
                <w:rFonts w:ascii="Courier New" w:hAnsi="Courier New" w:cs="Courier New"/>
                <w:sz w:val="20"/>
                <w:szCs w:val="20"/>
              </w:rPr>
            </w:pPr>
            <w:r>
              <w:rPr>
                <w:rFonts w:ascii="Courier New" w:hAnsi="Courier New" w:cs="Courier New"/>
                <w:sz w:val="20"/>
                <w:szCs w:val="20"/>
              </w:rPr>
              <w:t>x0A</w:t>
            </w:r>
          </w:p>
        </w:tc>
        <w:tc>
          <w:tcPr>
            <w:tcW w:w="1613" w:type="dxa"/>
            <w:gridSpan w:val="2"/>
            <w:tcBorders>
              <w:top w:val="dashed" w:sz="4" w:space="0" w:color="auto"/>
              <w:left w:val="nil"/>
              <w:bottom w:val="nil"/>
              <w:right w:val="nil"/>
            </w:tcBorders>
          </w:tcPr>
          <w:p w14:paraId="23F6619F" w14:textId="1FBC68D4" w:rsidR="00326CC7" w:rsidRPr="001D1EA2" w:rsidRDefault="00E971BA" w:rsidP="00990346">
            <w:pPr>
              <w:jc w:val="center"/>
              <w:rPr>
                <w:rFonts w:ascii="Courier New" w:hAnsi="Courier New" w:cs="Courier New"/>
                <w:sz w:val="20"/>
                <w:szCs w:val="20"/>
              </w:rPr>
            </w:pPr>
            <w:r>
              <w:rPr>
                <w:rFonts w:ascii="Courier New" w:hAnsi="Courier New" w:cs="Courier New"/>
                <w:sz w:val="20"/>
                <w:szCs w:val="20"/>
              </w:rPr>
              <w:t>x80</w:t>
            </w:r>
          </w:p>
        </w:tc>
        <w:tc>
          <w:tcPr>
            <w:tcW w:w="1647" w:type="dxa"/>
            <w:gridSpan w:val="2"/>
            <w:tcBorders>
              <w:top w:val="dashed" w:sz="4" w:space="0" w:color="auto"/>
              <w:left w:val="nil"/>
              <w:bottom w:val="nil"/>
              <w:right w:val="single" w:sz="18" w:space="0" w:color="auto"/>
            </w:tcBorders>
          </w:tcPr>
          <w:p w14:paraId="3E0BE91A" w14:textId="30EC6684" w:rsidR="00326CC7" w:rsidRPr="001D1EA2" w:rsidRDefault="00326CC7" w:rsidP="00E971BA">
            <w:pPr>
              <w:jc w:val="center"/>
              <w:rPr>
                <w:rFonts w:ascii="Courier New" w:hAnsi="Courier New" w:cs="Courier New"/>
                <w:sz w:val="20"/>
                <w:szCs w:val="20"/>
              </w:rPr>
            </w:pPr>
            <w:r>
              <w:rPr>
                <w:rFonts w:ascii="Courier New" w:hAnsi="Courier New" w:cs="Courier New"/>
                <w:sz w:val="20"/>
                <w:szCs w:val="20"/>
              </w:rPr>
              <w:t>x2</w:t>
            </w:r>
            <w:r w:rsidR="00E971BA">
              <w:rPr>
                <w:rFonts w:ascii="Courier New" w:hAnsi="Courier New" w:cs="Courier New"/>
                <w:sz w:val="20"/>
                <w:szCs w:val="20"/>
              </w:rPr>
              <w:t>0</w:t>
            </w:r>
          </w:p>
        </w:tc>
        <w:tc>
          <w:tcPr>
            <w:tcW w:w="709" w:type="dxa"/>
            <w:tcBorders>
              <w:top w:val="dashed" w:sz="4" w:space="0" w:color="auto"/>
              <w:left w:val="single" w:sz="18" w:space="0" w:color="auto"/>
              <w:bottom w:val="nil"/>
              <w:right w:val="nil"/>
            </w:tcBorders>
            <w:vAlign w:val="bottom"/>
          </w:tcPr>
          <w:p w14:paraId="69FA6A34" w14:textId="77777777" w:rsidR="00326CC7" w:rsidRPr="001D1EA2" w:rsidRDefault="00326CC7" w:rsidP="00990346">
            <w:pPr>
              <w:rPr>
                <w:rFonts w:ascii="Courier New" w:hAnsi="Courier New" w:cs="Courier New"/>
                <w:sz w:val="20"/>
                <w:szCs w:val="20"/>
              </w:rPr>
            </w:pPr>
            <w:r>
              <w:rPr>
                <w:rFonts w:ascii="Courier New" w:hAnsi="Courier New" w:cs="Courier New"/>
                <w:sz w:val="20"/>
                <w:szCs w:val="20"/>
              </w:rPr>
              <w:t>sub</w:t>
            </w:r>
          </w:p>
        </w:tc>
        <w:tc>
          <w:tcPr>
            <w:tcW w:w="765" w:type="dxa"/>
            <w:tcBorders>
              <w:top w:val="dashed" w:sz="4" w:space="0" w:color="auto"/>
              <w:left w:val="nil"/>
              <w:bottom w:val="nil"/>
              <w:right w:val="nil"/>
            </w:tcBorders>
            <w:vAlign w:val="bottom"/>
          </w:tcPr>
          <w:p w14:paraId="46C92BF9" w14:textId="1C7C96A2" w:rsidR="00326CC7" w:rsidRPr="001D1EA2" w:rsidRDefault="00326CC7" w:rsidP="00E971BA">
            <w:pPr>
              <w:rPr>
                <w:rFonts w:ascii="Courier New" w:hAnsi="Courier New" w:cs="Courier New"/>
                <w:sz w:val="20"/>
                <w:szCs w:val="20"/>
              </w:rPr>
            </w:pPr>
            <w:r w:rsidRPr="001D1EA2">
              <w:rPr>
                <w:rFonts w:ascii="Courier New" w:hAnsi="Courier New" w:cs="Courier New"/>
                <w:sz w:val="20"/>
                <w:szCs w:val="20"/>
              </w:rPr>
              <w:t>$</w:t>
            </w:r>
            <w:r w:rsidR="00E971BA">
              <w:rPr>
                <w:rFonts w:ascii="Courier New" w:hAnsi="Courier New" w:cs="Courier New"/>
                <w:sz w:val="20"/>
                <w:szCs w:val="20"/>
              </w:rPr>
              <w:t>s0</w:t>
            </w:r>
            <w:r w:rsidRPr="001D1EA2">
              <w:rPr>
                <w:rFonts w:ascii="Courier New" w:hAnsi="Courier New" w:cs="Courier New"/>
                <w:sz w:val="20"/>
                <w:szCs w:val="20"/>
              </w:rPr>
              <w:t>,</w:t>
            </w:r>
          </w:p>
        </w:tc>
        <w:tc>
          <w:tcPr>
            <w:tcW w:w="736" w:type="dxa"/>
            <w:tcBorders>
              <w:top w:val="dashed" w:sz="4" w:space="0" w:color="auto"/>
              <w:left w:val="nil"/>
              <w:bottom w:val="nil"/>
              <w:right w:val="nil"/>
            </w:tcBorders>
            <w:vAlign w:val="bottom"/>
          </w:tcPr>
          <w:p w14:paraId="2EA8DC8E" w14:textId="3A58DBFA" w:rsidR="00326CC7" w:rsidRPr="001D1EA2" w:rsidRDefault="00326CC7" w:rsidP="00E971BA">
            <w:pPr>
              <w:rPr>
                <w:rFonts w:ascii="Courier New" w:hAnsi="Courier New" w:cs="Courier New"/>
                <w:sz w:val="20"/>
                <w:szCs w:val="20"/>
              </w:rPr>
            </w:pPr>
            <w:r w:rsidRPr="001D1EA2">
              <w:rPr>
                <w:rFonts w:ascii="Courier New" w:hAnsi="Courier New" w:cs="Courier New"/>
                <w:sz w:val="20"/>
                <w:szCs w:val="20"/>
              </w:rPr>
              <w:t>$</w:t>
            </w:r>
            <w:r w:rsidR="00E971BA">
              <w:rPr>
                <w:rFonts w:ascii="Courier New" w:hAnsi="Courier New" w:cs="Courier New"/>
                <w:sz w:val="20"/>
                <w:szCs w:val="20"/>
              </w:rPr>
              <w:t>s0</w:t>
            </w:r>
            <w:r w:rsidRPr="001D1EA2">
              <w:rPr>
                <w:rFonts w:ascii="Courier New" w:hAnsi="Courier New" w:cs="Courier New"/>
                <w:sz w:val="20"/>
                <w:szCs w:val="20"/>
              </w:rPr>
              <w:t>,</w:t>
            </w:r>
          </w:p>
        </w:tc>
        <w:tc>
          <w:tcPr>
            <w:tcW w:w="625" w:type="dxa"/>
            <w:tcBorders>
              <w:top w:val="dashed" w:sz="4" w:space="0" w:color="auto"/>
              <w:left w:val="nil"/>
              <w:bottom w:val="nil"/>
              <w:right w:val="nil"/>
            </w:tcBorders>
            <w:vAlign w:val="bottom"/>
          </w:tcPr>
          <w:p w14:paraId="1F21F90C" w14:textId="4241ADC2" w:rsidR="00326CC7" w:rsidRPr="001D1EA2" w:rsidRDefault="00326CC7" w:rsidP="00E971BA">
            <w:pPr>
              <w:jc w:val="right"/>
              <w:rPr>
                <w:rFonts w:ascii="Courier New" w:hAnsi="Courier New" w:cs="Courier New"/>
                <w:sz w:val="20"/>
                <w:szCs w:val="20"/>
              </w:rPr>
            </w:pPr>
            <w:r>
              <w:rPr>
                <w:rFonts w:ascii="Courier New" w:hAnsi="Courier New" w:cs="Courier New"/>
                <w:sz w:val="20"/>
                <w:szCs w:val="20"/>
              </w:rPr>
              <w:t>$t</w:t>
            </w:r>
            <w:r w:rsidR="00E971BA">
              <w:rPr>
                <w:rFonts w:ascii="Courier New" w:hAnsi="Courier New" w:cs="Courier New"/>
                <w:sz w:val="20"/>
                <w:szCs w:val="20"/>
              </w:rPr>
              <w:t>2</w:t>
            </w:r>
          </w:p>
        </w:tc>
      </w:tr>
      <w:tr w:rsidR="00326CC7" w:rsidRPr="001D1EA2" w14:paraId="4C42CE27" w14:textId="77777777" w:rsidTr="001D4DE2">
        <w:trPr>
          <w:jc w:val="center"/>
        </w:trPr>
        <w:tc>
          <w:tcPr>
            <w:tcW w:w="739" w:type="dxa"/>
            <w:tcBorders>
              <w:top w:val="nil"/>
              <w:left w:val="nil"/>
              <w:bottom w:val="dashed" w:sz="4" w:space="0" w:color="auto"/>
              <w:right w:val="single" w:sz="18" w:space="0" w:color="auto"/>
            </w:tcBorders>
            <w:vAlign w:val="center"/>
          </w:tcPr>
          <w:p w14:paraId="65FD0E32" w14:textId="77777777" w:rsidR="00326CC7" w:rsidRPr="001D1EA2" w:rsidRDefault="00326CC7" w:rsidP="00990346">
            <w:pPr>
              <w:jc w:val="right"/>
              <w:rPr>
                <w:rFonts w:ascii="Courier New" w:hAnsi="Courier New" w:cs="Courier New"/>
                <w:sz w:val="20"/>
                <w:szCs w:val="20"/>
              </w:rPr>
            </w:pPr>
          </w:p>
        </w:tc>
        <w:tc>
          <w:tcPr>
            <w:tcW w:w="1143" w:type="dxa"/>
            <w:tcBorders>
              <w:top w:val="nil"/>
              <w:left w:val="single" w:sz="18" w:space="0" w:color="auto"/>
              <w:bottom w:val="dashed" w:sz="4" w:space="0" w:color="auto"/>
              <w:right w:val="nil"/>
            </w:tcBorders>
            <w:vAlign w:val="bottom"/>
          </w:tcPr>
          <w:p w14:paraId="38166FA7" w14:textId="77777777" w:rsidR="00326CC7" w:rsidRPr="001D1EA2" w:rsidRDefault="00326CC7" w:rsidP="00990346">
            <w:pPr>
              <w:jc w:val="center"/>
              <w:rPr>
                <w:rFonts w:ascii="Courier New" w:hAnsi="Courier New" w:cs="Courier New"/>
                <w:sz w:val="20"/>
                <w:szCs w:val="20"/>
              </w:rPr>
            </w:pPr>
            <w:r w:rsidRPr="001D1EA2">
              <w:rPr>
                <w:rFonts w:ascii="Courier New" w:hAnsi="Courier New" w:cs="Courier New"/>
                <w:sz w:val="20"/>
                <w:szCs w:val="20"/>
              </w:rPr>
              <w:t>b00</w:t>
            </w:r>
            <w:r>
              <w:rPr>
                <w:rFonts w:ascii="Courier New" w:hAnsi="Courier New" w:cs="Courier New"/>
                <w:sz w:val="20"/>
                <w:szCs w:val="20"/>
              </w:rPr>
              <w:t>00</w:t>
            </w:r>
            <w:r w:rsidRPr="001D1EA2">
              <w:rPr>
                <w:rFonts w:ascii="Courier New" w:hAnsi="Courier New" w:cs="Courier New"/>
                <w:sz w:val="20"/>
                <w:szCs w:val="20"/>
              </w:rPr>
              <w:t>00</w:t>
            </w:r>
          </w:p>
        </w:tc>
        <w:tc>
          <w:tcPr>
            <w:tcW w:w="1027" w:type="dxa"/>
            <w:gridSpan w:val="2"/>
            <w:tcBorders>
              <w:top w:val="nil"/>
              <w:left w:val="nil"/>
              <w:bottom w:val="dashed" w:sz="4" w:space="0" w:color="auto"/>
              <w:right w:val="nil"/>
            </w:tcBorders>
            <w:vAlign w:val="bottom"/>
          </w:tcPr>
          <w:p w14:paraId="4FC62B30" w14:textId="497D8330" w:rsidR="00326CC7" w:rsidRPr="001D1EA2" w:rsidRDefault="001D4DE2" w:rsidP="001D4DE2">
            <w:pPr>
              <w:jc w:val="center"/>
              <w:rPr>
                <w:rFonts w:ascii="Courier New" w:hAnsi="Courier New" w:cs="Courier New"/>
                <w:sz w:val="20"/>
                <w:szCs w:val="20"/>
              </w:rPr>
            </w:pPr>
            <w:r>
              <w:rPr>
                <w:rFonts w:ascii="Courier New" w:hAnsi="Courier New" w:cs="Courier New"/>
                <w:sz w:val="20"/>
                <w:szCs w:val="20"/>
              </w:rPr>
              <w:t>b10</w:t>
            </w:r>
            <w:r w:rsidR="00E971BA">
              <w:rPr>
                <w:rFonts w:ascii="Courier New" w:hAnsi="Courier New" w:cs="Courier New"/>
                <w:sz w:val="20"/>
                <w:szCs w:val="20"/>
              </w:rPr>
              <w:t>000</w:t>
            </w:r>
          </w:p>
        </w:tc>
        <w:tc>
          <w:tcPr>
            <w:tcW w:w="1061" w:type="dxa"/>
            <w:tcBorders>
              <w:top w:val="nil"/>
              <w:left w:val="nil"/>
              <w:bottom w:val="dashed" w:sz="4" w:space="0" w:color="auto"/>
              <w:right w:val="nil"/>
            </w:tcBorders>
            <w:vAlign w:val="bottom"/>
          </w:tcPr>
          <w:p w14:paraId="0073C242" w14:textId="713139FD" w:rsidR="00326CC7" w:rsidRPr="001D1EA2" w:rsidRDefault="00326CC7" w:rsidP="00E971BA">
            <w:pPr>
              <w:jc w:val="center"/>
              <w:rPr>
                <w:rFonts w:ascii="Courier New" w:hAnsi="Courier New" w:cs="Courier New"/>
                <w:sz w:val="20"/>
                <w:szCs w:val="20"/>
              </w:rPr>
            </w:pPr>
            <w:r w:rsidRPr="001D1EA2">
              <w:rPr>
                <w:rFonts w:ascii="Courier New" w:hAnsi="Courier New" w:cs="Courier New"/>
                <w:sz w:val="20"/>
                <w:szCs w:val="20"/>
              </w:rPr>
              <w:t>b01</w:t>
            </w:r>
            <w:r w:rsidR="00E971BA">
              <w:rPr>
                <w:rFonts w:ascii="Courier New" w:hAnsi="Courier New" w:cs="Courier New"/>
                <w:sz w:val="20"/>
                <w:szCs w:val="20"/>
              </w:rPr>
              <w:t>010</w:t>
            </w:r>
          </w:p>
        </w:tc>
        <w:tc>
          <w:tcPr>
            <w:tcW w:w="1042" w:type="dxa"/>
            <w:tcBorders>
              <w:top w:val="nil"/>
              <w:left w:val="nil"/>
              <w:bottom w:val="dashed" w:sz="4" w:space="0" w:color="auto"/>
              <w:right w:val="nil"/>
            </w:tcBorders>
          </w:tcPr>
          <w:p w14:paraId="73F00E14" w14:textId="13183989" w:rsidR="00326CC7" w:rsidRPr="001D1EA2" w:rsidRDefault="00E971BA" w:rsidP="00E971BA">
            <w:pPr>
              <w:jc w:val="center"/>
              <w:rPr>
                <w:rFonts w:ascii="Courier New" w:hAnsi="Courier New" w:cs="Courier New"/>
                <w:sz w:val="20"/>
                <w:szCs w:val="20"/>
              </w:rPr>
            </w:pPr>
            <w:r>
              <w:rPr>
                <w:rFonts w:ascii="Courier New" w:hAnsi="Courier New" w:cs="Courier New"/>
                <w:sz w:val="20"/>
                <w:szCs w:val="20"/>
              </w:rPr>
              <w:t>b100</w:t>
            </w:r>
            <w:r w:rsidR="00326CC7">
              <w:rPr>
                <w:rFonts w:ascii="Courier New" w:hAnsi="Courier New" w:cs="Courier New"/>
                <w:sz w:val="20"/>
                <w:szCs w:val="20"/>
              </w:rPr>
              <w:t>0</w:t>
            </w:r>
            <w:r>
              <w:rPr>
                <w:rFonts w:ascii="Courier New" w:hAnsi="Courier New" w:cs="Courier New"/>
                <w:sz w:val="20"/>
                <w:szCs w:val="20"/>
              </w:rPr>
              <w:t>0</w:t>
            </w:r>
          </w:p>
        </w:tc>
        <w:tc>
          <w:tcPr>
            <w:tcW w:w="1031" w:type="dxa"/>
            <w:gridSpan w:val="2"/>
            <w:tcBorders>
              <w:top w:val="nil"/>
              <w:left w:val="nil"/>
              <w:bottom w:val="dashed" w:sz="4" w:space="0" w:color="auto"/>
              <w:right w:val="nil"/>
            </w:tcBorders>
          </w:tcPr>
          <w:p w14:paraId="5B5906A2" w14:textId="77777777"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b00000</w:t>
            </w:r>
          </w:p>
        </w:tc>
        <w:tc>
          <w:tcPr>
            <w:tcW w:w="1187" w:type="dxa"/>
            <w:tcBorders>
              <w:top w:val="nil"/>
              <w:left w:val="nil"/>
              <w:bottom w:val="dashed" w:sz="4" w:space="0" w:color="auto"/>
              <w:right w:val="single" w:sz="18" w:space="0" w:color="auto"/>
            </w:tcBorders>
            <w:vAlign w:val="bottom"/>
          </w:tcPr>
          <w:p w14:paraId="0160537D" w14:textId="6F4780C0" w:rsidR="00326CC7" w:rsidRPr="001D1EA2" w:rsidRDefault="00326CC7" w:rsidP="00990346">
            <w:pPr>
              <w:jc w:val="center"/>
              <w:rPr>
                <w:rFonts w:ascii="Courier New" w:hAnsi="Courier New" w:cs="Courier New"/>
                <w:sz w:val="20"/>
                <w:szCs w:val="20"/>
              </w:rPr>
            </w:pPr>
            <w:r>
              <w:rPr>
                <w:rFonts w:ascii="Courier New" w:hAnsi="Courier New" w:cs="Courier New"/>
                <w:sz w:val="20"/>
                <w:szCs w:val="20"/>
              </w:rPr>
              <w:t>b10</w:t>
            </w:r>
            <w:r w:rsidR="00E971BA">
              <w:rPr>
                <w:rFonts w:ascii="Courier New" w:hAnsi="Courier New" w:cs="Courier New"/>
                <w:sz w:val="20"/>
                <w:szCs w:val="20"/>
              </w:rPr>
              <w:t>000</w:t>
            </w:r>
            <w:r>
              <w:rPr>
                <w:rFonts w:ascii="Courier New" w:hAnsi="Courier New" w:cs="Courier New"/>
                <w:sz w:val="20"/>
                <w:szCs w:val="20"/>
              </w:rPr>
              <w:t>0</w:t>
            </w:r>
          </w:p>
        </w:tc>
        <w:tc>
          <w:tcPr>
            <w:tcW w:w="709" w:type="dxa"/>
            <w:tcBorders>
              <w:top w:val="nil"/>
              <w:left w:val="single" w:sz="18" w:space="0" w:color="auto"/>
              <w:bottom w:val="dashed" w:sz="4" w:space="0" w:color="auto"/>
              <w:right w:val="nil"/>
            </w:tcBorders>
            <w:vAlign w:val="bottom"/>
          </w:tcPr>
          <w:p w14:paraId="676FA5B2" w14:textId="77777777" w:rsidR="00326CC7" w:rsidRPr="001D1EA2" w:rsidRDefault="00326CC7" w:rsidP="00990346">
            <w:pPr>
              <w:rPr>
                <w:rFonts w:ascii="Courier New" w:hAnsi="Courier New" w:cs="Courier New"/>
                <w:sz w:val="20"/>
                <w:szCs w:val="20"/>
              </w:rPr>
            </w:pPr>
          </w:p>
        </w:tc>
        <w:tc>
          <w:tcPr>
            <w:tcW w:w="765" w:type="dxa"/>
            <w:tcBorders>
              <w:top w:val="nil"/>
              <w:left w:val="nil"/>
              <w:bottom w:val="dashed" w:sz="4" w:space="0" w:color="auto"/>
              <w:right w:val="nil"/>
            </w:tcBorders>
            <w:vAlign w:val="bottom"/>
          </w:tcPr>
          <w:p w14:paraId="41347BDA" w14:textId="77777777" w:rsidR="00326CC7" w:rsidRPr="001D1EA2" w:rsidRDefault="00326CC7" w:rsidP="00990346">
            <w:pPr>
              <w:rPr>
                <w:rFonts w:ascii="Courier New" w:hAnsi="Courier New" w:cs="Courier New"/>
                <w:sz w:val="20"/>
                <w:szCs w:val="20"/>
              </w:rPr>
            </w:pPr>
          </w:p>
        </w:tc>
        <w:tc>
          <w:tcPr>
            <w:tcW w:w="736" w:type="dxa"/>
            <w:tcBorders>
              <w:top w:val="nil"/>
              <w:left w:val="nil"/>
              <w:bottom w:val="dashed" w:sz="4" w:space="0" w:color="auto"/>
              <w:right w:val="nil"/>
            </w:tcBorders>
            <w:vAlign w:val="bottom"/>
          </w:tcPr>
          <w:p w14:paraId="15802580" w14:textId="77777777" w:rsidR="00326CC7" w:rsidRPr="001D1EA2" w:rsidRDefault="00326CC7" w:rsidP="00990346">
            <w:pPr>
              <w:rPr>
                <w:rFonts w:ascii="Courier New" w:hAnsi="Courier New" w:cs="Courier New"/>
                <w:sz w:val="20"/>
                <w:szCs w:val="20"/>
              </w:rPr>
            </w:pPr>
          </w:p>
        </w:tc>
        <w:tc>
          <w:tcPr>
            <w:tcW w:w="625" w:type="dxa"/>
            <w:tcBorders>
              <w:top w:val="nil"/>
              <w:left w:val="nil"/>
              <w:bottom w:val="dashed" w:sz="4" w:space="0" w:color="auto"/>
              <w:right w:val="nil"/>
            </w:tcBorders>
            <w:vAlign w:val="bottom"/>
          </w:tcPr>
          <w:p w14:paraId="702B6807" w14:textId="77777777" w:rsidR="00326CC7" w:rsidRPr="001D1EA2" w:rsidRDefault="00326CC7" w:rsidP="00990346">
            <w:pPr>
              <w:jc w:val="right"/>
              <w:rPr>
                <w:rFonts w:ascii="Courier New" w:hAnsi="Courier New" w:cs="Courier New"/>
                <w:sz w:val="20"/>
                <w:szCs w:val="20"/>
              </w:rPr>
            </w:pPr>
          </w:p>
        </w:tc>
      </w:tr>
      <w:tr w:rsidR="001D4DE2" w:rsidRPr="001D1EA2" w14:paraId="51AACD48" w14:textId="77777777" w:rsidTr="00706E55">
        <w:trPr>
          <w:jc w:val="center"/>
        </w:trPr>
        <w:tc>
          <w:tcPr>
            <w:tcW w:w="739" w:type="dxa"/>
            <w:tcBorders>
              <w:top w:val="dashed" w:sz="4" w:space="0" w:color="auto"/>
              <w:left w:val="nil"/>
              <w:bottom w:val="nil"/>
              <w:right w:val="single" w:sz="18" w:space="0" w:color="auto"/>
            </w:tcBorders>
            <w:vAlign w:val="center"/>
          </w:tcPr>
          <w:p w14:paraId="0920C5FE" w14:textId="664980E4" w:rsidR="001D4DE2" w:rsidRPr="001D1EA2" w:rsidRDefault="001D4DE2" w:rsidP="00990346">
            <w:pPr>
              <w:jc w:val="right"/>
              <w:rPr>
                <w:rFonts w:ascii="Courier New" w:hAnsi="Courier New" w:cs="Courier New"/>
                <w:sz w:val="20"/>
                <w:szCs w:val="20"/>
              </w:rPr>
            </w:pPr>
          </w:p>
        </w:tc>
        <w:tc>
          <w:tcPr>
            <w:tcW w:w="1598" w:type="dxa"/>
            <w:gridSpan w:val="2"/>
            <w:tcBorders>
              <w:top w:val="dashed" w:sz="4" w:space="0" w:color="auto"/>
              <w:left w:val="single" w:sz="18" w:space="0" w:color="auto"/>
              <w:bottom w:val="nil"/>
              <w:right w:val="nil"/>
            </w:tcBorders>
            <w:vAlign w:val="center"/>
          </w:tcPr>
          <w:p w14:paraId="49586023" w14:textId="040F9EBE" w:rsidR="001D4DE2" w:rsidRPr="001D1EA2" w:rsidRDefault="001D4DE2" w:rsidP="00990346">
            <w:pPr>
              <w:jc w:val="center"/>
              <w:rPr>
                <w:rFonts w:ascii="Courier New" w:hAnsi="Courier New" w:cs="Courier New"/>
                <w:sz w:val="20"/>
                <w:szCs w:val="20"/>
              </w:rPr>
            </w:pPr>
          </w:p>
        </w:tc>
        <w:tc>
          <w:tcPr>
            <w:tcW w:w="1633" w:type="dxa"/>
            <w:gridSpan w:val="2"/>
            <w:tcBorders>
              <w:top w:val="dashed" w:sz="4" w:space="0" w:color="auto"/>
              <w:left w:val="nil"/>
              <w:bottom w:val="nil"/>
              <w:right w:val="nil"/>
            </w:tcBorders>
            <w:vAlign w:val="bottom"/>
          </w:tcPr>
          <w:p w14:paraId="5E6D07C3" w14:textId="3522687F" w:rsidR="001D4DE2" w:rsidRPr="001D1EA2" w:rsidRDefault="001D4DE2" w:rsidP="00990346">
            <w:pPr>
              <w:jc w:val="center"/>
              <w:rPr>
                <w:rFonts w:ascii="Courier New" w:hAnsi="Courier New" w:cs="Courier New"/>
                <w:sz w:val="20"/>
                <w:szCs w:val="20"/>
              </w:rPr>
            </w:pPr>
          </w:p>
        </w:tc>
        <w:tc>
          <w:tcPr>
            <w:tcW w:w="3260" w:type="dxa"/>
            <w:gridSpan w:val="4"/>
            <w:tcBorders>
              <w:top w:val="dashed" w:sz="4" w:space="0" w:color="auto"/>
              <w:left w:val="nil"/>
              <w:bottom w:val="nil"/>
              <w:right w:val="single" w:sz="18" w:space="0" w:color="auto"/>
            </w:tcBorders>
          </w:tcPr>
          <w:p w14:paraId="17CFB702" w14:textId="4AB8F882" w:rsidR="001D4DE2" w:rsidRPr="001D1EA2" w:rsidRDefault="001D4DE2" w:rsidP="00990346">
            <w:pPr>
              <w:jc w:val="center"/>
              <w:rPr>
                <w:rFonts w:ascii="Courier New" w:hAnsi="Courier New" w:cs="Courier New"/>
                <w:sz w:val="20"/>
                <w:szCs w:val="20"/>
              </w:rPr>
            </w:pPr>
          </w:p>
        </w:tc>
        <w:tc>
          <w:tcPr>
            <w:tcW w:w="1474" w:type="dxa"/>
            <w:gridSpan w:val="2"/>
            <w:tcBorders>
              <w:top w:val="dashed" w:sz="4" w:space="0" w:color="auto"/>
              <w:left w:val="single" w:sz="18" w:space="0" w:color="auto"/>
              <w:bottom w:val="nil"/>
              <w:right w:val="nil"/>
            </w:tcBorders>
            <w:vAlign w:val="center"/>
          </w:tcPr>
          <w:p w14:paraId="730A9F88" w14:textId="14D6491B" w:rsidR="001D4DE2" w:rsidRPr="001D1EA2" w:rsidRDefault="001D4DE2" w:rsidP="00990346">
            <w:pPr>
              <w:rPr>
                <w:rFonts w:ascii="Courier New" w:hAnsi="Courier New" w:cs="Courier New"/>
                <w:sz w:val="20"/>
                <w:szCs w:val="20"/>
              </w:rPr>
            </w:pPr>
            <w:r w:rsidRPr="001D4DE2">
              <w:rPr>
                <w:rFonts w:ascii="Courier New" w:hAnsi="Courier New" w:cs="Courier New"/>
                <w:sz w:val="16"/>
                <w:szCs w:val="16"/>
              </w:rPr>
              <w:t>i</w:t>
            </w:r>
            <w:r>
              <w:rPr>
                <w:rFonts w:ascii="Courier New" w:hAnsi="Courier New" w:cs="Courier New"/>
                <w:sz w:val="16"/>
                <w:szCs w:val="16"/>
              </w:rPr>
              <w:t>nmediatos:</w:t>
            </w:r>
          </w:p>
        </w:tc>
        <w:tc>
          <w:tcPr>
            <w:tcW w:w="736" w:type="dxa"/>
            <w:tcBorders>
              <w:top w:val="dashed" w:sz="4" w:space="0" w:color="auto"/>
              <w:left w:val="nil"/>
              <w:bottom w:val="nil"/>
              <w:right w:val="nil"/>
            </w:tcBorders>
            <w:vAlign w:val="center"/>
          </w:tcPr>
          <w:p w14:paraId="79972488" w14:textId="20923619" w:rsidR="001D4DE2" w:rsidRPr="001D1EA2" w:rsidRDefault="001D4DE2" w:rsidP="00990346">
            <w:pPr>
              <w:rPr>
                <w:rFonts w:ascii="Courier New" w:hAnsi="Courier New" w:cs="Courier New"/>
                <w:sz w:val="20"/>
                <w:szCs w:val="20"/>
              </w:rPr>
            </w:pPr>
          </w:p>
        </w:tc>
        <w:tc>
          <w:tcPr>
            <w:tcW w:w="625" w:type="dxa"/>
            <w:tcBorders>
              <w:top w:val="dashed" w:sz="4" w:space="0" w:color="auto"/>
              <w:left w:val="nil"/>
              <w:bottom w:val="nil"/>
              <w:right w:val="nil"/>
            </w:tcBorders>
            <w:vAlign w:val="center"/>
          </w:tcPr>
          <w:p w14:paraId="366166A0" w14:textId="77777777" w:rsidR="001D4DE2" w:rsidRPr="001D1EA2" w:rsidRDefault="001D4DE2" w:rsidP="00990346">
            <w:pPr>
              <w:jc w:val="right"/>
              <w:rPr>
                <w:rFonts w:ascii="Courier New" w:hAnsi="Courier New" w:cs="Courier New"/>
                <w:sz w:val="20"/>
                <w:szCs w:val="20"/>
              </w:rPr>
            </w:pPr>
          </w:p>
        </w:tc>
      </w:tr>
      <w:tr w:rsidR="00E971BA" w:rsidRPr="001D1EA2" w14:paraId="04A2B81D" w14:textId="77777777" w:rsidTr="001D4DE2">
        <w:trPr>
          <w:jc w:val="center"/>
        </w:trPr>
        <w:tc>
          <w:tcPr>
            <w:tcW w:w="739" w:type="dxa"/>
            <w:tcBorders>
              <w:top w:val="nil"/>
              <w:left w:val="nil"/>
              <w:bottom w:val="nil"/>
              <w:right w:val="single" w:sz="18" w:space="0" w:color="auto"/>
            </w:tcBorders>
            <w:vAlign w:val="center"/>
          </w:tcPr>
          <w:p w14:paraId="3763F1FA" w14:textId="4B7F96E4" w:rsidR="00E971BA" w:rsidRPr="001D1EA2" w:rsidRDefault="001D4DE2" w:rsidP="00990346">
            <w:pPr>
              <w:jc w:val="right"/>
              <w:rPr>
                <w:rFonts w:ascii="Courier New" w:hAnsi="Courier New" w:cs="Courier New"/>
                <w:sz w:val="20"/>
                <w:szCs w:val="20"/>
              </w:rPr>
            </w:pPr>
            <w:r>
              <w:rPr>
                <w:rFonts w:ascii="Courier New" w:hAnsi="Courier New" w:cs="Courier New"/>
                <w:sz w:val="20"/>
                <w:szCs w:val="20"/>
              </w:rPr>
              <w:t>136</w:t>
            </w:r>
            <w:r w:rsidR="00E971BA" w:rsidRPr="001D1EA2">
              <w:rPr>
                <w:rFonts w:ascii="Courier New" w:hAnsi="Courier New" w:cs="Courier New"/>
                <w:sz w:val="20"/>
                <w:szCs w:val="20"/>
              </w:rPr>
              <w:t>:</w:t>
            </w:r>
          </w:p>
        </w:tc>
        <w:tc>
          <w:tcPr>
            <w:tcW w:w="1598" w:type="dxa"/>
            <w:gridSpan w:val="2"/>
            <w:tcBorders>
              <w:top w:val="nil"/>
              <w:left w:val="single" w:sz="18" w:space="0" w:color="auto"/>
              <w:bottom w:val="nil"/>
              <w:right w:val="nil"/>
            </w:tcBorders>
            <w:vAlign w:val="center"/>
          </w:tcPr>
          <w:p w14:paraId="1046E84D" w14:textId="3D08C7C5" w:rsidR="00E971BA" w:rsidRPr="001D1EA2" w:rsidRDefault="00E971BA" w:rsidP="00E971BA">
            <w:pPr>
              <w:jc w:val="center"/>
              <w:rPr>
                <w:rFonts w:ascii="Courier New" w:hAnsi="Courier New" w:cs="Courier New"/>
                <w:sz w:val="20"/>
                <w:szCs w:val="20"/>
              </w:rPr>
            </w:pPr>
            <w:r>
              <w:rPr>
                <w:rFonts w:ascii="Courier New" w:hAnsi="Courier New" w:cs="Courier New"/>
                <w:sz w:val="20"/>
                <w:szCs w:val="20"/>
              </w:rPr>
              <w:t>x3</w:t>
            </w:r>
            <w:r>
              <w:rPr>
                <w:rFonts w:ascii="Courier New" w:hAnsi="Courier New" w:cs="Courier New"/>
                <w:sz w:val="20"/>
                <w:szCs w:val="20"/>
              </w:rPr>
              <w:t>C</w:t>
            </w:r>
          </w:p>
        </w:tc>
        <w:tc>
          <w:tcPr>
            <w:tcW w:w="1633" w:type="dxa"/>
            <w:gridSpan w:val="2"/>
            <w:tcBorders>
              <w:top w:val="nil"/>
              <w:left w:val="nil"/>
              <w:bottom w:val="nil"/>
              <w:right w:val="nil"/>
            </w:tcBorders>
            <w:vAlign w:val="bottom"/>
          </w:tcPr>
          <w:p w14:paraId="0B4A9BB5" w14:textId="5490ADFC" w:rsidR="00E971BA" w:rsidRPr="001D1EA2" w:rsidRDefault="00E971BA" w:rsidP="00E971BA">
            <w:pPr>
              <w:jc w:val="center"/>
              <w:rPr>
                <w:rFonts w:ascii="Courier New" w:hAnsi="Courier New" w:cs="Courier New"/>
                <w:sz w:val="20"/>
                <w:szCs w:val="20"/>
              </w:rPr>
            </w:pPr>
            <w:r>
              <w:rPr>
                <w:rFonts w:ascii="Courier New" w:hAnsi="Courier New" w:cs="Courier New"/>
                <w:sz w:val="20"/>
                <w:szCs w:val="20"/>
              </w:rPr>
              <w:t>x0</w:t>
            </w:r>
            <w:r>
              <w:rPr>
                <w:rFonts w:ascii="Courier New" w:hAnsi="Courier New" w:cs="Courier New"/>
                <w:sz w:val="20"/>
                <w:szCs w:val="20"/>
              </w:rPr>
              <w:t>9</w:t>
            </w:r>
          </w:p>
        </w:tc>
        <w:tc>
          <w:tcPr>
            <w:tcW w:w="3260" w:type="dxa"/>
            <w:gridSpan w:val="4"/>
            <w:tcBorders>
              <w:top w:val="nil"/>
              <w:left w:val="nil"/>
              <w:bottom w:val="nil"/>
              <w:right w:val="single" w:sz="18" w:space="0" w:color="auto"/>
            </w:tcBorders>
          </w:tcPr>
          <w:p w14:paraId="4844180A" w14:textId="26F3C1FE" w:rsidR="00E971BA" w:rsidRPr="001D1EA2" w:rsidRDefault="00E971BA" w:rsidP="00E971BA">
            <w:pPr>
              <w:jc w:val="center"/>
              <w:rPr>
                <w:rFonts w:ascii="Courier New" w:hAnsi="Courier New" w:cs="Courier New"/>
                <w:sz w:val="20"/>
                <w:szCs w:val="20"/>
              </w:rPr>
            </w:pPr>
            <w:r w:rsidRPr="001D1EA2">
              <w:rPr>
                <w:rFonts w:ascii="Courier New" w:hAnsi="Courier New" w:cs="Courier New"/>
                <w:sz w:val="20"/>
                <w:szCs w:val="20"/>
              </w:rPr>
              <w:t>x00</w:t>
            </w:r>
            <w:r>
              <w:rPr>
                <w:rFonts w:ascii="Courier New" w:hAnsi="Courier New" w:cs="Courier New"/>
                <w:sz w:val="20"/>
                <w:szCs w:val="20"/>
              </w:rPr>
              <w:t>01</w:t>
            </w:r>
          </w:p>
        </w:tc>
        <w:tc>
          <w:tcPr>
            <w:tcW w:w="709" w:type="dxa"/>
            <w:tcBorders>
              <w:top w:val="nil"/>
              <w:left w:val="single" w:sz="18" w:space="0" w:color="auto"/>
              <w:bottom w:val="nil"/>
              <w:right w:val="nil"/>
            </w:tcBorders>
            <w:vAlign w:val="center"/>
          </w:tcPr>
          <w:p w14:paraId="775B14B1" w14:textId="460798B8" w:rsidR="00E971BA" w:rsidRPr="001D1EA2" w:rsidRDefault="00E971BA" w:rsidP="00990346">
            <w:pPr>
              <w:rPr>
                <w:rFonts w:ascii="Courier New" w:hAnsi="Courier New" w:cs="Courier New"/>
                <w:sz w:val="20"/>
                <w:szCs w:val="20"/>
              </w:rPr>
            </w:pPr>
            <w:r>
              <w:rPr>
                <w:rFonts w:ascii="Courier New" w:hAnsi="Courier New" w:cs="Courier New"/>
                <w:sz w:val="20"/>
                <w:szCs w:val="20"/>
              </w:rPr>
              <w:t>lui</w:t>
            </w:r>
          </w:p>
        </w:tc>
        <w:tc>
          <w:tcPr>
            <w:tcW w:w="765" w:type="dxa"/>
            <w:tcBorders>
              <w:top w:val="nil"/>
              <w:left w:val="nil"/>
              <w:bottom w:val="nil"/>
              <w:right w:val="nil"/>
            </w:tcBorders>
            <w:vAlign w:val="center"/>
          </w:tcPr>
          <w:p w14:paraId="7C35BB11" w14:textId="7AB300B9" w:rsidR="00E971BA" w:rsidRPr="001D1EA2" w:rsidRDefault="00E971BA" w:rsidP="00990346">
            <w:pPr>
              <w:rPr>
                <w:rFonts w:ascii="Courier New" w:hAnsi="Courier New" w:cs="Courier New"/>
                <w:sz w:val="20"/>
                <w:szCs w:val="20"/>
              </w:rPr>
            </w:pPr>
            <w:r w:rsidRPr="001D1EA2">
              <w:rPr>
                <w:rFonts w:ascii="Courier New" w:hAnsi="Courier New" w:cs="Courier New"/>
                <w:sz w:val="20"/>
                <w:szCs w:val="20"/>
              </w:rPr>
              <w:t>$t</w:t>
            </w:r>
            <w:r>
              <w:rPr>
                <w:rFonts w:ascii="Courier New" w:hAnsi="Courier New" w:cs="Courier New"/>
                <w:sz w:val="20"/>
                <w:szCs w:val="20"/>
              </w:rPr>
              <w:t>1</w:t>
            </w:r>
            <w:r w:rsidRPr="001D1EA2">
              <w:rPr>
                <w:rFonts w:ascii="Courier New" w:hAnsi="Courier New" w:cs="Courier New"/>
                <w:sz w:val="20"/>
                <w:szCs w:val="20"/>
              </w:rPr>
              <w:t>,</w:t>
            </w:r>
          </w:p>
        </w:tc>
        <w:tc>
          <w:tcPr>
            <w:tcW w:w="736" w:type="dxa"/>
            <w:tcBorders>
              <w:top w:val="nil"/>
              <w:left w:val="nil"/>
              <w:bottom w:val="nil"/>
              <w:right w:val="nil"/>
            </w:tcBorders>
            <w:vAlign w:val="center"/>
          </w:tcPr>
          <w:p w14:paraId="34566341" w14:textId="7FD21AF1" w:rsidR="00E971BA" w:rsidRPr="001D1EA2" w:rsidRDefault="00E971BA" w:rsidP="00990346">
            <w:pPr>
              <w:rPr>
                <w:rFonts w:ascii="Courier New" w:hAnsi="Courier New" w:cs="Courier New"/>
                <w:sz w:val="20"/>
                <w:szCs w:val="20"/>
              </w:rPr>
            </w:pPr>
            <w:r>
              <w:rPr>
                <w:rFonts w:ascii="Courier New" w:hAnsi="Courier New" w:cs="Courier New"/>
                <w:sz w:val="20"/>
                <w:szCs w:val="20"/>
              </w:rPr>
              <w:t>1</w:t>
            </w:r>
          </w:p>
        </w:tc>
        <w:tc>
          <w:tcPr>
            <w:tcW w:w="625" w:type="dxa"/>
            <w:tcBorders>
              <w:top w:val="nil"/>
              <w:left w:val="nil"/>
              <w:bottom w:val="nil"/>
              <w:right w:val="nil"/>
            </w:tcBorders>
            <w:vAlign w:val="center"/>
          </w:tcPr>
          <w:p w14:paraId="712A73A0" w14:textId="3A609586" w:rsidR="00E971BA" w:rsidRPr="001D1EA2" w:rsidRDefault="00E971BA" w:rsidP="00990346">
            <w:pPr>
              <w:jc w:val="right"/>
              <w:rPr>
                <w:rFonts w:ascii="Courier New" w:hAnsi="Courier New" w:cs="Courier New"/>
                <w:sz w:val="20"/>
                <w:szCs w:val="20"/>
              </w:rPr>
            </w:pPr>
          </w:p>
        </w:tc>
      </w:tr>
      <w:tr w:rsidR="00E971BA" w:rsidRPr="001D1EA2" w14:paraId="197BD613" w14:textId="77777777" w:rsidTr="001D4DE2">
        <w:trPr>
          <w:jc w:val="center"/>
        </w:trPr>
        <w:tc>
          <w:tcPr>
            <w:tcW w:w="739" w:type="dxa"/>
            <w:tcBorders>
              <w:top w:val="nil"/>
              <w:left w:val="nil"/>
              <w:bottom w:val="nil"/>
              <w:right w:val="single" w:sz="18" w:space="0" w:color="auto"/>
            </w:tcBorders>
            <w:vAlign w:val="center"/>
          </w:tcPr>
          <w:p w14:paraId="717DF518" w14:textId="77777777" w:rsidR="00E971BA" w:rsidRPr="001D1EA2" w:rsidRDefault="00E971BA" w:rsidP="00990346">
            <w:pPr>
              <w:jc w:val="right"/>
              <w:rPr>
                <w:rFonts w:ascii="Courier New" w:hAnsi="Courier New" w:cs="Courier New"/>
                <w:sz w:val="20"/>
                <w:szCs w:val="20"/>
              </w:rPr>
            </w:pPr>
          </w:p>
        </w:tc>
        <w:tc>
          <w:tcPr>
            <w:tcW w:w="1143" w:type="dxa"/>
            <w:tcBorders>
              <w:top w:val="nil"/>
              <w:left w:val="single" w:sz="18" w:space="0" w:color="auto"/>
              <w:bottom w:val="nil"/>
              <w:right w:val="nil"/>
            </w:tcBorders>
            <w:vAlign w:val="center"/>
          </w:tcPr>
          <w:p w14:paraId="08307B47" w14:textId="7B948008" w:rsidR="00E971BA" w:rsidRPr="001D1EA2" w:rsidRDefault="00E971BA" w:rsidP="00E971BA">
            <w:pPr>
              <w:jc w:val="center"/>
              <w:rPr>
                <w:rFonts w:ascii="Courier New" w:hAnsi="Courier New" w:cs="Courier New"/>
                <w:sz w:val="20"/>
                <w:szCs w:val="20"/>
              </w:rPr>
            </w:pPr>
            <w:r>
              <w:rPr>
                <w:rFonts w:ascii="Courier New" w:hAnsi="Courier New" w:cs="Courier New"/>
                <w:sz w:val="20"/>
                <w:szCs w:val="20"/>
              </w:rPr>
              <w:t>b0</w:t>
            </w:r>
            <w:r>
              <w:rPr>
                <w:rFonts w:ascii="Courier New" w:hAnsi="Courier New" w:cs="Courier New"/>
                <w:sz w:val="20"/>
                <w:szCs w:val="20"/>
              </w:rPr>
              <w:t>0</w:t>
            </w:r>
            <w:r>
              <w:rPr>
                <w:rFonts w:ascii="Courier New" w:hAnsi="Courier New" w:cs="Courier New"/>
                <w:sz w:val="20"/>
                <w:szCs w:val="20"/>
              </w:rPr>
              <w:t>11</w:t>
            </w:r>
            <w:r>
              <w:rPr>
                <w:rFonts w:ascii="Courier New" w:hAnsi="Courier New" w:cs="Courier New"/>
                <w:sz w:val="20"/>
                <w:szCs w:val="20"/>
              </w:rPr>
              <w:t>11</w:t>
            </w:r>
          </w:p>
        </w:tc>
        <w:tc>
          <w:tcPr>
            <w:tcW w:w="1027" w:type="dxa"/>
            <w:gridSpan w:val="2"/>
            <w:tcBorders>
              <w:top w:val="nil"/>
              <w:left w:val="nil"/>
              <w:bottom w:val="nil"/>
              <w:right w:val="nil"/>
            </w:tcBorders>
            <w:vAlign w:val="center"/>
          </w:tcPr>
          <w:p w14:paraId="46F61973" w14:textId="77777777" w:rsidR="00E971BA" w:rsidRPr="001D1EA2" w:rsidRDefault="00E971BA" w:rsidP="00990346">
            <w:pPr>
              <w:jc w:val="center"/>
              <w:rPr>
                <w:rFonts w:ascii="Courier New" w:hAnsi="Courier New" w:cs="Courier New"/>
                <w:sz w:val="20"/>
                <w:szCs w:val="20"/>
              </w:rPr>
            </w:pPr>
            <w:r w:rsidRPr="001D1EA2">
              <w:rPr>
                <w:rFonts w:ascii="Courier New" w:hAnsi="Courier New" w:cs="Courier New"/>
                <w:sz w:val="20"/>
                <w:szCs w:val="20"/>
              </w:rPr>
              <w:t>b0</w:t>
            </w:r>
            <w:r>
              <w:rPr>
                <w:rFonts w:ascii="Courier New" w:hAnsi="Courier New" w:cs="Courier New"/>
                <w:sz w:val="20"/>
                <w:szCs w:val="20"/>
              </w:rPr>
              <w:t>0000</w:t>
            </w:r>
          </w:p>
        </w:tc>
        <w:tc>
          <w:tcPr>
            <w:tcW w:w="1061" w:type="dxa"/>
            <w:tcBorders>
              <w:top w:val="nil"/>
              <w:left w:val="nil"/>
              <w:bottom w:val="nil"/>
              <w:right w:val="nil"/>
            </w:tcBorders>
            <w:vAlign w:val="bottom"/>
          </w:tcPr>
          <w:p w14:paraId="6A3B35A1" w14:textId="120119AE" w:rsidR="00E971BA" w:rsidRPr="001D1EA2" w:rsidRDefault="00E971BA" w:rsidP="00E971BA">
            <w:pPr>
              <w:jc w:val="center"/>
              <w:rPr>
                <w:rFonts w:ascii="Courier New" w:hAnsi="Courier New" w:cs="Courier New"/>
                <w:sz w:val="20"/>
                <w:szCs w:val="20"/>
              </w:rPr>
            </w:pPr>
            <w:r w:rsidRPr="001D1EA2">
              <w:rPr>
                <w:rFonts w:ascii="Courier New" w:hAnsi="Courier New" w:cs="Courier New"/>
                <w:sz w:val="20"/>
                <w:szCs w:val="20"/>
              </w:rPr>
              <w:t>b01</w:t>
            </w:r>
            <w:r>
              <w:rPr>
                <w:rFonts w:ascii="Courier New" w:hAnsi="Courier New" w:cs="Courier New"/>
                <w:sz w:val="20"/>
                <w:szCs w:val="20"/>
              </w:rPr>
              <w:t>001</w:t>
            </w:r>
          </w:p>
        </w:tc>
        <w:tc>
          <w:tcPr>
            <w:tcW w:w="1042" w:type="dxa"/>
            <w:tcBorders>
              <w:top w:val="nil"/>
              <w:left w:val="nil"/>
              <w:bottom w:val="nil"/>
              <w:right w:val="nil"/>
            </w:tcBorders>
          </w:tcPr>
          <w:p w14:paraId="7C854E0E" w14:textId="77777777" w:rsidR="00E971BA" w:rsidRPr="001D1EA2" w:rsidRDefault="00E971BA" w:rsidP="00990346">
            <w:pPr>
              <w:jc w:val="center"/>
              <w:rPr>
                <w:rFonts w:ascii="Courier New" w:hAnsi="Courier New" w:cs="Courier New"/>
                <w:sz w:val="20"/>
                <w:szCs w:val="20"/>
              </w:rPr>
            </w:pPr>
          </w:p>
        </w:tc>
        <w:tc>
          <w:tcPr>
            <w:tcW w:w="1031" w:type="dxa"/>
            <w:gridSpan w:val="2"/>
            <w:tcBorders>
              <w:top w:val="nil"/>
              <w:left w:val="nil"/>
              <w:bottom w:val="nil"/>
              <w:right w:val="nil"/>
            </w:tcBorders>
          </w:tcPr>
          <w:p w14:paraId="211076DC" w14:textId="77777777" w:rsidR="00E971BA" w:rsidRPr="001D1EA2" w:rsidRDefault="00E971BA" w:rsidP="00990346">
            <w:pPr>
              <w:jc w:val="center"/>
              <w:rPr>
                <w:rFonts w:ascii="Courier New" w:hAnsi="Courier New" w:cs="Courier New"/>
                <w:sz w:val="20"/>
                <w:szCs w:val="20"/>
              </w:rPr>
            </w:pPr>
          </w:p>
        </w:tc>
        <w:tc>
          <w:tcPr>
            <w:tcW w:w="1187" w:type="dxa"/>
            <w:tcBorders>
              <w:top w:val="nil"/>
              <w:left w:val="nil"/>
              <w:bottom w:val="nil"/>
              <w:right w:val="single" w:sz="18" w:space="0" w:color="auto"/>
            </w:tcBorders>
            <w:vAlign w:val="bottom"/>
          </w:tcPr>
          <w:p w14:paraId="0FAC8E7F" w14:textId="77777777" w:rsidR="00E971BA" w:rsidRPr="001D1EA2" w:rsidRDefault="00E971BA" w:rsidP="00990346">
            <w:pPr>
              <w:jc w:val="center"/>
              <w:rPr>
                <w:rFonts w:ascii="Courier New" w:hAnsi="Courier New" w:cs="Courier New"/>
                <w:sz w:val="20"/>
                <w:szCs w:val="20"/>
              </w:rPr>
            </w:pPr>
          </w:p>
        </w:tc>
        <w:tc>
          <w:tcPr>
            <w:tcW w:w="709" w:type="dxa"/>
            <w:tcBorders>
              <w:top w:val="nil"/>
              <w:left w:val="single" w:sz="18" w:space="0" w:color="auto"/>
              <w:bottom w:val="nil"/>
              <w:right w:val="nil"/>
            </w:tcBorders>
            <w:vAlign w:val="bottom"/>
          </w:tcPr>
          <w:p w14:paraId="69E356EE" w14:textId="77777777" w:rsidR="00E971BA" w:rsidRPr="001D1EA2" w:rsidRDefault="00E971BA" w:rsidP="00990346">
            <w:pPr>
              <w:rPr>
                <w:rFonts w:ascii="Courier New" w:hAnsi="Courier New" w:cs="Courier New"/>
                <w:sz w:val="20"/>
                <w:szCs w:val="20"/>
              </w:rPr>
            </w:pPr>
          </w:p>
        </w:tc>
        <w:tc>
          <w:tcPr>
            <w:tcW w:w="765" w:type="dxa"/>
            <w:tcBorders>
              <w:top w:val="nil"/>
              <w:left w:val="nil"/>
              <w:bottom w:val="nil"/>
              <w:right w:val="nil"/>
            </w:tcBorders>
            <w:vAlign w:val="bottom"/>
          </w:tcPr>
          <w:p w14:paraId="518ADC86" w14:textId="77777777" w:rsidR="00E971BA" w:rsidRPr="001D1EA2" w:rsidRDefault="00E971BA" w:rsidP="00990346">
            <w:pPr>
              <w:rPr>
                <w:rFonts w:ascii="Courier New" w:hAnsi="Courier New" w:cs="Courier New"/>
                <w:sz w:val="20"/>
                <w:szCs w:val="20"/>
              </w:rPr>
            </w:pPr>
          </w:p>
        </w:tc>
        <w:tc>
          <w:tcPr>
            <w:tcW w:w="736" w:type="dxa"/>
            <w:tcBorders>
              <w:top w:val="nil"/>
              <w:left w:val="nil"/>
              <w:bottom w:val="nil"/>
              <w:right w:val="nil"/>
            </w:tcBorders>
            <w:vAlign w:val="bottom"/>
          </w:tcPr>
          <w:p w14:paraId="573AE861" w14:textId="77777777" w:rsidR="00E971BA" w:rsidRPr="001D1EA2" w:rsidRDefault="00E971BA" w:rsidP="00990346">
            <w:pPr>
              <w:rPr>
                <w:rFonts w:ascii="Courier New" w:hAnsi="Courier New" w:cs="Courier New"/>
                <w:sz w:val="20"/>
                <w:szCs w:val="20"/>
              </w:rPr>
            </w:pPr>
          </w:p>
        </w:tc>
        <w:tc>
          <w:tcPr>
            <w:tcW w:w="625" w:type="dxa"/>
            <w:tcBorders>
              <w:top w:val="nil"/>
              <w:left w:val="nil"/>
              <w:bottom w:val="nil"/>
              <w:right w:val="nil"/>
            </w:tcBorders>
            <w:vAlign w:val="bottom"/>
          </w:tcPr>
          <w:p w14:paraId="09F1BA11" w14:textId="77777777" w:rsidR="00E971BA" w:rsidRPr="001D1EA2" w:rsidRDefault="00E971BA" w:rsidP="00990346">
            <w:pPr>
              <w:jc w:val="right"/>
              <w:rPr>
                <w:rFonts w:ascii="Courier New" w:hAnsi="Courier New" w:cs="Courier New"/>
                <w:sz w:val="20"/>
                <w:szCs w:val="20"/>
              </w:rPr>
            </w:pPr>
          </w:p>
        </w:tc>
      </w:tr>
    </w:tbl>
    <w:p w14:paraId="6828C035" w14:textId="77777777" w:rsidR="00E3661E" w:rsidRDefault="00E3661E" w:rsidP="001D4DE2">
      <w:pPr>
        <w:pStyle w:val="Descripcin"/>
        <w:keepNext/>
      </w:pPr>
      <w:bookmarkStart w:id="51" w:name="_Ref14283325"/>
      <w:r>
        <w:t xml:space="preserve">Tabla </w:t>
      </w:r>
      <w:r>
        <w:fldChar w:fldCharType="begin"/>
      </w:r>
      <w:r>
        <w:instrText xml:space="preserve"> SEQ Tabla \* ARABIC </w:instrText>
      </w:r>
      <w:r>
        <w:fldChar w:fldCharType="separate"/>
      </w:r>
      <w:r w:rsidR="00D41D4A">
        <w:rPr>
          <w:noProof/>
        </w:rPr>
        <w:t>5</w:t>
      </w:r>
      <w:r>
        <w:fldChar w:fldCharType="end"/>
      </w:r>
      <w:bookmarkEnd w:id="49"/>
      <w:bookmarkEnd w:id="51"/>
      <w:r>
        <w:t>. Fragmento de programa elegido para simular instrucciones con campo inmediato.</w:t>
      </w:r>
      <w:bookmarkEnd w:id="50"/>
    </w:p>
    <w:p w14:paraId="7E6296DA" w14:textId="52B094AF" w:rsidR="00E3661E" w:rsidRDefault="00E3661E" w:rsidP="001D4DE2">
      <w:pPr>
        <w:pStyle w:val="Textoindependiente"/>
      </w:pPr>
      <w:r>
        <w:t xml:space="preserve">Podemos comprobar que nuestra implementación asumirá entonces la solución por software del tratamiento de los riesgos de control asociados a la instrucción de salto. </w:t>
      </w:r>
    </w:p>
    <w:p w14:paraId="27423517" w14:textId="77777777" w:rsidR="00E3661E" w:rsidRDefault="00E3661E" w:rsidP="00E3661E">
      <w:pPr>
        <w:pStyle w:val="Ttulo3"/>
        <w:numPr>
          <w:ilvl w:val="2"/>
          <w:numId w:val="8"/>
        </w:numPr>
      </w:pPr>
      <w:bookmarkStart w:id="52" w:name="_Toc14283263"/>
      <w:r>
        <w:t>Simulación del fragmento del programa</w:t>
      </w:r>
      <w:bookmarkEnd w:id="52"/>
    </w:p>
    <w:p w14:paraId="31FB6BA1" w14:textId="2EF32D31" w:rsidR="00E3661E" w:rsidRPr="00A65E21" w:rsidRDefault="0034594D" w:rsidP="00DC206E">
      <w:pPr>
        <w:pStyle w:val="Textoindependiente"/>
        <w:spacing w:after="240"/>
      </w:pPr>
      <w:r>
        <w:t xml:space="preserve">A continuación presentaremos la simulación del </w:t>
      </w:r>
      <w:r w:rsidR="002B4DB5">
        <w:t>fragmento</w:t>
      </w:r>
      <w:r>
        <w:t xml:space="preserve"> del programa que incluye la instrucción </w:t>
      </w:r>
      <w:r w:rsidR="002B4DB5">
        <w:t>de salto incondicional</w:t>
      </w:r>
      <w:r>
        <w:t xml:space="preserve"> implementada por nosotros, incluyendo las señales pertinentes de la </w:t>
      </w:r>
      <w:r>
        <w:fldChar w:fldCharType="begin"/>
      </w:r>
      <w:r>
        <w:instrText xml:space="preserve"> REF _Ref14202322 \h </w:instrText>
      </w:r>
      <w:r>
        <w:fldChar w:fldCharType="separate"/>
      </w:r>
      <w:r w:rsidR="00D41D4A" w:rsidRPr="006F32FB">
        <w:t xml:space="preserve">Figura </w:t>
      </w:r>
      <w:r w:rsidR="00D41D4A">
        <w:rPr>
          <w:noProof/>
        </w:rPr>
        <w:t>7</w:t>
      </w:r>
      <w:r>
        <w:fldChar w:fldCharType="end"/>
      </w:r>
      <w:r>
        <w:t>.</w:t>
      </w:r>
    </w:p>
    <w:p w14:paraId="155CC2C7" w14:textId="77777777" w:rsidR="00E3661E" w:rsidRDefault="00E3661E" w:rsidP="00D41D4A">
      <w:pPr>
        <w:ind w:left="-567"/>
        <w:jc w:val="center"/>
        <w:rPr>
          <w:sz w:val="20"/>
          <w:szCs w:val="20"/>
          <w:highlight w:val="white"/>
        </w:rPr>
      </w:pPr>
      <w:r>
        <w:rPr>
          <w:noProof/>
          <w:sz w:val="20"/>
          <w:szCs w:val="20"/>
          <w:highlight w:val="white"/>
          <w:lang w:eastAsia="es-AR" w:bidi="ar-SA"/>
        </w:rPr>
        <w:lastRenderedPageBreak/>
        <w:drawing>
          <wp:inline distT="114300" distB="114300" distL="114300" distR="114300" wp14:anchorId="490FB2BD" wp14:editId="64B09881">
            <wp:extent cx="6419880" cy="2280212"/>
            <wp:effectExtent l="0" t="0" r="0" b="635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49495" cy="2290731"/>
                    </a:xfrm>
                    <a:prstGeom prst="rect">
                      <a:avLst/>
                    </a:prstGeom>
                    <a:ln>
                      <a:noFill/>
                    </a:ln>
                    <a:extLst>
                      <a:ext uri="{53640926-AAD7-44D8-BBD7-CCE9431645EC}">
                        <a14:shadowObscured xmlns:a14="http://schemas.microsoft.com/office/drawing/2010/main"/>
                      </a:ext>
                    </a:extLst>
                  </pic:spPr>
                </pic:pic>
              </a:graphicData>
            </a:graphic>
          </wp:inline>
        </w:drawing>
      </w:r>
    </w:p>
    <w:p w14:paraId="22A9041E" w14:textId="77777777" w:rsidR="00E3661E" w:rsidRDefault="00E3661E" w:rsidP="00E3661E">
      <w:pPr>
        <w:pStyle w:val="Descripcin"/>
        <w:spacing w:before="0"/>
      </w:pPr>
      <w:bookmarkStart w:id="53" w:name="_Ref14203397"/>
      <w:bookmarkStart w:id="54" w:name="_Ref14203393"/>
      <w:r w:rsidRPr="006F32FB">
        <w:t xml:space="preserve">Figura </w:t>
      </w:r>
      <w:r>
        <w:fldChar w:fldCharType="begin"/>
      </w:r>
      <w:r>
        <w:instrText xml:space="preserve"> SEQ Ilustración \* ARABIC </w:instrText>
      </w:r>
      <w:r>
        <w:fldChar w:fldCharType="separate"/>
      </w:r>
      <w:r w:rsidR="00D41D4A">
        <w:rPr>
          <w:noProof/>
        </w:rPr>
        <w:t>10</w:t>
      </w:r>
      <w:r>
        <w:fldChar w:fldCharType="end"/>
      </w:r>
      <w:bookmarkEnd w:id="53"/>
      <w:r w:rsidRPr="006F32FB">
        <w:t xml:space="preserve">. </w:t>
      </w:r>
      <w:r>
        <w:t>Simulación de instrucciones de campo inmediato</w:t>
      </w:r>
      <w:bookmarkEnd w:id="54"/>
    </w:p>
    <w:p w14:paraId="481E2CC4" w14:textId="75ED854B" w:rsidR="00E3661E" w:rsidRDefault="0034594D" w:rsidP="0034594D">
      <w:pPr>
        <w:pStyle w:val="Textoindependiente"/>
        <w:spacing w:after="240"/>
      </w:pPr>
      <w:r>
        <w:t xml:space="preserve">La simulación de la </w:t>
      </w:r>
      <w:r>
        <w:fldChar w:fldCharType="begin"/>
      </w:r>
      <w:r>
        <w:instrText xml:space="preserve"> REF _Ref14203397 \h  \* MERGEFORMAT </w:instrText>
      </w:r>
      <w:r>
        <w:fldChar w:fldCharType="separate"/>
      </w:r>
      <w:r w:rsidR="00D41D4A" w:rsidRPr="006F32FB">
        <w:t xml:space="preserve">Figura </w:t>
      </w:r>
      <w:r w:rsidR="00D41D4A">
        <w:t>10</w:t>
      </w:r>
      <w:r>
        <w:fldChar w:fldCharType="end"/>
      </w:r>
      <w:r>
        <w:t xml:space="preserve"> nos muestra como al tercer ciclo después de ingreso de la instrucción de salto en el pipeline del procesador, el PC es actualizado correctamente a la dirección de la memoria de instrucciones correspondiente a la etiqueta del salto.</w:t>
      </w:r>
      <w:r w:rsidR="00E3661E">
        <w:br w:type="page"/>
      </w:r>
    </w:p>
    <w:p w14:paraId="49E5A1AF" w14:textId="72A1F4A8" w:rsidR="00EC2A0F" w:rsidRDefault="00EC2A0F" w:rsidP="00EC2A0F">
      <w:pPr>
        <w:pStyle w:val="Ttulo2"/>
      </w:pPr>
      <w:bookmarkStart w:id="55" w:name="_Toc14283264"/>
      <w:r>
        <w:lastRenderedPageBreak/>
        <w:t>Conclusiones</w:t>
      </w:r>
      <w:bookmarkEnd w:id="55"/>
    </w:p>
    <w:p w14:paraId="3E4FFE89" w14:textId="1DE4AAAF" w:rsidR="00D11E78" w:rsidRDefault="00D11E78" w:rsidP="00D11E78">
      <w:pPr>
        <w:pStyle w:val="Textoindependiente"/>
      </w:pPr>
      <w:r>
        <w:t>Consideramos satisfactorio el desarrollo de nuestra solución, conscientes de las posibilidades de ulteriores extensiones, como el adelantamiento de la lógica de salto tanto condicional como incondicional a las primeras etapas del pipeline o la inclusión de una unidad de detección de riesgos que aunque redundante no deposite en el software la solución de riesgos de datos o de control</w:t>
      </w:r>
      <w:r w:rsidR="008201D5">
        <w:t>.</w:t>
      </w:r>
    </w:p>
    <w:p w14:paraId="25BC9335" w14:textId="77777777" w:rsidR="00F46D7A" w:rsidRDefault="00D11E78" w:rsidP="00D11E78">
      <w:pPr>
        <w:pStyle w:val="Textoindependiente"/>
      </w:pPr>
      <w:r>
        <w:t>La implementación de nuestras extensiones al diseño de la cátedra nos ha obligado y a la vez permitido acceder a un mayor conocimiento de la arqui</w:t>
      </w:r>
      <w:r w:rsidR="00F46D7A">
        <w:t>tectura RISC y de los procesadores MIPS. El uso de un lenguaje de alto nivel y las herramientas de simulación hicieron posible una rápida y expresiva comprobación de nuestra práctica.</w:t>
      </w:r>
    </w:p>
    <w:p w14:paraId="6F329EE9" w14:textId="77777777" w:rsidR="00F46D7A" w:rsidRDefault="00F46D7A" w:rsidP="00D11E78">
      <w:pPr>
        <w:pStyle w:val="Textoindependiente"/>
      </w:pPr>
      <w:r>
        <w:t>El entorno de programación resultó apto para administrar la complejidad de la consigna permitiendo no sólo la integración de la codificación con la simulación y el seguimiento estructural del diseño, sino que también facilitó la realización de la asignación de manera grupal. No fue un problema la curva de aprendizaje ya que sus distintos componentes ya fueron introducidos en cursas anteriores como Algoritmos y Programación, Estructuras de Datos y Diseño Lógico.</w:t>
      </w:r>
    </w:p>
    <w:p w14:paraId="2CF0A2EC" w14:textId="6E0A5EAC" w:rsidR="00D11E78" w:rsidRDefault="00F46D7A" w:rsidP="00D11E78">
      <w:pPr>
        <w:pStyle w:val="Textoindependiente"/>
      </w:pPr>
      <w:r>
        <w:t xml:space="preserve">Como futura referencia, la posibilidad de elaborar mediante software un </w:t>
      </w:r>
      <w:proofErr w:type="spellStart"/>
      <w:r>
        <w:t>datapath</w:t>
      </w:r>
      <w:proofErr w:type="spellEnd"/>
      <w:r>
        <w:t xml:space="preserve"> que dé cuenta de nuestro diseño, sería facilitado por un estilo estructural en la declaración de los componentes del procesador, ya que aún en el caso de herramientas de software privado (</w:t>
      </w:r>
      <w:proofErr w:type="spellStart"/>
      <w:r>
        <w:t>Modelsim</w:t>
      </w:r>
      <w:proofErr w:type="spellEnd"/>
      <w:r>
        <w:t>, por ejemplo)</w:t>
      </w:r>
      <w:r w:rsidR="00186C09">
        <w:t xml:space="preserve"> las gráficas </w:t>
      </w:r>
      <w:proofErr w:type="gramStart"/>
      <w:r w:rsidR="00186C09">
        <w:t>res</w:t>
      </w:r>
      <w:bookmarkStart w:id="56" w:name="_GoBack"/>
      <w:bookmarkEnd w:id="56"/>
      <w:r w:rsidR="00186C09">
        <w:t>ultan</w:t>
      </w:r>
      <w:proofErr w:type="gramEnd"/>
      <w:r w:rsidR="00186C09">
        <w:t xml:space="preserve"> poco aptas para la presentación.</w:t>
      </w:r>
      <w:r w:rsidR="00D11E78">
        <w:t xml:space="preserve">  </w:t>
      </w:r>
    </w:p>
    <w:p w14:paraId="6874B80A" w14:textId="77777777" w:rsidR="00D11E78" w:rsidRDefault="00D11E78" w:rsidP="00D11E78">
      <w:pPr>
        <w:pStyle w:val="Textoindependiente"/>
      </w:pPr>
    </w:p>
    <w:p w14:paraId="60C547E0" w14:textId="79B4ECE2" w:rsidR="00D11E78" w:rsidRDefault="00D11E78" w:rsidP="00D11E78">
      <w:pPr>
        <w:pStyle w:val="Textoindependiente"/>
        <w:sectPr w:rsidR="00D11E78">
          <w:headerReference w:type="even" r:id="rId22"/>
          <w:footerReference w:type="even" r:id="rId23"/>
          <w:headerReference w:type="first" r:id="rId24"/>
          <w:footerReference w:type="first" r:id="rId25"/>
          <w:endnotePr>
            <w:numFmt w:val="decimal"/>
          </w:endnotePr>
          <w:pgSz w:w="11906" w:h="16838"/>
          <w:pgMar w:top="1917" w:right="1417" w:bottom="1419" w:left="1417" w:header="850" w:footer="850" w:gutter="0"/>
          <w:cols w:space="720"/>
        </w:sectPr>
      </w:pPr>
    </w:p>
    <w:p w14:paraId="685A2612" w14:textId="77777777" w:rsidR="00700A28" w:rsidRDefault="00700A28" w:rsidP="00700A28">
      <w:pPr>
        <w:pStyle w:val="TitulosPrincipales"/>
        <w:jc w:val="left"/>
      </w:pPr>
      <w:r>
        <w:lastRenderedPageBreak/>
        <w:t>Referencias</w:t>
      </w:r>
    </w:p>
    <w:sectPr w:rsidR="00700A28">
      <w:headerReference w:type="even" r:id="rId26"/>
      <w:footerReference w:type="even" r:id="rId27"/>
      <w:footerReference w:type="default" r:id="rId28"/>
      <w:headerReference w:type="first" r:id="rId29"/>
      <w:footerReference w:type="first" r:id="rId30"/>
      <w:endnotePr>
        <w:numFmt w:val="decimal"/>
      </w:endnotePr>
      <w:pgSz w:w="11906" w:h="16838"/>
      <w:pgMar w:top="1917" w:right="1417" w:bottom="1419" w:left="1417" w:header="85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15335" w14:textId="77777777" w:rsidR="000141D2" w:rsidRDefault="000141D2">
      <w:r>
        <w:separator/>
      </w:r>
    </w:p>
  </w:endnote>
  <w:endnote w:type="continuationSeparator" w:id="0">
    <w:p w14:paraId="770398AC" w14:textId="77777777" w:rsidR="000141D2" w:rsidRDefault="000141D2">
      <w:r>
        <w:continuationSeparator/>
      </w:r>
    </w:p>
  </w:endnote>
  <w:endnote w:id="1">
    <w:p w14:paraId="4AA0DAEF" w14:textId="2246DC44" w:rsidR="00551F87" w:rsidRPr="009050A4" w:rsidRDefault="00551F87" w:rsidP="009050A4">
      <w:pPr>
        <w:widowControl/>
        <w:suppressAutoHyphens w:val="0"/>
        <w:autoSpaceDE w:val="0"/>
        <w:autoSpaceDN w:val="0"/>
        <w:adjustRightInd w:val="0"/>
        <w:spacing w:after="120"/>
        <w:rPr>
          <w:rFonts w:ascii="Helvetica" w:eastAsia="Times New Roman" w:hAnsi="Helvetica" w:cs="Helvetica"/>
          <w:kern w:val="0"/>
          <w:sz w:val="20"/>
          <w:szCs w:val="20"/>
          <w:lang w:val="en-US" w:eastAsia="es-ES" w:bidi="ar-SA"/>
        </w:rPr>
      </w:pPr>
      <w:r w:rsidRPr="00E94E25">
        <w:rPr>
          <w:lang w:val="en-US"/>
        </w:rPr>
        <w:t>[</w:t>
      </w:r>
      <w:r w:rsidRPr="00E94E25">
        <w:rPr>
          <w:rStyle w:val="Refdenotaalfinal"/>
          <w:vertAlign w:val="baseline"/>
        </w:rPr>
        <w:endnoteRef/>
      </w:r>
      <w:r w:rsidRPr="00E94E25">
        <w:rPr>
          <w:lang w:val="en-US"/>
        </w:rPr>
        <w:t>]</w:t>
      </w:r>
      <w:r>
        <w:rPr>
          <w:lang w:val="en-US"/>
        </w:rPr>
        <w:t xml:space="preserve"> </w:t>
      </w:r>
      <w:r w:rsidRPr="00D55BB5">
        <w:rPr>
          <w:rFonts w:ascii="Cambria" w:hAnsi="Cambria"/>
          <w:sz w:val="22"/>
          <w:lang w:val="en-US"/>
        </w:rPr>
        <w:t>Patterson, D. A., &amp; Hennessy, J. L. (2009). “Computer organization and design: The hardware/software interface”. Burlington, MA: Morgan Kaufmann Publishers</w:t>
      </w:r>
      <w:r w:rsidRPr="00104C1F">
        <w:rPr>
          <w:rFonts w:ascii="Cambria" w:hAnsi="Cambria"/>
          <w:sz w:val="22"/>
          <w:lang w:val="en-US"/>
        </w:rPr>
        <w:t>.</w:t>
      </w:r>
    </w:p>
  </w:endnote>
  <w:endnote w:id="2">
    <w:p w14:paraId="58608890" w14:textId="625DB4F1" w:rsidR="00551F87" w:rsidRPr="00104C1F" w:rsidRDefault="00551F87" w:rsidP="009050A4">
      <w:pPr>
        <w:pStyle w:val="Textonotaalfinal"/>
        <w:spacing w:after="120"/>
        <w:rPr>
          <w:rFonts w:ascii="Cambria" w:hAnsi="Cambria" w:cs="Lucida Sans"/>
          <w:sz w:val="22"/>
          <w:szCs w:val="24"/>
        </w:rPr>
      </w:pPr>
      <w:r w:rsidRPr="00104C1F">
        <w:rPr>
          <w:rFonts w:cs="Lucida Sans"/>
          <w:sz w:val="24"/>
          <w:szCs w:val="24"/>
          <w:lang w:val="en-US"/>
        </w:rPr>
        <w:t>[</w:t>
      </w:r>
      <w:r w:rsidRPr="00104C1F">
        <w:rPr>
          <w:rFonts w:cs="Lucida Sans"/>
          <w:sz w:val="24"/>
          <w:szCs w:val="24"/>
          <w:lang w:val="en-US"/>
        </w:rPr>
        <w:endnoteRef/>
      </w:r>
      <w:r w:rsidRPr="00104C1F">
        <w:rPr>
          <w:rFonts w:cs="Lucida Sans"/>
          <w:sz w:val="24"/>
          <w:szCs w:val="24"/>
          <w:lang w:val="en-US"/>
        </w:rPr>
        <w:t>]</w:t>
      </w:r>
      <w:r w:rsidRPr="00104C1F">
        <w:rPr>
          <w:lang w:val="en-US"/>
        </w:rPr>
        <w:t xml:space="preserve"> </w:t>
      </w:r>
      <w:r w:rsidRPr="00BF1662">
        <w:rPr>
          <w:rFonts w:ascii="Cambria" w:hAnsi="Cambria" w:cs="Lucida Sans"/>
          <w:sz w:val="22"/>
          <w:szCs w:val="24"/>
          <w:lang w:val="en-US"/>
        </w:rPr>
        <w:t xml:space="preserve">“Eclipse IDE. The Leading Open Platform for Professional Developers”. </w:t>
      </w:r>
      <w:r w:rsidRPr="00104C1F">
        <w:rPr>
          <w:rFonts w:ascii="Cambria" w:hAnsi="Cambria" w:cs="Lucida Sans"/>
          <w:sz w:val="22"/>
          <w:szCs w:val="24"/>
        </w:rPr>
        <w:t xml:space="preserve">Recuperado de Internet en </w:t>
      </w:r>
      <w:hyperlink r:id="rId1" w:history="1">
        <w:r w:rsidRPr="002408BC">
          <w:rPr>
            <w:rStyle w:val="Hipervnculo"/>
            <w:rFonts w:ascii="Cambria" w:hAnsi="Cambria" w:cs="Lucida Sans"/>
            <w:sz w:val="22"/>
            <w:szCs w:val="24"/>
          </w:rPr>
          <w:t>https://www.eclipse.org/eclipseide/</w:t>
        </w:r>
      </w:hyperlink>
    </w:p>
  </w:endnote>
  <w:endnote w:id="3">
    <w:p w14:paraId="77F64FDB" w14:textId="13CFC1FC" w:rsidR="00551F87" w:rsidRPr="0016684D" w:rsidRDefault="00551F87" w:rsidP="009050A4">
      <w:pPr>
        <w:pStyle w:val="Textonotaalfinal"/>
        <w:spacing w:after="120"/>
        <w:rPr>
          <w:lang w:val="en-US"/>
        </w:rPr>
      </w:pPr>
      <w:r w:rsidRPr="00D55BB5">
        <w:rPr>
          <w:rFonts w:cs="Lucida Sans"/>
          <w:sz w:val="24"/>
          <w:szCs w:val="24"/>
        </w:rPr>
        <w:t>[</w:t>
      </w:r>
      <w:r w:rsidRPr="009050A4">
        <w:rPr>
          <w:rFonts w:cs="Lucida Sans"/>
          <w:sz w:val="24"/>
          <w:szCs w:val="24"/>
          <w:lang w:val="en-US"/>
        </w:rPr>
        <w:endnoteRef/>
      </w:r>
      <w:r w:rsidRPr="00D55BB5">
        <w:rPr>
          <w:rFonts w:cs="Lucida Sans"/>
          <w:sz w:val="24"/>
          <w:szCs w:val="24"/>
        </w:rPr>
        <w:t>]</w:t>
      </w:r>
      <w:r w:rsidRPr="00D55BB5">
        <w:t xml:space="preserve"> </w:t>
      </w:r>
      <w:r w:rsidRPr="009050A4">
        <w:rPr>
          <w:rFonts w:ascii="Cambria" w:hAnsi="Cambria" w:cs="Lucida Sans"/>
          <w:sz w:val="22"/>
          <w:szCs w:val="24"/>
        </w:rPr>
        <w:t>“</w:t>
      </w:r>
      <w:proofErr w:type="spellStart"/>
      <w:r w:rsidRPr="009050A4">
        <w:rPr>
          <w:rFonts w:ascii="Cambria" w:hAnsi="Cambria" w:cs="Lucida Sans"/>
          <w:sz w:val="22"/>
          <w:szCs w:val="24"/>
        </w:rPr>
        <w:t>zamiaCAD</w:t>
      </w:r>
      <w:proofErr w:type="spellEnd"/>
      <w:r w:rsidRPr="009050A4">
        <w:rPr>
          <w:rFonts w:ascii="Cambria" w:hAnsi="Cambria" w:cs="Lucida Sans"/>
          <w:sz w:val="22"/>
          <w:szCs w:val="24"/>
        </w:rPr>
        <w:t xml:space="preserve">. </w:t>
      </w:r>
      <w:r w:rsidRPr="00D55BB5">
        <w:rPr>
          <w:rFonts w:ascii="Cambria" w:hAnsi="Cambria" w:cs="Lucida Sans"/>
          <w:sz w:val="22"/>
          <w:szCs w:val="24"/>
          <w:lang w:val="en-US"/>
        </w:rPr>
        <w:t xml:space="preserve">Open source platform for advanced hardware design”. </w:t>
      </w:r>
      <w:proofErr w:type="spellStart"/>
      <w:r w:rsidRPr="00D55BB5">
        <w:rPr>
          <w:rFonts w:ascii="Cambria" w:hAnsi="Cambria" w:cs="Lucida Sans"/>
          <w:sz w:val="22"/>
          <w:szCs w:val="24"/>
          <w:lang w:val="en-US"/>
        </w:rPr>
        <w:t>Recuperado</w:t>
      </w:r>
      <w:proofErr w:type="spellEnd"/>
      <w:r w:rsidRPr="00D55BB5">
        <w:rPr>
          <w:rFonts w:ascii="Cambria" w:hAnsi="Cambria" w:cs="Lucida Sans"/>
          <w:sz w:val="22"/>
          <w:szCs w:val="24"/>
          <w:lang w:val="en-US"/>
        </w:rPr>
        <w:t xml:space="preserve"> de Internet en http://zamiacad.sourceforge.net/web/</w:t>
      </w:r>
    </w:p>
  </w:endnote>
  <w:endnote w:id="4">
    <w:p w14:paraId="757AAD75" w14:textId="2CD1F954" w:rsidR="00551F87" w:rsidRPr="00D55BB5" w:rsidRDefault="00551F87" w:rsidP="008201D5">
      <w:pPr>
        <w:pStyle w:val="Textonotaalfinal"/>
        <w:spacing w:after="120"/>
        <w:rPr>
          <w:rFonts w:cs="Lucida Sans"/>
          <w:sz w:val="24"/>
          <w:szCs w:val="24"/>
        </w:rPr>
      </w:pPr>
      <w:r w:rsidRPr="009050A4">
        <w:rPr>
          <w:rFonts w:cs="Lucida Sans"/>
          <w:sz w:val="24"/>
          <w:szCs w:val="24"/>
          <w:lang w:val="en-US"/>
        </w:rPr>
        <w:t>[</w:t>
      </w:r>
      <w:r w:rsidRPr="009050A4">
        <w:rPr>
          <w:rFonts w:cs="Lucida Sans"/>
          <w:sz w:val="24"/>
          <w:szCs w:val="24"/>
          <w:lang w:val="en-US"/>
        </w:rPr>
        <w:endnoteRef/>
      </w:r>
      <w:r w:rsidRPr="009050A4">
        <w:rPr>
          <w:rFonts w:cs="Lucida Sans"/>
          <w:sz w:val="24"/>
          <w:szCs w:val="24"/>
          <w:lang w:val="en-US"/>
        </w:rPr>
        <w:t>]</w:t>
      </w:r>
      <w:r w:rsidRPr="008201D5">
        <w:rPr>
          <w:rFonts w:cs="Lucida Sans"/>
          <w:sz w:val="24"/>
          <w:szCs w:val="24"/>
          <w:lang w:val="en-US"/>
        </w:rPr>
        <w:t xml:space="preserve"> “The official home of the Python Programming Language”. </w:t>
      </w:r>
      <w:r w:rsidRPr="00D55BB5">
        <w:rPr>
          <w:rFonts w:cs="Lucida Sans"/>
          <w:sz w:val="24"/>
          <w:szCs w:val="24"/>
        </w:rPr>
        <w:t>Recuperado de Internet en https://www.python.org/</w:t>
      </w:r>
    </w:p>
  </w:endnote>
  <w:endnote w:id="5">
    <w:p w14:paraId="2A0E814F" w14:textId="44427971" w:rsidR="00551F87" w:rsidRPr="00D55BB5" w:rsidRDefault="00551F87" w:rsidP="008201D5">
      <w:pPr>
        <w:pStyle w:val="Textonotaalfinal"/>
        <w:spacing w:after="120"/>
        <w:rPr>
          <w:rFonts w:cs="Lucida Sans"/>
          <w:sz w:val="24"/>
          <w:szCs w:val="24"/>
        </w:rPr>
      </w:pPr>
      <w:r w:rsidRPr="008201D5">
        <w:rPr>
          <w:rFonts w:cs="Lucida Sans"/>
          <w:sz w:val="24"/>
          <w:szCs w:val="24"/>
          <w:lang w:val="en-US"/>
        </w:rPr>
        <w:t>[</w:t>
      </w:r>
      <w:r w:rsidRPr="008201D5">
        <w:rPr>
          <w:rFonts w:cs="Lucida Sans"/>
          <w:sz w:val="24"/>
          <w:szCs w:val="24"/>
          <w:lang w:val="en-US"/>
        </w:rPr>
        <w:endnoteRef/>
      </w:r>
      <w:r w:rsidRPr="008201D5">
        <w:rPr>
          <w:rFonts w:cs="Lucida Sans"/>
          <w:sz w:val="24"/>
          <w:szCs w:val="24"/>
          <w:lang w:val="en-US"/>
        </w:rPr>
        <w:t xml:space="preserve">] “GHDL is an open-source simulator for the VHDL language”. </w:t>
      </w:r>
      <w:r w:rsidRPr="00D55BB5">
        <w:rPr>
          <w:rFonts w:cs="Lucida Sans"/>
          <w:sz w:val="24"/>
          <w:szCs w:val="24"/>
        </w:rPr>
        <w:t>Recuperado de Internet http://ghdl.free.fr/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59031"/>
      <w:docPartObj>
        <w:docPartGallery w:val="Page Numbers (Bottom of Page)"/>
        <w:docPartUnique/>
      </w:docPartObj>
    </w:sdtPr>
    <w:sdtContent>
      <w:sdt>
        <w:sdtPr>
          <w:id w:val="1598061146"/>
          <w:docPartObj>
            <w:docPartGallery w:val="Page Numbers (Top of Page)"/>
            <w:docPartUnique/>
          </w:docPartObj>
        </w:sdtPr>
        <w:sdtContent>
          <w:p w14:paraId="3CD60F8C" w14:textId="770C125B" w:rsidR="00551F87" w:rsidRDefault="00551F87">
            <w:pPr>
              <w:pStyle w:val="Piedepgina"/>
              <w:jc w:val="right"/>
            </w:pPr>
            <w:r>
              <w:rPr>
                <w:lang w:val="es-ES"/>
              </w:rPr>
              <w:t xml:space="preserve">Página </w:t>
            </w:r>
            <w:r>
              <w:rPr>
                <w:b/>
                <w:bCs/>
              </w:rPr>
              <w:fldChar w:fldCharType="begin"/>
            </w:r>
            <w:r>
              <w:rPr>
                <w:b/>
                <w:bCs/>
              </w:rPr>
              <w:instrText>PAGE</w:instrText>
            </w:r>
            <w:r>
              <w:rPr>
                <w:b/>
                <w:bCs/>
              </w:rPr>
              <w:fldChar w:fldCharType="separate"/>
            </w:r>
            <w:r w:rsidR="00186C09">
              <w:rPr>
                <w:b/>
                <w:bCs/>
                <w:noProof/>
              </w:rPr>
              <w:t>16</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186C09">
              <w:rPr>
                <w:b/>
                <w:bCs/>
                <w:noProof/>
              </w:rPr>
              <w:t>17</w:t>
            </w:r>
            <w:r>
              <w:rPr>
                <w:b/>
                <w:bCs/>
              </w:rPr>
              <w:fldChar w:fldCharType="end"/>
            </w:r>
          </w:p>
        </w:sdtContent>
      </w:sdt>
    </w:sdtContent>
  </w:sdt>
  <w:p w14:paraId="2F879F6A" w14:textId="77777777" w:rsidR="00551F87" w:rsidRDefault="00551F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2CD76" w14:textId="77777777" w:rsidR="00551F87" w:rsidRDefault="00551F8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55CDD" w14:textId="77777777" w:rsidR="00551F87" w:rsidRDefault="00551F8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1FFB4" w14:textId="77777777" w:rsidR="00551F87" w:rsidRDefault="00551F8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757480"/>
      <w:docPartObj>
        <w:docPartGallery w:val="Page Numbers (Bottom of Page)"/>
        <w:docPartUnique/>
      </w:docPartObj>
    </w:sdtPr>
    <w:sdtContent>
      <w:sdt>
        <w:sdtPr>
          <w:id w:val="-1769616900"/>
          <w:docPartObj>
            <w:docPartGallery w:val="Page Numbers (Top of Page)"/>
            <w:docPartUnique/>
          </w:docPartObj>
        </w:sdtPr>
        <w:sdtContent>
          <w:p w14:paraId="512745F2" w14:textId="79F8328C" w:rsidR="00551F87" w:rsidRDefault="00551F87">
            <w:pPr>
              <w:pStyle w:val="Piedepgina"/>
              <w:jc w:val="right"/>
            </w:pPr>
            <w:r>
              <w:rPr>
                <w:lang w:val="es-ES"/>
              </w:rPr>
              <w:t xml:space="preserve">Página </w:t>
            </w:r>
            <w:r>
              <w:rPr>
                <w:b/>
                <w:bCs/>
              </w:rPr>
              <w:fldChar w:fldCharType="begin"/>
            </w:r>
            <w:r>
              <w:rPr>
                <w:b/>
                <w:bCs/>
              </w:rPr>
              <w:instrText>PAGE</w:instrText>
            </w:r>
            <w:r>
              <w:rPr>
                <w:b/>
                <w:bCs/>
              </w:rPr>
              <w:fldChar w:fldCharType="separate"/>
            </w:r>
            <w:r w:rsidR="00186C09">
              <w:rPr>
                <w:b/>
                <w:bCs/>
                <w:noProof/>
              </w:rPr>
              <w:t>17</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186C09">
              <w:rPr>
                <w:b/>
                <w:bCs/>
                <w:noProof/>
              </w:rPr>
              <w:t>17</w:t>
            </w:r>
            <w:r>
              <w:rPr>
                <w:b/>
                <w:bCs/>
              </w:rPr>
              <w:fldChar w:fldCharType="end"/>
            </w:r>
          </w:p>
        </w:sdtContent>
      </w:sdt>
    </w:sdtContent>
  </w:sdt>
  <w:p w14:paraId="11ACF3F8" w14:textId="214E3A82" w:rsidR="00551F87" w:rsidRDefault="00551F87">
    <w:pPr>
      <w:pStyle w:val="Piedepgina"/>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6BC7" w14:textId="77777777" w:rsidR="00551F87" w:rsidRDefault="00551F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4A372" w14:textId="77777777" w:rsidR="000141D2" w:rsidRDefault="000141D2">
      <w:r>
        <w:separator/>
      </w:r>
    </w:p>
  </w:footnote>
  <w:footnote w:type="continuationSeparator" w:id="0">
    <w:p w14:paraId="7FE77E81" w14:textId="77777777" w:rsidR="000141D2" w:rsidRDefault="000141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C6E05" w14:textId="77777777" w:rsidR="00551F87" w:rsidRDefault="00551F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A2B3A" w14:textId="77777777" w:rsidR="00551F87" w:rsidRDefault="00551F8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59F5" w14:textId="77777777" w:rsidR="00551F87" w:rsidRDefault="00551F8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400C3" w14:textId="77777777" w:rsidR="00551F87" w:rsidRDefault="00551F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9B01B54"/>
    <w:lvl w:ilvl="0">
      <w:start w:val="1"/>
      <w:numFmt w:val="decimal"/>
      <w:pStyle w:val="Numeracin1"/>
      <w:suff w:val="space"/>
      <w:lvlText w:val=" %1."/>
      <w:lvlJc w:val="left"/>
      <w:pPr>
        <w:tabs>
          <w:tab w:val="num" w:pos="0"/>
        </w:tabs>
        <w:ind w:left="283" w:hanging="283"/>
      </w:pPr>
    </w:lvl>
    <w:lvl w:ilvl="1">
      <w:start w:val="1"/>
      <w:numFmt w:val="decimal"/>
      <w:pStyle w:val="Ttulo3"/>
      <w:suff w:val="space"/>
      <w:lvlText w:val=" %1.%2."/>
      <w:lvlJc w:val="left"/>
      <w:pPr>
        <w:tabs>
          <w:tab w:val="num" w:pos="0"/>
        </w:tabs>
        <w:ind w:left="567" w:hanging="283"/>
      </w:pPr>
    </w:lvl>
    <w:lvl w:ilvl="2">
      <w:start w:val="1"/>
      <w:numFmt w:val="decimal"/>
      <w:suff w:val="space"/>
      <w:lvlText w:val=" %1.%2.%3."/>
      <w:lvlJc w:val="left"/>
      <w:pPr>
        <w:tabs>
          <w:tab w:val="num" w:pos="0"/>
        </w:tabs>
        <w:ind w:left="850" w:hanging="283"/>
      </w:pPr>
    </w:lvl>
    <w:lvl w:ilvl="3">
      <w:start w:val="1"/>
      <w:numFmt w:val="bullet"/>
      <w:suff w:val="space"/>
      <w:lvlText w:val=""/>
      <w:lvlJc w:val="left"/>
      <w:pPr>
        <w:tabs>
          <w:tab w:val="num" w:pos="0"/>
        </w:tabs>
        <w:ind w:left="1134" w:hanging="283"/>
      </w:pPr>
      <w:rPr>
        <w:rFonts w:ascii="Symbol" w:hAnsi="Symbol" w:cs="OpenSymbol"/>
      </w:rPr>
    </w:lvl>
    <w:lvl w:ilvl="4">
      <w:start w:val="1"/>
      <w:numFmt w:val="bullet"/>
      <w:lvlText w:val=""/>
      <w:lvlJc w:val="left"/>
      <w:pPr>
        <w:tabs>
          <w:tab w:val="num" w:pos="1417"/>
        </w:tabs>
        <w:ind w:left="1417" w:hanging="283"/>
      </w:pPr>
      <w:rPr>
        <w:rFonts w:ascii="Symbol" w:hAnsi="Symbol" w:cs="OpenSymbol"/>
      </w:rPr>
    </w:lvl>
    <w:lvl w:ilvl="5">
      <w:start w:val="1"/>
      <w:numFmt w:val="bullet"/>
      <w:lvlText w:val=""/>
      <w:lvlJc w:val="left"/>
      <w:pPr>
        <w:tabs>
          <w:tab w:val="num" w:pos="1701"/>
        </w:tabs>
        <w:ind w:left="1701" w:hanging="283"/>
      </w:pPr>
      <w:rPr>
        <w:rFonts w:ascii="Symbol" w:hAnsi="Symbol" w:cs="OpenSymbol"/>
      </w:rPr>
    </w:lvl>
    <w:lvl w:ilvl="6">
      <w:start w:val="1"/>
      <w:numFmt w:val="bullet"/>
      <w:lvlText w:val=""/>
      <w:lvlJc w:val="left"/>
      <w:pPr>
        <w:tabs>
          <w:tab w:val="num" w:pos="1984"/>
        </w:tabs>
        <w:ind w:left="1984" w:hanging="283"/>
      </w:pPr>
      <w:rPr>
        <w:rFonts w:ascii="Symbol" w:hAnsi="Symbol" w:cs="OpenSymbol"/>
      </w:rPr>
    </w:lvl>
    <w:lvl w:ilvl="7">
      <w:start w:val="1"/>
      <w:numFmt w:val="bullet"/>
      <w:lvlText w:val=""/>
      <w:lvlJc w:val="left"/>
      <w:pPr>
        <w:tabs>
          <w:tab w:val="num" w:pos="2268"/>
        </w:tabs>
        <w:ind w:left="2268" w:hanging="283"/>
      </w:pPr>
      <w:rPr>
        <w:rFonts w:ascii="Symbol" w:hAnsi="Symbol" w:cs="OpenSymbol"/>
      </w:rPr>
    </w:lvl>
    <w:lvl w:ilvl="8">
      <w:start w:val="1"/>
      <w:numFmt w:val="bullet"/>
      <w:lvlText w:val=""/>
      <w:lvlJc w:val="left"/>
      <w:pPr>
        <w:tabs>
          <w:tab w:val="num" w:pos="2551"/>
        </w:tabs>
        <w:ind w:left="2551" w:hanging="283"/>
      </w:pPr>
      <w:rPr>
        <w:rFonts w:ascii="Symbol" w:hAnsi="Symbol" w:cs="OpenSymbol"/>
      </w:rPr>
    </w:lvl>
  </w:abstractNum>
  <w:abstractNum w:abstractNumId="2">
    <w:nsid w:val="10F52844"/>
    <w:multiLevelType w:val="multilevel"/>
    <w:tmpl w:val="C6F67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A7A52D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EDC1E85"/>
    <w:multiLevelType w:val="hybridMultilevel"/>
    <w:tmpl w:val="7FDC8E74"/>
    <w:lvl w:ilvl="0" w:tplc="93E2E5F4">
      <w:numFmt w:val="bullet"/>
      <w:lvlText w:val="-"/>
      <w:lvlJc w:val="left"/>
      <w:pPr>
        <w:ind w:left="720" w:hanging="360"/>
      </w:pPr>
      <w:rPr>
        <w:rFonts w:ascii="Cambria" w:eastAsia="SimSun" w:hAnsi="Cambria" w:cs="Lucida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F32BFA"/>
    <w:multiLevelType w:val="multilevel"/>
    <w:tmpl w:val="9E7A4A2E"/>
    <w:lvl w:ilvl="0">
      <w:start w:val="1"/>
      <w:numFmt w:val="decimal"/>
      <w:lvlText w:val=" %1."/>
      <w:lvlJc w:val="left"/>
      <w:pPr>
        <w:ind w:left="283" w:hanging="283"/>
      </w:pPr>
    </w:lvl>
    <w:lvl w:ilvl="1">
      <w:start w:val="1"/>
      <w:numFmt w:val="decimal"/>
      <w:lvlText w:val=" %1.%2."/>
      <w:lvlJc w:val="left"/>
      <w:pPr>
        <w:ind w:left="567" w:hanging="283"/>
      </w:pPr>
    </w:lvl>
    <w:lvl w:ilvl="2">
      <w:start w:val="1"/>
      <w:numFmt w:val="decimal"/>
      <w:lvlText w:val=" %1.%2.%3."/>
      <w:lvlJc w:val="left"/>
      <w:pPr>
        <w:ind w:left="850" w:hanging="283"/>
      </w:p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6">
    <w:nsid w:val="7C871657"/>
    <w:multiLevelType w:val="multilevel"/>
    <w:tmpl w:val="8F8C7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7E"/>
    <w:rsid w:val="0001265B"/>
    <w:rsid w:val="000141D2"/>
    <w:rsid w:val="0002207B"/>
    <w:rsid w:val="000341FA"/>
    <w:rsid w:val="0003543E"/>
    <w:rsid w:val="00042087"/>
    <w:rsid w:val="000508E4"/>
    <w:rsid w:val="00055E95"/>
    <w:rsid w:val="00057D22"/>
    <w:rsid w:val="0006321D"/>
    <w:rsid w:val="0007233C"/>
    <w:rsid w:val="00080C85"/>
    <w:rsid w:val="00090A9B"/>
    <w:rsid w:val="000A1264"/>
    <w:rsid w:val="000C0653"/>
    <w:rsid w:val="000D4F75"/>
    <w:rsid w:val="000D66B0"/>
    <w:rsid w:val="000E0E6F"/>
    <w:rsid w:val="000E2E16"/>
    <w:rsid w:val="00102062"/>
    <w:rsid w:val="00104C1F"/>
    <w:rsid w:val="00114997"/>
    <w:rsid w:val="00132E7C"/>
    <w:rsid w:val="00160C94"/>
    <w:rsid w:val="0016684D"/>
    <w:rsid w:val="001762CC"/>
    <w:rsid w:val="00186C09"/>
    <w:rsid w:val="001A36FF"/>
    <w:rsid w:val="001A7F7E"/>
    <w:rsid w:val="001B1F0C"/>
    <w:rsid w:val="001B48B1"/>
    <w:rsid w:val="001D1EA2"/>
    <w:rsid w:val="001D3463"/>
    <w:rsid w:val="001D4DE2"/>
    <w:rsid w:val="001F5F71"/>
    <w:rsid w:val="00200118"/>
    <w:rsid w:val="00201F07"/>
    <w:rsid w:val="00213D19"/>
    <w:rsid w:val="002200BD"/>
    <w:rsid w:val="0023155C"/>
    <w:rsid w:val="00247765"/>
    <w:rsid w:val="002559BE"/>
    <w:rsid w:val="002A3AC6"/>
    <w:rsid w:val="002B4DB5"/>
    <w:rsid w:val="002B5D3E"/>
    <w:rsid w:val="002E18D2"/>
    <w:rsid w:val="002E661B"/>
    <w:rsid w:val="002E6EDC"/>
    <w:rsid w:val="00301259"/>
    <w:rsid w:val="00310FCC"/>
    <w:rsid w:val="00317376"/>
    <w:rsid w:val="00323E5B"/>
    <w:rsid w:val="00324C81"/>
    <w:rsid w:val="00326CC7"/>
    <w:rsid w:val="0034594D"/>
    <w:rsid w:val="00352BF9"/>
    <w:rsid w:val="0037086E"/>
    <w:rsid w:val="00375BE2"/>
    <w:rsid w:val="00377B9C"/>
    <w:rsid w:val="003B1EA0"/>
    <w:rsid w:val="003C564C"/>
    <w:rsid w:val="003D26CF"/>
    <w:rsid w:val="003D4608"/>
    <w:rsid w:val="003E354B"/>
    <w:rsid w:val="003E7672"/>
    <w:rsid w:val="00413AB6"/>
    <w:rsid w:val="00427062"/>
    <w:rsid w:val="00435CDE"/>
    <w:rsid w:val="00440A5A"/>
    <w:rsid w:val="00441B60"/>
    <w:rsid w:val="004841F4"/>
    <w:rsid w:val="004A05A1"/>
    <w:rsid w:val="004B3F16"/>
    <w:rsid w:val="004C3A0D"/>
    <w:rsid w:val="004D5C3D"/>
    <w:rsid w:val="004E13E6"/>
    <w:rsid w:val="004F70C6"/>
    <w:rsid w:val="0050052A"/>
    <w:rsid w:val="00503AA6"/>
    <w:rsid w:val="005122BC"/>
    <w:rsid w:val="005313EA"/>
    <w:rsid w:val="00550943"/>
    <w:rsid w:val="00551F87"/>
    <w:rsid w:val="0055640D"/>
    <w:rsid w:val="00564B98"/>
    <w:rsid w:val="005724A4"/>
    <w:rsid w:val="005909A4"/>
    <w:rsid w:val="00595E54"/>
    <w:rsid w:val="005A4664"/>
    <w:rsid w:val="005B088F"/>
    <w:rsid w:val="005B10BF"/>
    <w:rsid w:val="005C2491"/>
    <w:rsid w:val="005C2569"/>
    <w:rsid w:val="005E13E9"/>
    <w:rsid w:val="005E19CF"/>
    <w:rsid w:val="005E6B77"/>
    <w:rsid w:val="005F507C"/>
    <w:rsid w:val="00622FCA"/>
    <w:rsid w:val="00656252"/>
    <w:rsid w:val="006779D7"/>
    <w:rsid w:val="00677C4F"/>
    <w:rsid w:val="006869C8"/>
    <w:rsid w:val="006A30AF"/>
    <w:rsid w:val="006A54D9"/>
    <w:rsid w:val="006B2114"/>
    <w:rsid w:val="006D1B9E"/>
    <w:rsid w:val="006E25F8"/>
    <w:rsid w:val="006E7EA9"/>
    <w:rsid w:val="006F1FAD"/>
    <w:rsid w:val="006F32FB"/>
    <w:rsid w:val="00700A28"/>
    <w:rsid w:val="007024C7"/>
    <w:rsid w:val="00721C96"/>
    <w:rsid w:val="00732BD7"/>
    <w:rsid w:val="00740CC9"/>
    <w:rsid w:val="007548F3"/>
    <w:rsid w:val="00756A2C"/>
    <w:rsid w:val="0076054A"/>
    <w:rsid w:val="00773BA7"/>
    <w:rsid w:val="007A1F1A"/>
    <w:rsid w:val="007C4B76"/>
    <w:rsid w:val="007C6C84"/>
    <w:rsid w:val="007D1E19"/>
    <w:rsid w:val="007D768C"/>
    <w:rsid w:val="007E6983"/>
    <w:rsid w:val="007F1406"/>
    <w:rsid w:val="008201D5"/>
    <w:rsid w:val="00835FDC"/>
    <w:rsid w:val="008432DF"/>
    <w:rsid w:val="00846825"/>
    <w:rsid w:val="008540A2"/>
    <w:rsid w:val="00866E21"/>
    <w:rsid w:val="00867ADB"/>
    <w:rsid w:val="00871294"/>
    <w:rsid w:val="0088177D"/>
    <w:rsid w:val="00882944"/>
    <w:rsid w:val="00894F3D"/>
    <w:rsid w:val="008A1CCE"/>
    <w:rsid w:val="008A583D"/>
    <w:rsid w:val="008B6B1B"/>
    <w:rsid w:val="008C0F6A"/>
    <w:rsid w:val="008D15D0"/>
    <w:rsid w:val="008D4F1D"/>
    <w:rsid w:val="00904C4D"/>
    <w:rsid w:val="009050A4"/>
    <w:rsid w:val="00911009"/>
    <w:rsid w:val="00911D07"/>
    <w:rsid w:val="00933C59"/>
    <w:rsid w:val="00937C87"/>
    <w:rsid w:val="00945E49"/>
    <w:rsid w:val="00954296"/>
    <w:rsid w:val="0097470D"/>
    <w:rsid w:val="009763AD"/>
    <w:rsid w:val="009D7AAB"/>
    <w:rsid w:val="009F63C7"/>
    <w:rsid w:val="009F68B4"/>
    <w:rsid w:val="00A254DF"/>
    <w:rsid w:val="00A309FF"/>
    <w:rsid w:val="00A347F5"/>
    <w:rsid w:val="00A43FEE"/>
    <w:rsid w:val="00A4672C"/>
    <w:rsid w:val="00A65E21"/>
    <w:rsid w:val="00A81F1C"/>
    <w:rsid w:val="00AA6803"/>
    <w:rsid w:val="00AC3611"/>
    <w:rsid w:val="00AE0932"/>
    <w:rsid w:val="00AE0F64"/>
    <w:rsid w:val="00AF00E5"/>
    <w:rsid w:val="00B169DB"/>
    <w:rsid w:val="00B24BE3"/>
    <w:rsid w:val="00B43C84"/>
    <w:rsid w:val="00B50897"/>
    <w:rsid w:val="00B601A9"/>
    <w:rsid w:val="00B60367"/>
    <w:rsid w:val="00B60F2A"/>
    <w:rsid w:val="00B7012D"/>
    <w:rsid w:val="00B844FB"/>
    <w:rsid w:val="00B87D2A"/>
    <w:rsid w:val="00BA3EFD"/>
    <w:rsid w:val="00BB6506"/>
    <w:rsid w:val="00BC7EBF"/>
    <w:rsid w:val="00BF1662"/>
    <w:rsid w:val="00BF2403"/>
    <w:rsid w:val="00C0119D"/>
    <w:rsid w:val="00C0446B"/>
    <w:rsid w:val="00C07E78"/>
    <w:rsid w:val="00C134EF"/>
    <w:rsid w:val="00C1644B"/>
    <w:rsid w:val="00C22A0E"/>
    <w:rsid w:val="00C45897"/>
    <w:rsid w:val="00C4747B"/>
    <w:rsid w:val="00C51147"/>
    <w:rsid w:val="00C63405"/>
    <w:rsid w:val="00C643DA"/>
    <w:rsid w:val="00CD1799"/>
    <w:rsid w:val="00D11E78"/>
    <w:rsid w:val="00D16C0F"/>
    <w:rsid w:val="00D41D4A"/>
    <w:rsid w:val="00D43322"/>
    <w:rsid w:val="00D46772"/>
    <w:rsid w:val="00D477E4"/>
    <w:rsid w:val="00D53539"/>
    <w:rsid w:val="00D55BB5"/>
    <w:rsid w:val="00D63088"/>
    <w:rsid w:val="00D94CAA"/>
    <w:rsid w:val="00DC206E"/>
    <w:rsid w:val="00DC4D0A"/>
    <w:rsid w:val="00DD1716"/>
    <w:rsid w:val="00DD192B"/>
    <w:rsid w:val="00DE3B59"/>
    <w:rsid w:val="00DE526C"/>
    <w:rsid w:val="00E02AD5"/>
    <w:rsid w:val="00E11419"/>
    <w:rsid w:val="00E202D7"/>
    <w:rsid w:val="00E31633"/>
    <w:rsid w:val="00E3661E"/>
    <w:rsid w:val="00E37E00"/>
    <w:rsid w:val="00E479E2"/>
    <w:rsid w:val="00E50721"/>
    <w:rsid w:val="00E94E25"/>
    <w:rsid w:val="00E96033"/>
    <w:rsid w:val="00E971BA"/>
    <w:rsid w:val="00E97C12"/>
    <w:rsid w:val="00EA5D93"/>
    <w:rsid w:val="00EC2A0F"/>
    <w:rsid w:val="00ED704C"/>
    <w:rsid w:val="00EE0D11"/>
    <w:rsid w:val="00EF4595"/>
    <w:rsid w:val="00EF6C6A"/>
    <w:rsid w:val="00F063CC"/>
    <w:rsid w:val="00F12F3B"/>
    <w:rsid w:val="00F17558"/>
    <w:rsid w:val="00F17CB7"/>
    <w:rsid w:val="00F345DE"/>
    <w:rsid w:val="00F36541"/>
    <w:rsid w:val="00F46D7A"/>
    <w:rsid w:val="00F57A58"/>
    <w:rsid w:val="00F67FCC"/>
    <w:rsid w:val="00F701B8"/>
    <w:rsid w:val="00F93D7E"/>
    <w:rsid w:val="00F95421"/>
    <w:rsid w:val="00FA29D4"/>
    <w:rsid w:val="00FC1961"/>
    <w:rsid w:val="00FD61F8"/>
    <w:rsid w:val="00FE422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74E6479"/>
  <w15:docId w15:val="{DFBCF571-3D58-4F8D-99E6-9F58C27F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Lucida Sans"/>
      <w:kern w:val="1"/>
      <w:sz w:val="24"/>
      <w:szCs w:val="24"/>
      <w:lang w:val="es-AR" w:eastAsia="hi-IN" w:bidi="hi-IN"/>
    </w:rPr>
  </w:style>
  <w:style w:type="paragraph" w:styleId="Ttulo1">
    <w:name w:val="heading 1"/>
    <w:basedOn w:val="Encabezado1"/>
    <w:next w:val="Textoindependiente"/>
    <w:link w:val="Ttulo1Car"/>
    <w:uiPriority w:val="9"/>
    <w:qFormat/>
    <w:rsid w:val="00F93D7E"/>
    <w:pPr>
      <w:outlineLvl w:val="0"/>
    </w:pPr>
  </w:style>
  <w:style w:type="paragraph" w:styleId="Ttulo2">
    <w:name w:val="heading 2"/>
    <w:basedOn w:val="Enumeracin1"/>
    <w:next w:val="Textoindependiente"/>
    <w:qFormat/>
    <w:rsid w:val="00F93D7E"/>
    <w:pPr>
      <w:outlineLvl w:val="1"/>
    </w:pPr>
  </w:style>
  <w:style w:type="paragraph" w:styleId="Ttulo3">
    <w:name w:val="heading 3"/>
    <w:basedOn w:val="Numeracin2"/>
    <w:next w:val="Textoindependiente"/>
    <w:qFormat/>
    <w:rsid w:val="00F93D7E"/>
    <w:pPr>
      <w:numPr>
        <w:ilvl w:val="1"/>
        <w:numId w:val="2"/>
      </w:numPr>
      <w:tabs>
        <w:tab w:val="clear" w:pos="0"/>
      </w:tabs>
      <w:outlineLvl w:val="2"/>
    </w:pPr>
  </w:style>
  <w:style w:type="paragraph" w:styleId="Ttulo4">
    <w:name w:val="heading 4"/>
    <w:basedOn w:val="Ttulo3"/>
    <w:next w:val="Textoindependiente"/>
    <w:qFormat/>
    <w:rsid w:val="00F17CB7"/>
    <w:pPr>
      <w:spacing w:before="120" w:after="240"/>
      <w:jc w:val="left"/>
      <w:outlineLvl w:val="3"/>
    </w:pPr>
    <w:rPr>
      <w:sz w:val="2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80"/>
      <w:u w:val="single"/>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jc w:val="center"/>
    </w:pPr>
    <w:rPr>
      <w:rFonts w:ascii="Cambria" w:hAnsi="Cambria"/>
      <w:b/>
      <w:sz w:val="32"/>
      <w:szCs w:val="28"/>
    </w:rPr>
  </w:style>
  <w:style w:type="paragraph" w:styleId="Textoindependiente">
    <w:name w:val="Body Text"/>
    <w:link w:val="TextoindependienteCar"/>
    <w:pPr>
      <w:widowControl w:val="0"/>
      <w:suppressAutoHyphens/>
      <w:spacing w:after="120"/>
      <w:ind w:firstLine="340"/>
      <w:jc w:val="both"/>
    </w:pPr>
    <w:rPr>
      <w:rFonts w:ascii="Cambria" w:eastAsia="SimSun" w:hAnsi="Cambria" w:cs="Lucida Sans"/>
      <w:kern w:val="1"/>
      <w:sz w:val="22"/>
      <w:szCs w:val="24"/>
      <w:lang w:val="es-AR" w:eastAsia="hi-IN" w:bidi="hi-IN"/>
    </w:r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link w:val="PiedepginaCar"/>
    <w:uiPriority w:val="99"/>
    <w:pPr>
      <w:suppressLineNumbers/>
      <w:tabs>
        <w:tab w:val="center" w:pos="4819"/>
        <w:tab w:val="right" w:pos="9638"/>
      </w:tabs>
    </w:pPr>
  </w:style>
  <w:style w:type="paragraph" w:customStyle="1" w:styleId="Enumeracin1">
    <w:name w:val="Enumeración 1"/>
    <w:basedOn w:val="Numeracin1"/>
    <w:pPr>
      <w:jc w:val="left"/>
    </w:pPr>
  </w:style>
  <w:style w:type="paragraph" w:customStyle="1" w:styleId="Enumeracin5continuacin">
    <w:name w:val="Enumeración 5 continuación"/>
    <w:basedOn w:val="Lista"/>
    <w:pPr>
      <w:ind w:left="1800" w:firstLine="0"/>
    </w:pPr>
  </w:style>
  <w:style w:type="paragraph" w:styleId="TDC1">
    <w:name w:val="toc 1"/>
    <w:basedOn w:val="ndice"/>
    <w:uiPriority w:val="39"/>
    <w:pPr>
      <w:suppressLineNumbers w:val="0"/>
      <w:spacing w:before="120"/>
    </w:pPr>
    <w:rPr>
      <w:rFonts w:asciiTheme="minorHAnsi" w:hAnsiTheme="minorHAnsi"/>
      <w:b/>
    </w:rPr>
  </w:style>
  <w:style w:type="paragraph" w:customStyle="1" w:styleId="Numeracin1">
    <w:name w:val="Numeración 1"/>
    <w:basedOn w:val="Lista"/>
    <w:next w:val="Textoindependiente"/>
    <w:pPr>
      <w:numPr>
        <w:numId w:val="2"/>
      </w:numPr>
    </w:pPr>
    <w:rPr>
      <w:b/>
      <w:sz w:val="28"/>
    </w:rPr>
  </w:style>
  <w:style w:type="paragraph" w:customStyle="1" w:styleId="Enumeracin2">
    <w:name w:val="Enumeración 2"/>
    <w:basedOn w:val="Lista"/>
    <w:pPr>
      <w:ind w:left="720" w:hanging="360"/>
    </w:pPr>
  </w:style>
  <w:style w:type="paragraph" w:customStyle="1" w:styleId="Enumeracin1continuacin">
    <w:name w:val="Enumeración 1 continuación"/>
    <w:basedOn w:val="Lista"/>
    <w:pPr>
      <w:ind w:left="360" w:firstLine="0"/>
    </w:pPr>
  </w:style>
  <w:style w:type="paragraph" w:customStyle="1" w:styleId="Numeracin1continuacin">
    <w:name w:val="Numeración 1 continuación"/>
    <w:basedOn w:val="Lista"/>
    <w:pPr>
      <w:ind w:left="360" w:firstLine="0"/>
    </w:pPr>
  </w:style>
  <w:style w:type="paragraph" w:customStyle="1" w:styleId="Numeracin2">
    <w:name w:val="Numeración 2"/>
    <w:basedOn w:val="Lista"/>
    <w:next w:val="Textoindependiente"/>
    <w:pPr>
      <w:tabs>
        <w:tab w:val="num" w:pos="0"/>
      </w:tabs>
      <w:ind w:left="283" w:hanging="283"/>
    </w:pPr>
    <w:rPr>
      <w:i/>
      <w:sz w:val="24"/>
    </w:rPr>
  </w:style>
  <w:style w:type="paragraph" w:customStyle="1" w:styleId="Numeracin3">
    <w:name w:val="Numeración 3"/>
    <w:basedOn w:val="Lista"/>
    <w:next w:val="Textoindependiente"/>
    <w:pPr>
      <w:tabs>
        <w:tab w:val="num" w:pos="0"/>
      </w:tabs>
      <w:ind w:left="283" w:hanging="283"/>
    </w:pPr>
    <w:rPr>
      <w:i/>
    </w:rPr>
  </w:style>
  <w:style w:type="paragraph" w:customStyle="1" w:styleId="Numeracin4">
    <w:name w:val="Numeración 4"/>
    <w:basedOn w:val="Numeracin2"/>
    <w:pPr>
      <w:ind w:left="1440" w:hanging="360"/>
    </w:pPr>
    <w:rPr>
      <w:sz w:val="22"/>
    </w:rPr>
  </w:style>
  <w:style w:type="paragraph" w:customStyle="1" w:styleId="Figura">
    <w:name w:val="Figura"/>
    <w:basedOn w:val="Etiqueta"/>
    <w:pPr>
      <w:jc w:val="center"/>
    </w:pPr>
    <w:rPr>
      <w:rFonts w:ascii="Cambria" w:hAnsi="Cambria"/>
      <w:sz w:val="20"/>
    </w:rPr>
  </w:style>
  <w:style w:type="paragraph" w:customStyle="1" w:styleId="Encabezadodelatabla">
    <w:name w:val="Encabezado de la tabla"/>
    <w:basedOn w:val="Normal"/>
    <w:rsid w:val="00F17CB7"/>
    <w:pPr>
      <w:suppressLineNumbers/>
      <w:jc w:val="center"/>
    </w:pPr>
    <w:rPr>
      <w:b/>
      <w:bCs/>
    </w:rPr>
  </w:style>
  <w:style w:type="paragraph" w:customStyle="1" w:styleId="Tabla">
    <w:name w:val="Tabla"/>
    <w:basedOn w:val="Etiqueta"/>
    <w:pPr>
      <w:jc w:val="center"/>
    </w:pPr>
    <w:rPr>
      <w:rFonts w:ascii="Cambria" w:hAnsi="Cambria"/>
      <w:sz w:val="20"/>
    </w:rPr>
  </w:style>
  <w:style w:type="paragraph" w:customStyle="1" w:styleId="Encabezadodelndice">
    <w:name w:val="Encabezado del índice"/>
    <w:basedOn w:val="Encabezado1"/>
    <w:pPr>
      <w:suppressLineNumbers/>
      <w:spacing w:before="0" w:after="0"/>
    </w:pPr>
    <w:rPr>
      <w:bCs/>
      <w:szCs w:val="32"/>
    </w:rPr>
  </w:style>
  <w:style w:type="paragraph" w:customStyle="1" w:styleId="Contenidodelmarco">
    <w:name w:val="Contenido del marco"/>
    <w:basedOn w:val="Textoindependiente"/>
  </w:style>
  <w:style w:type="paragraph" w:styleId="TDC2">
    <w:name w:val="toc 2"/>
    <w:basedOn w:val="Normal"/>
    <w:next w:val="Normal"/>
    <w:autoRedefine/>
    <w:uiPriority w:val="39"/>
    <w:unhideWhenUsed/>
    <w:rsid w:val="00F93D7E"/>
    <w:pPr>
      <w:ind w:left="240"/>
    </w:pPr>
    <w:rPr>
      <w:rFonts w:asciiTheme="minorHAnsi" w:hAnsiTheme="minorHAnsi"/>
      <w:b/>
      <w:sz w:val="22"/>
      <w:szCs w:val="22"/>
    </w:rPr>
  </w:style>
  <w:style w:type="paragraph" w:styleId="TDC3">
    <w:name w:val="toc 3"/>
    <w:basedOn w:val="Normal"/>
    <w:next w:val="Normal"/>
    <w:autoRedefine/>
    <w:uiPriority w:val="39"/>
    <w:unhideWhenUsed/>
    <w:rsid w:val="00F93D7E"/>
    <w:pPr>
      <w:ind w:left="480"/>
    </w:pPr>
    <w:rPr>
      <w:rFonts w:asciiTheme="minorHAnsi" w:hAnsiTheme="minorHAnsi"/>
      <w:sz w:val="22"/>
      <w:szCs w:val="22"/>
    </w:rPr>
  </w:style>
  <w:style w:type="paragraph" w:styleId="TDC4">
    <w:name w:val="toc 4"/>
    <w:basedOn w:val="Normal"/>
    <w:next w:val="Normal"/>
    <w:autoRedefine/>
    <w:uiPriority w:val="39"/>
    <w:unhideWhenUsed/>
    <w:rsid w:val="00F93D7E"/>
    <w:pPr>
      <w:ind w:left="720"/>
    </w:pPr>
    <w:rPr>
      <w:rFonts w:asciiTheme="minorHAnsi" w:hAnsiTheme="minorHAnsi"/>
      <w:sz w:val="20"/>
      <w:szCs w:val="20"/>
    </w:rPr>
  </w:style>
  <w:style w:type="paragraph" w:styleId="TDC5">
    <w:name w:val="toc 5"/>
    <w:basedOn w:val="Normal"/>
    <w:next w:val="Normal"/>
    <w:autoRedefine/>
    <w:uiPriority w:val="39"/>
    <w:unhideWhenUsed/>
    <w:rsid w:val="00F93D7E"/>
    <w:pPr>
      <w:ind w:left="960"/>
    </w:pPr>
    <w:rPr>
      <w:rFonts w:asciiTheme="minorHAnsi" w:hAnsiTheme="minorHAnsi"/>
      <w:sz w:val="20"/>
      <w:szCs w:val="20"/>
    </w:rPr>
  </w:style>
  <w:style w:type="paragraph" w:styleId="TDC6">
    <w:name w:val="toc 6"/>
    <w:basedOn w:val="Normal"/>
    <w:next w:val="Normal"/>
    <w:autoRedefine/>
    <w:uiPriority w:val="39"/>
    <w:unhideWhenUsed/>
    <w:rsid w:val="00F93D7E"/>
    <w:pPr>
      <w:ind w:left="1200"/>
    </w:pPr>
    <w:rPr>
      <w:rFonts w:asciiTheme="minorHAnsi" w:hAnsiTheme="minorHAnsi"/>
      <w:sz w:val="20"/>
      <w:szCs w:val="20"/>
    </w:rPr>
  </w:style>
  <w:style w:type="paragraph" w:styleId="TDC7">
    <w:name w:val="toc 7"/>
    <w:basedOn w:val="Normal"/>
    <w:next w:val="Normal"/>
    <w:autoRedefine/>
    <w:uiPriority w:val="39"/>
    <w:unhideWhenUsed/>
    <w:rsid w:val="00F93D7E"/>
    <w:pPr>
      <w:ind w:left="1440"/>
    </w:pPr>
    <w:rPr>
      <w:rFonts w:asciiTheme="minorHAnsi" w:hAnsiTheme="minorHAnsi"/>
      <w:sz w:val="20"/>
      <w:szCs w:val="20"/>
    </w:rPr>
  </w:style>
  <w:style w:type="paragraph" w:styleId="TDC8">
    <w:name w:val="toc 8"/>
    <w:basedOn w:val="Normal"/>
    <w:next w:val="Normal"/>
    <w:autoRedefine/>
    <w:uiPriority w:val="39"/>
    <w:unhideWhenUsed/>
    <w:rsid w:val="00F93D7E"/>
    <w:pPr>
      <w:ind w:left="1680"/>
    </w:pPr>
    <w:rPr>
      <w:rFonts w:asciiTheme="minorHAnsi" w:hAnsiTheme="minorHAnsi"/>
      <w:sz w:val="20"/>
      <w:szCs w:val="20"/>
    </w:rPr>
  </w:style>
  <w:style w:type="paragraph" w:styleId="TDC9">
    <w:name w:val="toc 9"/>
    <w:basedOn w:val="Normal"/>
    <w:next w:val="Normal"/>
    <w:autoRedefine/>
    <w:uiPriority w:val="39"/>
    <w:unhideWhenUsed/>
    <w:rsid w:val="00F93D7E"/>
    <w:pPr>
      <w:ind w:left="1920"/>
    </w:pPr>
    <w:rPr>
      <w:rFonts w:asciiTheme="minorHAnsi" w:hAnsiTheme="minorHAnsi"/>
      <w:sz w:val="20"/>
      <w:szCs w:val="20"/>
    </w:rPr>
  </w:style>
  <w:style w:type="character" w:styleId="Nmerodepgina">
    <w:name w:val="page number"/>
    <w:basedOn w:val="Fuentedeprrafopredeter"/>
    <w:uiPriority w:val="99"/>
    <w:semiHidden/>
    <w:unhideWhenUsed/>
    <w:rsid w:val="00F93D7E"/>
  </w:style>
  <w:style w:type="paragraph" w:styleId="Tabladeilustraciones">
    <w:name w:val="table of figures"/>
    <w:basedOn w:val="Normal"/>
    <w:next w:val="Normal"/>
    <w:uiPriority w:val="99"/>
    <w:unhideWhenUsed/>
    <w:rsid w:val="00F93D7E"/>
    <w:pPr>
      <w:ind w:left="480" w:hanging="480"/>
    </w:pPr>
    <w:rPr>
      <w:rFonts w:asciiTheme="minorHAnsi" w:hAnsiTheme="minorHAnsi"/>
      <w:smallCaps/>
      <w:sz w:val="20"/>
      <w:szCs w:val="20"/>
    </w:rPr>
  </w:style>
  <w:style w:type="paragraph" w:styleId="Textodeglobo">
    <w:name w:val="Balloon Text"/>
    <w:basedOn w:val="Normal"/>
    <w:link w:val="TextodegloboCar"/>
    <w:uiPriority w:val="99"/>
    <w:semiHidden/>
    <w:unhideWhenUsed/>
    <w:rsid w:val="006F32F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F32FB"/>
    <w:rPr>
      <w:rFonts w:ascii="Lucida Grande" w:eastAsia="SimSun" w:hAnsi="Lucida Grande" w:cs="Lucida Grande"/>
      <w:kern w:val="1"/>
      <w:sz w:val="18"/>
      <w:szCs w:val="18"/>
      <w:lang w:val="es-AR" w:eastAsia="hi-IN" w:bidi="hi-IN"/>
    </w:rPr>
  </w:style>
  <w:style w:type="paragraph" w:styleId="Descripcin">
    <w:name w:val="caption"/>
    <w:basedOn w:val="Figura"/>
    <w:next w:val="Normal"/>
    <w:uiPriority w:val="35"/>
    <w:unhideWhenUsed/>
    <w:qFormat/>
    <w:rsid w:val="006F32FB"/>
  </w:style>
  <w:style w:type="character" w:styleId="Textodelmarcadordeposicin">
    <w:name w:val="Placeholder Text"/>
    <w:basedOn w:val="Fuentedeprrafopredeter"/>
    <w:uiPriority w:val="99"/>
    <w:semiHidden/>
    <w:rsid w:val="006F32FB"/>
    <w:rPr>
      <w:color w:val="808080"/>
    </w:rPr>
  </w:style>
  <w:style w:type="paragraph" w:styleId="Puesto">
    <w:name w:val="Title"/>
    <w:basedOn w:val="Ttulo1"/>
    <w:next w:val="Normal"/>
    <w:link w:val="PuestoCar"/>
    <w:uiPriority w:val="10"/>
    <w:rsid w:val="00F17CB7"/>
    <w:pPr>
      <w:spacing w:after="240"/>
    </w:pPr>
  </w:style>
  <w:style w:type="character" w:customStyle="1" w:styleId="PuestoCar">
    <w:name w:val="Puesto Car"/>
    <w:basedOn w:val="Fuentedeprrafopredeter"/>
    <w:link w:val="Puesto"/>
    <w:uiPriority w:val="10"/>
    <w:rsid w:val="00F17CB7"/>
    <w:rPr>
      <w:rFonts w:ascii="Cambria" w:eastAsia="SimSun" w:hAnsi="Cambria" w:cs="Lucida Sans"/>
      <w:b/>
      <w:kern w:val="1"/>
      <w:sz w:val="32"/>
      <w:szCs w:val="28"/>
      <w:lang w:val="es-AR" w:eastAsia="hi-IN" w:bidi="hi-IN"/>
    </w:rPr>
  </w:style>
  <w:style w:type="paragraph" w:customStyle="1" w:styleId="TitulosPrincipales">
    <w:name w:val="TitulosPrincipales"/>
    <w:basedOn w:val="Puesto"/>
    <w:next w:val="Textoindependiente"/>
    <w:qFormat/>
    <w:rsid w:val="00F17CB7"/>
  </w:style>
  <w:style w:type="character" w:customStyle="1" w:styleId="PiedepginaCar">
    <w:name w:val="Pie de página Car"/>
    <w:basedOn w:val="Fuentedeprrafopredeter"/>
    <w:link w:val="Piedepgina"/>
    <w:uiPriority w:val="99"/>
    <w:rsid w:val="00954296"/>
    <w:rPr>
      <w:rFonts w:eastAsia="SimSun" w:cs="Lucida Sans"/>
      <w:kern w:val="1"/>
      <w:sz w:val="24"/>
      <w:szCs w:val="24"/>
      <w:lang w:val="es-AR" w:eastAsia="hi-IN" w:bidi="hi-IN"/>
    </w:rPr>
  </w:style>
  <w:style w:type="table" w:styleId="Tablaconcuadrcula">
    <w:name w:val="Table Grid"/>
    <w:basedOn w:val="Tablanormal"/>
    <w:uiPriority w:val="59"/>
    <w:rsid w:val="00370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3C564C"/>
    <w:pPr>
      <w:keepLines/>
      <w:widowControl/>
      <w:suppressAutoHyphens w:val="0"/>
      <w:spacing w:after="0" w:line="259" w:lineRule="auto"/>
      <w:jc w:val="left"/>
      <w:outlineLvl w:val="9"/>
    </w:pPr>
    <w:rPr>
      <w:rFonts w:asciiTheme="majorHAnsi" w:eastAsiaTheme="majorEastAsia" w:hAnsiTheme="majorHAnsi" w:cstheme="majorBidi"/>
      <w:b w:val="0"/>
      <w:color w:val="365F91" w:themeColor="accent1" w:themeShade="BF"/>
      <w:kern w:val="0"/>
      <w:szCs w:val="32"/>
      <w:lang w:eastAsia="es-AR" w:bidi="ar-SA"/>
    </w:rPr>
  </w:style>
  <w:style w:type="paragraph" w:styleId="Textonotaalfinal">
    <w:name w:val="endnote text"/>
    <w:basedOn w:val="Normal"/>
    <w:link w:val="TextonotaalfinalCar"/>
    <w:uiPriority w:val="99"/>
    <w:semiHidden/>
    <w:unhideWhenUsed/>
    <w:rsid w:val="006B2114"/>
    <w:rPr>
      <w:rFonts w:cs="Mangal"/>
      <w:sz w:val="20"/>
      <w:szCs w:val="18"/>
    </w:rPr>
  </w:style>
  <w:style w:type="character" w:customStyle="1" w:styleId="TextonotaalfinalCar">
    <w:name w:val="Texto nota al final Car"/>
    <w:basedOn w:val="Fuentedeprrafopredeter"/>
    <w:link w:val="Textonotaalfinal"/>
    <w:uiPriority w:val="99"/>
    <w:semiHidden/>
    <w:rsid w:val="006B2114"/>
    <w:rPr>
      <w:rFonts w:eastAsia="SimSun" w:cs="Mangal"/>
      <w:kern w:val="1"/>
      <w:szCs w:val="18"/>
      <w:lang w:val="es-AR" w:eastAsia="hi-IN" w:bidi="hi-IN"/>
    </w:rPr>
  </w:style>
  <w:style w:type="character" w:styleId="Refdenotaalfinal">
    <w:name w:val="endnote reference"/>
    <w:basedOn w:val="Fuentedeprrafopredeter"/>
    <w:uiPriority w:val="99"/>
    <w:semiHidden/>
    <w:unhideWhenUsed/>
    <w:rsid w:val="006B2114"/>
    <w:rPr>
      <w:vertAlign w:val="superscript"/>
    </w:rPr>
  </w:style>
  <w:style w:type="character" w:customStyle="1" w:styleId="Ttulo1Car">
    <w:name w:val="Título 1 Car"/>
    <w:basedOn w:val="Fuentedeprrafopredeter"/>
    <w:link w:val="Ttulo1"/>
    <w:uiPriority w:val="9"/>
    <w:rsid w:val="006B2114"/>
    <w:rPr>
      <w:rFonts w:ascii="Cambria" w:eastAsia="SimSun" w:hAnsi="Cambria" w:cs="Lucida Sans"/>
      <w:b/>
      <w:kern w:val="1"/>
      <w:sz w:val="32"/>
      <w:szCs w:val="28"/>
      <w:lang w:val="es-AR" w:eastAsia="hi-IN" w:bidi="hi-IN"/>
    </w:rPr>
  </w:style>
  <w:style w:type="character" w:customStyle="1" w:styleId="TextoindependienteCar">
    <w:name w:val="Texto independiente Car"/>
    <w:basedOn w:val="Fuentedeprrafopredeter"/>
    <w:link w:val="Textoindependiente"/>
    <w:rsid w:val="007548F3"/>
    <w:rPr>
      <w:rFonts w:ascii="Cambria" w:eastAsia="SimSun" w:hAnsi="Cambria" w:cs="Lucida Sans"/>
      <w:kern w:val="1"/>
      <w:sz w:val="22"/>
      <w:szCs w:val="24"/>
      <w:lang w:val="es-AR" w:eastAsia="hi-IN" w:bidi="hi-IN"/>
    </w:rPr>
  </w:style>
  <w:style w:type="paragraph" w:styleId="Textonotapie">
    <w:name w:val="footnote text"/>
    <w:basedOn w:val="Normal"/>
    <w:link w:val="TextonotapieCar"/>
    <w:uiPriority w:val="99"/>
    <w:semiHidden/>
    <w:unhideWhenUsed/>
    <w:rsid w:val="00FE4221"/>
    <w:rPr>
      <w:rFonts w:cs="Mangal"/>
      <w:sz w:val="20"/>
      <w:szCs w:val="18"/>
    </w:rPr>
  </w:style>
  <w:style w:type="character" w:customStyle="1" w:styleId="TextonotapieCar">
    <w:name w:val="Texto nota pie Car"/>
    <w:basedOn w:val="Fuentedeprrafopredeter"/>
    <w:link w:val="Textonotapie"/>
    <w:uiPriority w:val="99"/>
    <w:semiHidden/>
    <w:rsid w:val="00FE4221"/>
    <w:rPr>
      <w:rFonts w:eastAsia="SimSun" w:cs="Mangal"/>
      <w:kern w:val="1"/>
      <w:szCs w:val="18"/>
      <w:lang w:val="es-AR" w:eastAsia="hi-IN" w:bidi="hi-IN"/>
    </w:rPr>
  </w:style>
  <w:style w:type="character" w:styleId="Refdenotaalpie">
    <w:name w:val="footnote reference"/>
    <w:basedOn w:val="Fuentedeprrafopredeter"/>
    <w:uiPriority w:val="99"/>
    <w:semiHidden/>
    <w:unhideWhenUsed/>
    <w:rsid w:val="00FE4221"/>
    <w:rPr>
      <w:vertAlign w:val="superscript"/>
    </w:rPr>
  </w:style>
  <w:style w:type="paragraph" w:styleId="Bibliografa">
    <w:name w:val="Bibliography"/>
    <w:basedOn w:val="Normal"/>
    <w:next w:val="Normal"/>
    <w:uiPriority w:val="37"/>
    <w:unhideWhenUsed/>
    <w:rsid w:val="00104C1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10928">
      <w:bodyDiv w:val="1"/>
      <w:marLeft w:val="0"/>
      <w:marRight w:val="0"/>
      <w:marTop w:val="0"/>
      <w:marBottom w:val="0"/>
      <w:divBdr>
        <w:top w:val="none" w:sz="0" w:space="0" w:color="auto"/>
        <w:left w:val="none" w:sz="0" w:space="0" w:color="auto"/>
        <w:bottom w:val="none" w:sz="0" w:space="0" w:color="auto"/>
        <w:right w:val="none" w:sz="0" w:space="0" w:color="auto"/>
      </w:divBdr>
    </w:div>
    <w:div w:id="534149912">
      <w:bodyDiv w:val="1"/>
      <w:marLeft w:val="0"/>
      <w:marRight w:val="0"/>
      <w:marTop w:val="0"/>
      <w:marBottom w:val="0"/>
      <w:divBdr>
        <w:top w:val="none" w:sz="0" w:space="0" w:color="auto"/>
        <w:left w:val="none" w:sz="0" w:space="0" w:color="auto"/>
        <w:bottom w:val="none" w:sz="0" w:space="0" w:color="auto"/>
        <w:right w:val="none" w:sz="0" w:space="0" w:color="auto"/>
      </w:divBdr>
    </w:div>
    <w:div w:id="590966446">
      <w:bodyDiv w:val="1"/>
      <w:marLeft w:val="0"/>
      <w:marRight w:val="0"/>
      <w:marTop w:val="0"/>
      <w:marBottom w:val="0"/>
      <w:divBdr>
        <w:top w:val="none" w:sz="0" w:space="0" w:color="auto"/>
        <w:left w:val="none" w:sz="0" w:space="0" w:color="auto"/>
        <w:bottom w:val="none" w:sz="0" w:space="0" w:color="auto"/>
        <w:right w:val="none" w:sz="0" w:space="0" w:color="auto"/>
      </w:divBdr>
    </w:div>
    <w:div w:id="779764222">
      <w:bodyDiv w:val="1"/>
      <w:marLeft w:val="0"/>
      <w:marRight w:val="0"/>
      <w:marTop w:val="0"/>
      <w:marBottom w:val="0"/>
      <w:divBdr>
        <w:top w:val="none" w:sz="0" w:space="0" w:color="auto"/>
        <w:left w:val="none" w:sz="0" w:space="0" w:color="auto"/>
        <w:bottom w:val="none" w:sz="0" w:space="0" w:color="auto"/>
        <w:right w:val="none" w:sz="0" w:space="0" w:color="auto"/>
      </w:divBdr>
    </w:div>
    <w:div w:id="846362343">
      <w:bodyDiv w:val="1"/>
      <w:marLeft w:val="0"/>
      <w:marRight w:val="0"/>
      <w:marTop w:val="0"/>
      <w:marBottom w:val="0"/>
      <w:divBdr>
        <w:top w:val="none" w:sz="0" w:space="0" w:color="auto"/>
        <w:left w:val="none" w:sz="0" w:space="0" w:color="auto"/>
        <w:bottom w:val="none" w:sz="0" w:space="0" w:color="auto"/>
        <w:right w:val="none" w:sz="0" w:space="0" w:color="auto"/>
      </w:divBdr>
    </w:div>
    <w:div w:id="883640276">
      <w:bodyDiv w:val="1"/>
      <w:marLeft w:val="0"/>
      <w:marRight w:val="0"/>
      <w:marTop w:val="0"/>
      <w:marBottom w:val="0"/>
      <w:divBdr>
        <w:top w:val="none" w:sz="0" w:space="0" w:color="auto"/>
        <w:left w:val="none" w:sz="0" w:space="0" w:color="auto"/>
        <w:bottom w:val="none" w:sz="0" w:space="0" w:color="auto"/>
        <w:right w:val="none" w:sz="0" w:space="0" w:color="auto"/>
      </w:divBdr>
    </w:div>
    <w:div w:id="1026253326">
      <w:bodyDiv w:val="1"/>
      <w:marLeft w:val="0"/>
      <w:marRight w:val="0"/>
      <w:marTop w:val="0"/>
      <w:marBottom w:val="0"/>
      <w:divBdr>
        <w:top w:val="none" w:sz="0" w:space="0" w:color="auto"/>
        <w:left w:val="none" w:sz="0" w:space="0" w:color="auto"/>
        <w:bottom w:val="none" w:sz="0" w:space="0" w:color="auto"/>
        <w:right w:val="none" w:sz="0" w:space="0" w:color="auto"/>
      </w:divBdr>
    </w:div>
    <w:div w:id="1176387827">
      <w:bodyDiv w:val="1"/>
      <w:marLeft w:val="0"/>
      <w:marRight w:val="0"/>
      <w:marTop w:val="0"/>
      <w:marBottom w:val="0"/>
      <w:divBdr>
        <w:top w:val="none" w:sz="0" w:space="0" w:color="auto"/>
        <w:left w:val="none" w:sz="0" w:space="0" w:color="auto"/>
        <w:bottom w:val="none" w:sz="0" w:space="0" w:color="auto"/>
        <w:right w:val="none" w:sz="0" w:space="0" w:color="auto"/>
      </w:divBdr>
    </w:div>
    <w:div w:id="1471288712">
      <w:bodyDiv w:val="1"/>
      <w:marLeft w:val="0"/>
      <w:marRight w:val="0"/>
      <w:marTop w:val="0"/>
      <w:marBottom w:val="0"/>
      <w:divBdr>
        <w:top w:val="none" w:sz="0" w:space="0" w:color="auto"/>
        <w:left w:val="none" w:sz="0" w:space="0" w:color="auto"/>
        <w:bottom w:val="none" w:sz="0" w:space="0" w:color="auto"/>
        <w:right w:val="none" w:sz="0" w:space="0" w:color="auto"/>
      </w:divBdr>
    </w:div>
    <w:div w:id="1494832371">
      <w:bodyDiv w:val="1"/>
      <w:marLeft w:val="0"/>
      <w:marRight w:val="0"/>
      <w:marTop w:val="0"/>
      <w:marBottom w:val="0"/>
      <w:divBdr>
        <w:top w:val="none" w:sz="0" w:space="0" w:color="auto"/>
        <w:left w:val="none" w:sz="0" w:space="0" w:color="auto"/>
        <w:bottom w:val="none" w:sz="0" w:space="0" w:color="auto"/>
        <w:right w:val="none" w:sz="0" w:space="0" w:color="auto"/>
      </w:divBdr>
    </w:div>
    <w:div w:id="1575319005">
      <w:bodyDiv w:val="1"/>
      <w:marLeft w:val="0"/>
      <w:marRight w:val="0"/>
      <w:marTop w:val="0"/>
      <w:marBottom w:val="0"/>
      <w:divBdr>
        <w:top w:val="none" w:sz="0" w:space="0" w:color="auto"/>
        <w:left w:val="none" w:sz="0" w:space="0" w:color="auto"/>
        <w:bottom w:val="none" w:sz="0" w:space="0" w:color="auto"/>
        <w:right w:val="none" w:sz="0" w:space="0" w:color="auto"/>
      </w:divBdr>
    </w:div>
    <w:div w:id="1785613359">
      <w:bodyDiv w:val="1"/>
      <w:marLeft w:val="0"/>
      <w:marRight w:val="0"/>
      <w:marTop w:val="0"/>
      <w:marBottom w:val="0"/>
      <w:divBdr>
        <w:top w:val="none" w:sz="0" w:space="0" w:color="auto"/>
        <w:left w:val="none" w:sz="0" w:space="0" w:color="auto"/>
        <w:bottom w:val="none" w:sz="0" w:space="0" w:color="auto"/>
        <w:right w:val="none" w:sz="0" w:space="0" w:color="auto"/>
      </w:divBdr>
    </w:div>
    <w:div w:id="1803883333">
      <w:bodyDiv w:val="1"/>
      <w:marLeft w:val="0"/>
      <w:marRight w:val="0"/>
      <w:marTop w:val="0"/>
      <w:marBottom w:val="0"/>
      <w:divBdr>
        <w:top w:val="none" w:sz="0" w:space="0" w:color="auto"/>
        <w:left w:val="none" w:sz="0" w:space="0" w:color="auto"/>
        <w:bottom w:val="none" w:sz="0" w:space="0" w:color="auto"/>
        <w:right w:val="none" w:sz="0" w:space="0" w:color="auto"/>
      </w:divBdr>
    </w:div>
    <w:div w:id="1954821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oscurodeefeso@" TargetMode="External"/><Relationship Id="rId14" Type="http://schemas.openxmlformats.org/officeDocument/2006/relationships/hyperlink" Target="http://zamiacad.sourceforge.net/update-site/" TargetMode="External"/><Relationship Id="rId22" Type="http://schemas.openxmlformats.org/officeDocument/2006/relationships/header" Target="header1.xml"/><Relationship Id="rId27" Type="http://schemas.openxmlformats.org/officeDocument/2006/relationships/footer" Target="footer4.xml"/><Relationship Id="rId30" Type="http://schemas.openxmlformats.org/officeDocument/2006/relationships/footer" Target="footer6.xml"/></Relationships>
</file>

<file path=word/_rels/endnotes.xml.rels><?xml version="1.0" encoding="UTF-8" standalone="yes"?>
<Relationships xmlns="http://schemas.openxmlformats.org/package/2006/relationships"><Relationship Id="rId1" Type="http://schemas.openxmlformats.org/officeDocument/2006/relationships/hyperlink" Target="https://www.eclipse.org/eclipse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
    <b:Tag>1</b:Tag>
    <b:SourceType>Book</b:SourceType>
    <b:Guid>{C80FF5F8-A9D9-4C68-BAF5-97F75CC2FB5F}</b:Guid>
    <b:Author>
      <b:Author>
        <b:NameList>
          <b:Person>
            <b:Last>Hooke</b:Last>
            <b:First>Robert</b:First>
          </b:Person>
        </b:NameList>
      </b:Author>
    </b:Author>
    <b:Title>De Potentia Restitutiva, or of Spring. Explaining the Power of Springing Bodies</b:Title>
    <b:Year>1678</b:Year>
    <b:City>London</b:City>
    <b:RefOrder>2</b:RefOrder>
  </b:Source>
</b:Sources>
</file>

<file path=customXml/itemProps1.xml><?xml version="1.0" encoding="utf-8"?>
<ds:datastoreItem xmlns:ds="http://schemas.openxmlformats.org/officeDocument/2006/customXml" ds:itemID="{D505A368-EE29-4C23-856E-79570044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17</Pages>
  <Words>4140</Words>
  <Characters>22772</Characters>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1901-01-01T04:16:00Z</cp:lastPrinted>
  <dcterms:created xsi:type="dcterms:W3CDTF">2019-07-17T16:24:00Z</dcterms:created>
  <dcterms:modified xsi:type="dcterms:W3CDTF">2019-07-17T22:41:00Z</dcterms:modified>
</cp:coreProperties>
</file>