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vvo1wwxy16u3"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eryeovrwaock"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9m63l5a25y3" w:id="2"/>
      <w:bookmarkEnd w:id="2"/>
      <w:r w:rsidDel="00000000" w:rsidR="00000000" w:rsidRPr="00000000">
        <w:rPr>
          <w:rFonts w:ascii="Times New Roman" w:cs="Times New Roman" w:eastAsia="Times New Roman" w:hAnsi="Times New Roman"/>
          <w:b w:val="1"/>
          <w:rtl w:val="0"/>
        </w:rPr>
        <w:t xml:space="preserve">ECE522 - CMOS INTEGRATED CIRCUITS Ⅰ</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u w:val="single"/>
        </w:rPr>
      </w:pPr>
      <w:bookmarkStart w:colFirst="0" w:colLast="0" w:name="_yz4nwr9srpan" w:id="3"/>
      <w:bookmarkEnd w:id="3"/>
      <w:r w:rsidDel="00000000" w:rsidR="00000000" w:rsidRPr="00000000">
        <w:rPr>
          <w:rFonts w:ascii="Times New Roman" w:cs="Times New Roman" w:eastAsia="Times New Roman" w:hAnsi="Times New Roman"/>
          <w:u w:val="single"/>
          <w:rtl w:val="0"/>
        </w:rPr>
        <w:t xml:space="preserve">FINAL PROJECT</w:t>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8vwfntv1dsqp" w:id="4"/>
      <w:bookmarkEnd w:id="4"/>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aklmlcqikda4" w:id="5"/>
      <w:bookmarkEnd w:id="5"/>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rPr>
      </w:pPr>
      <w:bookmarkStart w:colFirst="0" w:colLast="0" w:name="_2kl7ojwspwq6" w:id="6"/>
      <w:bookmarkEnd w:id="6"/>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0"/>
          <w:szCs w:val="40"/>
        </w:rPr>
      </w:pPr>
      <w:bookmarkStart w:colFirst="0" w:colLast="0" w:name="_vvvg1n49h27b" w:id="7"/>
      <w:bookmarkEnd w:id="7"/>
      <w:r w:rsidDel="00000000" w:rsidR="00000000" w:rsidRPr="00000000">
        <w:rPr>
          <w:rFonts w:ascii="Times New Roman" w:cs="Times New Roman" w:eastAsia="Times New Roman" w:hAnsi="Times New Roman"/>
          <w:sz w:val="40"/>
          <w:szCs w:val="40"/>
          <w:rtl w:val="0"/>
        </w:rPr>
        <w:t xml:space="preserve">by</w:t>
      </w:r>
    </w:p>
    <w:p w:rsidR="00000000" w:rsidDel="00000000" w:rsidP="00000000" w:rsidRDefault="00000000" w:rsidRPr="00000000" w14:paraId="0000000E">
      <w:pPr>
        <w:pStyle w:val="Title"/>
        <w:jc w:val="center"/>
        <w:rPr>
          <w:rFonts w:ascii="Times New Roman" w:cs="Times New Roman" w:eastAsia="Times New Roman" w:hAnsi="Times New Roman"/>
          <w:sz w:val="40"/>
          <w:szCs w:val="40"/>
        </w:rPr>
      </w:pPr>
      <w:bookmarkStart w:colFirst="0" w:colLast="0" w:name="_z6t0u187h2ud" w:id="8"/>
      <w:bookmarkEnd w:id="8"/>
      <w:r w:rsidDel="00000000" w:rsidR="00000000" w:rsidRPr="00000000">
        <w:rPr>
          <w:rFonts w:ascii="Times New Roman" w:cs="Times New Roman" w:eastAsia="Times New Roman" w:hAnsi="Times New Roman"/>
          <w:sz w:val="40"/>
          <w:szCs w:val="40"/>
          <w:rtl w:val="0"/>
        </w:rPr>
        <w:t xml:space="preserve">Heramb Sawant </w:t>
      </w:r>
    </w:p>
    <w:p w:rsidR="00000000" w:rsidDel="00000000" w:rsidP="00000000" w:rsidRDefault="00000000" w:rsidRPr="00000000" w14:paraId="0000000F">
      <w:pPr>
        <w:pStyle w:val="Title"/>
        <w:jc w:val="center"/>
        <w:rPr>
          <w:rFonts w:ascii="Times New Roman" w:cs="Times New Roman" w:eastAsia="Times New Roman" w:hAnsi="Times New Roman"/>
        </w:rPr>
      </w:pPr>
      <w:bookmarkStart w:colFirst="0" w:colLast="0" w:name="_81rlnx3dr8q9" w:id="9"/>
      <w:bookmarkEnd w:id="9"/>
      <w:r w:rsidDel="00000000" w:rsidR="00000000" w:rsidRPr="00000000">
        <w:rPr>
          <w:rFonts w:ascii="Times New Roman" w:cs="Times New Roman" w:eastAsia="Times New Roman" w:hAnsi="Times New Roman"/>
          <w:sz w:val="40"/>
          <w:szCs w:val="40"/>
          <w:rtl w:val="0"/>
        </w:rPr>
        <w:t xml:space="preserve">Sunny Shinde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wilrae11adzo" w:id="10"/>
      <w:bookmarkEnd w:id="10"/>
      <w:r w:rsidDel="00000000" w:rsidR="00000000" w:rsidRPr="00000000">
        <w:rPr>
          <w:b w:val="1"/>
          <w:rtl w:val="0"/>
        </w:rPr>
        <w:t xml:space="preserve">PROJECT AIM</w:t>
      </w:r>
      <w:r w:rsidDel="00000000" w:rsidR="00000000" w:rsidRPr="00000000">
        <w:rPr>
          <w:rtl w:val="0"/>
        </w:rPr>
        <w:t xml:space="preserve"> </w:t>
      </w:r>
    </w:p>
    <w:p w:rsidR="00000000" w:rsidDel="00000000" w:rsidP="00000000" w:rsidRDefault="00000000" w:rsidRPr="00000000" w14:paraId="00000011">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the project is to design a two stage single ended CMOS Op-Amp with Miller (pole splitting) compensation in the 0.18 um process. The parameters for this process were provided on Canvas. The specifications needed to be met were as follows.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tbl>
      <w:tblPr>
        <w:tblStyle w:val="Table1"/>
        <w:tblW w:w="6885.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390"/>
        <w:tblGridChange w:id="0">
          <w:tblGrid>
            <w:gridCol w:w="3495"/>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Capacitance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Vdd = 0.9V, Vss = -0.9V</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loop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65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 Gain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15 MHz</w:t>
            </w:r>
          </w:p>
        </w:tc>
      </w:tr>
    </w:tbl>
    <w:p w:rsidR="00000000" w:rsidDel="00000000" w:rsidP="00000000" w:rsidRDefault="00000000" w:rsidRPr="00000000" w14:paraId="0000001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A">
      <w:pPr>
        <w:pStyle w:val="Heading2"/>
        <w:rPr>
          <w:b w:val="1"/>
        </w:rPr>
      </w:pPr>
      <w:bookmarkStart w:colFirst="0" w:colLast="0" w:name="_n9p7fab7n4qb" w:id="11"/>
      <w:bookmarkEnd w:id="11"/>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ind w:hanging="450"/>
        <w:rPr/>
      </w:pPr>
      <w:bookmarkStart w:colFirst="0" w:colLast="0" w:name="_cyqt83wnki5l" w:id="12"/>
      <w:bookmarkEnd w:id="12"/>
      <w:r w:rsidDel="00000000" w:rsidR="00000000" w:rsidRPr="00000000">
        <w:rPr>
          <w:b w:val="1"/>
          <w:rtl w:val="0"/>
        </w:rPr>
        <w:t xml:space="preserve">SCHEMATICS WITH EXPLANATION</w:t>
      </w:r>
      <w:r w:rsidDel="00000000" w:rsidR="00000000" w:rsidRPr="00000000">
        <w:rPr>
          <w:rtl w:val="0"/>
        </w:rPr>
        <w:t xml:space="preserve"> </w:t>
      </w:r>
    </w:p>
    <w:p w:rsidR="00000000" w:rsidDel="00000000" w:rsidP="00000000" w:rsidRDefault="00000000" w:rsidRPr="00000000" w14:paraId="0000002D">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2E">
      <w:pPr>
        <w:ind w:left="-540" w:right="-5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577013" cy="607185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577013" cy="6071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Figure-1</w:t>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figure-1 schematics for our project which is two stage opamp with a differential input and single ended output. We are using current mirror circuit for biasing. An ideal current source is used  in the current mirror which is of 200uA. For our schematics vdd is +0.9V and Vss  is -0.9V as required for project. We are also using the miller compensation between two stages for pole splitting.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expression used for calculating gain.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 gm2*(rds3||rds1) * gm4*(rds4||rds7)</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gm2*(rds3||rds1) is the gain of first stage and gm4*(rds4||rds7) is the gain of second stage. As we can see that gain depends mainly on two things, one is gm of input transistor and second is rds of output transistors. So we kept the width of input transistors high to get high gm and then we increased length of transistors to 500nm to increase the rds of transistors which helped us to achieve the required gain. We are using compensation capacitor of 10pF and resistor of 900 ohms for pole splitting. Following table shows the sizes of all the transistors used in the schematics.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8"/>
          <w:szCs w:val="28"/>
          <w:u w:val="single"/>
        </w:rPr>
      </w:pPr>
      <w:r w:rsidDel="00000000" w:rsidR="00000000" w:rsidRPr="00000000">
        <w:rPr>
          <w:b w:val="1"/>
          <w:sz w:val="32"/>
          <w:szCs w:val="32"/>
          <w:rtl w:val="0"/>
        </w:rPr>
        <w:t xml:space="preserve">SIZES OF THE TRANSISTORS</w:t>
      </w:r>
      <w:r w:rsidDel="00000000" w:rsidR="00000000" w:rsidRPr="00000000">
        <w:rPr>
          <w:rFonts w:ascii="Times New Roman" w:cs="Times New Roman" w:eastAsia="Times New Roman" w:hAnsi="Times New Roman"/>
          <w:b w:val="1"/>
          <w:i w:val="1"/>
          <w:sz w:val="28"/>
          <w:szCs w:val="28"/>
          <w:u w:val="single"/>
          <w:rtl w:val="0"/>
        </w:rPr>
        <w:t xml:space="preserve"> </w:t>
      </w:r>
    </w:p>
    <w:p w:rsidR="00000000" w:rsidDel="00000000" w:rsidP="00000000" w:rsidRDefault="00000000" w:rsidRPr="00000000" w14:paraId="0000003D">
      <w:pPr>
        <w:rPr>
          <w:rFonts w:ascii="Times New Roman" w:cs="Times New Roman" w:eastAsia="Times New Roman" w:hAnsi="Times New Roman"/>
          <w:b w:val="1"/>
          <w:i w:val="1"/>
          <w:sz w:val="28"/>
          <w:szCs w:val="28"/>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MOSFETS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WIDTH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500n</w:t>
            </w:r>
          </w:p>
        </w:tc>
      </w:tr>
    </w:tbl>
    <w:p w:rsidR="00000000" w:rsidDel="00000000" w:rsidP="00000000" w:rsidRDefault="00000000" w:rsidRPr="00000000" w14:paraId="0000005C">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i w:val="1"/>
          <w:sz w:val="28"/>
          <w:szCs w:val="28"/>
          <w:u w:val="single"/>
        </w:rPr>
      </w:pPr>
      <w:r w:rsidDel="00000000" w:rsidR="00000000" w:rsidRPr="00000000">
        <w:rPr>
          <w:b w:val="1"/>
          <w:sz w:val="32"/>
          <w:szCs w:val="32"/>
          <w:rtl w:val="0"/>
        </w:rPr>
        <w:t xml:space="preserve">NETLIST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Pr>
        <w:drawing>
          <wp:inline distB="114300" distT="114300" distL="114300" distR="114300">
            <wp:extent cx="6215063" cy="6584175"/>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215063" cy="6584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Pr>
        <w:drawing>
          <wp:inline distB="114300" distT="114300" distL="114300" distR="114300">
            <wp:extent cx="5983048" cy="6396038"/>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83048" cy="63960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i w:val="1"/>
          <w:sz w:val="28"/>
          <w:szCs w:val="28"/>
          <w:u w:val="single"/>
        </w:rPr>
      </w:pPr>
      <w:r w:rsidDel="00000000" w:rsidR="00000000" w:rsidRPr="00000000">
        <w:rPr>
          <w:b w:val="1"/>
          <w:sz w:val="32"/>
          <w:szCs w:val="32"/>
          <w:rtl w:val="0"/>
        </w:rPr>
        <w:t xml:space="preserve">OUTPUTS </w:t>
      </w:r>
      <w:r w:rsidDel="00000000" w:rsidR="00000000" w:rsidRPr="00000000">
        <w:rPr>
          <w:rFonts w:ascii="Times New Roman" w:cs="Times New Roman" w:eastAsia="Times New Roman" w:hAnsi="Times New Roman"/>
          <w:b w:val="1"/>
          <w:i w:val="1"/>
          <w:sz w:val="28"/>
          <w:szCs w:val="28"/>
          <w:u w:val="single"/>
          <w:rtl w:val="0"/>
        </w:rPr>
        <w:t xml:space="preserve"> </w:t>
      </w:r>
    </w:p>
    <w:p w:rsidR="00000000" w:rsidDel="00000000" w:rsidP="00000000" w:rsidRDefault="00000000" w:rsidRPr="00000000" w14:paraId="0000006B">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Pr>
        <w:drawing>
          <wp:inline distB="114300" distT="114300" distL="114300" distR="114300">
            <wp:extent cx="5943600" cy="30734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gain simulated from the design is 73.1499 dB and the bandwidth is 17.288 MHz</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Pr>
        <w:drawing>
          <wp:inline distB="114300" distT="114300" distL="114300" distR="114300">
            <wp:extent cx="5943600" cy="31369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phase margin simulated from the design is 65.35999°. The compensation capacitor has shifted the second pole further from the 3db frequency and almost nullified its effect on the gain and phase margin improving its performance by increasing the phase margin and hence a stability.</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i w:val="1"/>
          <w:sz w:val="28"/>
          <w:szCs w:val="28"/>
          <w:u w:val="single"/>
        </w:rPr>
      </w:pPr>
      <w:r w:rsidDel="00000000" w:rsidR="00000000" w:rsidRPr="00000000">
        <w:rPr>
          <w:b w:val="1"/>
          <w:sz w:val="32"/>
          <w:szCs w:val="32"/>
          <w:rtl w:val="0"/>
        </w:rPr>
        <w:t xml:space="preserve">RESULTS</w:t>
      </w:r>
      <w:r w:rsidDel="00000000" w:rsidR="00000000" w:rsidRPr="00000000">
        <w:rPr>
          <w:rFonts w:ascii="Times New Roman" w:cs="Times New Roman" w:eastAsia="Times New Roman" w:hAnsi="Times New Roman"/>
          <w:b w:val="1"/>
          <w:i w:val="1"/>
          <w:sz w:val="28"/>
          <w:szCs w:val="28"/>
          <w:u w:val="single"/>
          <w:rtl w:val="0"/>
        </w:rPr>
        <w:t xml:space="preserve"> </w:t>
      </w:r>
    </w:p>
    <w:p w:rsidR="00000000" w:rsidDel="00000000" w:rsidP="00000000" w:rsidRDefault="00000000" w:rsidRPr="00000000" w14:paraId="00000074">
      <w:pP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tbl>
      <w:tblPr>
        <w:tblStyle w:val="Table3"/>
        <w:tblW w:w="8175.0" w:type="dxa"/>
        <w:jc w:val="left"/>
        <w:tblInd w:w="1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693430656934"/>
        <w:gridCol w:w="2697.153284671533"/>
        <w:gridCol w:w="2697.153284671533"/>
        <w:tblGridChange w:id="0">
          <w:tblGrid>
            <w:gridCol w:w="2780.693430656934"/>
            <w:gridCol w:w="2697.153284671533"/>
            <w:gridCol w:w="2697.153284671533"/>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Outputs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loop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65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73.1499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65.35999°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Unity Gain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15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17.288 MHz</w:t>
            </w:r>
          </w:p>
        </w:tc>
      </w:tr>
    </w:tbl>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Besides the results in the table above, we also have the following results from the analysis.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Gain (Calculated) </w:t>
      </w:r>
      <w:r w:rsidDel="00000000" w:rsidR="00000000" w:rsidRPr="00000000">
        <w:rPr>
          <w:rFonts w:ascii="Times New Roman" w:cs="Times New Roman" w:eastAsia="Times New Roman" w:hAnsi="Times New Roman"/>
          <w:sz w:val="28"/>
          <w:szCs w:val="28"/>
          <w:rtl w:val="0"/>
        </w:rPr>
        <w:t xml:space="preserve">= 73.03 dB</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Gain (Simulated) </w:t>
      </w:r>
      <w:r w:rsidDel="00000000" w:rsidR="00000000" w:rsidRPr="00000000">
        <w:rPr>
          <w:rFonts w:ascii="Times New Roman" w:cs="Times New Roman" w:eastAsia="Times New Roman" w:hAnsi="Times New Roman"/>
          <w:sz w:val="28"/>
          <w:szCs w:val="28"/>
          <w:rtl w:val="0"/>
        </w:rPr>
        <w:t xml:space="preserve"> = 73.14 dB</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simulated input common mode range is </w:t>
      </w: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icmin</w:t>
      </w: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rFonts w:ascii="Times New Roman" w:cs="Times New Roman" w:eastAsia="Times New Roman" w:hAnsi="Times New Roman"/>
          <w:sz w:val="28"/>
          <w:szCs w:val="28"/>
          <w:rtl w:val="0"/>
        </w:rPr>
        <w:t xml:space="preserve">= 210 mV and V</w:t>
      </w:r>
      <w:r w:rsidDel="00000000" w:rsidR="00000000" w:rsidRPr="00000000">
        <w:rPr>
          <w:rFonts w:ascii="Times New Roman" w:cs="Times New Roman" w:eastAsia="Times New Roman" w:hAnsi="Times New Roman"/>
          <w:sz w:val="28"/>
          <w:szCs w:val="28"/>
          <w:vertAlign w:val="subscript"/>
          <w:rtl w:val="0"/>
        </w:rPr>
        <w:t xml:space="preserve">icmax</w:t>
      </w:r>
      <w:r w:rsidDel="00000000" w:rsidR="00000000" w:rsidRPr="00000000">
        <w:rPr>
          <w:rFonts w:ascii="Times New Roman" w:cs="Times New Roman" w:eastAsia="Times New Roman" w:hAnsi="Times New Roman"/>
          <w:sz w:val="28"/>
          <w:szCs w:val="28"/>
          <w:rtl w:val="0"/>
        </w:rPr>
        <w:t xml:space="preserve"> = -700 mV. The simulated output common mode range is V</w:t>
      </w:r>
      <w:r w:rsidDel="00000000" w:rsidR="00000000" w:rsidRPr="00000000">
        <w:rPr>
          <w:rFonts w:ascii="Times New Roman" w:cs="Times New Roman" w:eastAsia="Times New Roman" w:hAnsi="Times New Roman"/>
          <w:sz w:val="28"/>
          <w:szCs w:val="28"/>
          <w:vertAlign w:val="subscript"/>
          <w:rtl w:val="0"/>
        </w:rPr>
        <w:t xml:space="preserve">ocmin</w:t>
      </w:r>
      <w:r w:rsidDel="00000000" w:rsidR="00000000" w:rsidRPr="00000000">
        <w:rPr>
          <w:rFonts w:ascii="Times New Roman" w:cs="Times New Roman" w:eastAsia="Times New Roman" w:hAnsi="Times New Roman"/>
          <w:sz w:val="28"/>
          <w:szCs w:val="28"/>
          <w:rtl w:val="0"/>
        </w:rPr>
        <w:t xml:space="preserve"> = -212.629 mV and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r w:rsidDel="00000000" w:rsidR="00000000" w:rsidRPr="00000000">
        <w:rPr>
          <w:rFonts w:ascii="Times New Roman" w:cs="Times New Roman" w:eastAsia="Times New Roman" w:hAnsi="Times New Roman"/>
          <w:sz w:val="28"/>
          <w:szCs w:val="28"/>
          <w:vertAlign w:val="subscript"/>
          <w:rtl w:val="0"/>
        </w:rPr>
        <w:t xml:space="preserve">ocmax</w:t>
      </w:r>
      <w:r w:rsidDel="00000000" w:rsidR="00000000" w:rsidRPr="00000000">
        <w:rPr>
          <w:rFonts w:ascii="Times New Roman" w:cs="Times New Roman" w:eastAsia="Times New Roman" w:hAnsi="Times New Roman"/>
          <w:sz w:val="28"/>
          <w:szCs w:val="28"/>
          <w:rtl w:val="0"/>
        </w:rPr>
        <w:t xml:space="preserve">= 542.779mV. The transistors go out of saturation if the input goes beyond this range.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