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Project1 Bootloader设计文档</w:t>
      </w:r>
    </w:p>
    <w:p>
      <w:pPr>
        <w:pStyle w:val="16"/>
      </w:pPr>
      <w:r>
        <w:rPr>
          <w:rFonts w:hint="eastAsia"/>
        </w:rPr>
        <w:t>中国科学院大学</w:t>
      </w:r>
    </w:p>
    <w:p>
      <w:pPr>
        <w:pStyle w:val="16"/>
        <w:rPr>
          <w:rFonts w:hint="eastAsia" w:eastAsia="楷体_GB2312"/>
          <w:lang w:eastAsia="zh-CN"/>
        </w:rPr>
      </w:pPr>
      <w:r>
        <w:rPr>
          <w:rFonts w:hint="eastAsia"/>
          <w:lang w:val="en-US" w:eastAsia="zh-CN"/>
        </w:rPr>
        <w:t>段宏键</w:t>
      </w:r>
    </w:p>
    <w:p>
      <w:pPr>
        <w:pStyle w:val="8"/>
      </w:pPr>
      <w:r>
        <w:rPr>
          <w:rFonts w:hint="eastAsia"/>
          <w:lang w:val="en-US" w:eastAsia="zh-CN"/>
        </w:rPr>
        <w:t>2017.09.26</w:t>
      </w:r>
    </w:p>
    <w:p>
      <w:pPr>
        <w:pStyle w:val="2"/>
        <w:rPr>
          <w:color w:val="FF0000"/>
        </w:rPr>
      </w:pPr>
      <w:r>
        <w:rPr>
          <w:rFonts w:hint="eastAsia"/>
        </w:rPr>
        <w:t>Bootblock设计流程</w:t>
      </w:r>
    </w:p>
    <w:p>
      <w:pPr>
        <w:numPr>
          <w:ilvl w:val="0"/>
          <w:numId w:val="2"/>
        </w:numPr>
        <w:ind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Bootblock主要完成的功能</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 本身存于硬盘的初始位置（第一个扇区），其会将内核从硬盘加载到内存中，是内核的启动程序。Bootblock 调用读盘函数在内存指定位置读入硬盘中的内核，接下来会调到内核的 main 函数位置开始执行内核。要注意的是，bootblock 需要有关于内核大小的信息，这在creatimage中完成。</w:t>
      </w:r>
    </w:p>
    <w:p>
      <w:pPr>
        <w:numPr>
          <w:ilvl w:val="0"/>
          <w:numId w:val="2"/>
        </w:numPr>
        <w:ind w:firstLine="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Bootblock被载入内存后的执行流程</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Bootblock被载入内存前，其内有一个data段的量用于存入要读 kernel 的扇区数， 载入后，会设置读盘函数的三个参数，分别为读取的目的地址（到$4）、SD 卡内部的偏移量(到$5)、要读取的字节数(到$6)，然后通过跳转调到读盘函数地址，调用 PMON 的读盘函数，最后跳转到内核的 main 函数位置开始执行内核。</w:t>
      </w:r>
    </w:p>
    <w:p>
      <w:pPr>
        <w:numPr>
          <w:ilvl w:val="0"/>
          <w:numId w:val="2"/>
        </w:numPr>
        <w:ind w:firstLine="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Bootblock如何调用SD卡读取函数</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首先向$4、$5、$6 三个寄存器中设置函数传入的三个参数：读取的目的地址、SD 卡内部的偏移量、要读取的字节数，然后用 jal 指令跳转到 0x8007b1a8 执行读盘函数。值得注意的是，要读的字节数并不是人为设定不变的，而是根据kernel所占扇区大小而定的。</w:t>
      </w:r>
    </w:p>
    <w:p>
      <w:pPr>
        <w:numPr>
          <w:ilvl w:val="0"/>
          <w:numId w:val="2"/>
        </w:numPr>
        <w:ind w:firstLine="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Bootblock如何跳转至kernel入口</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我的代码中，Bootblock 会把 Kernel 读取在 0xa0800200 处，通过 objdump 打印kernel内容会得到 Kernel 的 main 函数偏移地址为 0x6c。接下来用 jal 指令跳转到 0xa080026c 即可。</w:t>
      </w:r>
    </w:p>
    <w:p>
      <w:pPr>
        <w:numPr>
          <w:ilvl w:val="0"/>
          <w:numId w:val="2"/>
        </w:numPr>
        <w:ind w:firstLine="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任何在设计、开发和调试bootblock时遇到的问题和解决方法</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一开始经常见到TLB错误，后来才知道是最后运行完代码之后又继续运行到了没有意义的乱码部分。在 Bootblock 调用内核之后添加一个死循环可以解决这个问题。</w:t>
      </w:r>
    </w:p>
    <w:p>
      <w:pPr>
        <w:numPr>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其次，如何向bootblock传递kernel所占扇区的这个参数呢？我开始试图直接把这个参数写进 $8 或其他寄存器里，发现无法实现。后来我试了很多种方法，后来发现需要在bootblock中设置一个.data中的变量，用objdump找到这个变量，把参数地址传进去，再把这个参数写入 $8 寄存器。</w:t>
      </w:r>
    </w:p>
    <w:p>
      <w:pPr>
        <w:pStyle w:val="2"/>
        <w:rPr>
          <w:color w:val="FF0000"/>
        </w:rPr>
      </w:pPr>
      <w:r>
        <w:rPr>
          <w:rFonts w:hint="eastAsia"/>
        </w:rPr>
        <w:t>Createimage设计流程</w:t>
      </w:r>
    </w:p>
    <w:p>
      <w:pPr>
        <w:numPr>
          <w:ilvl w:val="0"/>
          <w:numId w:val="0"/>
        </w:numPr>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（1） </w:t>
      </w:r>
      <w:r>
        <w:rPr>
          <w:rFonts w:hint="eastAsia" w:ascii="宋体" w:hAnsi="宋体" w:eastAsia="宋体" w:cs="宋体"/>
          <w:kern w:val="2"/>
          <w:sz w:val="24"/>
          <w:szCs w:val="24"/>
          <w:lang w:val="en-US" w:eastAsia="zh-CN" w:bidi="ar-SA"/>
        </w:rPr>
        <w:t>Bootblock编译后的二进制文件、Kernel编译后的二进制文件，以及SD卡image文件这三者之间的关系</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我们通过 createimage 过程创建image文件，其中image文件的内容来源就是Bootblock编译后的二进制文件中可执行代码、Kernel编译后的二进制文件中可执行代码，做完这些才把image写入SD卡。</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image 前 512 字节的位置存放 Bootblock 编译后的二进制文件中可执行代码，从512字节之后开始存放 Kernel 编译后的二进制文件中可执行代码，所需空间与kernel所占扇区（512字节）多少有关。</w:t>
      </w:r>
    </w:p>
    <w:p>
      <w:pPr>
        <w:numPr>
          <w:ilvl w:val="0"/>
          <w:numId w:val="0"/>
        </w:numPr>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（2） </w:t>
      </w:r>
      <w:r>
        <w:rPr>
          <w:rFonts w:hint="eastAsia" w:ascii="宋体" w:hAnsi="宋体" w:eastAsia="宋体" w:cs="宋体"/>
          <w:kern w:val="2"/>
          <w:sz w:val="24"/>
          <w:szCs w:val="24"/>
          <w:lang w:val="en-US" w:eastAsia="zh-CN" w:bidi="ar-SA"/>
        </w:rPr>
        <w:t>如何获得Bootblock和Kernel二进制文件中可执行代码的位置和大小</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用 Elf 的相关知识。 由于Bootblock和Kernel二进制文件均是 elf 文件格式，所以可以通过 elf 头文件的ehdr-&gt;e_phoff 获得 program header phdr，从program header phdr 的 phdr-&gt;p_offset 和 phdr-&gt;p_filesz 可获得二进制文件中可执行代码的位置和大小。</w:t>
      </w:r>
    </w:p>
    <w:p>
      <w:pPr>
        <w:numPr>
          <w:ilvl w:val="0"/>
          <w:numId w:val="0"/>
        </w:numPr>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（3） </w:t>
      </w:r>
      <w:r>
        <w:rPr>
          <w:rFonts w:hint="eastAsia" w:ascii="宋体" w:hAnsi="宋体" w:eastAsia="宋体" w:cs="宋体"/>
          <w:kern w:val="2"/>
          <w:sz w:val="24"/>
          <w:szCs w:val="24"/>
          <w:lang w:val="en-US" w:eastAsia="zh-CN" w:bidi="ar-SA"/>
        </w:rPr>
        <w:t>如何让Bootblock获取到Kernel二进制文件的大小，以便进行读取</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这个我在本实验报告上面“Bootblock设计流程”的最后一个问题中已经进行了初步阐述。在 createimage 中计算得到 kernel 文件的大小（本处为所占扇区个数），在 bootblock 中设置 .data 段中一个参数，通过 objdump 得到 bootblock 文件中这个参数的位置，在 createimage 中传入储存kernel 文件的大小（本处为所占扇区个数）的变量的地址到 bootblock 所设的参数中，然后通过地址读取这个参数到寄存器中。</w:t>
      </w:r>
      <w:r>
        <w:rPr>
          <w:rFonts w:hint="eastAsia" w:ascii="宋体" w:hAnsi="宋体" w:eastAsia="宋体" w:cs="宋体"/>
          <w:kern w:val="2"/>
          <w:sz w:val="24"/>
          <w:szCs w:val="24"/>
          <w:lang w:val="en-US" w:eastAsia="zh-CN" w:bidi="ar-SA"/>
        </w:rPr>
        <w:drawing>
          <wp:inline distT="0" distB="0" distL="114300" distR="114300">
            <wp:extent cx="4047490" cy="8382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047490" cy="838200"/>
                    </a:xfrm>
                    <a:prstGeom prst="rect">
                      <a:avLst/>
                    </a:prstGeom>
                    <a:noFill/>
                    <a:ln w="9525">
                      <a:noFill/>
                    </a:ln>
                  </pic:spPr>
                </pic:pic>
              </a:graphicData>
            </a:graphic>
          </wp:inline>
        </w:drawing>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上图即为 objdump 得到的 bootblock 的 data 段参数的位置。</w:t>
      </w:r>
    </w:p>
    <w:p>
      <w:pPr>
        <w:numPr>
          <w:ilvl w:val="0"/>
          <w:numId w:val="0"/>
        </w:numPr>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（4） </w:t>
      </w:r>
      <w:r>
        <w:rPr>
          <w:rFonts w:hint="eastAsia" w:ascii="宋体" w:hAnsi="宋体" w:eastAsia="宋体" w:cs="宋体"/>
          <w:kern w:val="2"/>
          <w:sz w:val="24"/>
          <w:szCs w:val="24"/>
          <w:lang w:val="en-US" w:eastAsia="zh-CN" w:bidi="ar-SA"/>
        </w:rPr>
        <w:t>extended_opt 的输出信息。</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用的后来上传的 kernel.c 代码</w:t>
      </w:r>
    </w:p>
    <w:p>
      <w:pPr>
        <w:numPr>
          <w:ilvl w:val="0"/>
          <w:numId w:val="0"/>
        </w:num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4409440" cy="28282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409440" cy="2828290"/>
                    </a:xfrm>
                    <a:prstGeom prst="rect">
                      <a:avLst/>
                    </a:prstGeom>
                    <a:noFill/>
                    <a:ln w="9525">
                      <a:noFill/>
                    </a:ln>
                  </pic:spPr>
                </pic:pic>
              </a:graphicData>
            </a:graphic>
          </wp:inline>
        </w:drawing>
      </w:r>
    </w:p>
    <w:p>
      <w:pPr>
        <w:numPr>
          <w:ilvl w:val="0"/>
          <w:numId w:val="0"/>
        </w:numPr>
        <w:rPr>
          <w:rFonts w:hint="eastAsia" w:ascii="宋体" w:hAnsi="宋体" w:eastAsia="宋体" w:cs="宋体"/>
          <w:kern w:val="2"/>
          <w:sz w:val="24"/>
          <w:szCs w:val="24"/>
          <w:lang w:val="en-US" w:eastAsia="zh-CN" w:bidi="ar-SA"/>
        </w:rPr>
      </w:pPr>
    </w:p>
    <w:p>
      <w:pPr>
        <w:numPr>
          <w:ilvl w:val="0"/>
          <w:numId w:val="0"/>
        </w:numP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（5）任何在设计、开发和调试createimage时遇到的问题和解决方法</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在写 creatimage.c 时，由于某些函数入口有一些双*（表示指针）的定义，但我在写的时候并没有注意到，所以开始一直导致相应的 ehdr 与 phdr 读不出值来，后来我把读elf文件头函数声明中用到双*（表示指针）的地方改为了单*（表示指针），就能读出数据了。</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其次，createimage.c 中我开始写的写 kernel 到 image 的函数 kernel 大小是固定的，之后听到老师说要换更大的 kernel 进行测试时我才改过来，bootblock也是这个时候才改，我在本实验报告上面“Bootblock设计流程”的最后一个问题中已经进行了阐述。</w:t>
      </w:r>
    </w:p>
    <w:p>
      <w:pPr>
        <w:numPr>
          <w:ilvl w:val="0"/>
          <w:numId w:val="0"/>
        </w:numPr>
        <w:ind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最后，初步写好 createimage 后 make 操作时会出现不知名的“段错误”，我在 creatimage.c 中更改为声明一个指向elf文件头与程序头的指针后马上给这个指针分配空间，段错误就消失了，我目前还不知道具体原因。我认为可能是不分配空间而连续声明的指针会在之后分配空间后有指向的重合，即可能是第二个指针指向了第一个结构体的中间部分。</w:t>
      </w:r>
    </w:p>
    <w:p>
      <w:pPr>
        <w:numPr>
          <w:ilvl w:val="0"/>
          <w:numId w:val="0"/>
        </w:numPr>
        <w:rPr>
          <w:rFonts w:hint="eastAsia" w:ascii="宋体" w:hAnsi="宋体" w:eastAsia="宋体" w:cs="宋体"/>
          <w:kern w:val="2"/>
          <w:sz w:val="24"/>
          <w:szCs w:val="24"/>
          <w:lang w:val="en-US" w:eastAsia="zh-CN" w:bidi="ar-SA"/>
        </w:rPr>
      </w:pPr>
    </w:p>
    <w:p>
      <w:pPr>
        <w:pStyle w:val="2"/>
      </w:pPr>
      <w:r>
        <w:rPr>
          <w:rFonts w:hint="eastAsia"/>
        </w:rPr>
        <w:t>关键函数功能</w:t>
      </w:r>
    </w:p>
    <w:p>
      <w:pPr>
        <w:ind w:firstLine="0"/>
        <w:rPr>
          <w:rFonts w:hint="eastAsia"/>
          <w:lang w:val="en-US" w:eastAsia="zh-CN"/>
        </w:rPr>
      </w:pPr>
      <w:r>
        <w:rPr>
          <w:rFonts w:hint="eastAsia"/>
          <w:lang w:val="en-US" w:eastAsia="zh-CN"/>
        </w:rPr>
        <w:t>Bootblock.s</w:t>
      </w:r>
    </w:p>
    <w:p>
      <w:pPr>
        <w:ind w:firstLine="0"/>
        <w:rPr>
          <w:rFonts w:hint="eastAsia"/>
          <w:lang w:val="en-US" w:eastAsia="zh-CN"/>
        </w:rPr>
      </w:pPr>
      <w:r>
        <w:drawing>
          <wp:inline distT="0" distB="0" distL="114300" distR="114300">
            <wp:extent cx="3923665" cy="621919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923665" cy="62191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Createimage.c</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ascii="Times New Roman" w:hAnsi="Times New Roman" w:eastAsia="宋体" w:cs="Times New Roman"/>
          <w:kern w:val="2"/>
          <w:sz w:val="21"/>
          <w:lang w:val="en-US" w:eastAsia="zh-CN" w:bidi="ar-SA"/>
        </w:rPr>
      </w:pPr>
      <w:r>
        <w:rPr>
          <w:rFonts w:hint="eastAsia"/>
          <w:lang w:val="en-US" w:eastAsia="zh-CN"/>
        </w:rPr>
        <w:t>Main:</w:t>
      </w:r>
      <w:r>
        <w:rPr>
          <w:rFonts w:hint="eastAsia" w:cs="Times New Roman"/>
          <w:kern w:val="2"/>
          <w:sz w:val="21"/>
          <w:lang w:val="en-US" w:eastAsia="zh-CN" w:bidi="ar-SA"/>
        </w:rPr>
        <w:tab/>
      </w:r>
    </w:p>
    <w:p>
      <w:pPr>
        <w:rPr>
          <w:rFonts w:hint="eastAsia"/>
          <w:lang w:val="en-US" w:eastAsia="zh-CN"/>
        </w:rPr>
      </w:pPr>
      <w:r>
        <w:drawing>
          <wp:inline distT="0" distB="0" distL="114300" distR="114300">
            <wp:extent cx="5274945" cy="38779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945" cy="387794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Read_elf</w:t>
      </w:r>
    </w:p>
    <w:p>
      <w:r>
        <w:drawing>
          <wp:inline distT="0" distB="0" distL="114300" distR="114300">
            <wp:extent cx="5428615" cy="2523490"/>
            <wp:effectExtent l="0" t="0" r="63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428615" cy="2523490"/>
                    </a:xfrm>
                    <a:prstGeom prst="rect">
                      <a:avLst/>
                    </a:prstGeom>
                    <a:noFill/>
                    <a:ln w="9525">
                      <a:noFill/>
                    </a:ln>
                  </pic:spPr>
                </pic:pic>
              </a:graphicData>
            </a:graphic>
          </wp:inline>
        </w:drawing>
      </w:r>
    </w:p>
    <w:p>
      <w:pPr>
        <w:rPr>
          <w:rFonts w:hint="eastAsia"/>
          <w:lang w:val="en-US" w:eastAsia="zh-CN"/>
        </w:rPr>
      </w:pPr>
      <w:r>
        <w:rPr>
          <w:rFonts w:hint="eastAsia"/>
          <w:lang w:val="en-US" w:eastAsia="zh-CN"/>
        </w:rPr>
        <w:t>Write image &amp; count sectors</w:t>
      </w:r>
    </w:p>
    <w:p>
      <w:pPr>
        <w:rPr>
          <w:rFonts w:hint="eastAsia"/>
          <w:lang w:val="en-US" w:eastAsia="zh-CN"/>
        </w:rPr>
      </w:pPr>
      <w:r>
        <w:drawing>
          <wp:inline distT="0" distB="0" distL="114300" distR="114300">
            <wp:extent cx="5273040" cy="4667885"/>
            <wp:effectExtent l="0" t="0" r="381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4667885"/>
                    </a:xfrm>
                    <a:prstGeom prst="rect">
                      <a:avLst/>
                    </a:prstGeom>
                    <a:noFill/>
                    <a:ln w="9525">
                      <a:noFill/>
                    </a:ln>
                  </pic:spPr>
                </pic:pic>
              </a:graphicData>
            </a:graphic>
          </wp:inline>
        </w:drawing>
      </w:r>
    </w:p>
    <w:p>
      <w:pPr>
        <w:rPr>
          <w:rFonts w:hint="eastAsia"/>
          <w:lang w:val="en-US" w:eastAsia="zh-CN"/>
        </w:rPr>
      </w:pPr>
      <w:r>
        <w:rPr>
          <w:rFonts w:hint="eastAsia"/>
          <w:lang w:val="en-US" w:eastAsia="zh-CN"/>
        </w:rPr>
        <w:t>To bootblock</w:t>
      </w:r>
    </w:p>
    <w:p>
      <w:pPr>
        <w:rPr>
          <w:rFonts w:hint="eastAsia"/>
          <w:lang w:val="en-US" w:eastAsia="zh-CN"/>
        </w:rPr>
      </w:pPr>
      <w:r>
        <w:drawing>
          <wp:inline distT="0" distB="0" distL="114300" distR="114300">
            <wp:extent cx="5095240" cy="1390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095240" cy="1390650"/>
                    </a:xfrm>
                    <a:prstGeom prst="rect">
                      <a:avLst/>
                    </a:prstGeom>
                    <a:noFill/>
                    <a:ln w="9525">
                      <a:noFill/>
                    </a:ln>
                  </pic:spPr>
                </pic:pic>
              </a:graphicData>
            </a:graphic>
          </wp:inline>
        </w:drawing>
      </w:r>
    </w:p>
    <w:p/>
    <w:p>
      <w:pPr>
        <w:pStyle w:val="19"/>
        <w:rPr>
          <w:rFonts w:hint="eastAsia"/>
        </w:rPr>
      </w:pPr>
      <w:r>
        <w:rPr>
          <w:rFonts w:hint="eastAsia"/>
        </w:rPr>
        <w:t>参考文献</w:t>
      </w:r>
    </w:p>
    <w:p>
      <w:pPr>
        <w:pStyle w:val="19"/>
        <w:rPr>
          <w:rFonts w:hint="eastAsia"/>
          <w:sz w:val="21"/>
          <w:szCs w:val="22"/>
        </w:rPr>
      </w:pPr>
      <w:r>
        <w:rPr>
          <w:rFonts w:hint="eastAsia"/>
        </w:rPr>
        <w:t>[</w:t>
      </w:r>
      <w:r>
        <w:rPr>
          <w:rFonts w:hint="eastAsia"/>
          <w:lang w:val="en-US" w:eastAsia="zh-CN"/>
        </w:rPr>
        <w:t>1</w:t>
      </w:r>
      <w:r>
        <w:rPr>
          <w:rFonts w:hint="eastAsia"/>
        </w:rPr>
        <w:t>] MIPS32 手</w:t>
      </w:r>
      <w:r>
        <w:rPr>
          <w:rFonts w:hint="eastAsia"/>
          <w:sz w:val="21"/>
          <w:szCs w:val="22"/>
        </w:rPr>
        <w:t>册</w:t>
      </w:r>
    </w:p>
    <w:p>
      <w:pPr>
        <w:pStyle w:val="19"/>
        <w:rPr>
          <w:rFonts w:hint="eastAsia"/>
          <w:sz w:val="21"/>
          <w:szCs w:val="22"/>
        </w:rPr>
      </w:pPr>
      <w:r>
        <w:rPr>
          <w:rFonts w:hint="eastAsia"/>
          <w:sz w:val="21"/>
          <w:szCs w:val="22"/>
        </w:rPr>
        <w:t>[</w:t>
      </w:r>
      <w:r>
        <w:rPr>
          <w:rFonts w:hint="eastAsia"/>
          <w:sz w:val="21"/>
          <w:szCs w:val="22"/>
          <w:lang w:val="en-US" w:eastAsia="zh-CN"/>
        </w:rPr>
        <w:t>2</w:t>
      </w:r>
      <w:r>
        <w:rPr>
          <w:rFonts w:hint="eastAsia"/>
          <w:sz w:val="21"/>
          <w:szCs w:val="22"/>
        </w:rPr>
        <w:t>] Project1-Bootloader 任务书</w:t>
      </w:r>
    </w:p>
    <w:p>
      <w:pPr>
        <w:ind w:firstLine="0"/>
      </w:pPr>
      <w:r>
        <w:t>▄</w:t>
      </w:r>
    </w:p>
    <w:sectPr>
      <w:headerReference r:id="rId5" w:type="first"/>
      <w:headerReference r:id="rId3" w:type="default"/>
      <w:footerReference r:id="rId6" w:type="default"/>
      <w:headerReference r:id="rId4" w:type="even"/>
      <w:footerReference r:id="rId7" w:type="even"/>
      <w:type w:val="oddPage"/>
      <w:pgSz w:w="11906" w:h="16838"/>
      <w:pgMar w:top="1440" w:right="1797" w:bottom="1440"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ind w:firstLine="0"/>
      <w:rPr>
        <w:rStyle w:val="14"/>
      </w:rPr>
    </w:pPr>
    <w:r>
      <w:rPr>
        <w:rStyle w:val="14"/>
      </w:rPr>
      <w:fldChar w:fldCharType="begin"/>
    </w:r>
    <w:r>
      <w:rPr>
        <w:rStyle w:val="14"/>
      </w:rPr>
      <w:instrText xml:space="preserve">PAGE  </w:instrText>
    </w:r>
    <w:r>
      <w:rPr>
        <w:rStyle w:val="14"/>
      </w:rPr>
      <w:fldChar w:fldCharType="separate"/>
    </w:r>
    <w:r>
      <w:rPr>
        <w:rStyle w:val="14"/>
      </w:rPr>
      <w:t>3</w:t>
    </w:r>
    <w:r>
      <w:rPr>
        <w:rStyle w:val="14"/>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ind w:firstLine="0"/>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b/>
    </w:r>
    <w:r>
      <w:fldChar w:fldCharType="begin"/>
    </w:r>
    <w:r>
      <w:instrText xml:space="preserve"> STYLEREF </w:instrText>
    </w:r>
    <w:r>
      <w:rPr>
        <w:rFonts w:hint="eastAsia"/>
      </w:rPr>
      <w:instrText xml:space="preserve">标题</w:instrText>
    </w:r>
    <w:r>
      <w:instrText xml:space="preserve">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中国科学院计算技术研究所先进计算机系统实验室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操作系统研讨课 秋季学期 2017 - 2018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A35F"/>
    <w:multiLevelType w:val="singleLevel"/>
    <w:tmpl w:val="59CBA35F"/>
    <w:lvl w:ilvl="0" w:tentative="0">
      <w:start w:val="1"/>
      <w:numFmt w:val="decimal"/>
      <w:suff w:val="nothing"/>
      <w:lvlText w:val="（%1）"/>
      <w:lvlJc w:val="left"/>
    </w:lvl>
  </w:abstractNum>
  <w:abstractNum w:abstractNumId="1">
    <w:nsid w:val="74C45247"/>
    <w:multiLevelType w:val="multilevel"/>
    <w:tmpl w:val="74C45247"/>
    <w:lvl w:ilvl="0" w:tentative="0">
      <w:start w:val="1"/>
      <w:numFmt w:val="decimal"/>
      <w:pStyle w:val="2"/>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lvl>
    <w:lvl w:ilvl="2" w:tentative="0">
      <w:start w:val="1"/>
      <w:numFmt w:val="decimal"/>
      <w:pStyle w:val="5"/>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43"/>
    <w:rsid w:val="00004BCE"/>
    <w:rsid w:val="000632E0"/>
    <w:rsid w:val="000B7443"/>
    <w:rsid w:val="0024200B"/>
    <w:rsid w:val="002C74DB"/>
    <w:rsid w:val="00375F81"/>
    <w:rsid w:val="003C3A82"/>
    <w:rsid w:val="003D2A19"/>
    <w:rsid w:val="004F3FE7"/>
    <w:rsid w:val="00534B37"/>
    <w:rsid w:val="0054258E"/>
    <w:rsid w:val="005D7FAE"/>
    <w:rsid w:val="0067497F"/>
    <w:rsid w:val="006F0480"/>
    <w:rsid w:val="007D55F4"/>
    <w:rsid w:val="00910D68"/>
    <w:rsid w:val="00AA2D97"/>
    <w:rsid w:val="00AE137F"/>
    <w:rsid w:val="00B5334D"/>
    <w:rsid w:val="00B831E1"/>
    <w:rsid w:val="00B97452"/>
    <w:rsid w:val="00CB1FF6"/>
    <w:rsid w:val="00CC6008"/>
    <w:rsid w:val="00D117F2"/>
    <w:rsid w:val="00DC264C"/>
    <w:rsid w:val="00E27874"/>
    <w:rsid w:val="4065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5"/>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120" w:line="420" w:lineRule="auto"/>
      <w:outlineLvl w:val="0"/>
    </w:pPr>
    <w:rPr>
      <w:rFonts w:ascii="Arial" w:hAnsi="Arial" w:eastAsia="黑体"/>
      <w:kern w:val="44"/>
      <w:sz w:val="28"/>
    </w:rPr>
  </w:style>
  <w:style w:type="paragraph" w:styleId="3">
    <w:name w:val="heading 2"/>
    <w:basedOn w:val="1"/>
    <w:next w:val="4"/>
    <w:qFormat/>
    <w:uiPriority w:val="0"/>
    <w:pPr>
      <w:keepNext/>
      <w:keepLines/>
      <w:numPr>
        <w:ilvl w:val="1"/>
        <w:numId w:val="1"/>
      </w:numPr>
      <w:spacing w:before="120" w:line="420" w:lineRule="auto"/>
      <w:outlineLvl w:val="1"/>
    </w:pPr>
    <w:rPr>
      <w:rFonts w:ascii="Arial" w:hAnsi="Arial" w:eastAsia="黑体"/>
      <w:sz w:val="24"/>
    </w:rPr>
  </w:style>
  <w:style w:type="paragraph" w:styleId="5">
    <w:name w:val="heading 3"/>
    <w:basedOn w:val="1"/>
    <w:next w:val="4"/>
    <w:qFormat/>
    <w:uiPriority w:val="0"/>
    <w:pPr>
      <w:keepNext/>
      <w:keepLines/>
      <w:numPr>
        <w:ilvl w:val="2"/>
        <w:numId w:val="1"/>
      </w:numPr>
      <w:spacing w:before="120" w:line="415" w:lineRule="auto"/>
      <w:outlineLvl w:val="2"/>
    </w:pPr>
    <w:rPr>
      <w:rFonts w:ascii="Arial" w:hAnsi="Arial" w:eastAsia="黑体"/>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semiHidden/>
    <w:uiPriority w:val="0"/>
    <w:pPr>
      <w:ind w:firstLine="420"/>
    </w:pPr>
  </w:style>
  <w:style w:type="paragraph" w:styleId="6">
    <w:name w:val="caption"/>
    <w:basedOn w:val="1"/>
    <w:next w:val="1"/>
    <w:qFormat/>
    <w:uiPriority w:val="0"/>
    <w:pPr>
      <w:spacing w:before="152" w:after="160"/>
      <w:ind w:firstLine="0"/>
      <w:jc w:val="center"/>
    </w:pPr>
    <w:rPr>
      <w:rFonts w:ascii="Arial" w:hAnsi="Arial" w:eastAsia="黑体"/>
    </w:rPr>
  </w:style>
  <w:style w:type="paragraph" w:styleId="7">
    <w:name w:val="Body Text"/>
    <w:basedOn w:val="1"/>
    <w:semiHidden/>
    <w:qFormat/>
    <w:uiPriority w:val="0"/>
    <w:pPr>
      <w:spacing w:after="120"/>
    </w:pPr>
  </w:style>
  <w:style w:type="paragraph" w:styleId="8">
    <w:name w:val="Date"/>
    <w:basedOn w:val="1"/>
    <w:next w:val="1"/>
    <w:semiHidden/>
    <w:qFormat/>
    <w:uiPriority w:val="0"/>
    <w:pPr>
      <w:ind w:firstLine="0"/>
      <w:jc w:val="center"/>
    </w:pPr>
    <w:rPr>
      <w:rFonts w:eastAsia="楷体_GB2312"/>
    </w:rPr>
  </w:style>
  <w:style w:type="paragraph" w:styleId="9">
    <w:name w:val="footer"/>
    <w:basedOn w:val="1"/>
    <w:semiHidden/>
    <w:qFormat/>
    <w:uiPriority w:val="0"/>
    <w:pPr>
      <w:tabs>
        <w:tab w:val="center" w:pos="4153"/>
        <w:tab w:val="right" w:pos="8306"/>
      </w:tabs>
      <w:snapToGrid w:val="0"/>
      <w:jc w:val="left"/>
    </w:pPr>
    <w:rPr>
      <w:sz w:val="18"/>
    </w:rPr>
  </w:style>
  <w:style w:type="paragraph" w:styleId="10">
    <w:name w:val="header"/>
    <w:basedOn w:val="1"/>
    <w:semiHidden/>
    <w:qFormat/>
    <w:uiPriority w:val="0"/>
    <w:pPr>
      <w:pBdr>
        <w:bottom w:val="single" w:color="auto" w:sz="6" w:space="1"/>
      </w:pBdr>
      <w:tabs>
        <w:tab w:val="right" w:pos="8306"/>
      </w:tabs>
      <w:snapToGrid w:val="0"/>
      <w:ind w:firstLine="0"/>
    </w:pPr>
    <w:rPr>
      <w:sz w:val="18"/>
    </w:rPr>
  </w:style>
  <w:style w:type="paragraph" w:styleId="11">
    <w:name w:val="Subtitle"/>
    <w:basedOn w:val="12"/>
    <w:qFormat/>
    <w:uiPriority w:val="0"/>
    <w:pPr>
      <w:spacing w:before="0" w:after="0"/>
    </w:pPr>
    <w:rPr>
      <w:rFonts w:ascii="Times New Roman" w:hAnsi="Times New Roman" w:eastAsia="楷体_GB2312"/>
      <w:sz w:val="21"/>
    </w:rPr>
  </w:style>
  <w:style w:type="paragraph" w:styleId="12">
    <w:name w:val="Title"/>
    <w:basedOn w:val="1"/>
    <w:qFormat/>
    <w:uiPriority w:val="0"/>
    <w:pPr>
      <w:spacing w:before="480" w:after="240"/>
      <w:ind w:firstLine="0"/>
      <w:jc w:val="center"/>
      <w:outlineLvl w:val="0"/>
    </w:pPr>
    <w:rPr>
      <w:rFonts w:ascii="Arial" w:hAnsi="Arial" w:eastAsia="黑体"/>
      <w:sz w:val="32"/>
    </w:rPr>
  </w:style>
  <w:style w:type="character" w:styleId="14">
    <w:name w:val="page number"/>
    <w:basedOn w:val="13"/>
    <w:semiHidden/>
    <w:qFormat/>
    <w:uiPriority w:val="0"/>
  </w:style>
  <w:style w:type="paragraph" w:customStyle="1" w:styleId="16">
    <w:name w:val="作者"/>
    <w:basedOn w:val="11"/>
    <w:qFormat/>
    <w:uiPriority w:val="0"/>
  </w:style>
  <w:style w:type="paragraph" w:customStyle="1" w:styleId="17">
    <w:name w:val="摘要"/>
    <w:basedOn w:val="1"/>
    <w:qFormat/>
    <w:uiPriority w:val="0"/>
    <w:pPr>
      <w:spacing w:before="240" w:after="120"/>
      <w:ind w:firstLine="0"/>
      <w:jc w:val="center"/>
    </w:pPr>
    <w:rPr>
      <w:rFonts w:eastAsia="黑体"/>
    </w:rPr>
  </w:style>
  <w:style w:type="paragraph" w:customStyle="1" w:styleId="18">
    <w:name w:val="摘要正文"/>
    <w:basedOn w:val="1"/>
    <w:qFormat/>
    <w:uiPriority w:val="0"/>
    <w:rPr>
      <w:rFonts w:eastAsia="楷体_GB2312"/>
    </w:rPr>
  </w:style>
  <w:style w:type="paragraph" w:customStyle="1" w:styleId="19">
    <w:name w:val="参考文献"/>
    <w:basedOn w:val="17"/>
    <w:next w:val="1"/>
    <w:qFormat/>
    <w:uiPriority w:val="0"/>
    <w:pPr>
      <w:jc w:val="both"/>
    </w:pPr>
  </w:style>
  <w:style w:type="paragraph" w:customStyle="1" w:styleId="20">
    <w:name w:val="文献列表"/>
    <w:basedOn w:val="1"/>
    <w:qFormat/>
    <w:uiPriority w:val="0"/>
    <w:pPr>
      <w:tabs>
        <w:tab w:val="left" w:pos="420"/>
      </w:tabs>
      <w:ind w:left="420" w:hanging="420"/>
    </w:pPr>
  </w:style>
  <w:style w:type="paragraph" w:customStyle="1" w:styleId="21">
    <w:name w:val="表内标题"/>
    <w:basedOn w:val="1"/>
    <w:qFormat/>
    <w:uiPriority w:val="0"/>
    <w:pPr>
      <w:ind w:firstLine="0"/>
      <w:jc w:val="center"/>
    </w:pPr>
    <w:rPr>
      <w:rFonts w:eastAsia="黑体"/>
    </w:rPr>
  </w:style>
  <w:style w:type="paragraph" w:customStyle="1" w:styleId="22">
    <w:name w:val="API"/>
    <w:basedOn w:val="4"/>
    <w:qFormat/>
    <w:uiPriority w:val="0"/>
    <w:pPr>
      <w:ind w:left="630" w:hanging="630"/>
    </w:pPr>
    <w:rPr>
      <w:rFonts w:ascii="Courier New" w:hAnsi="Courier New" w:eastAsia="楷体_GB2312"/>
    </w:rPr>
  </w:style>
  <w:style w:type="paragraph" w:customStyle="1" w:styleId="23">
    <w:name w:val="小标题"/>
    <w:basedOn w:val="4"/>
    <w:qFormat/>
    <w:uiPriority w:val="0"/>
    <w:pPr>
      <w:spacing w:before="120" w:after="120"/>
      <w:ind w:firstLine="0"/>
    </w:pPr>
    <w:rPr>
      <w:rFonts w:ascii="Arial" w:hAnsi="Arial" w:eastAsia="黑体"/>
    </w:rPr>
  </w:style>
  <w:style w:type="paragraph" w:customStyle="1" w:styleId="24">
    <w:name w:val="问题"/>
    <w:basedOn w:val="1"/>
    <w:next w:val="1"/>
    <w:qFormat/>
    <w:uiPriority w:val="0"/>
    <w:pPr>
      <w:spacing w:before="120" w:after="120"/>
      <w:ind w:firstLine="0"/>
    </w:pPr>
    <w:rPr>
      <w:rFonts w:eastAsia="黑体"/>
    </w:rPr>
  </w:style>
  <w:style w:type="paragraph" w:customStyle="1" w:styleId="25">
    <w:name w:val="封面标题"/>
    <w:basedOn w:val="12"/>
    <w:qFormat/>
    <w:uiPriority w:val="0"/>
    <w:rPr>
      <w:sz w:val="48"/>
    </w:rPr>
  </w:style>
  <w:style w:type="paragraph" w:customStyle="1" w:styleId="26">
    <w:name w:val="封面正文"/>
    <w:basedOn w:val="1"/>
    <w:qFormat/>
    <w:uiPriority w:val="0"/>
    <w:pPr>
      <w:ind w:left="567" w:firstLine="0"/>
    </w:pPr>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FS小组报告模板（201202版）</Template>
  <Company>国家智能计算机研究开发中心</Company>
  <Pages>1</Pages>
  <Words>87</Words>
  <Characters>502</Characters>
  <Lines>4</Lines>
  <Paragraphs>1</Paragraphs>
  <TotalTime>0</TotalTime>
  <ScaleCrop>false</ScaleCrop>
  <LinksUpToDate>false</LinksUpToDate>
  <CharactersWithSpaces>588</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技术报告</cp:category>
  <dcterms:created xsi:type="dcterms:W3CDTF">2016-09-14T00:35:00Z</dcterms:created>
  <dc:creator>蒋德钧</dc:creator>
  <cp:lastModifiedBy>Hongjian Duan</cp:lastModifiedBy>
  <cp:lastPrinted>2001-07-04T02:49:00Z</cp:lastPrinted>
  <dcterms:modified xsi:type="dcterms:W3CDTF">2017-09-27T14:27:22Z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