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92FE" w14:textId="6005F97D"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550E9A68"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0666C4">
        <w:rPr>
          <w:rFonts w:eastAsia="SimSun"/>
          <w:lang w:eastAsia="zh-CN"/>
        </w:rPr>
        <w:t>January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F617C1">
        <w:trPr>
          <w:cnfStyle w:val="000000100000" w:firstRow="0" w:lastRow="0" w:firstColumn="0" w:lastColumn="0" w:oddVBand="0" w:evenVBand="0" w:oddHBand="1" w:evenHBand="0" w:firstRowFirstColumn="0" w:firstRowLastColumn="0" w:lastRowFirstColumn="0" w:lastRowLastColumn="0"/>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5711200F" w14:textId="101DAE7B" w:rsidR="00F617C1" w:rsidRDefault="00AD3E68"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4</w:t>
            </w:r>
            <w:r w:rsidRPr="00AD3E68">
              <w:rPr>
                <w:vertAlign w:val="superscript"/>
              </w:rPr>
              <w:t>th</w:t>
            </w:r>
            <w:r>
              <w:t xml:space="preserve"> </w:t>
            </w:r>
            <w:r w:rsidR="00F617C1" w:rsidRPr="008435DC">
              <w:t>Modification of</w:t>
            </w:r>
            <w:r w:rsidR="00F617C1">
              <w:t xml:space="preserve"> Latest Endorsement </w:t>
            </w:r>
            <w:r w:rsidR="00F617C1" w:rsidRPr="008435DC">
              <w:t>(</w:t>
            </w:r>
            <w:r w:rsidR="00F617C1">
              <w:rPr>
                <w:rFonts w:eastAsia="SimSun" w:hint="eastAsia"/>
              </w:rPr>
              <w:t>R</w:t>
            </w:r>
            <w:r w:rsidR="00F617C1" w:rsidRPr="008435DC">
              <w:t xml:space="preserve">eleased on </w:t>
            </w:r>
            <w:r>
              <w:t>21</w:t>
            </w:r>
            <w:r w:rsidR="00F617C1">
              <w:t xml:space="preserve"> </w:t>
            </w:r>
            <w:r>
              <w:t xml:space="preserve">Feb </w:t>
            </w:r>
            <w:r w:rsidR="00F617C1">
              <w:rPr>
                <w:rFonts w:eastAsia="SimSun"/>
              </w:rPr>
              <w:t>2025</w:t>
            </w:r>
            <w:r w:rsidR="00F617C1" w:rsidRPr="008435DC">
              <w:t>)</w:t>
            </w:r>
          </w:p>
          <w:p w14:paraId="4707D191" w14:textId="77777777" w:rsidR="00F617C1"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p w14:paraId="11FF73A8" w14:textId="15EDAB8E" w:rsidR="00F617C1" w:rsidRPr="00E74A48" w:rsidRDefault="000F3FD2"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Pr>
                <w:rFonts w:cs="Times New Roman"/>
                <w:sz w:val="22"/>
                <w:szCs w:val="20"/>
                <w:u w:val="single"/>
              </w:rPr>
              <w:t>Modified</w:t>
            </w:r>
          </w:p>
          <w:p w14:paraId="3CC487D8" w14:textId="4FF1FE9A" w:rsidR="00F617C1" w:rsidRDefault="00F617C1" w:rsidP="000F3FD2">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000F3FD2">
              <w:rPr>
                <w:rFonts w:cs="Times New Roman"/>
                <w:sz w:val="20"/>
                <w:szCs w:val="18"/>
              </w:rPr>
              <w:t>Phishing Email Handling</w:t>
            </w:r>
          </w:p>
          <w:p w14:paraId="11670B9A" w14:textId="61F9D226" w:rsidR="000F3FD2" w:rsidRDefault="000F3FD2" w:rsidP="00AD3E68">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Pr>
                <w:rFonts w:cs="Times New Roman"/>
                <w:sz w:val="20"/>
                <w:szCs w:val="18"/>
              </w:rPr>
              <w:t>Added “Neutral” into original classified types (“Unwanted”, “Spam”, “Phishing”)</w:t>
            </w:r>
          </w:p>
          <w:p w14:paraId="47FFEC7F" w14:textId="11FFC9E4" w:rsidR="000F3FD2" w:rsidRPr="00E74A48" w:rsidRDefault="000F3FD2" w:rsidP="00AD3E68">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Pr>
                <w:rFonts w:cs="Times New Roman"/>
                <w:sz w:val="20"/>
                <w:szCs w:val="18"/>
              </w:rPr>
              <w:t xml:space="preserve">Objective: Received feedback from HKMA Communications &amp; Settlement Team, if reported emails do not contain any phishing indicators, plus mark as “Neutral” </w:t>
            </w:r>
          </w:p>
          <w:p w14:paraId="1450860D" w14:textId="77777777" w:rsidR="00F617C1" w:rsidRPr="00ED670E" w:rsidRDefault="00F617C1"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2693" w:type="dxa"/>
          </w:tcPr>
          <w:p w14:paraId="48AC640B" w14:textId="77777777" w:rsidR="00F617C1"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703366EE" w14:textId="77777777"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F617C1"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F617C1" w:rsidRPr="00ED670E" w:rsidRDefault="00F617C1" w:rsidP="00F617C1">
            <w:pPr>
              <w:pStyle w:val="BodyText"/>
              <w:rPr>
                <w:rFonts w:asciiTheme="majorHAnsi" w:hAnsiTheme="majorHAnsi"/>
              </w:rPr>
            </w:pPr>
            <w:r w:rsidRPr="00ED670E">
              <w:t xml:space="preserve">Security Operations Centre (SOC) </w:t>
            </w:r>
          </w:p>
        </w:tc>
        <w:tc>
          <w:tcPr>
            <w:tcW w:w="6521" w:type="dxa"/>
          </w:tcPr>
          <w:p w14:paraId="3E841CB9" w14:textId="7CA06DF6" w:rsidR="00F617C1" w:rsidRPr="00ED670E" w:rsidRDefault="00F617C1" w:rsidP="00F617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t>05 Nov 2024</w:t>
            </w:r>
            <w:r w:rsidRPr="00B646C5">
              <w:t>)</w:t>
            </w:r>
          </w:p>
        </w:tc>
        <w:tc>
          <w:tcPr>
            <w:tcW w:w="2693" w:type="dxa"/>
          </w:tcPr>
          <w:p w14:paraId="5368D628" w14:textId="77777777" w:rsidR="00F617C1"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6D4EA80A" w14:textId="77777777" w:rsidR="00F617C1" w:rsidRPr="00ED670E"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59" w:type="dxa"/>
          </w:tcPr>
          <w:p w14:paraId="53376CF0" w14:textId="18A8C4A1" w:rsidR="00F617C1" w:rsidRPr="00ED670E"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F617C1" w14:paraId="3F12F4AA" w14:textId="77777777" w:rsidTr="00F617C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F617C1" w:rsidRPr="00ED670E" w:rsidRDefault="00F617C1" w:rsidP="00F617C1">
            <w:pPr>
              <w:pStyle w:val="BodyText"/>
            </w:pPr>
            <w:r w:rsidRPr="00ED670E">
              <w:t xml:space="preserve">Threat Hunting </w:t>
            </w:r>
          </w:p>
        </w:tc>
        <w:tc>
          <w:tcPr>
            <w:tcW w:w="6521" w:type="dxa"/>
          </w:tcPr>
          <w:p w14:paraId="2DE2DB6A" w14:textId="36174E40" w:rsidR="00F617C1" w:rsidRDefault="00AD3E68"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2</w:t>
            </w:r>
            <w:r w:rsidRPr="00AD3E68">
              <w:rPr>
                <w:vertAlign w:val="superscript"/>
              </w:rPr>
              <w:t>nd</w:t>
            </w:r>
            <w:r>
              <w:t xml:space="preserve"> </w:t>
            </w:r>
            <w:r w:rsidR="00F617C1" w:rsidRPr="00B646C5">
              <w:t xml:space="preserve">Modification of </w:t>
            </w:r>
            <w:r w:rsidR="00F617C1">
              <w:t>Latest Version</w:t>
            </w:r>
            <w:r w:rsidR="00F617C1" w:rsidRPr="00B646C5">
              <w:t xml:space="preserve"> (</w:t>
            </w:r>
            <w:r>
              <w:rPr>
                <w:rFonts w:eastAsia="SimSun" w:hint="eastAsia"/>
              </w:rPr>
              <w:t>R</w:t>
            </w:r>
            <w:r w:rsidRPr="008435DC">
              <w:t xml:space="preserve">eleased on </w:t>
            </w:r>
            <w:r>
              <w:t xml:space="preserve">21 Feb </w:t>
            </w:r>
            <w:r>
              <w:rPr>
                <w:rFonts w:eastAsia="SimSun"/>
              </w:rPr>
              <w:t>2025</w:t>
            </w:r>
            <w:r w:rsidR="00F617C1" w:rsidRPr="00B646C5">
              <w:t>)</w:t>
            </w:r>
          </w:p>
          <w:p w14:paraId="7E43EBB7" w14:textId="77777777" w:rsidR="00402381" w:rsidRDefault="00402381"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p w14:paraId="5E21EF8E" w14:textId="75EBF704" w:rsidR="00402381" w:rsidRPr="00E74A48" w:rsidRDefault="00402381" w:rsidP="0040238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Pr>
                <w:rFonts w:cs="Times New Roman"/>
                <w:sz w:val="22"/>
                <w:szCs w:val="20"/>
                <w:u w:val="single"/>
              </w:rPr>
              <w:t>Modified</w:t>
            </w:r>
          </w:p>
          <w:p w14:paraId="40EAC3B8" w14:textId="18135254" w:rsidR="00402381" w:rsidRDefault="00402381" w:rsidP="0040238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Pr>
                <w:rFonts w:cs="Times New Roman"/>
                <w:sz w:val="20"/>
                <w:szCs w:val="18"/>
              </w:rPr>
              <w:t xml:space="preserve">Conduct Threat Hunt Routinely against </w:t>
            </w:r>
            <w:r w:rsidRPr="00402381">
              <w:rPr>
                <w:rFonts w:cs="Times New Roman"/>
                <w:sz w:val="20"/>
                <w:szCs w:val="18"/>
              </w:rPr>
              <w:t xml:space="preserve">specific </w:t>
            </w:r>
            <w:r>
              <w:rPr>
                <w:rFonts w:cs="Times New Roman"/>
                <w:sz w:val="20"/>
                <w:szCs w:val="18"/>
              </w:rPr>
              <w:t xml:space="preserve">active </w:t>
            </w:r>
            <w:r w:rsidRPr="00402381">
              <w:rPr>
                <w:rFonts w:cs="Times New Roman"/>
                <w:sz w:val="20"/>
                <w:szCs w:val="18"/>
              </w:rPr>
              <w:t>Advanced Persistent Threat (APT) group</w:t>
            </w:r>
          </w:p>
          <w:p w14:paraId="51660CE8" w14:textId="7277EBDB" w:rsidR="00402381" w:rsidRDefault="00402381" w:rsidP="0040238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5E478C14" w14:textId="31E9F73F" w:rsidR="00402381" w:rsidRDefault="00402381" w:rsidP="0040238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Pr>
                <w:rFonts w:cs="Times New Roman"/>
                <w:sz w:val="20"/>
                <w:szCs w:val="18"/>
              </w:rPr>
              <w:t>R</w:t>
            </w:r>
            <w:bookmarkStart w:id="2" w:name="_GoBack"/>
            <w:bookmarkEnd w:id="2"/>
            <w:r>
              <w:rPr>
                <w:rFonts w:cs="Times New Roman"/>
                <w:sz w:val="20"/>
                <w:szCs w:val="18"/>
              </w:rPr>
              <w:t xml:space="preserve">eason: Suggested by AD(IT)(ITS)3 as a lesson learnt, </w:t>
            </w:r>
            <w:r w:rsidR="000F3FD2">
              <w:rPr>
                <w:rFonts w:cs="Times New Roman"/>
                <w:sz w:val="20"/>
                <w:szCs w:val="18"/>
              </w:rPr>
              <w:t>conduct threat hunt focus on an opportunistic threat actor, like base on Recent activity is active</w:t>
            </w:r>
          </w:p>
          <w:p w14:paraId="68A820EE" w14:textId="11798730" w:rsidR="00402381" w:rsidRPr="00ED670E" w:rsidRDefault="00402381"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2693" w:type="dxa"/>
          </w:tcPr>
          <w:p w14:paraId="423301F7" w14:textId="77777777" w:rsidR="00F617C1"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15042893" w14:textId="77777777"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pPr>
          </w:p>
        </w:tc>
        <w:tc>
          <w:tcPr>
            <w:tcW w:w="1559" w:type="dxa"/>
          </w:tcPr>
          <w:p w14:paraId="09027A1A" w14:textId="47A60269"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F617C1"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F617C1" w:rsidRPr="00ED670E" w:rsidRDefault="00F617C1" w:rsidP="00F617C1">
            <w:pPr>
              <w:pStyle w:val="BodyText"/>
              <w:rPr>
                <w:rFonts w:asciiTheme="majorHAnsi" w:hAnsiTheme="majorHAnsi"/>
              </w:rPr>
            </w:pPr>
            <w:r w:rsidRPr="00ED670E">
              <w:t xml:space="preserve">Incident Response (IR) </w:t>
            </w:r>
          </w:p>
        </w:tc>
        <w:tc>
          <w:tcPr>
            <w:tcW w:w="6521" w:type="dxa"/>
          </w:tcPr>
          <w:p w14:paraId="34F501F5" w14:textId="295CC51F" w:rsidR="00F617C1" w:rsidRPr="00ED670E" w:rsidRDefault="00F617C1" w:rsidP="00F617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t>31 Jul 2024</w:t>
            </w:r>
            <w:r w:rsidRPr="00B646C5">
              <w:t>)</w:t>
            </w:r>
          </w:p>
        </w:tc>
        <w:tc>
          <w:tcPr>
            <w:tcW w:w="2693" w:type="dxa"/>
          </w:tcPr>
          <w:p w14:paraId="20C37D6E" w14:textId="77777777" w:rsidR="00F617C1"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3658EC92" w14:textId="77777777" w:rsidR="00F617C1" w:rsidRPr="00ED670E"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59" w:type="dxa"/>
          </w:tcPr>
          <w:p w14:paraId="02BABB55" w14:textId="11D2E3E2" w:rsidR="00F617C1" w:rsidRPr="00ED670E"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2A0C157A" w:rsidR="000F3FD2" w:rsidRPr="00BC01D6" w:rsidRDefault="000F3FD2" w:rsidP="000F3FD2">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Pr>
          <w:rStyle w:val="ui-provider"/>
          <w:sz w:val="18"/>
          <w:szCs w:val="13"/>
          <w:vertAlign w:val="superscript"/>
        </w:rPr>
        <w:t xml:space="preserve"> </w:t>
      </w:r>
      <w:r>
        <w:rPr>
          <w:rStyle w:val="ui-provider"/>
          <w:sz w:val="18"/>
          <w:szCs w:val="13"/>
        </w:rPr>
        <w:t>If</w:t>
      </w:r>
      <w:proofErr w:type="gramEnd"/>
      <w:r>
        <w:rPr>
          <w:rStyle w:val="ui-provider"/>
          <w:sz w:val="18"/>
          <w:szCs w:val="13"/>
        </w:rPr>
        <w:t xml:space="preserve"> no further comment listed in February 2025 SOC Monthly Meeting,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Threat Intelligence SOP – 20250221”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77777777" w:rsidR="00D04A5C" w:rsidRDefault="00D04A5C"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254B9AE0" w14:textId="77777777" w:rsidR="00D04A5C" w:rsidRDefault="00D04A5C" w:rsidP="00D04A5C">
      <w:pPr>
        <w:pStyle w:val="BodyText"/>
        <w:rPr>
          <w:rFonts w:eastAsia="SimSun"/>
          <w:lang w:eastAsia="zh-CN"/>
        </w:rPr>
      </w:pPr>
    </w:p>
    <w:p w14:paraId="5CAE467D" w14:textId="77777777" w:rsidR="00D04A5C" w:rsidRDefault="00D04A5C" w:rsidP="00D04A5C">
      <w:pPr>
        <w:pStyle w:val="BodyText"/>
        <w:rPr>
          <w:rFonts w:eastAsia="SimSun"/>
          <w:lang w:eastAsia="zh-CN"/>
        </w:rPr>
      </w:pPr>
    </w:p>
    <w:p w14:paraId="50F67FFA" w14:textId="77777777" w:rsidR="00D04A5C" w:rsidRDefault="00D04A5C" w:rsidP="00D04A5C">
      <w:pPr>
        <w:pStyle w:val="BodyText"/>
        <w:rPr>
          <w:rFonts w:eastAsia="SimSun"/>
          <w:lang w:eastAsia="zh-CN"/>
        </w:rPr>
      </w:pPr>
    </w:p>
    <w:p w14:paraId="4537ADEF" w14:textId="77777777" w:rsidR="00D04A5C" w:rsidRDefault="00D04A5C" w:rsidP="00D04A5C">
      <w:pPr>
        <w:pStyle w:val="BodyText"/>
        <w:rPr>
          <w:rFonts w:eastAsia="SimSun"/>
          <w:lang w:eastAsia="zh-CN"/>
        </w:rPr>
      </w:pPr>
    </w:p>
    <w:p w14:paraId="6F0842F4" w14:textId="77777777"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417571B8" w:rsidR="004D3BDF" w:rsidRPr="00857B3D" w:rsidRDefault="004D3BDF" w:rsidP="004D3BDF">
      <w:pPr>
        <w:rPr>
          <w:rFonts w:asciiTheme="majorHAnsi" w:hAnsiTheme="majorHAnsi"/>
        </w:rPr>
      </w:pPr>
      <w:r w:rsidRPr="00857B3D">
        <w:rPr>
          <w:rFonts w:asciiTheme="majorHAnsi" w:hAnsiTheme="majorHAnsi"/>
        </w:rPr>
        <w:t xml:space="preserve">In </w:t>
      </w:r>
      <w:r w:rsidR="000666C4">
        <w:rPr>
          <w:rFonts w:asciiTheme="majorHAnsi" w:hAnsiTheme="majorHAnsi"/>
        </w:rPr>
        <w:t>January 2025</w:t>
      </w:r>
      <w:r w:rsidRPr="00857B3D">
        <w:rPr>
          <w:rFonts w:asciiTheme="majorHAnsi" w:hAnsiTheme="majorHAnsi"/>
        </w:rPr>
        <w:t xml:space="preserve">, </w:t>
      </w:r>
      <w:r w:rsidR="008C219D" w:rsidRPr="00D25221">
        <w:rPr>
          <w:rFonts w:asciiTheme="majorHAnsi" w:hAnsiTheme="majorHAnsi"/>
        </w:rPr>
        <w:t xml:space="preserve">there were </w:t>
      </w:r>
      <w:r w:rsidR="00025900">
        <w:rPr>
          <w:rFonts w:asciiTheme="majorHAnsi" w:hAnsiTheme="majorHAnsi"/>
          <w:b/>
          <w:bCs/>
        </w:rPr>
        <w:t xml:space="preserve">1 </w:t>
      </w:r>
      <w:r w:rsidR="008C219D" w:rsidRPr="00D25221">
        <w:rPr>
          <w:rFonts w:asciiTheme="majorHAnsi" w:hAnsiTheme="majorHAnsi"/>
        </w:rPr>
        <w:t>high-security-level Common Vuln</w:t>
      </w:r>
      <w:r w:rsidR="008C219D">
        <w:rPr>
          <w:rFonts w:asciiTheme="majorHAnsi" w:hAnsiTheme="majorHAnsi"/>
        </w:rPr>
        <w:t xml:space="preserve">erabilities and Exposures (CVE), </w:t>
      </w:r>
      <w:r w:rsidR="000666C4">
        <w:rPr>
          <w:rFonts w:asciiTheme="majorHAnsi" w:hAnsiTheme="majorHAnsi"/>
          <w:b/>
          <w:bCs/>
        </w:rPr>
        <w:t>12</w:t>
      </w:r>
      <w:r w:rsidR="008C219D">
        <w:rPr>
          <w:rFonts w:asciiTheme="majorHAnsi" w:hAnsiTheme="majorHAnsi"/>
        </w:rPr>
        <w:t xml:space="preserve"> </w:t>
      </w:r>
      <w:r w:rsidR="008C219D" w:rsidRPr="00D25221">
        <w:rPr>
          <w:rFonts w:asciiTheme="majorHAnsi" w:hAnsiTheme="majorHAnsi"/>
        </w:rPr>
        <w:t xml:space="preserve">medium-security-level </w:t>
      </w:r>
      <w:r w:rsidR="008C219D">
        <w:rPr>
          <w:rFonts w:asciiTheme="majorHAnsi" w:hAnsiTheme="majorHAnsi"/>
        </w:rPr>
        <w:t xml:space="preserve">CVE, </w:t>
      </w:r>
      <w:r w:rsidR="000666C4">
        <w:rPr>
          <w:rFonts w:asciiTheme="majorHAnsi" w:hAnsiTheme="majorHAnsi"/>
          <w:b/>
          <w:bCs/>
        </w:rPr>
        <w:t>2</w:t>
      </w:r>
      <w:r w:rsidR="00025900">
        <w:rPr>
          <w:rFonts w:asciiTheme="majorHAnsi" w:hAnsiTheme="majorHAnsi"/>
          <w:b/>
          <w:bCs/>
        </w:rPr>
        <w:t xml:space="preserve"> </w:t>
      </w:r>
      <w:r w:rsidR="008C219D">
        <w:rPr>
          <w:rFonts w:asciiTheme="majorHAnsi" w:hAnsiTheme="majorHAnsi"/>
        </w:rPr>
        <w:t>low</w:t>
      </w:r>
      <w:r w:rsidR="008C219D" w:rsidRPr="00D25221">
        <w:rPr>
          <w:rFonts w:asciiTheme="majorHAnsi" w:hAnsiTheme="majorHAnsi"/>
        </w:rPr>
        <w:t xml:space="preserve">-security-level </w:t>
      </w:r>
      <w:r w:rsidR="008C219D">
        <w:rPr>
          <w:rFonts w:asciiTheme="majorHAnsi" w:hAnsiTheme="majorHAnsi"/>
        </w:rPr>
        <w:t>CVE.</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341"/>
        <w:gridCol w:w="1161"/>
        <w:gridCol w:w="1249"/>
        <w:gridCol w:w="1253"/>
        <w:gridCol w:w="3261"/>
        <w:gridCol w:w="1869"/>
      </w:tblGrid>
      <w:tr w:rsidR="001516A6" w:rsidRPr="004A51B5" w14:paraId="758CB386" w14:textId="5491A174" w:rsidTr="00623BFF">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341"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1161"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249"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253"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261"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869" w:type="dxa"/>
            <w:vAlign w:val="center"/>
          </w:tcPr>
          <w:p w14:paraId="3EA1DB45" w14:textId="6155B695"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User Confirm Affected</w:t>
            </w:r>
          </w:p>
        </w:tc>
      </w:tr>
      <w:tr w:rsidR="00DB678A" w14:paraId="5B2D4046" w14:textId="77777777" w:rsidTr="00623BFF">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6506FEDE" w:rsidR="00DB678A" w:rsidRDefault="00DB678A" w:rsidP="00DB678A">
            <w:pPr>
              <w:pStyle w:val="BodyText"/>
              <w:spacing w:line="276" w:lineRule="auto"/>
              <w:rPr>
                <w:b w:val="0"/>
                <w:bCs w:val="0"/>
                <w:lang w:val="en-US"/>
              </w:rPr>
            </w:pPr>
            <w:r>
              <w:rPr>
                <w:b w:val="0"/>
                <w:bCs w:val="0"/>
                <w:lang w:val="en-US"/>
              </w:rPr>
              <w:t>High</w:t>
            </w:r>
          </w:p>
        </w:tc>
        <w:tc>
          <w:tcPr>
            <w:tcW w:w="1099" w:type="dxa"/>
          </w:tcPr>
          <w:p w14:paraId="6AC7C2A6" w14:textId="57678074" w:rsidR="00DB678A" w:rsidRPr="0042416E" w:rsidRDefault="00A45F88"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lang w:val="en-US"/>
              </w:rPr>
            </w:pPr>
            <w:r w:rsidRPr="00A45F88">
              <w:rPr>
                <w:bCs/>
                <w:lang w:val="en-US"/>
              </w:rPr>
              <w:t>PwC, GovCERT, CISA</w:t>
            </w:r>
          </w:p>
        </w:tc>
        <w:tc>
          <w:tcPr>
            <w:tcW w:w="1341" w:type="dxa"/>
          </w:tcPr>
          <w:p w14:paraId="0C835856" w14:textId="313C5F74"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lang w:val="en-US"/>
              </w:rPr>
            </w:pPr>
            <w:r w:rsidRPr="009C32B7">
              <w:t>15/01/2025</w:t>
            </w:r>
          </w:p>
        </w:tc>
        <w:tc>
          <w:tcPr>
            <w:tcW w:w="1161" w:type="dxa"/>
          </w:tcPr>
          <w:p w14:paraId="25E0A2CD" w14:textId="52984488"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416D15">
              <w:t>ITSSOC-8780</w:t>
            </w:r>
          </w:p>
        </w:tc>
        <w:tc>
          <w:tcPr>
            <w:tcW w:w="1249" w:type="dxa"/>
          </w:tcPr>
          <w:p w14:paraId="35D257DB" w14:textId="5FFE76DE"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684BA8">
              <w:t>CVE-2024-55591</w:t>
            </w:r>
          </w:p>
        </w:tc>
        <w:tc>
          <w:tcPr>
            <w:tcW w:w="1253" w:type="dxa"/>
          </w:tcPr>
          <w:p w14:paraId="61814E0A" w14:textId="5C982F88"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FD42EB">
              <w:t>FortiOS</w:t>
            </w:r>
            <w:proofErr w:type="spellEnd"/>
            <w:r w:rsidRPr="00FD42EB">
              <w:t xml:space="preserve"> and </w:t>
            </w:r>
            <w:proofErr w:type="spellStart"/>
            <w:r w:rsidRPr="00FD42EB">
              <w:t>FortiProxy</w:t>
            </w:r>
            <w:proofErr w:type="spellEnd"/>
          </w:p>
        </w:tc>
        <w:tc>
          <w:tcPr>
            <w:tcW w:w="3261" w:type="dxa"/>
          </w:tcPr>
          <w:p w14:paraId="389BBB89" w14:textId="3BA00A24" w:rsidR="00DB678A" w:rsidRPr="0029521B"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DB678A">
              <w:t xml:space="preserve">Actively Exploited Authentication Bypass Zero-Day Vulnerability in </w:t>
            </w:r>
            <w:proofErr w:type="spellStart"/>
            <w:r w:rsidRPr="00DB678A">
              <w:t>FortiOS</w:t>
            </w:r>
            <w:proofErr w:type="spellEnd"/>
            <w:r w:rsidRPr="00DB678A">
              <w:t xml:space="preserve"> and </w:t>
            </w:r>
            <w:proofErr w:type="spellStart"/>
            <w:r w:rsidRPr="00DB678A">
              <w:t>FortiProxy</w:t>
            </w:r>
            <w:proofErr w:type="spellEnd"/>
          </w:p>
        </w:tc>
        <w:tc>
          <w:tcPr>
            <w:tcW w:w="1869" w:type="dxa"/>
          </w:tcPr>
          <w:p w14:paraId="497651CF" w14:textId="230D7E12" w:rsidR="00DB678A" w:rsidRPr="00DB628C" w:rsidRDefault="00982F97"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Yes</w:t>
            </w:r>
          </w:p>
        </w:tc>
      </w:tr>
      <w:tr w:rsidR="00DB678A" w14:paraId="5B7BE41C" w14:textId="7D8CA02B" w:rsidTr="00623BFF">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64DA9E99" w:rsidR="00DB678A" w:rsidRPr="00545DC3" w:rsidRDefault="00DB678A" w:rsidP="00DB678A">
            <w:pPr>
              <w:pStyle w:val="BodyText"/>
              <w:spacing w:line="276" w:lineRule="auto"/>
              <w:rPr>
                <w:b w:val="0"/>
                <w:bCs w:val="0"/>
                <w:lang w:val="en-US"/>
              </w:rPr>
            </w:pPr>
            <w:r>
              <w:rPr>
                <w:b w:val="0"/>
                <w:bCs w:val="0"/>
              </w:rPr>
              <w:t>Medium</w:t>
            </w:r>
          </w:p>
        </w:tc>
        <w:tc>
          <w:tcPr>
            <w:tcW w:w="1099" w:type="dxa"/>
          </w:tcPr>
          <w:p w14:paraId="471ABCB1" w14:textId="2CA7AA73"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lang w:val="en-US"/>
              </w:rPr>
            </w:pPr>
            <w:r w:rsidRPr="00A37AD1">
              <w:t>PwC</w:t>
            </w:r>
          </w:p>
        </w:tc>
        <w:tc>
          <w:tcPr>
            <w:tcW w:w="1341" w:type="dxa"/>
          </w:tcPr>
          <w:p w14:paraId="2B7403C2" w14:textId="7426A2A7"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lang w:val="en-US"/>
              </w:rPr>
            </w:pPr>
            <w:r w:rsidRPr="009C32B7">
              <w:t>07/01/2025</w:t>
            </w:r>
          </w:p>
        </w:tc>
        <w:tc>
          <w:tcPr>
            <w:tcW w:w="1161" w:type="dxa"/>
          </w:tcPr>
          <w:p w14:paraId="1CC10604" w14:textId="368A0460"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416D15">
              <w:t>ITSSOC-8705</w:t>
            </w:r>
          </w:p>
        </w:tc>
        <w:tc>
          <w:tcPr>
            <w:tcW w:w="1249" w:type="dxa"/>
          </w:tcPr>
          <w:p w14:paraId="39C2BB75" w14:textId="4022FBE3"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684BA8">
              <w:t>CVE-2024-46981</w:t>
            </w:r>
          </w:p>
        </w:tc>
        <w:tc>
          <w:tcPr>
            <w:tcW w:w="1253" w:type="dxa"/>
          </w:tcPr>
          <w:p w14:paraId="34108771" w14:textId="5564567D"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FD42EB">
              <w:t>Redis</w:t>
            </w:r>
            <w:proofErr w:type="spellEnd"/>
            <w:r w:rsidRPr="00FD42EB">
              <w:t xml:space="preserve"> Server</w:t>
            </w:r>
          </w:p>
        </w:tc>
        <w:tc>
          <w:tcPr>
            <w:tcW w:w="3261" w:type="dxa"/>
          </w:tcPr>
          <w:p w14:paraId="7928D888" w14:textId="0CA64056"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355A13">
              <w:t>Redis</w:t>
            </w:r>
            <w:proofErr w:type="spellEnd"/>
            <w:r w:rsidRPr="00355A13">
              <w:t>-Server System Manipulation Leads to Remote Code Execution</w:t>
            </w:r>
          </w:p>
        </w:tc>
        <w:tc>
          <w:tcPr>
            <w:tcW w:w="1869" w:type="dxa"/>
          </w:tcPr>
          <w:p w14:paraId="0737DFB1" w14:textId="2D10AA52" w:rsidR="00DB678A" w:rsidRPr="00DB628C"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B678A" w14:paraId="4046EE27" w14:textId="474969D0" w:rsidTr="00623BFF">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7C1FA300" w:rsidR="00DB678A" w:rsidRDefault="00DB678A" w:rsidP="00DB678A">
            <w:pPr>
              <w:pStyle w:val="BodyText"/>
              <w:spacing w:line="276" w:lineRule="auto"/>
              <w:rPr>
                <w:b w:val="0"/>
                <w:bCs w:val="0"/>
              </w:rPr>
            </w:pPr>
            <w:r>
              <w:rPr>
                <w:b w:val="0"/>
                <w:bCs w:val="0"/>
              </w:rPr>
              <w:t>Medium</w:t>
            </w:r>
          </w:p>
        </w:tc>
        <w:tc>
          <w:tcPr>
            <w:tcW w:w="1099" w:type="dxa"/>
          </w:tcPr>
          <w:p w14:paraId="404E570D" w14:textId="64148A8E"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rPr>
            </w:pPr>
            <w:r w:rsidRPr="00A37AD1">
              <w:t>PwC</w:t>
            </w:r>
            <w:r>
              <w:t>, GovCERT</w:t>
            </w:r>
          </w:p>
        </w:tc>
        <w:tc>
          <w:tcPr>
            <w:tcW w:w="1341" w:type="dxa"/>
          </w:tcPr>
          <w:p w14:paraId="3AEAEBA0" w14:textId="093AE5BF"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rPr>
            </w:pPr>
            <w:r w:rsidRPr="009C32B7">
              <w:t>09/01/2025</w:t>
            </w:r>
          </w:p>
        </w:tc>
        <w:tc>
          <w:tcPr>
            <w:tcW w:w="1161" w:type="dxa"/>
          </w:tcPr>
          <w:p w14:paraId="615E30B7" w14:textId="67D6B116"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416D15">
              <w:t>ITSSOC-8731</w:t>
            </w:r>
          </w:p>
        </w:tc>
        <w:tc>
          <w:tcPr>
            <w:tcW w:w="1249" w:type="dxa"/>
          </w:tcPr>
          <w:p w14:paraId="004AB000" w14:textId="19261A1F"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684BA8">
              <w:t>CVE-2025-0282</w:t>
            </w:r>
          </w:p>
        </w:tc>
        <w:tc>
          <w:tcPr>
            <w:tcW w:w="1253" w:type="dxa"/>
          </w:tcPr>
          <w:p w14:paraId="757FC347" w14:textId="0556CA56"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FD42EB">
              <w:t>Ivanti</w:t>
            </w:r>
            <w:proofErr w:type="spellEnd"/>
            <w:r w:rsidRPr="00FD42EB">
              <w:t xml:space="preserve"> Products</w:t>
            </w:r>
          </w:p>
        </w:tc>
        <w:tc>
          <w:tcPr>
            <w:tcW w:w="3261" w:type="dxa"/>
          </w:tcPr>
          <w:p w14:paraId="41738316" w14:textId="60FEDA03"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355A13">
              <w:t xml:space="preserve">Multiple Vulnerabilities in </w:t>
            </w:r>
            <w:proofErr w:type="spellStart"/>
            <w:r w:rsidRPr="00355A13">
              <w:t>Ivanti</w:t>
            </w:r>
            <w:proofErr w:type="spellEnd"/>
            <w:r w:rsidRPr="00355A13">
              <w:t xml:space="preserve"> Products for subscribers</w:t>
            </w:r>
          </w:p>
        </w:tc>
        <w:tc>
          <w:tcPr>
            <w:tcW w:w="1869" w:type="dxa"/>
          </w:tcPr>
          <w:p w14:paraId="14D7A1AF" w14:textId="2A493A34" w:rsidR="00DB678A" w:rsidRPr="00DB628C"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B678A" w14:paraId="3CD4F455" w14:textId="5009C6C4" w:rsidTr="00623BFF">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6A14097B" w:rsidR="00DB678A" w:rsidRDefault="00DB678A" w:rsidP="00DB678A">
            <w:pPr>
              <w:pStyle w:val="BodyText"/>
              <w:spacing w:line="276" w:lineRule="auto"/>
              <w:rPr>
                <w:b w:val="0"/>
                <w:bCs w:val="0"/>
              </w:rPr>
            </w:pPr>
            <w:r>
              <w:rPr>
                <w:b w:val="0"/>
                <w:bCs w:val="0"/>
              </w:rPr>
              <w:t>Medium</w:t>
            </w:r>
          </w:p>
        </w:tc>
        <w:tc>
          <w:tcPr>
            <w:tcW w:w="1099" w:type="dxa"/>
          </w:tcPr>
          <w:p w14:paraId="1D3BA0F9" w14:textId="607FB7C4"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rPr>
            </w:pPr>
            <w:r w:rsidRPr="00A37AD1">
              <w:t>PwC</w:t>
            </w:r>
            <w:r>
              <w:t>, GovCERT</w:t>
            </w:r>
          </w:p>
        </w:tc>
        <w:tc>
          <w:tcPr>
            <w:tcW w:w="1341" w:type="dxa"/>
          </w:tcPr>
          <w:p w14:paraId="7C2B1A5E" w14:textId="338C7447"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rPr>
            </w:pPr>
            <w:r w:rsidRPr="009C32B7">
              <w:t>09/01/2025</w:t>
            </w:r>
          </w:p>
        </w:tc>
        <w:tc>
          <w:tcPr>
            <w:tcW w:w="1161" w:type="dxa"/>
          </w:tcPr>
          <w:p w14:paraId="1C9F7DF0" w14:textId="32548D82"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416D15">
              <w:t>ITSSOC-8733</w:t>
            </w:r>
          </w:p>
        </w:tc>
        <w:tc>
          <w:tcPr>
            <w:tcW w:w="1249" w:type="dxa"/>
          </w:tcPr>
          <w:p w14:paraId="2CB1F39A" w14:textId="65C4C4E4"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684BA8">
              <w:t>CVE-2024-53704</w:t>
            </w:r>
          </w:p>
        </w:tc>
        <w:tc>
          <w:tcPr>
            <w:tcW w:w="1253" w:type="dxa"/>
          </w:tcPr>
          <w:p w14:paraId="33AB8EBD" w14:textId="3F1B5861"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proofErr w:type="spellStart"/>
            <w:r>
              <w:t>SonicWall</w:t>
            </w:r>
            <w:proofErr w:type="spellEnd"/>
          </w:p>
        </w:tc>
        <w:tc>
          <w:tcPr>
            <w:tcW w:w="3261" w:type="dxa"/>
          </w:tcPr>
          <w:p w14:paraId="578FA92C" w14:textId="2BFE9CD4"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355A13">
              <w:t xml:space="preserve">Multiple Vulnerabilities in </w:t>
            </w:r>
            <w:proofErr w:type="spellStart"/>
            <w:r w:rsidRPr="00355A13">
              <w:t>SonicWall</w:t>
            </w:r>
            <w:proofErr w:type="spellEnd"/>
            <w:r w:rsidRPr="00355A13">
              <w:t xml:space="preserve"> Products</w:t>
            </w:r>
          </w:p>
        </w:tc>
        <w:tc>
          <w:tcPr>
            <w:tcW w:w="1869" w:type="dxa"/>
          </w:tcPr>
          <w:p w14:paraId="7198F7B5" w14:textId="48DC0FF2" w:rsidR="00DB678A" w:rsidRPr="00DB628C"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B678A" w14:paraId="0932BD81" w14:textId="77777777" w:rsidTr="00623BFF">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461BF327" w14:textId="34D62120" w:rsidR="00DB678A" w:rsidRDefault="00DB678A" w:rsidP="00DB678A">
            <w:pPr>
              <w:pStyle w:val="BodyText"/>
              <w:spacing w:line="276" w:lineRule="auto"/>
              <w:rPr>
                <w:b w:val="0"/>
                <w:bCs w:val="0"/>
              </w:rPr>
            </w:pPr>
            <w:r>
              <w:rPr>
                <w:b w:val="0"/>
                <w:bCs w:val="0"/>
              </w:rPr>
              <w:t>Medium</w:t>
            </w:r>
          </w:p>
        </w:tc>
        <w:tc>
          <w:tcPr>
            <w:tcW w:w="1099" w:type="dxa"/>
          </w:tcPr>
          <w:p w14:paraId="394C0B97" w14:textId="68B4DC51"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rPr>
            </w:pPr>
            <w:r w:rsidRPr="00A37AD1">
              <w:t>PwC</w:t>
            </w:r>
            <w:r>
              <w:t>, GovCERT</w:t>
            </w:r>
          </w:p>
        </w:tc>
        <w:tc>
          <w:tcPr>
            <w:tcW w:w="1341" w:type="dxa"/>
          </w:tcPr>
          <w:p w14:paraId="35657354" w14:textId="262F3523"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rPr>
            </w:pPr>
            <w:r w:rsidRPr="009C32B7">
              <w:t>15/01/2025</w:t>
            </w:r>
          </w:p>
        </w:tc>
        <w:tc>
          <w:tcPr>
            <w:tcW w:w="1161" w:type="dxa"/>
          </w:tcPr>
          <w:p w14:paraId="10061E55" w14:textId="62C03830"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416D15">
              <w:t>ITSSOC-8786</w:t>
            </w:r>
          </w:p>
        </w:tc>
        <w:tc>
          <w:tcPr>
            <w:tcW w:w="1249" w:type="dxa"/>
          </w:tcPr>
          <w:p w14:paraId="55C65AED" w14:textId="619400CB"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684BA8">
              <w:t>CVE-2025-21333</w:t>
            </w:r>
          </w:p>
        </w:tc>
        <w:tc>
          <w:tcPr>
            <w:tcW w:w="1253" w:type="dxa"/>
          </w:tcPr>
          <w:p w14:paraId="359B0AD8" w14:textId="5B3013DF"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FD42EB">
              <w:t>Microsoft Products</w:t>
            </w:r>
          </w:p>
        </w:tc>
        <w:tc>
          <w:tcPr>
            <w:tcW w:w="3261" w:type="dxa"/>
          </w:tcPr>
          <w:p w14:paraId="17FBC4A8" w14:textId="3780ABDB"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355A13">
              <w:t>Multiple Vulnerabilities in Microsoft Products (January 2025)</w:t>
            </w:r>
          </w:p>
        </w:tc>
        <w:tc>
          <w:tcPr>
            <w:tcW w:w="1869" w:type="dxa"/>
          </w:tcPr>
          <w:p w14:paraId="30B41FBF" w14:textId="54210F96" w:rsidR="00DB678A" w:rsidRPr="00DB628C"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B678A" w14:paraId="4F69A142" w14:textId="77777777" w:rsidTr="00623BFF">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7A9CAC8A" w14:textId="4C951617" w:rsidR="00DB678A" w:rsidRDefault="00DB678A" w:rsidP="00DB678A">
            <w:pPr>
              <w:pStyle w:val="BodyText"/>
              <w:spacing w:line="276" w:lineRule="auto"/>
              <w:rPr>
                <w:b w:val="0"/>
                <w:bCs w:val="0"/>
              </w:rPr>
            </w:pPr>
            <w:r>
              <w:rPr>
                <w:b w:val="0"/>
                <w:bCs w:val="0"/>
              </w:rPr>
              <w:t>Medium</w:t>
            </w:r>
          </w:p>
        </w:tc>
        <w:tc>
          <w:tcPr>
            <w:tcW w:w="1099" w:type="dxa"/>
          </w:tcPr>
          <w:p w14:paraId="6794308D" w14:textId="02B6534A"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rPr>
            </w:pPr>
            <w:r w:rsidRPr="00A37AD1">
              <w:t>PwC</w:t>
            </w:r>
            <w:r>
              <w:t>, GovCERT</w:t>
            </w:r>
          </w:p>
        </w:tc>
        <w:tc>
          <w:tcPr>
            <w:tcW w:w="1341" w:type="dxa"/>
          </w:tcPr>
          <w:p w14:paraId="3B178C55" w14:textId="7C164CBD"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rPr>
            </w:pPr>
            <w:r w:rsidRPr="009C32B7">
              <w:t>20/01/2025</w:t>
            </w:r>
          </w:p>
        </w:tc>
        <w:tc>
          <w:tcPr>
            <w:tcW w:w="1161" w:type="dxa"/>
          </w:tcPr>
          <w:p w14:paraId="116F5D11" w14:textId="03386A06"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416D15">
              <w:t>ITSSOC-8840</w:t>
            </w:r>
          </w:p>
        </w:tc>
        <w:tc>
          <w:tcPr>
            <w:tcW w:w="1249" w:type="dxa"/>
          </w:tcPr>
          <w:p w14:paraId="785213E3" w14:textId="05EF697B"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684BA8">
              <w:t>CVE-2024-10811</w:t>
            </w:r>
          </w:p>
        </w:tc>
        <w:tc>
          <w:tcPr>
            <w:tcW w:w="1253" w:type="dxa"/>
          </w:tcPr>
          <w:p w14:paraId="7FD1ECF0" w14:textId="5E7728C7"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FD42EB">
              <w:t>Ivanti</w:t>
            </w:r>
            <w:proofErr w:type="spellEnd"/>
            <w:r w:rsidRPr="00FD42EB">
              <w:t xml:space="preserve"> Products</w:t>
            </w:r>
          </w:p>
        </w:tc>
        <w:tc>
          <w:tcPr>
            <w:tcW w:w="3261" w:type="dxa"/>
          </w:tcPr>
          <w:p w14:paraId="337BAE98" w14:textId="5E4DCDEB"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355A13">
              <w:t xml:space="preserve">Multiple Vulnerabilities in </w:t>
            </w:r>
            <w:proofErr w:type="spellStart"/>
            <w:r w:rsidRPr="00355A13">
              <w:t>Ivanti</w:t>
            </w:r>
            <w:proofErr w:type="spellEnd"/>
            <w:r w:rsidRPr="00355A13">
              <w:t xml:space="preserve"> Products</w:t>
            </w:r>
          </w:p>
        </w:tc>
        <w:tc>
          <w:tcPr>
            <w:tcW w:w="1869" w:type="dxa"/>
          </w:tcPr>
          <w:p w14:paraId="2AE5DD5A" w14:textId="33657B91" w:rsidR="00DB678A" w:rsidRPr="00DB628C"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B678A" w14:paraId="1BFBE7AF" w14:textId="77777777" w:rsidTr="00623BFF">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225AC24" w14:textId="399186A2" w:rsidR="00DB678A" w:rsidRDefault="00DB678A" w:rsidP="00DB678A">
            <w:pPr>
              <w:pStyle w:val="BodyText"/>
              <w:spacing w:line="276" w:lineRule="auto"/>
              <w:rPr>
                <w:b w:val="0"/>
                <w:bCs w:val="0"/>
              </w:rPr>
            </w:pPr>
            <w:r>
              <w:rPr>
                <w:b w:val="0"/>
                <w:bCs w:val="0"/>
              </w:rPr>
              <w:t>Medium</w:t>
            </w:r>
          </w:p>
        </w:tc>
        <w:tc>
          <w:tcPr>
            <w:tcW w:w="1099" w:type="dxa"/>
          </w:tcPr>
          <w:p w14:paraId="1A49B706" w14:textId="3EAD9D50"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rPr>
            </w:pPr>
            <w:r w:rsidRPr="00A37AD1">
              <w:t>PwC</w:t>
            </w:r>
          </w:p>
        </w:tc>
        <w:tc>
          <w:tcPr>
            <w:tcW w:w="1341" w:type="dxa"/>
          </w:tcPr>
          <w:p w14:paraId="18FF21C5" w14:textId="7E8AE45E"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rPr>
            </w:pPr>
            <w:r w:rsidRPr="009C32B7">
              <w:t>21/01/2025</w:t>
            </w:r>
          </w:p>
        </w:tc>
        <w:tc>
          <w:tcPr>
            <w:tcW w:w="1161" w:type="dxa"/>
          </w:tcPr>
          <w:p w14:paraId="0EBF4C13" w14:textId="264820D4"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416D15">
              <w:t>ITSSOC-8905</w:t>
            </w:r>
          </w:p>
        </w:tc>
        <w:tc>
          <w:tcPr>
            <w:tcW w:w="1249" w:type="dxa"/>
          </w:tcPr>
          <w:p w14:paraId="5BD62FA5" w14:textId="4CAE3F37"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684BA8">
              <w:t>CVE-2025-0411</w:t>
            </w:r>
          </w:p>
        </w:tc>
        <w:tc>
          <w:tcPr>
            <w:tcW w:w="1253" w:type="dxa"/>
          </w:tcPr>
          <w:p w14:paraId="42EEB65E" w14:textId="1C64412C"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FD42EB">
              <w:t>7-Zip</w:t>
            </w:r>
          </w:p>
        </w:tc>
        <w:tc>
          <w:tcPr>
            <w:tcW w:w="3261" w:type="dxa"/>
          </w:tcPr>
          <w:p w14:paraId="5AD6FD6D" w14:textId="69E196A5"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355A13">
              <w:t>7-Zip Mark-of-the-Web Bypass Vulnerability</w:t>
            </w:r>
          </w:p>
        </w:tc>
        <w:tc>
          <w:tcPr>
            <w:tcW w:w="1869" w:type="dxa"/>
          </w:tcPr>
          <w:p w14:paraId="04C5312B" w14:textId="718CD40B" w:rsidR="00DB678A" w:rsidRPr="00DB628C"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B678A" w14:paraId="02603CAD" w14:textId="77777777" w:rsidTr="00623BFF">
        <w:trPr>
          <w:trHeight w:val="70"/>
        </w:trPr>
        <w:tc>
          <w:tcPr>
            <w:cnfStyle w:val="001000000000" w:firstRow="0" w:lastRow="0" w:firstColumn="1" w:lastColumn="0" w:oddVBand="0" w:evenVBand="0" w:oddHBand="0" w:evenHBand="0" w:firstRowFirstColumn="0" w:firstRowLastColumn="0" w:lastRowFirstColumn="0" w:lastRowLastColumn="0"/>
            <w:tcW w:w="1099" w:type="dxa"/>
          </w:tcPr>
          <w:p w14:paraId="29F3ECBB" w14:textId="51866944" w:rsidR="00DB678A" w:rsidRDefault="00DB678A" w:rsidP="00DB678A">
            <w:pPr>
              <w:pStyle w:val="BodyText"/>
              <w:spacing w:line="276" w:lineRule="auto"/>
              <w:rPr>
                <w:b w:val="0"/>
                <w:bCs w:val="0"/>
              </w:rPr>
            </w:pPr>
            <w:r>
              <w:rPr>
                <w:b w:val="0"/>
                <w:bCs w:val="0"/>
              </w:rPr>
              <w:t>Medium</w:t>
            </w:r>
          </w:p>
        </w:tc>
        <w:tc>
          <w:tcPr>
            <w:tcW w:w="1099" w:type="dxa"/>
          </w:tcPr>
          <w:p w14:paraId="0DCD98B4" w14:textId="2738895A"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rPr>
            </w:pPr>
            <w:r w:rsidRPr="00A37AD1">
              <w:t>PwC</w:t>
            </w:r>
          </w:p>
        </w:tc>
        <w:tc>
          <w:tcPr>
            <w:tcW w:w="1341" w:type="dxa"/>
          </w:tcPr>
          <w:p w14:paraId="2367F1E8" w14:textId="3167F824"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rPr>
            </w:pPr>
            <w:r w:rsidRPr="009C32B7">
              <w:t>21/01/2025</w:t>
            </w:r>
          </w:p>
        </w:tc>
        <w:tc>
          <w:tcPr>
            <w:tcW w:w="1161" w:type="dxa"/>
          </w:tcPr>
          <w:p w14:paraId="65B813D1" w14:textId="382024C8"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416D15">
              <w:t>ITSSOC-8906</w:t>
            </w:r>
          </w:p>
        </w:tc>
        <w:tc>
          <w:tcPr>
            <w:tcW w:w="1249" w:type="dxa"/>
          </w:tcPr>
          <w:p w14:paraId="61DD1E27" w14:textId="53BC0F46"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684BA8">
              <w:t>CVE-2025-23051</w:t>
            </w:r>
          </w:p>
        </w:tc>
        <w:tc>
          <w:tcPr>
            <w:tcW w:w="1253" w:type="dxa"/>
          </w:tcPr>
          <w:p w14:paraId="7ADAA737" w14:textId="2EF7CE3A"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t>HPE Aruba Networking</w:t>
            </w:r>
          </w:p>
        </w:tc>
        <w:tc>
          <w:tcPr>
            <w:tcW w:w="3261" w:type="dxa"/>
          </w:tcPr>
          <w:p w14:paraId="314DDC25" w14:textId="0E5D35D3"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355A13">
              <w:t>Authenticated Remote Arbitrary Code Execution in HPE Aruba Networking AOS Controllers and Gateways</w:t>
            </w:r>
          </w:p>
        </w:tc>
        <w:tc>
          <w:tcPr>
            <w:tcW w:w="1869" w:type="dxa"/>
          </w:tcPr>
          <w:p w14:paraId="13035854" w14:textId="64A6205D" w:rsidR="00DB678A" w:rsidRPr="00DB628C"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B678A" w14:paraId="27CDCEEB" w14:textId="77777777" w:rsidTr="00623BF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5D10B95F" w14:textId="5F891DC8" w:rsidR="00DB678A" w:rsidRDefault="00DB678A" w:rsidP="00DB678A">
            <w:pPr>
              <w:pStyle w:val="BodyText"/>
              <w:spacing w:line="276" w:lineRule="auto"/>
            </w:pPr>
            <w:r>
              <w:rPr>
                <w:b w:val="0"/>
                <w:bCs w:val="0"/>
              </w:rPr>
              <w:t>Medium</w:t>
            </w:r>
          </w:p>
        </w:tc>
        <w:tc>
          <w:tcPr>
            <w:tcW w:w="1099" w:type="dxa"/>
          </w:tcPr>
          <w:p w14:paraId="65A45145" w14:textId="1D7C1D09"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lang w:val="en-US"/>
              </w:rPr>
            </w:pPr>
            <w:r w:rsidRPr="00A37AD1">
              <w:t>PwC</w:t>
            </w:r>
            <w:r>
              <w:t>, GovCERT</w:t>
            </w:r>
          </w:p>
        </w:tc>
        <w:tc>
          <w:tcPr>
            <w:tcW w:w="1341" w:type="dxa"/>
          </w:tcPr>
          <w:p w14:paraId="6BCEA326" w14:textId="3634FB4B"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9C32B7">
              <w:t>23/01/2025</w:t>
            </w:r>
          </w:p>
        </w:tc>
        <w:tc>
          <w:tcPr>
            <w:tcW w:w="1161" w:type="dxa"/>
          </w:tcPr>
          <w:p w14:paraId="7155D5E6" w14:textId="7DAD1C2A" w:rsidR="00DB678A" w:rsidRPr="001B334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416D15">
              <w:t>ITSSOC-8931</w:t>
            </w:r>
          </w:p>
        </w:tc>
        <w:tc>
          <w:tcPr>
            <w:tcW w:w="1249" w:type="dxa"/>
          </w:tcPr>
          <w:p w14:paraId="04FBC461" w14:textId="325E71E9"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684BA8">
              <w:t>CVE-2025-20128</w:t>
            </w:r>
          </w:p>
        </w:tc>
        <w:tc>
          <w:tcPr>
            <w:tcW w:w="1253" w:type="dxa"/>
          </w:tcPr>
          <w:p w14:paraId="49A97F66" w14:textId="7AC1538B" w:rsidR="00DB678A" w:rsidRPr="00DF27A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FD42EB">
              <w:t>Cisco Products</w:t>
            </w:r>
          </w:p>
        </w:tc>
        <w:tc>
          <w:tcPr>
            <w:tcW w:w="3261" w:type="dxa"/>
          </w:tcPr>
          <w:p w14:paraId="068954CF" w14:textId="318D2051" w:rsidR="00DB678A" w:rsidRPr="00DF27A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355A13">
              <w:t>Multiple Vulnerabilities in Cisco Products</w:t>
            </w:r>
          </w:p>
        </w:tc>
        <w:tc>
          <w:tcPr>
            <w:tcW w:w="1869" w:type="dxa"/>
          </w:tcPr>
          <w:p w14:paraId="5D873A20" w14:textId="7C79B1A0"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B678A" w14:paraId="5CFFD57D" w14:textId="77777777" w:rsidTr="00623BFF">
        <w:trPr>
          <w:trHeight w:val="70"/>
        </w:trPr>
        <w:tc>
          <w:tcPr>
            <w:cnfStyle w:val="001000000000" w:firstRow="0" w:lastRow="0" w:firstColumn="1" w:lastColumn="0" w:oddVBand="0" w:evenVBand="0" w:oddHBand="0" w:evenHBand="0" w:firstRowFirstColumn="0" w:firstRowLastColumn="0" w:lastRowFirstColumn="0" w:lastRowLastColumn="0"/>
            <w:tcW w:w="1099" w:type="dxa"/>
          </w:tcPr>
          <w:p w14:paraId="1D87D96D" w14:textId="0A1FCCBA" w:rsidR="00DB678A" w:rsidRDefault="00DB678A" w:rsidP="00DB678A">
            <w:pPr>
              <w:pStyle w:val="BodyText"/>
              <w:spacing w:line="276" w:lineRule="auto"/>
            </w:pPr>
            <w:r>
              <w:rPr>
                <w:b w:val="0"/>
                <w:bCs w:val="0"/>
              </w:rPr>
              <w:t>Medium</w:t>
            </w:r>
          </w:p>
        </w:tc>
        <w:tc>
          <w:tcPr>
            <w:tcW w:w="1099" w:type="dxa"/>
          </w:tcPr>
          <w:p w14:paraId="7FACEC15" w14:textId="63E4FA58"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lang w:val="en-US"/>
              </w:rPr>
            </w:pPr>
            <w:r w:rsidRPr="00A37AD1">
              <w:t>PwC</w:t>
            </w:r>
          </w:p>
        </w:tc>
        <w:tc>
          <w:tcPr>
            <w:tcW w:w="1341" w:type="dxa"/>
          </w:tcPr>
          <w:p w14:paraId="27E9D864" w14:textId="29992EB6"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9C32B7">
              <w:t>23/01/2025</w:t>
            </w:r>
          </w:p>
        </w:tc>
        <w:tc>
          <w:tcPr>
            <w:tcW w:w="1161" w:type="dxa"/>
          </w:tcPr>
          <w:p w14:paraId="511F4A6C" w14:textId="751E83BF" w:rsidR="00DB678A" w:rsidRPr="001B334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416D15">
              <w:t>ITSSOC-8934</w:t>
            </w:r>
          </w:p>
        </w:tc>
        <w:tc>
          <w:tcPr>
            <w:tcW w:w="1249" w:type="dxa"/>
          </w:tcPr>
          <w:p w14:paraId="3876DFC3" w14:textId="6C44B934"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684BA8">
              <w:t>CVE-2025-0611 / CVE-2025-0612</w:t>
            </w:r>
          </w:p>
        </w:tc>
        <w:tc>
          <w:tcPr>
            <w:tcW w:w="1253" w:type="dxa"/>
          </w:tcPr>
          <w:p w14:paraId="4372FD1A" w14:textId="031C2E15" w:rsidR="00DB678A" w:rsidRPr="00DF27A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t>Google Chrome</w:t>
            </w:r>
          </w:p>
        </w:tc>
        <w:tc>
          <w:tcPr>
            <w:tcW w:w="3261" w:type="dxa"/>
          </w:tcPr>
          <w:p w14:paraId="2D64B04E" w14:textId="0E1D860A" w:rsidR="00DB678A" w:rsidRPr="00DF27A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355A13">
              <w:t>Google Chrome V8 Engine Vulnerability May Allow RCE</w:t>
            </w:r>
          </w:p>
        </w:tc>
        <w:tc>
          <w:tcPr>
            <w:tcW w:w="1869" w:type="dxa"/>
          </w:tcPr>
          <w:p w14:paraId="0ACC5C5B" w14:textId="63A04B26"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B678A" w14:paraId="78B12853" w14:textId="77777777" w:rsidTr="00623BF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5DAE12B8" w14:textId="2E08935D" w:rsidR="00DB678A" w:rsidRDefault="00DB678A" w:rsidP="00DB678A">
            <w:pPr>
              <w:pStyle w:val="BodyText"/>
              <w:spacing w:line="276" w:lineRule="auto"/>
            </w:pPr>
            <w:r>
              <w:rPr>
                <w:b w:val="0"/>
                <w:bCs w:val="0"/>
              </w:rPr>
              <w:t>Medium</w:t>
            </w:r>
          </w:p>
        </w:tc>
        <w:tc>
          <w:tcPr>
            <w:tcW w:w="1099" w:type="dxa"/>
          </w:tcPr>
          <w:p w14:paraId="7A1115C6" w14:textId="6264E253"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lang w:val="en-US"/>
              </w:rPr>
            </w:pPr>
            <w:r w:rsidRPr="00A37AD1">
              <w:t>PwC</w:t>
            </w:r>
          </w:p>
        </w:tc>
        <w:tc>
          <w:tcPr>
            <w:tcW w:w="1341" w:type="dxa"/>
          </w:tcPr>
          <w:p w14:paraId="7C7D5393" w14:textId="74A1B403"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9C32B7">
              <w:t>23/01/2025</w:t>
            </w:r>
          </w:p>
        </w:tc>
        <w:tc>
          <w:tcPr>
            <w:tcW w:w="1161" w:type="dxa"/>
          </w:tcPr>
          <w:p w14:paraId="6EFC17F9" w14:textId="2EB12668" w:rsidR="00DB678A" w:rsidRPr="001B334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416D15">
              <w:t>ITSSOC-8939</w:t>
            </w:r>
          </w:p>
        </w:tc>
        <w:tc>
          <w:tcPr>
            <w:tcW w:w="1249" w:type="dxa"/>
          </w:tcPr>
          <w:p w14:paraId="5830A91C" w14:textId="2381FD9F"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684BA8">
              <w:t>CVE-2025-21298</w:t>
            </w:r>
          </w:p>
        </w:tc>
        <w:tc>
          <w:tcPr>
            <w:tcW w:w="1253" w:type="dxa"/>
          </w:tcPr>
          <w:p w14:paraId="5DD48889" w14:textId="0306AA48" w:rsidR="00DB678A" w:rsidRPr="00DF27A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FD42EB">
              <w:t>Windows OLE</w:t>
            </w:r>
          </w:p>
        </w:tc>
        <w:tc>
          <w:tcPr>
            <w:tcW w:w="3261" w:type="dxa"/>
          </w:tcPr>
          <w:p w14:paraId="3D86E927" w14:textId="1DABF378" w:rsidR="00DB678A" w:rsidRPr="00DF27A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355A13">
              <w:t>PoC</w:t>
            </w:r>
            <w:proofErr w:type="spellEnd"/>
            <w:r w:rsidRPr="00355A13">
              <w:t xml:space="preserve"> Released for Windows OLE Remote Code Execution Vulnerability (CVE-2025-21298)</w:t>
            </w:r>
          </w:p>
        </w:tc>
        <w:tc>
          <w:tcPr>
            <w:tcW w:w="1869" w:type="dxa"/>
          </w:tcPr>
          <w:p w14:paraId="7BAB60E5" w14:textId="176FCCBF"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B678A" w14:paraId="02F9FDBB" w14:textId="77777777" w:rsidTr="00623BFF">
        <w:trPr>
          <w:trHeight w:val="70"/>
        </w:trPr>
        <w:tc>
          <w:tcPr>
            <w:cnfStyle w:val="001000000000" w:firstRow="0" w:lastRow="0" w:firstColumn="1" w:lastColumn="0" w:oddVBand="0" w:evenVBand="0" w:oddHBand="0" w:evenHBand="0" w:firstRowFirstColumn="0" w:firstRowLastColumn="0" w:lastRowFirstColumn="0" w:lastRowLastColumn="0"/>
            <w:tcW w:w="1099" w:type="dxa"/>
          </w:tcPr>
          <w:p w14:paraId="3F64F129" w14:textId="56C7CA7A" w:rsidR="00DB678A" w:rsidRDefault="00DB678A" w:rsidP="00DB678A">
            <w:pPr>
              <w:pStyle w:val="BodyText"/>
              <w:spacing w:line="276" w:lineRule="auto"/>
            </w:pPr>
            <w:r>
              <w:rPr>
                <w:b w:val="0"/>
                <w:bCs w:val="0"/>
              </w:rPr>
              <w:t>Medium</w:t>
            </w:r>
          </w:p>
        </w:tc>
        <w:tc>
          <w:tcPr>
            <w:tcW w:w="1099" w:type="dxa"/>
          </w:tcPr>
          <w:p w14:paraId="1E849939" w14:textId="01CE8107"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bCs/>
                <w:lang w:val="en-US"/>
              </w:rPr>
            </w:pPr>
            <w:r w:rsidRPr="00A37AD1">
              <w:t>PwC</w:t>
            </w:r>
            <w:r>
              <w:t>, GovCERT</w:t>
            </w:r>
          </w:p>
        </w:tc>
        <w:tc>
          <w:tcPr>
            <w:tcW w:w="1341" w:type="dxa"/>
          </w:tcPr>
          <w:p w14:paraId="5FF6E5B0" w14:textId="7A83C442" w:rsidR="00DB678A" w:rsidRPr="0042416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9C32B7">
              <w:t>24/01/2025</w:t>
            </w:r>
          </w:p>
        </w:tc>
        <w:tc>
          <w:tcPr>
            <w:tcW w:w="1161" w:type="dxa"/>
          </w:tcPr>
          <w:p w14:paraId="1DD683CE" w14:textId="5D1B2C89" w:rsidR="00DB678A" w:rsidRPr="001B334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416D15">
              <w:t>ITSSOC-8949</w:t>
            </w:r>
          </w:p>
        </w:tc>
        <w:tc>
          <w:tcPr>
            <w:tcW w:w="1249" w:type="dxa"/>
          </w:tcPr>
          <w:p w14:paraId="498B3AC5" w14:textId="4CEB8ECF"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684BA8">
              <w:t>CVE-2025-23006</w:t>
            </w:r>
          </w:p>
        </w:tc>
        <w:tc>
          <w:tcPr>
            <w:tcW w:w="1253" w:type="dxa"/>
          </w:tcPr>
          <w:p w14:paraId="7D5A7599" w14:textId="137FB9A4" w:rsidR="00DB678A" w:rsidRPr="00DF27A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proofErr w:type="spellStart"/>
            <w:r>
              <w:t>SonicWall</w:t>
            </w:r>
            <w:proofErr w:type="spellEnd"/>
          </w:p>
        </w:tc>
        <w:tc>
          <w:tcPr>
            <w:tcW w:w="3261" w:type="dxa"/>
          </w:tcPr>
          <w:p w14:paraId="125E6D37" w14:textId="68A80128" w:rsidR="00DB678A" w:rsidRPr="00DF27AE"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355A13">
              <w:t xml:space="preserve">Vulnerability in </w:t>
            </w:r>
            <w:proofErr w:type="spellStart"/>
            <w:r w:rsidRPr="00355A13">
              <w:t>SonicWall</w:t>
            </w:r>
            <w:proofErr w:type="spellEnd"/>
            <w:r w:rsidRPr="00355A13">
              <w:t xml:space="preserve"> SMA1000 Series Products for subscribers</w:t>
            </w:r>
          </w:p>
        </w:tc>
        <w:tc>
          <w:tcPr>
            <w:tcW w:w="1869" w:type="dxa"/>
          </w:tcPr>
          <w:p w14:paraId="4B90898F" w14:textId="370E69FE"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B678A" w14:paraId="2A4B672C" w14:textId="77777777" w:rsidTr="00623BF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4B87AD0C" w14:textId="1601995C" w:rsidR="00DB678A" w:rsidRDefault="00DB678A" w:rsidP="00DB678A">
            <w:pPr>
              <w:pStyle w:val="BodyText"/>
              <w:spacing w:line="276" w:lineRule="auto"/>
            </w:pPr>
            <w:r>
              <w:rPr>
                <w:b w:val="0"/>
                <w:bCs w:val="0"/>
              </w:rPr>
              <w:t>Medium</w:t>
            </w:r>
          </w:p>
        </w:tc>
        <w:tc>
          <w:tcPr>
            <w:tcW w:w="1099" w:type="dxa"/>
          </w:tcPr>
          <w:p w14:paraId="2F069575" w14:textId="11ABF1E4"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bCs/>
                <w:lang w:val="en-US"/>
              </w:rPr>
            </w:pPr>
            <w:r w:rsidRPr="00A37AD1">
              <w:t>PwC</w:t>
            </w:r>
          </w:p>
        </w:tc>
        <w:tc>
          <w:tcPr>
            <w:tcW w:w="1341" w:type="dxa"/>
          </w:tcPr>
          <w:p w14:paraId="2AA069CB" w14:textId="2C0D0AD8" w:rsidR="00DB678A" w:rsidRPr="0042416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9C32B7">
              <w:t>24/01/2025</w:t>
            </w:r>
          </w:p>
        </w:tc>
        <w:tc>
          <w:tcPr>
            <w:tcW w:w="1161" w:type="dxa"/>
          </w:tcPr>
          <w:p w14:paraId="670764BD" w14:textId="76886BEB" w:rsidR="00DB678A" w:rsidRPr="001B334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416D15">
              <w:t>ITSSOC-8951</w:t>
            </w:r>
          </w:p>
        </w:tc>
        <w:tc>
          <w:tcPr>
            <w:tcW w:w="1249" w:type="dxa"/>
          </w:tcPr>
          <w:p w14:paraId="21B09841" w14:textId="03D27112"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684BA8">
              <w:t>CVE-2024-43468</w:t>
            </w:r>
          </w:p>
        </w:tc>
        <w:tc>
          <w:tcPr>
            <w:tcW w:w="1253" w:type="dxa"/>
          </w:tcPr>
          <w:p w14:paraId="0ECDB72E" w14:textId="102CE4B6" w:rsidR="00DB678A" w:rsidRPr="00DF27A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FD42EB">
              <w:t>Microsoft Configuration Manager</w:t>
            </w:r>
          </w:p>
        </w:tc>
        <w:tc>
          <w:tcPr>
            <w:tcW w:w="3261" w:type="dxa"/>
          </w:tcPr>
          <w:p w14:paraId="04F910B8" w14:textId="10414F13" w:rsidR="00DB678A" w:rsidRPr="00DF27AE"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355A13">
              <w:t>PoC</w:t>
            </w:r>
            <w:proofErr w:type="spellEnd"/>
            <w:r w:rsidRPr="00355A13">
              <w:t xml:space="preserve"> Released for Microsoft Configuration Manager Unauthenticated SQL Injection Vulnerability (CVE-2024-43468)</w:t>
            </w:r>
          </w:p>
        </w:tc>
        <w:tc>
          <w:tcPr>
            <w:tcW w:w="1869" w:type="dxa"/>
          </w:tcPr>
          <w:p w14:paraId="62030E60" w14:textId="3F050E5D"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DB678A" w14:paraId="28CA4815" w14:textId="77777777" w:rsidTr="00623BFF">
        <w:trPr>
          <w:trHeight w:val="70"/>
        </w:trPr>
        <w:tc>
          <w:tcPr>
            <w:cnfStyle w:val="001000000000" w:firstRow="0" w:lastRow="0" w:firstColumn="1" w:lastColumn="0" w:oddVBand="0" w:evenVBand="0" w:oddHBand="0" w:evenHBand="0" w:firstRowFirstColumn="0" w:firstRowLastColumn="0" w:lastRowFirstColumn="0" w:lastRowLastColumn="0"/>
            <w:tcW w:w="1099" w:type="dxa"/>
          </w:tcPr>
          <w:p w14:paraId="5C1EA996" w14:textId="59C7D20D" w:rsidR="00DB678A" w:rsidRDefault="00DB678A" w:rsidP="00DB678A">
            <w:pPr>
              <w:pStyle w:val="BodyText"/>
              <w:spacing w:line="276" w:lineRule="auto"/>
              <w:rPr>
                <w:b w:val="0"/>
                <w:bCs w:val="0"/>
              </w:rPr>
            </w:pPr>
            <w:r>
              <w:rPr>
                <w:b w:val="0"/>
                <w:bCs w:val="0"/>
              </w:rPr>
              <w:t>Low</w:t>
            </w:r>
          </w:p>
        </w:tc>
        <w:tc>
          <w:tcPr>
            <w:tcW w:w="1099" w:type="dxa"/>
          </w:tcPr>
          <w:p w14:paraId="1F5CD009" w14:textId="61D22492" w:rsidR="00DB678A" w:rsidRPr="00A37AD1"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A37AD1">
              <w:t>PwC</w:t>
            </w:r>
          </w:p>
        </w:tc>
        <w:tc>
          <w:tcPr>
            <w:tcW w:w="1341" w:type="dxa"/>
          </w:tcPr>
          <w:p w14:paraId="46A5BC5D" w14:textId="55D1EBCD" w:rsidR="00DB678A" w:rsidRPr="009C32B7"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9C32B7">
              <w:t>10/01/2025</w:t>
            </w:r>
          </w:p>
        </w:tc>
        <w:tc>
          <w:tcPr>
            <w:tcW w:w="1161" w:type="dxa"/>
          </w:tcPr>
          <w:p w14:paraId="5F38267B" w14:textId="714FED7D" w:rsidR="00DB678A" w:rsidRPr="00416D15"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416D15">
              <w:t>ITSSOC-8749</w:t>
            </w:r>
          </w:p>
        </w:tc>
        <w:tc>
          <w:tcPr>
            <w:tcW w:w="1249" w:type="dxa"/>
          </w:tcPr>
          <w:p w14:paraId="08292FB4" w14:textId="2256C255" w:rsidR="00DB678A" w:rsidRPr="00684BA8"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684BA8">
              <w:t>CVE-2025-0194</w:t>
            </w:r>
          </w:p>
        </w:tc>
        <w:tc>
          <w:tcPr>
            <w:tcW w:w="1253" w:type="dxa"/>
          </w:tcPr>
          <w:p w14:paraId="2F17B8E6" w14:textId="7569FC56" w:rsidR="00DB678A" w:rsidRPr="00FD42EB"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FD42EB">
              <w:t>GitLab</w:t>
            </w:r>
            <w:proofErr w:type="spellEnd"/>
          </w:p>
        </w:tc>
        <w:tc>
          <w:tcPr>
            <w:tcW w:w="3261" w:type="dxa"/>
          </w:tcPr>
          <w:p w14:paraId="3C1D2559" w14:textId="7E0257B0" w:rsidR="00DB678A" w:rsidRPr="00355A13"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pPr>
            <w:r w:rsidRPr="00355A13">
              <w:t xml:space="preserve">Possible Access Token Exposure in </w:t>
            </w:r>
            <w:proofErr w:type="spellStart"/>
            <w:r w:rsidRPr="00355A13">
              <w:t>GitLab</w:t>
            </w:r>
            <w:proofErr w:type="spellEnd"/>
            <w:r w:rsidRPr="00355A13">
              <w:t xml:space="preserve"> Logs</w:t>
            </w:r>
          </w:p>
        </w:tc>
        <w:tc>
          <w:tcPr>
            <w:tcW w:w="1869" w:type="dxa"/>
          </w:tcPr>
          <w:p w14:paraId="452EA059" w14:textId="3AEB033C" w:rsidR="00DB678A" w:rsidRDefault="00DB678A" w:rsidP="00DB678A">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DB678A" w14:paraId="71C016F8" w14:textId="77777777" w:rsidTr="00623BF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733C079F" w14:textId="3A9C0C62" w:rsidR="00DB678A" w:rsidRDefault="00DB678A" w:rsidP="00DB678A">
            <w:pPr>
              <w:pStyle w:val="BodyText"/>
              <w:spacing w:line="276" w:lineRule="auto"/>
              <w:rPr>
                <w:b w:val="0"/>
                <w:bCs w:val="0"/>
              </w:rPr>
            </w:pPr>
            <w:r>
              <w:rPr>
                <w:b w:val="0"/>
                <w:bCs w:val="0"/>
              </w:rPr>
              <w:t>Low</w:t>
            </w:r>
          </w:p>
        </w:tc>
        <w:tc>
          <w:tcPr>
            <w:tcW w:w="1099" w:type="dxa"/>
          </w:tcPr>
          <w:p w14:paraId="60FD4F3A" w14:textId="0F93D316" w:rsidR="00DB678A" w:rsidRPr="00A37AD1"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A37AD1">
              <w:t>PwC</w:t>
            </w:r>
          </w:p>
        </w:tc>
        <w:tc>
          <w:tcPr>
            <w:tcW w:w="1341" w:type="dxa"/>
          </w:tcPr>
          <w:p w14:paraId="70D556A2" w14:textId="3515B169" w:rsidR="00DB678A" w:rsidRPr="009C32B7"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9C32B7">
              <w:t>22/01/2025</w:t>
            </w:r>
          </w:p>
        </w:tc>
        <w:tc>
          <w:tcPr>
            <w:tcW w:w="1161" w:type="dxa"/>
          </w:tcPr>
          <w:p w14:paraId="43697AA4" w14:textId="1C43C863" w:rsidR="00DB678A" w:rsidRPr="00416D15"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416D15">
              <w:t>ITSSOC-8915</w:t>
            </w:r>
          </w:p>
        </w:tc>
        <w:tc>
          <w:tcPr>
            <w:tcW w:w="1249" w:type="dxa"/>
          </w:tcPr>
          <w:p w14:paraId="4092ADBC" w14:textId="6F6B3D20" w:rsidR="00DB678A" w:rsidRPr="00684BA8"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684BA8">
              <w:t>CVE-2025-23195</w:t>
            </w:r>
          </w:p>
        </w:tc>
        <w:tc>
          <w:tcPr>
            <w:tcW w:w="1253" w:type="dxa"/>
          </w:tcPr>
          <w:p w14:paraId="561FDC10" w14:textId="0014F98D" w:rsidR="00DB678A" w:rsidRPr="00FD42EB"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FD42EB">
              <w:t xml:space="preserve">Apache </w:t>
            </w:r>
            <w:proofErr w:type="spellStart"/>
            <w:r w:rsidRPr="00FD42EB">
              <w:t>Ambari</w:t>
            </w:r>
            <w:proofErr w:type="spellEnd"/>
          </w:p>
        </w:tc>
        <w:tc>
          <w:tcPr>
            <w:tcW w:w="3261" w:type="dxa"/>
          </w:tcPr>
          <w:p w14:paraId="1F4A38B1" w14:textId="3FB652B1" w:rsidR="00DB678A" w:rsidRPr="00355A13"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pPr>
            <w:r w:rsidRPr="00355A13">
              <w:t xml:space="preserve">Apache </w:t>
            </w:r>
            <w:proofErr w:type="spellStart"/>
            <w:r w:rsidRPr="00355A13">
              <w:t>Ambari</w:t>
            </w:r>
            <w:proofErr w:type="spellEnd"/>
            <w:r w:rsidRPr="00355A13">
              <w:t xml:space="preserve"> XXE Flaw Enables SSRF Attacks in Hadoop Management</w:t>
            </w:r>
          </w:p>
        </w:tc>
        <w:tc>
          <w:tcPr>
            <w:tcW w:w="1869" w:type="dxa"/>
          </w:tcPr>
          <w:p w14:paraId="7D6DA0D5" w14:textId="508F1A2E" w:rsidR="00DB678A" w:rsidRDefault="00DB678A" w:rsidP="00DB678A">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bl>
    <w:p w14:paraId="20042B3A" w14:textId="50AE2390" w:rsidR="00161DFA" w:rsidRDefault="00161DFA" w:rsidP="00161DFA">
      <w:pPr>
        <w:pStyle w:val="Heading2"/>
        <w:rPr>
          <w:rFonts w:eastAsia="SimSun"/>
          <w:lang w:eastAsia="zh-CN"/>
        </w:rPr>
      </w:pPr>
      <w:r>
        <w:rPr>
          <w:rFonts w:eastAsia="SimSun"/>
          <w:lang w:eastAsia="zh-CN"/>
        </w:rPr>
        <w:tab/>
      </w:r>
    </w:p>
    <w:p w14:paraId="6EBA95E0" w14:textId="086C355D"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505DCA71" w:rsidR="000F678C" w:rsidRPr="00857B3D" w:rsidRDefault="00E05AC8" w:rsidP="00857B3D">
      <w:pPr>
        <w:rPr>
          <w:rFonts w:asciiTheme="majorHAnsi" w:hAnsiTheme="majorHAnsi"/>
        </w:rPr>
      </w:pPr>
      <w:r w:rsidRPr="00E05AC8">
        <w:rPr>
          <w:rFonts w:asciiTheme="majorHAnsi" w:hAnsiTheme="majorHAnsi"/>
        </w:rPr>
        <w:t xml:space="preserve">In </w:t>
      </w:r>
      <w:r w:rsidR="000666C4">
        <w:rPr>
          <w:rFonts w:asciiTheme="majorHAnsi" w:hAnsiTheme="majorHAnsi"/>
        </w:rPr>
        <w:t>January 2025</w:t>
      </w:r>
      <w:r w:rsidRPr="00E05AC8">
        <w:rPr>
          <w:rFonts w:asciiTheme="majorHAnsi" w:hAnsiTheme="majorHAnsi"/>
        </w:rPr>
        <w:t xml:space="preserve">, there were </w:t>
      </w:r>
      <w:r w:rsidR="00982F97">
        <w:rPr>
          <w:rFonts w:asciiTheme="majorHAnsi" w:hAnsiTheme="majorHAnsi"/>
          <w:b/>
          <w:bCs/>
        </w:rPr>
        <w:t>1</w:t>
      </w:r>
      <w:r w:rsidRPr="00E05AC8">
        <w:rPr>
          <w:rFonts w:asciiTheme="majorHAnsi" w:hAnsiTheme="majorHAnsi"/>
        </w:rPr>
        <w:t xml:space="preserve"> High Severity Level CVEs affecting HKMA. The affected systems/servers and their scheduled patch dates were tracked by the respective system owners.</w:t>
      </w:r>
    </w:p>
    <w:tbl>
      <w:tblPr>
        <w:tblStyle w:val="GridTable4-Accent5"/>
        <w:tblW w:w="12347" w:type="dxa"/>
        <w:tblLayout w:type="fixed"/>
        <w:tblCellMar>
          <w:left w:w="68" w:type="dxa"/>
          <w:right w:w="68" w:type="dxa"/>
        </w:tblCellMar>
        <w:tblLook w:val="04A0" w:firstRow="1" w:lastRow="0" w:firstColumn="1" w:lastColumn="0" w:noHBand="0" w:noVBand="1"/>
      </w:tblPr>
      <w:tblGrid>
        <w:gridCol w:w="903"/>
        <w:gridCol w:w="1375"/>
        <w:gridCol w:w="1068"/>
        <w:gridCol w:w="1526"/>
        <w:gridCol w:w="2908"/>
        <w:gridCol w:w="1849"/>
        <w:gridCol w:w="2718"/>
      </w:tblGrid>
      <w:tr w:rsidR="000001A7" w:rsidRPr="00691DBE" w14:paraId="50E52A68" w14:textId="77777777" w:rsidTr="00235910">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903"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375"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351"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41256A" w:rsidRPr="00691DBE" w14:paraId="70F2AC2F" w14:textId="77777777" w:rsidTr="00025900">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903"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1375"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068"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526"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908"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849"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025900" w:rsidRPr="00691DBE" w14:paraId="5C977D80" w14:textId="77777777" w:rsidTr="00025900">
        <w:trPr>
          <w:trHeight w:val="324"/>
        </w:trPr>
        <w:tc>
          <w:tcPr>
            <w:cnfStyle w:val="001000000000" w:firstRow="0" w:lastRow="0" w:firstColumn="1" w:lastColumn="0" w:oddVBand="0" w:evenVBand="0" w:oddHBand="0" w:evenHBand="0" w:firstRowFirstColumn="0" w:firstRowLastColumn="0" w:lastRowFirstColumn="0" w:lastRowLastColumn="0"/>
            <w:tcW w:w="90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47CC2C9B" w:rsidR="00025900" w:rsidRPr="000F678C" w:rsidRDefault="00A45F88" w:rsidP="00A45F88">
            <w:pPr>
              <w:pStyle w:val="BodyText"/>
              <w:rPr>
                <w:b w:val="0"/>
                <w:sz w:val="18"/>
                <w:szCs w:val="18"/>
              </w:rPr>
            </w:pPr>
            <w:r w:rsidRPr="00A45F88">
              <w:rPr>
                <w:b w:val="0"/>
                <w:sz w:val="18"/>
                <w:szCs w:val="18"/>
              </w:rPr>
              <w:t>CVE-2024-</w:t>
            </w:r>
            <w:r>
              <w:rPr>
                <w:b w:val="0"/>
                <w:sz w:val="18"/>
                <w:szCs w:val="18"/>
              </w:rPr>
              <w:t>55591</w:t>
            </w:r>
          </w:p>
        </w:tc>
        <w:tc>
          <w:tcPr>
            <w:tcW w:w="137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617DF642" w14:textId="77777777" w:rsidR="00A45F88" w:rsidRPr="00A45F88" w:rsidRDefault="00A45F88"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A45F88">
              <w:rPr>
                <w:sz w:val="18"/>
                <w:szCs w:val="18"/>
              </w:rPr>
              <w:t>FortiOS</w:t>
            </w:r>
            <w:proofErr w:type="spellEnd"/>
          </w:p>
          <w:p w14:paraId="4092CEDB" w14:textId="385D32E6" w:rsidR="00025900" w:rsidRPr="000F678C" w:rsidRDefault="00A45F88" w:rsidP="00A45F88">
            <w:pPr>
              <w:pStyle w:val="BodyText"/>
              <w:cnfStyle w:val="000000000000" w:firstRow="0" w:lastRow="0" w:firstColumn="0" w:lastColumn="0" w:oddVBand="0" w:evenVBand="0" w:oddHBand="0" w:evenHBand="0" w:firstRowFirstColumn="0" w:firstRowLastColumn="0" w:lastRowFirstColumn="0" w:lastRowLastColumn="0"/>
              <w:rPr>
                <w:rFonts w:eastAsia="SimSun"/>
                <w:sz w:val="18"/>
                <w:szCs w:val="18"/>
                <w:lang w:eastAsia="zh-CN"/>
              </w:rPr>
            </w:pPr>
            <w:proofErr w:type="spellStart"/>
            <w:r w:rsidRPr="00A45F88">
              <w:rPr>
                <w:sz w:val="18"/>
                <w:szCs w:val="18"/>
              </w:rPr>
              <w:t>FortiProxy</w:t>
            </w:r>
            <w:proofErr w:type="spellEnd"/>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0E66A946" w:rsidR="00025900" w:rsidRPr="000F678C" w:rsidRDefault="00A45F88" w:rsidP="00025900">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A45F88">
              <w:rPr>
                <w:sz w:val="18"/>
                <w:szCs w:val="18"/>
              </w:rPr>
              <w:t>No (Admin Interface)</w:t>
            </w:r>
          </w:p>
        </w:tc>
        <w:tc>
          <w:tcPr>
            <w:tcW w:w="152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626E924" w14:textId="77777777" w:rsidR="00A45F88" w:rsidRPr="00A45F88" w:rsidRDefault="00A45F88"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45F88">
              <w:rPr>
                <w:sz w:val="18"/>
                <w:szCs w:val="18"/>
              </w:rPr>
              <w:t>172.20.22.21</w:t>
            </w:r>
          </w:p>
          <w:p w14:paraId="2DCAFB25" w14:textId="77777777" w:rsidR="00A45F88" w:rsidRPr="00A45F88" w:rsidRDefault="00A45F88"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45F88">
              <w:rPr>
                <w:sz w:val="18"/>
                <w:szCs w:val="18"/>
              </w:rPr>
              <w:t>172.20.22.22</w:t>
            </w:r>
          </w:p>
          <w:p w14:paraId="5F1197F3" w14:textId="77777777" w:rsidR="00A45F88" w:rsidRPr="00A45F88" w:rsidRDefault="00A45F88"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45F88">
              <w:rPr>
                <w:sz w:val="18"/>
                <w:szCs w:val="18"/>
              </w:rPr>
              <w:t>172.20.141.21</w:t>
            </w:r>
          </w:p>
          <w:p w14:paraId="1B63CFF2" w14:textId="40FF397E" w:rsidR="00025900" w:rsidRPr="000F678C" w:rsidRDefault="00A45F88" w:rsidP="00A45F88">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A45F88">
              <w:rPr>
                <w:sz w:val="18"/>
                <w:szCs w:val="18"/>
              </w:rPr>
              <w:t>172.20.141.22</w:t>
            </w:r>
          </w:p>
        </w:tc>
        <w:tc>
          <w:tcPr>
            <w:tcW w:w="290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220F88F3" w:rsidR="00025900" w:rsidRPr="000F678C" w:rsidRDefault="00A45F88" w:rsidP="00025900">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A45F88">
              <w:rPr>
                <w:sz w:val="18"/>
                <w:szCs w:val="18"/>
              </w:rPr>
              <w:t>Workaround as specified by advisory</w:t>
            </w:r>
          </w:p>
        </w:tc>
        <w:tc>
          <w:tcPr>
            <w:tcW w:w="184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3BAF9884" w:rsidR="00025900" w:rsidRPr="000F678C" w:rsidRDefault="00A45F88" w:rsidP="00025900">
            <w:pP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A45F88">
              <w:rPr>
                <w:sz w:val="18"/>
                <w:szCs w:val="18"/>
              </w:rPr>
              <w:t>15/01/2025</w:t>
            </w:r>
            <w:r>
              <w:rPr>
                <w:sz w:val="18"/>
                <w:szCs w:val="18"/>
              </w:rPr>
              <w:t xml:space="preserve"> (Applied)</w:t>
            </w: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74A4592" w14:textId="77777777" w:rsidR="00025900" w:rsidRDefault="00D83A11" w:rsidP="00025900">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System Owner should apply the both patch and workaround.</w:t>
            </w:r>
          </w:p>
          <w:p w14:paraId="7A489975" w14:textId="77777777" w:rsidR="00853333" w:rsidRDefault="00853333" w:rsidP="00025900">
            <w:pPr>
              <w:pStyle w:val="BodyText"/>
              <w:cnfStyle w:val="000000000000" w:firstRow="0" w:lastRow="0" w:firstColumn="0" w:lastColumn="0" w:oddVBand="0" w:evenVBand="0" w:oddHBand="0" w:evenHBand="0" w:firstRowFirstColumn="0" w:firstRowLastColumn="0" w:lastRowFirstColumn="0" w:lastRowLastColumn="0"/>
              <w:rPr>
                <w:sz w:val="18"/>
                <w:szCs w:val="18"/>
              </w:rPr>
            </w:pPr>
          </w:p>
          <w:p w14:paraId="53146255" w14:textId="77777777" w:rsidR="00853333" w:rsidRPr="001F7B06" w:rsidRDefault="00853333" w:rsidP="00025900">
            <w:pPr>
              <w:pStyle w:val="BodyText"/>
              <w:cnfStyle w:val="000000000000" w:firstRow="0" w:lastRow="0" w:firstColumn="0" w:lastColumn="0" w:oddVBand="0" w:evenVBand="0" w:oddHBand="0" w:evenHBand="0" w:firstRowFirstColumn="0" w:firstRowLastColumn="0" w:lastRowFirstColumn="0" w:lastRowLastColumn="0"/>
              <w:rPr>
                <w:sz w:val="18"/>
                <w:szCs w:val="18"/>
                <w:u w:val="single"/>
              </w:rPr>
            </w:pPr>
            <w:r w:rsidRPr="001F7B06">
              <w:rPr>
                <w:sz w:val="18"/>
                <w:szCs w:val="18"/>
                <w:u w:val="single"/>
              </w:rPr>
              <w:t>Justifications</w:t>
            </w:r>
          </w:p>
          <w:p w14:paraId="5FBFCFE5" w14:textId="21E38335" w:rsidR="00853333" w:rsidRPr="000F678C" w:rsidRDefault="00785CB7" w:rsidP="001F7B06">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785CB7">
              <w:rPr>
                <w:rStyle w:val="ui-provider"/>
                <w:rFonts w:eastAsia="SimSun"/>
                <w:sz w:val="18"/>
                <w:szCs w:val="18"/>
                <w:lang w:eastAsia="zh-CN"/>
              </w:rPr>
              <w:t xml:space="preserve">By allowing only specified IP addresses to access the administrative interface and </w:t>
            </w:r>
            <w:r w:rsidRPr="00785CB7">
              <w:rPr>
                <w:rStyle w:val="ui-provider"/>
                <w:rFonts w:eastAsia="SimSun"/>
                <w:sz w:val="18"/>
                <w:szCs w:val="18"/>
                <w:lang w:eastAsia="zh-CN"/>
              </w:rPr>
              <w:lastRenderedPageBreak/>
              <w:t>blocking all others, the workaround reduces the attack surface.</w:t>
            </w:r>
            <w:r w:rsidR="001F7B06">
              <w:rPr>
                <w:rStyle w:val="ui-provider"/>
                <w:rFonts w:eastAsia="SimSun"/>
                <w:sz w:val="18"/>
                <w:szCs w:val="18"/>
                <w:lang w:eastAsia="zh-CN"/>
              </w:rPr>
              <w:t xml:space="preserve"> The patch prevents</w:t>
            </w:r>
            <w:r w:rsidR="001F7B06" w:rsidRPr="001F7B06">
              <w:rPr>
                <w:rStyle w:val="ui-provider"/>
                <w:rFonts w:eastAsia="SimSun"/>
                <w:sz w:val="18"/>
                <w:szCs w:val="18"/>
                <w:lang w:eastAsia="zh-CN"/>
              </w:rPr>
              <w:t xml:space="preserve"> systems remain exposed to potential attacks that can lead to unauthorized access</w:t>
            </w:r>
            <w:r w:rsidR="001F7B06">
              <w:rPr>
                <w:rStyle w:val="ui-provider"/>
                <w:rFonts w:eastAsia="SimSun"/>
                <w:sz w:val="18"/>
                <w:szCs w:val="18"/>
                <w:lang w:eastAsia="zh-CN"/>
              </w:rPr>
              <w:t>.</w:t>
            </w:r>
          </w:p>
        </w:tc>
      </w:tr>
    </w:tbl>
    <w:p w14:paraId="566791D8" w14:textId="2CD46282" w:rsidR="00883A75" w:rsidRPr="00025900" w:rsidRDefault="00025900" w:rsidP="0041256A">
      <w:pPr>
        <w:pStyle w:val="Heading2"/>
        <w:rPr>
          <w:rFonts w:eastAsia="新細明體" w:cstheme="minorBidi"/>
          <w:b w:val="0"/>
          <w:bCs w:val="0"/>
          <w:i w:val="0"/>
          <w:color w:val="auto"/>
          <w:sz w:val="20"/>
          <w:szCs w:val="20"/>
        </w:rPr>
        <w:sectPr w:rsidR="00883A75" w:rsidRPr="00025900"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Pr>
          <w:rFonts w:eastAsia="新細明體" w:cstheme="minorBidi"/>
          <w:b w:val="0"/>
          <w:bCs w:val="0"/>
          <w:i w:val="0"/>
          <w:color w:val="auto"/>
          <w:sz w:val="20"/>
          <w:szCs w:val="20"/>
        </w:rPr>
        <w:lastRenderedPageBreak/>
        <w:t xml:space="preserve">Remark: Only the product running the affected version are shown. </w:t>
      </w:r>
    </w:p>
    <w:p w14:paraId="545E2809" w14:textId="3BD2E349"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AF5E32">
        <w:rPr>
          <w:rFonts w:eastAsia="SimSun"/>
          <w:lang w:eastAsia="zh-CN"/>
        </w:rPr>
        <w:t>15</w:t>
      </w:r>
      <w:r w:rsidR="00A45F88">
        <w:rPr>
          <w:rFonts w:eastAsia="SimSun"/>
          <w:lang w:eastAsia="zh-CN"/>
        </w:rPr>
        <w:t xml:space="preserve"> Feb</w:t>
      </w:r>
      <w:r w:rsidR="00C94CD6">
        <w:rPr>
          <w:rFonts w:eastAsia="SimSun"/>
          <w:lang w:eastAsia="zh-CN"/>
        </w:rPr>
        <w:t xml:space="preserve"> 2025)</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79"/>
        <w:gridCol w:w="965"/>
        <w:gridCol w:w="840"/>
        <w:gridCol w:w="564"/>
        <w:gridCol w:w="1148"/>
        <w:gridCol w:w="936"/>
        <w:gridCol w:w="896"/>
        <w:gridCol w:w="1116"/>
        <w:gridCol w:w="1111"/>
        <w:gridCol w:w="810"/>
        <w:gridCol w:w="1101"/>
        <w:gridCol w:w="1155"/>
        <w:gridCol w:w="1190"/>
        <w:gridCol w:w="1276"/>
        <w:gridCol w:w="1417"/>
        <w:gridCol w:w="1418"/>
        <w:gridCol w:w="956"/>
      </w:tblGrid>
      <w:tr w:rsidR="00AF5E32" w:rsidRPr="004A51B5" w14:paraId="75706F2C" w14:textId="77777777" w:rsidTr="00AF5E32">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6"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6"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AF5E32" w14:paraId="3EAC5AE9" w14:textId="77777777" w:rsidTr="00AF5E32">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7565E87D" w14:textId="77777777" w:rsidR="00BC01D6" w:rsidRPr="000474F1" w:rsidRDefault="00BC01D6" w:rsidP="00BC01D6">
            <w:pPr>
              <w:pStyle w:val="BodyText"/>
              <w:rPr>
                <w:b w:val="0"/>
                <w:bCs w:val="0"/>
                <w:sz w:val="13"/>
                <w:szCs w:val="13"/>
                <w:lang w:val="en-US"/>
              </w:rPr>
            </w:pPr>
            <w:r w:rsidRPr="000474F1">
              <w:rPr>
                <w:b w:val="0"/>
                <w:bCs w:val="0"/>
                <w:sz w:val="13"/>
                <w:szCs w:val="13"/>
                <w:lang w:val="en-US"/>
              </w:rPr>
              <w:t>ITSSOC-7772</w:t>
            </w:r>
          </w:p>
        </w:tc>
        <w:tc>
          <w:tcPr>
            <w:tcW w:w="0" w:type="auto"/>
          </w:tcPr>
          <w:p w14:paraId="6194E6D7"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2868A172"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FortiOS</w:t>
            </w:r>
            <w:proofErr w:type="spellEnd"/>
            <w:r w:rsidRPr="000474F1">
              <w:rPr>
                <w:sz w:val="13"/>
                <w:szCs w:val="13"/>
              </w:rPr>
              <w:t xml:space="preserve"> </w:t>
            </w:r>
          </w:p>
          <w:p w14:paraId="51065600"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FortiPAM</w:t>
            </w:r>
            <w:proofErr w:type="spellEnd"/>
            <w:r w:rsidRPr="000474F1">
              <w:rPr>
                <w:sz w:val="13"/>
                <w:szCs w:val="13"/>
              </w:rPr>
              <w:t xml:space="preserve"> </w:t>
            </w:r>
          </w:p>
          <w:p w14:paraId="7B1E11B1"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FortiProxy</w:t>
            </w:r>
            <w:proofErr w:type="spellEnd"/>
            <w:r w:rsidRPr="000474F1">
              <w:rPr>
                <w:sz w:val="13"/>
                <w:szCs w:val="13"/>
              </w:rPr>
              <w:t xml:space="preserve"> </w:t>
            </w:r>
          </w:p>
          <w:p w14:paraId="4B99AF62"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FortiWeb</w:t>
            </w:r>
            <w:proofErr w:type="spellEnd"/>
          </w:p>
        </w:tc>
        <w:tc>
          <w:tcPr>
            <w:tcW w:w="0" w:type="auto"/>
          </w:tcPr>
          <w:p w14:paraId="61EA14A5"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6C26FA2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6" w:type="dxa"/>
          </w:tcPr>
          <w:p w14:paraId="2E5849F8"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Oct 2024</w:t>
            </w:r>
          </w:p>
        </w:tc>
        <w:tc>
          <w:tcPr>
            <w:tcW w:w="896" w:type="dxa"/>
          </w:tcPr>
          <w:p w14:paraId="0C1A7CC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6F325F72"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11" w:type="dxa"/>
          </w:tcPr>
          <w:p w14:paraId="7A84813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r w:rsidRPr="000474F1">
              <w:rPr>
                <w:rStyle w:val="ui-provider"/>
                <w:sz w:val="13"/>
                <w:szCs w:val="13"/>
                <w:vertAlign w:val="superscript"/>
              </w:rPr>
              <w:t>1</w:t>
            </w:r>
          </w:p>
        </w:tc>
        <w:tc>
          <w:tcPr>
            <w:tcW w:w="0" w:type="auto"/>
          </w:tcPr>
          <w:p w14:paraId="485EDF7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AB0D8F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6D81312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1048B8C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50E6A3DB"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3B28ED6A"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90" w:type="dxa"/>
          </w:tcPr>
          <w:p w14:paraId="2C28C1B8"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N/A</w:t>
            </w:r>
          </w:p>
        </w:tc>
        <w:tc>
          <w:tcPr>
            <w:tcW w:w="1276" w:type="dxa"/>
          </w:tcPr>
          <w:p w14:paraId="329C6AE3"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7" w:type="dxa"/>
          </w:tcPr>
          <w:p w14:paraId="35BD6566" w14:textId="564AA147" w:rsidR="00BC01D6" w:rsidRPr="000474F1" w:rsidRDefault="005A661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vertAlign w:val="superscript"/>
              </w:rPr>
            </w:pPr>
            <w:r>
              <w:rPr>
                <w:rStyle w:val="ui-provider"/>
                <w:sz w:val="13"/>
                <w:szCs w:val="13"/>
              </w:rPr>
              <w:t>124</w:t>
            </w:r>
            <w:r w:rsidR="00BC01D6" w:rsidRPr="000474F1">
              <w:rPr>
                <w:rStyle w:val="ui-provider"/>
                <w:sz w:val="13"/>
                <w:szCs w:val="13"/>
                <w:vertAlign w:val="superscript"/>
              </w:rPr>
              <w:t>3</w:t>
            </w:r>
          </w:p>
        </w:tc>
        <w:tc>
          <w:tcPr>
            <w:tcW w:w="1418" w:type="dxa"/>
          </w:tcPr>
          <w:p w14:paraId="3DE7D937"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N/A</w:t>
            </w:r>
          </w:p>
        </w:tc>
        <w:tc>
          <w:tcPr>
            <w:tcW w:w="956" w:type="dxa"/>
          </w:tcPr>
          <w:p w14:paraId="0284E0A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AF5E32" w14:paraId="211A4922" w14:textId="77777777" w:rsidTr="00AF5E32">
        <w:trPr>
          <w:trHeight w:val="117"/>
        </w:trPr>
        <w:tc>
          <w:tcPr>
            <w:cnfStyle w:val="001000000000" w:firstRow="0" w:lastRow="0" w:firstColumn="1" w:lastColumn="0" w:oddVBand="0" w:evenVBand="0" w:oddHBand="0" w:evenHBand="0" w:firstRowFirstColumn="0" w:firstRowLastColumn="0" w:lastRowFirstColumn="0" w:lastRowLastColumn="0"/>
            <w:tcW w:w="0" w:type="auto"/>
          </w:tcPr>
          <w:p w14:paraId="07BCD644" w14:textId="77777777" w:rsidR="00BC01D6" w:rsidRPr="000474F1" w:rsidRDefault="00BC01D6" w:rsidP="00BC01D6">
            <w:pPr>
              <w:pStyle w:val="BodyText"/>
              <w:rPr>
                <w:b w:val="0"/>
                <w:bCs w:val="0"/>
                <w:sz w:val="13"/>
                <w:szCs w:val="13"/>
              </w:rPr>
            </w:pPr>
            <w:r w:rsidRPr="000474F1">
              <w:rPr>
                <w:b w:val="0"/>
                <w:bCs w:val="0"/>
                <w:sz w:val="13"/>
                <w:szCs w:val="13"/>
                <w:lang w:val="en-US"/>
              </w:rPr>
              <w:t>ITSSOC-8114</w:t>
            </w:r>
          </w:p>
        </w:tc>
        <w:tc>
          <w:tcPr>
            <w:tcW w:w="0" w:type="auto"/>
          </w:tcPr>
          <w:p w14:paraId="7274967D" w14:textId="684E74E6" w:rsidR="00BC01D6" w:rsidRPr="000474F1" w:rsidRDefault="00AF5E32" w:rsidP="00BC01D6">
            <w:pPr>
              <w:pStyle w:val="BodyText"/>
              <w:cnfStyle w:val="000000000000" w:firstRow="0" w:lastRow="0" w:firstColumn="0" w:lastColumn="0" w:oddVBand="0" w:evenVBand="0" w:oddHBand="0" w:evenHBand="0" w:firstRowFirstColumn="0" w:firstRowLastColumn="0" w:lastRowFirstColumn="0" w:lastRowLastColumn="0"/>
              <w:rPr>
                <w:sz w:val="13"/>
                <w:szCs w:val="13"/>
              </w:rPr>
            </w:pPr>
            <w:r>
              <w:rPr>
                <w:sz w:val="13"/>
                <w:szCs w:val="13"/>
              </w:rPr>
              <w:t>CVE-2024-0012,</w:t>
            </w:r>
            <w:r w:rsidR="00BC01D6" w:rsidRPr="000474F1">
              <w:rPr>
                <w:sz w:val="13"/>
                <w:szCs w:val="13"/>
              </w:rPr>
              <w:t xml:space="preserve"> CVE-2024-9474</w:t>
            </w:r>
          </w:p>
        </w:tc>
        <w:tc>
          <w:tcPr>
            <w:tcW w:w="0" w:type="auto"/>
          </w:tcPr>
          <w:p w14:paraId="7DBE248E"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PAN-OS</w:t>
            </w:r>
          </w:p>
          <w:p w14:paraId="028D5234"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sz w:val="13"/>
                <w:szCs w:val="13"/>
              </w:rPr>
            </w:pPr>
          </w:p>
        </w:tc>
        <w:tc>
          <w:tcPr>
            <w:tcW w:w="0" w:type="auto"/>
          </w:tcPr>
          <w:p w14:paraId="029736B0"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8" w:type="dxa"/>
          </w:tcPr>
          <w:p w14:paraId="7E19AE57"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roofErr w:type="spellStart"/>
            <w:r w:rsidRPr="000474F1">
              <w:rPr>
                <w:rStyle w:val="ui-provider"/>
                <w:sz w:val="13"/>
                <w:szCs w:val="13"/>
              </w:rPr>
              <w:t>Sr</w:t>
            </w:r>
            <w:proofErr w:type="spellEnd"/>
            <w:r w:rsidRPr="000474F1">
              <w:rPr>
                <w:rStyle w:val="ui-provider"/>
                <w:sz w:val="13"/>
                <w:szCs w:val="13"/>
              </w:rPr>
              <w:t xml:space="preserve"> D(IT)(IS)</w:t>
            </w:r>
          </w:p>
        </w:tc>
        <w:tc>
          <w:tcPr>
            <w:tcW w:w="936" w:type="dxa"/>
          </w:tcPr>
          <w:p w14:paraId="3A423D7B"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15 Nov 2024</w:t>
            </w:r>
          </w:p>
        </w:tc>
        <w:tc>
          <w:tcPr>
            <w:tcW w:w="896" w:type="dxa"/>
          </w:tcPr>
          <w:p w14:paraId="1A3D7007"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41FF75F0"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15 Nov 2024</w:t>
            </w:r>
          </w:p>
        </w:tc>
        <w:tc>
          <w:tcPr>
            <w:tcW w:w="1111" w:type="dxa"/>
          </w:tcPr>
          <w:p w14:paraId="005C5747"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r w:rsidRPr="000474F1">
              <w:rPr>
                <w:rStyle w:val="ui-provider"/>
                <w:sz w:val="13"/>
                <w:szCs w:val="13"/>
                <w:vertAlign w:val="superscript"/>
              </w:rPr>
              <w:t>1</w:t>
            </w:r>
          </w:p>
          <w:p w14:paraId="718CDF29"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0" w:type="auto"/>
          </w:tcPr>
          <w:p w14:paraId="445A13B8"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4EB34A64"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172.22.48.101</w:t>
            </w:r>
          </w:p>
          <w:p w14:paraId="4F39C248"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172.22.48.102</w:t>
            </w:r>
          </w:p>
          <w:p w14:paraId="75DF29D5"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172.22.48.105</w:t>
            </w:r>
          </w:p>
          <w:p w14:paraId="0D54BCE1"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172.22.48.111</w:t>
            </w:r>
          </w:p>
          <w:p w14:paraId="06DEB7D1"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172.22.48.112</w:t>
            </w:r>
          </w:p>
          <w:p w14:paraId="293E899F"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172.22.49.101</w:t>
            </w:r>
          </w:p>
          <w:p w14:paraId="5F32512E"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172.22.49.102</w:t>
            </w:r>
          </w:p>
          <w:p w14:paraId="2861494C"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172.22.49.105</w:t>
            </w:r>
          </w:p>
          <w:p w14:paraId="3745BE8E"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172.22.49.111</w:t>
            </w:r>
          </w:p>
          <w:p w14:paraId="09AC0E2E"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28A89DDB"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Q1 2025</w:t>
            </w:r>
          </w:p>
        </w:tc>
        <w:tc>
          <w:tcPr>
            <w:tcW w:w="1190" w:type="dxa"/>
          </w:tcPr>
          <w:p w14:paraId="67BC954D"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N/A</w:t>
            </w:r>
          </w:p>
        </w:tc>
        <w:tc>
          <w:tcPr>
            <w:tcW w:w="1276" w:type="dxa"/>
          </w:tcPr>
          <w:p w14:paraId="48B89466"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p>
        </w:tc>
        <w:tc>
          <w:tcPr>
            <w:tcW w:w="1417" w:type="dxa"/>
          </w:tcPr>
          <w:p w14:paraId="6C21D655" w14:textId="459EE19E" w:rsidR="00BC01D6" w:rsidRPr="000474F1" w:rsidRDefault="005A661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95</w:t>
            </w:r>
            <w:r w:rsidR="00BC01D6" w:rsidRPr="000474F1">
              <w:rPr>
                <w:rStyle w:val="ui-provider"/>
                <w:sz w:val="13"/>
                <w:szCs w:val="13"/>
                <w:vertAlign w:val="superscript"/>
              </w:rPr>
              <w:t>3</w:t>
            </w:r>
          </w:p>
        </w:tc>
        <w:tc>
          <w:tcPr>
            <w:tcW w:w="1418" w:type="dxa"/>
          </w:tcPr>
          <w:p w14:paraId="69286D71"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N/A</w:t>
            </w:r>
          </w:p>
        </w:tc>
        <w:tc>
          <w:tcPr>
            <w:tcW w:w="956" w:type="dxa"/>
          </w:tcPr>
          <w:p w14:paraId="4EFB7DEA"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 GovCERT, CISA</w:t>
            </w:r>
          </w:p>
        </w:tc>
      </w:tr>
    </w:tbl>
    <w:p w14:paraId="25F5DF30" w14:textId="78E0AC33" w:rsidR="0041256A" w:rsidRDefault="0041256A" w:rsidP="0041256A">
      <w:pPr>
        <w:pStyle w:val="BodyText"/>
        <w:rPr>
          <w:rFonts w:asciiTheme="majorHAnsi" w:hAnsiTheme="majorHAnsi"/>
        </w:rPr>
      </w:pPr>
      <w:r w:rsidRPr="008C2F95">
        <w:rPr>
          <w:rFonts w:asciiTheme="majorHAnsi" w:hAnsiTheme="majorHAnsi"/>
        </w:rPr>
        <w:t xml:space="preserve">As of </w:t>
      </w:r>
      <w:r w:rsidR="000666C4">
        <w:rPr>
          <w:rFonts w:asciiTheme="majorHAnsi" w:hAnsiTheme="majorHAnsi"/>
        </w:rPr>
        <w:t>January 2025</w:t>
      </w:r>
      <w:r w:rsidRPr="008C2F95">
        <w:rPr>
          <w:rFonts w:asciiTheme="majorHAnsi" w:hAnsiTheme="majorHAnsi"/>
        </w:rPr>
        <w:t xml:space="preserve">, there were </w:t>
      </w:r>
      <w:r w:rsidR="00000537">
        <w:rPr>
          <w:rFonts w:asciiTheme="majorHAnsi" w:hAnsiTheme="majorHAnsi"/>
          <w:b/>
        </w:rPr>
        <w:t>2</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5CAB64F" w:rsidR="00BC01D6" w:rsidRPr="00BC01D6" w:rsidRDefault="00BC01D6" w:rsidP="00BC01D6">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sidR="003D18F0">
        <w:rPr>
          <w:rStyle w:val="ui-provider"/>
          <w:sz w:val="18"/>
          <w:szCs w:val="13"/>
          <w:vertAlign w:val="superscript"/>
        </w:rPr>
        <w:t xml:space="preserve"> </w:t>
      </w:r>
      <w:r w:rsidRPr="00BC01D6">
        <w:rPr>
          <w:rStyle w:val="ui-provider"/>
          <w:sz w:val="18"/>
          <w:szCs w:val="13"/>
        </w:rPr>
        <w:t>First</w:t>
      </w:r>
      <w:proofErr w:type="gramEnd"/>
      <w:r w:rsidRPr="00BC01D6">
        <w:rPr>
          <w:rStyle w:val="ui-provider"/>
          <w:sz w:val="18"/>
          <w:szCs w:val="13"/>
        </w:rPr>
        <w:t xml:space="preserve"> Follow-Up: SOC requested information from the system owner regarding the CVE.</w:t>
      </w:r>
    </w:p>
    <w:p w14:paraId="702AB1EE" w14:textId="30E29940" w:rsidR="00BC01D6" w:rsidRPr="00BC01D6" w:rsidRDefault="00BC01D6" w:rsidP="00BC01D6">
      <w:pPr>
        <w:pStyle w:val="BodyText"/>
        <w:spacing w:after="0" w:line="276" w:lineRule="auto"/>
        <w:rPr>
          <w:rStyle w:val="ui-provider"/>
          <w:sz w:val="18"/>
          <w:szCs w:val="13"/>
        </w:rPr>
      </w:pPr>
      <w:r w:rsidRPr="00BC01D6">
        <w:rPr>
          <w:rStyle w:val="ui-provider"/>
          <w:sz w:val="18"/>
          <w:szCs w:val="13"/>
          <w:vertAlign w:val="superscript"/>
        </w:rPr>
        <w:t>2</w:t>
      </w:r>
      <w:r w:rsidRPr="00BC01D6">
        <w:rPr>
          <w:rStyle w:val="ui-provider"/>
          <w:sz w:val="18"/>
          <w:szCs w:val="13"/>
        </w:rPr>
        <w:t xml:space="preserve"> Second Follow-Up: SOC inquired about the system owner's patch status.</w:t>
      </w:r>
    </w:p>
    <w:p w14:paraId="5E52FB56" w14:textId="57BE1876" w:rsidR="00883A75" w:rsidRDefault="00BC01D6" w:rsidP="00BC01D6">
      <w:pPr>
        <w:pStyle w:val="BodyText"/>
        <w:spacing w:after="0" w:line="276" w:lineRule="auto"/>
        <w:rPr>
          <w:rStyle w:val="ui-provider"/>
          <w:sz w:val="18"/>
          <w:szCs w:val="13"/>
        </w:rPr>
      </w:pPr>
      <w:r w:rsidRPr="00BC01D6">
        <w:rPr>
          <w:rStyle w:val="ui-provider"/>
          <w:sz w:val="18"/>
          <w:szCs w:val="13"/>
          <w:vertAlign w:val="superscript"/>
        </w:rPr>
        <w:t xml:space="preserve">3 </w:t>
      </w:r>
      <w:r w:rsidR="003D18F0">
        <w:rPr>
          <w:rStyle w:val="ui-provider"/>
          <w:sz w:val="18"/>
          <w:szCs w:val="13"/>
        </w:rPr>
        <w:t xml:space="preserve">The timeframe is calculated up to </w:t>
      </w:r>
      <w:r w:rsidR="005A6616">
        <w:rPr>
          <w:rStyle w:val="ui-provider"/>
          <w:sz w:val="18"/>
          <w:szCs w:val="13"/>
        </w:rPr>
        <w:t>17</w:t>
      </w:r>
      <w:r w:rsidR="00A45F88">
        <w:rPr>
          <w:rStyle w:val="ui-provider"/>
          <w:sz w:val="18"/>
          <w:szCs w:val="13"/>
        </w:rPr>
        <w:t xml:space="preserve"> Feb</w:t>
      </w:r>
      <w:r w:rsidR="003D18F0" w:rsidRPr="003D18F0">
        <w:rPr>
          <w:rStyle w:val="ui-provider"/>
          <w:sz w:val="18"/>
          <w:szCs w:val="13"/>
        </w:rPr>
        <w:t xml:space="preserve"> 2025</w:t>
      </w:r>
      <w:r w:rsidR="003D18F0">
        <w:rPr>
          <w:rStyle w:val="ui-provider"/>
          <w:sz w:val="18"/>
          <w:szCs w:val="13"/>
        </w:rPr>
        <w:t>; a</w:t>
      </w:r>
      <w:r w:rsidRPr="00BC01D6">
        <w:rPr>
          <w:rStyle w:val="ui-provider"/>
          <w:sz w:val="18"/>
          <w:szCs w:val="13"/>
        </w:rPr>
        <w:t xml:space="preserve">dditional days </w:t>
      </w:r>
      <w:r w:rsidR="003D18F0">
        <w:rPr>
          <w:rStyle w:val="ui-provider"/>
          <w:sz w:val="18"/>
          <w:szCs w:val="13"/>
        </w:rPr>
        <w:t xml:space="preserve">will continue to be </w:t>
      </w:r>
      <w:r w:rsidRPr="00BC01D6">
        <w:rPr>
          <w:rStyle w:val="ui-provider"/>
          <w:sz w:val="18"/>
          <w:szCs w:val="13"/>
        </w:rPr>
        <w:t>added until the patch is completed.</w:t>
      </w:r>
    </w:p>
    <w:p w14:paraId="5A676F9D" w14:textId="1EE24933" w:rsidR="002F3166" w:rsidRDefault="002F3166" w:rsidP="00BC01D6">
      <w:pPr>
        <w:pStyle w:val="BodyText"/>
        <w:spacing w:after="0" w:line="276" w:lineRule="auto"/>
        <w:rPr>
          <w:rStyle w:val="ui-provider"/>
          <w:sz w:val="18"/>
          <w:szCs w:val="13"/>
        </w:rPr>
      </w:pPr>
    </w:p>
    <w:p w14:paraId="6A1EDA14" w14:textId="4DF57B04" w:rsidR="002F3166" w:rsidRDefault="002F3166" w:rsidP="00BC01D6">
      <w:pPr>
        <w:pStyle w:val="BodyText"/>
        <w:spacing w:after="0" w:line="276" w:lineRule="auto"/>
        <w:rPr>
          <w:rStyle w:val="ui-provider"/>
          <w:sz w:val="18"/>
          <w:szCs w:val="13"/>
        </w:rPr>
      </w:pPr>
    </w:p>
    <w:p w14:paraId="4CD2A2F7" w14:textId="06A54D63" w:rsidR="002F3166" w:rsidRDefault="002F3166" w:rsidP="00BC01D6">
      <w:pPr>
        <w:pStyle w:val="BodyText"/>
        <w:spacing w:after="0" w:line="276" w:lineRule="auto"/>
        <w:rPr>
          <w:rStyle w:val="ui-provider"/>
          <w:sz w:val="18"/>
          <w:szCs w:val="13"/>
        </w:rPr>
      </w:pPr>
    </w:p>
    <w:p w14:paraId="70B4C0E5" w14:textId="5EE9A4D6" w:rsidR="00000537" w:rsidRPr="00000537" w:rsidRDefault="002F3166" w:rsidP="00000537">
      <w:pPr>
        <w:pStyle w:val="Heading2"/>
        <w:rPr>
          <w:rStyle w:val="ui-provider"/>
          <w:rFonts w:eastAsia="SimSun"/>
          <w:lang w:eastAsia="zh-CN"/>
        </w:rPr>
      </w:pPr>
      <w:r>
        <w:rPr>
          <w:rFonts w:eastAsia="SimSun" w:hint="eastAsia"/>
          <w:lang w:eastAsia="zh-CN"/>
        </w:rPr>
        <w:t>12.</w:t>
      </w:r>
      <w:r>
        <w:rPr>
          <w:rFonts w:eastAsia="SimSun"/>
          <w:lang w:eastAsia="zh-CN"/>
        </w:rPr>
        <w:t>4 Completed CVEs Remediation (Until 15 Feb 2025)</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63"/>
        <w:gridCol w:w="948"/>
        <w:gridCol w:w="968"/>
        <w:gridCol w:w="564"/>
        <w:gridCol w:w="1148"/>
        <w:gridCol w:w="936"/>
        <w:gridCol w:w="896"/>
        <w:gridCol w:w="1116"/>
        <w:gridCol w:w="1111"/>
        <w:gridCol w:w="787"/>
        <w:gridCol w:w="1066"/>
        <w:gridCol w:w="1118"/>
        <w:gridCol w:w="1190"/>
        <w:gridCol w:w="1276"/>
        <w:gridCol w:w="1417"/>
        <w:gridCol w:w="1418"/>
        <w:gridCol w:w="956"/>
      </w:tblGrid>
      <w:tr w:rsidR="00000537" w:rsidRPr="004A51B5" w14:paraId="0321504F" w14:textId="77777777" w:rsidTr="000A6BAF">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66BCC4" w14:textId="77777777" w:rsidR="00000537" w:rsidRPr="000474F1" w:rsidRDefault="00000537" w:rsidP="000A6BAF">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686455AF"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C381A66"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3F59B69D"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6FBF6CBD"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6" w:type="dxa"/>
            <w:vAlign w:val="center"/>
          </w:tcPr>
          <w:p w14:paraId="1DBB8859"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6" w:type="dxa"/>
            <w:vAlign w:val="center"/>
          </w:tcPr>
          <w:p w14:paraId="3E6A7135"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1485E4E9"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6FAB6C46"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E65AB06"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3D5EC6BE"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7FB3E63"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C955439"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07CCFD15"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5E15B12B"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013AB4B6"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443367C9" w14:textId="77777777" w:rsidR="00000537" w:rsidRPr="000474F1" w:rsidRDefault="00000537" w:rsidP="000A6BAF">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00537" w14:paraId="67B1675D" w14:textId="77777777" w:rsidTr="000A6BAF">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tcPr>
          <w:p w14:paraId="0A555A87" w14:textId="77777777" w:rsidR="00000537" w:rsidRPr="00000537" w:rsidRDefault="00000537" w:rsidP="000A6BAF">
            <w:pPr>
              <w:pStyle w:val="BodyText"/>
              <w:rPr>
                <w:b w:val="0"/>
                <w:bCs w:val="0"/>
                <w:sz w:val="13"/>
                <w:szCs w:val="13"/>
              </w:rPr>
            </w:pPr>
            <w:r w:rsidRPr="00000537">
              <w:rPr>
                <w:b w:val="0"/>
                <w:bCs w:val="0"/>
                <w:sz w:val="13"/>
                <w:szCs w:val="13"/>
                <w:lang w:val="en-US"/>
              </w:rPr>
              <w:t>ITSSOC-7888</w:t>
            </w:r>
          </w:p>
        </w:tc>
        <w:tc>
          <w:tcPr>
            <w:tcW w:w="0" w:type="auto"/>
          </w:tcPr>
          <w:p w14:paraId="077EB594"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2308AA07"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00537">
              <w:rPr>
                <w:sz w:val="13"/>
                <w:szCs w:val="13"/>
              </w:rPr>
              <w:t>FortiManager</w:t>
            </w:r>
            <w:proofErr w:type="spellEnd"/>
          </w:p>
        </w:tc>
        <w:tc>
          <w:tcPr>
            <w:tcW w:w="0" w:type="auto"/>
          </w:tcPr>
          <w:p w14:paraId="1E6F8CC4"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8" w:type="dxa"/>
          </w:tcPr>
          <w:p w14:paraId="3877ECF5"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6" w:type="dxa"/>
          </w:tcPr>
          <w:p w14:paraId="6BCA3DDB"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24 Oct 2024</w:t>
            </w:r>
          </w:p>
          <w:p w14:paraId="48B3E601"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15 Nov 2024</w:t>
            </w:r>
          </w:p>
        </w:tc>
        <w:tc>
          <w:tcPr>
            <w:tcW w:w="896" w:type="dxa"/>
          </w:tcPr>
          <w:p w14:paraId="388BA07C"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6" w:type="dxa"/>
          </w:tcPr>
          <w:p w14:paraId="5F989301"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7B4C8505"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11" w:type="dxa"/>
          </w:tcPr>
          <w:p w14:paraId="41981417"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r w:rsidRPr="00000537">
              <w:rPr>
                <w:rStyle w:val="ui-provider"/>
                <w:sz w:val="13"/>
                <w:szCs w:val="13"/>
                <w:vertAlign w:val="superscript"/>
              </w:rPr>
              <w:t>1</w:t>
            </w:r>
          </w:p>
          <w:p w14:paraId="02479931"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r w:rsidRPr="00000537">
              <w:rPr>
                <w:rStyle w:val="ui-provider"/>
                <w:sz w:val="13"/>
                <w:szCs w:val="13"/>
                <w:vertAlign w:val="superscript"/>
              </w:rPr>
              <w:t>2</w:t>
            </w:r>
          </w:p>
        </w:tc>
        <w:tc>
          <w:tcPr>
            <w:tcW w:w="0" w:type="auto"/>
          </w:tcPr>
          <w:p w14:paraId="0FCC9052"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5C95104"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0735CBEA"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35DC9218"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90" w:type="dxa"/>
          </w:tcPr>
          <w:p w14:paraId="69DD847F"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6" w:type="dxa"/>
          </w:tcPr>
          <w:p w14:paraId="7230FDE9"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7" w:type="dxa"/>
          </w:tcPr>
          <w:p w14:paraId="5C89C48F"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8" w:type="dxa"/>
          </w:tcPr>
          <w:p w14:paraId="2C4697F6"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6" w:type="dxa"/>
          </w:tcPr>
          <w:p w14:paraId="2B40956E" w14:textId="77777777" w:rsidR="00000537" w:rsidRPr="00000537" w:rsidRDefault="00000537" w:rsidP="000A6BAF">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PwC, GovCERT</w:t>
            </w:r>
          </w:p>
        </w:tc>
      </w:tr>
      <w:tr w:rsidR="00000537" w14:paraId="753C087C" w14:textId="77777777" w:rsidTr="00E519CD">
        <w:trPr>
          <w:trHeight w:val="893"/>
        </w:trPr>
        <w:tc>
          <w:tcPr>
            <w:cnfStyle w:val="001000000000" w:firstRow="0" w:lastRow="0" w:firstColumn="1" w:lastColumn="0" w:oddVBand="0" w:evenVBand="0" w:oddHBand="0" w:evenHBand="0" w:firstRowFirstColumn="0" w:firstRowLastColumn="0" w:lastRowFirstColumn="0" w:lastRowLastColumn="0"/>
            <w:tcW w:w="0" w:type="auto"/>
          </w:tcPr>
          <w:p w14:paraId="5D260557" w14:textId="77777777" w:rsidR="00000537" w:rsidRPr="00000537" w:rsidRDefault="00000537" w:rsidP="000A6BAF">
            <w:pPr>
              <w:pStyle w:val="BodyText"/>
              <w:rPr>
                <w:b w:val="0"/>
                <w:bCs w:val="0"/>
                <w:sz w:val="13"/>
                <w:szCs w:val="13"/>
                <w:lang w:val="en-US"/>
              </w:rPr>
            </w:pPr>
            <w:r w:rsidRPr="00000537">
              <w:rPr>
                <w:b w:val="0"/>
                <w:bCs w:val="0"/>
                <w:sz w:val="13"/>
                <w:szCs w:val="13"/>
                <w:lang w:val="en-US"/>
              </w:rPr>
              <w:t>ITSSOC-8780</w:t>
            </w:r>
          </w:p>
        </w:tc>
        <w:tc>
          <w:tcPr>
            <w:tcW w:w="0" w:type="auto"/>
          </w:tcPr>
          <w:p w14:paraId="16A7C0CF"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3C9C95BF"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FortiOS</w:t>
            </w:r>
            <w:proofErr w:type="spellEnd"/>
          </w:p>
          <w:p w14:paraId="5E29A457"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00537">
              <w:rPr>
                <w:sz w:val="13"/>
                <w:szCs w:val="13"/>
              </w:rPr>
              <w:t>FortiProxy</w:t>
            </w:r>
            <w:proofErr w:type="spellEnd"/>
          </w:p>
        </w:tc>
        <w:tc>
          <w:tcPr>
            <w:tcW w:w="0" w:type="auto"/>
          </w:tcPr>
          <w:p w14:paraId="7E928348"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8" w:type="dxa"/>
          </w:tcPr>
          <w:p w14:paraId="55C34DA7"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6" w:type="dxa"/>
          </w:tcPr>
          <w:p w14:paraId="4086DA1B"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tc>
        <w:tc>
          <w:tcPr>
            <w:tcW w:w="896" w:type="dxa"/>
          </w:tcPr>
          <w:p w14:paraId="106A20DE"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6" w:type="dxa"/>
          </w:tcPr>
          <w:p w14:paraId="527B9D12"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6B458CC2"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11" w:type="dxa"/>
          </w:tcPr>
          <w:p w14:paraId="41360F9C" w14:textId="0DFE5549" w:rsid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r w:rsidRPr="00000537">
              <w:rPr>
                <w:rStyle w:val="ui-provider"/>
                <w:sz w:val="13"/>
                <w:szCs w:val="13"/>
                <w:vertAlign w:val="superscript"/>
              </w:rPr>
              <w:t>1</w:t>
            </w:r>
          </w:p>
          <w:p w14:paraId="6635EAC8" w14:textId="61CA29D9"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r w:rsidRPr="00000537">
              <w:rPr>
                <w:rStyle w:val="ui-provider"/>
                <w:sz w:val="13"/>
                <w:szCs w:val="13"/>
                <w:vertAlign w:val="superscript"/>
              </w:rPr>
              <w:t>2</w:t>
            </w:r>
          </w:p>
        </w:tc>
        <w:tc>
          <w:tcPr>
            <w:tcW w:w="0" w:type="auto"/>
          </w:tcPr>
          <w:p w14:paraId="3D7CE1AF"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7AEAC70B"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1BE2F459"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6CC4BDD7"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52B3D432"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57E05C00"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90" w:type="dxa"/>
          </w:tcPr>
          <w:p w14:paraId="55366409"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A886A9"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6" w:type="dxa"/>
          </w:tcPr>
          <w:p w14:paraId="3642CF9F"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7" w:type="dxa"/>
          </w:tcPr>
          <w:p w14:paraId="3C23D284" w14:textId="30C1670D"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8" w:type="dxa"/>
          </w:tcPr>
          <w:p w14:paraId="454FDDEE"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6" w:type="dxa"/>
          </w:tcPr>
          <w:p w14:paraId="2401D458" w14:textId="77777777" w:rsidR="00000537" w:rsidRPr="00000537" w:rsidRDefault="00000537" w:rsidP="000A6BAF">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PwC, GovCERT, CISA</w:t>
            </w:r>
          </w:p>
        </w:tc>
      </w:tr>
    </w:tbl>
    <w:p w14:paraId="1B1E790E" w14:textId="4071757A" w:rsidR="00000537" w:rsidRDefault="00000537" w:rsidP="00000537">
      <w:pPr>
        <w:pStyle w:val="BodyText"/>
        <w:rPr>
          <w:rFonts w:asciiTheme="majorHAnsi" w:hAnsiTheme="majorHAnsi"/>
        </w:rPr>
      </w:pPr>
      <w:r w:rsidRPr="008C2F95">
        <w:rPr>
          <w:rFonts w:asciiTheme="majorHAnsi" w:hAnsiTheme="majorHAnsi"/>
        </w:rPr>
        <w:t xml:space="preserve">As of </w:t>
      </w:r>
      <w:r>
        <w:rPr>
          <w:rFonts w:asciiTheme="majorHAnsi" w:hAnsiTheme="majorHAnsi"/>
        </w:rPr>
        <w:t>January 2025</w:t>
      </w:r>
      <w:r w:rsidRPr="008C2F95">
        <w:rPr>
          <w:rFonts w:asciiTheme="majorHAnsi" w:hAnsiTheme="majorHAnsi"/>
        </w:rPr>
        <w:t xml:space="preserve">, there were </w:t>
      </w:r>
      <w:r>
        <w:rPr>
          <w:rFonts w:asciiTheme="majorHAnsi" w:hAnsiTheme="majorHAnsi"/>
          <w:b/>
        </w:rPr>
        <w:t xml:space="preserve">2 </w:t>
      </w:r>
      <w:r w:rsidRPr="00000537">
        <w:rPr>
          <w:rFonts w:asciiTheme="majorHAnsi" w:hAnsiTheme="majorHAnsi"/>
        </w:rPr>
        <w:t>completed</w:t>
      </w:r>
      <w:r w:rsidRPr="008C2F95">
        <w:rPr>
          <w:rFonts w:asciiTheme="majorHAnsi" w:hAnsiTheme="majorHAnsi"/>
        </w:rPr>
        <w:t xml:space="preserve"> CVEs remediation efforts.</w:t>
      </w:r>
    </w:p>
    <w:p w14:paraId="4DE98B28" w14:textId="420D80A8" w:rsidR="00000537" w:rsidRDefault="00000537" w:rsidP="00BC01D6">
      <w:pPr>
        <w:pStyle w:val="BodyText"/>
        <w:spacing w:after="0" w:line="276" w:lineRule="auto"/>
        <w:rPr>
          <w:rStyle w:val="ui-provider"/>
          <w:sz w:val="18"/>
          <w:szCs w:val="13"/>
        </w:rPr>
      </w:pPr>
      <w:r w:rsidRPr="00BC01D6">
        <w:rPr>
          <w:rStyle w:val="ui-provider"/>
          <w:sz w:val="18"/>
          <w:szCs w:val="13"/>
        </w:rPr>
        <w:t>Remarks:</w:t>
      </w:r>
    </w:p>
    <w:p w14:paraId="0847840E" w14:textId="77777777" w:rsidR="005A6616" w:rsidRPr="00BC01D6" w:rsidRDefault="005A6616" w:rsidP="005A6616">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Pr>
          <w:rStyle w:val="ui-provider"/>
          <w:sz w:val="18"/>
          <w:szCs w:val="13"/>
          <w:vertAlign w:val="superscript"/>
        </w:rPr>
        <w:t xml:space="preserve"> </w:t>
      </w:r>
      <w:r w:rsidRPr="00BC01D6">
        <w:rPr>
          <w:rStyle w:val="ui-provider"/>
          <w:sz w:val="18"/>
          <w:szCs w:val="13"/>
        </w:rPr>
        <w:t>First</w:t>
      </w:r>
      <w:proofErr w:type="gramEnd"/>
      <w:r w:rsidRPr="00BC01D6">
        <w:rPr>
          <w:rStyle w:val="ui-provider"/>
          <w:sz w:val="18"/>
          <w:szCs w:val="13"/>
        </w:rPr>
        <w:t xml:space="preserve"> Follow-Up: SOC requested information from the system owner regarding the CVE.</w:t>
      </w:r>
    </w:p>
    <w:p w14:paraId="3AA1B52C" w14:textId="77777777" w:rsidR="005A6616" w:rsidRPr="00BC01D6" w:rsidRDefault="005A6616" w:rsidP="005A6616">
      <w:pPr>
        <w:pStyle w:val="BodyText"/>
        <w:spacing w:after="0" w:line="276" w:lineRule="auto"/>
        <w:rPr>
          <w:rStyle w:val="ui-provider"/>
          <w:sz w:val="18"/>
          <w:szCs w:val="13"/>
        </w:rPr>
      </w:pPr>
      <w:r w:rsidRPr="00BC01D6">
        <w:rPr>
          <w:rStyle w:val="ui-provider"/>
          <w:sz w:val="18"/>
          <w:szCs w:val="13"/>
          <w:vertAlign w:val="superscript"/>
        </w:rPr>
        <w:t>2</w:t>
      </w:r>
      <w:r w:rsidRPr="00BC01D6">
        <w:rPr>
          <w:rStyle w:val="ui-provider"/>
          <w:sz w:val="18"/>
          <w:szCs w:val="13"/>
        </w:rPr>
        <w:t xml:space="preserve"> Second Follow-Up: SOC inquired about the system owner's patch status.</w:t>
      </w:r>
    </w:p>
    <w:p w14:paraId="4385CA2B" w14:textId="77777777" w:rsidR="005A6616" w:rsidRPr="00BC01D6" w:rsidRDefault="005A6616" w:rsidP="00BC01D6">
      <w:pPr>
        <w:pStyle w:val="BodyText"/>
        <w:spacing w:after="0" w:line="276" w:lineRule="auto"/>
        <w:rPr>
          <w:rStyle w:val="ui-provider"/>
          <w:sz w:val="18"/>
          <w:szCs w:val="13"/>
        </w:rPr>
        <w:sectPr w:rsidR="005A6616" w:rsidRPr="00BC01D6" w:rsidSect="00883A75">
          <w:pgSz w:w="20636" w:h="14570" w:orient="landscape" w:code="12"/>
          <w:pgMar w:top="1021" w:right="1474" w:bottom="1021" w:left="1474" w:header="567" w:footer="567" w:gutter="0"/>
          <w:cols w:space="708"/>
          <w:docGrid w:linePitch="360"/>
        </w:sectPr>
      </w:pPr>
    </w:p>
    <w:p w14:paraId="62F78706" w14:textId="6F319DA6" w:rsidR="00D04A5C" w:rsidRDefault="00D04A5C" w:rsidP="00D04A5C">
      <w:pPr>
        <w:pStyle w:val="Heading2"/>
      </w:pPr>
      <w:bookmarkStart w:id="3" w:name="_Toc170144166"/>
      <w:bookmarkStart w:id="4" w:name="_Toc172734275"/>
      <w:r>
        <w:rPr>
          <w:rFonts w:eastAsia="SimSun" w:hint="eastAsia"/>
          <w:lang w:eastAsia="zh-CN"/>
        </w:rPr>
        <w:lastRenderedPageBreak/>
        <w:t>12.</w:t>
      </w:r>
      <w:r w:rsidR="00883A75">
        <w:rPr>
          <w:rFonts w:eastAsia="SimSun"/>
          <w:lang w:eastAsia="zh-CN"/>
        </w:rPr>
        <w:t>4</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3"/>
      <w:bookmarkEnd w:id="4"/>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6E14B286" w14:textId="0204ECFF" w:rsidR="0030418A" w:rsidRDefault="0030418A" w:rsidP="00AD3E68">
      <w:pPr>
        <w:pStyle w:val="ListParagraph"/>
        <w:numPr>
          <w:ilvl w:val="0"/>
          <w:numId w:val="8"/>
        </w:numPr>
        <w:rPr>
          <w:rFonts w:asciiTheme="majorHAnsi" w:hAnsiTheme="majorHAnsi"/>
          <w:lang w:eastAsia="zh-TW"/>
        </w:rPr>
      </w:pPr>
      <w:r w:rsidRPr="0030418A">
        <w:rPr>
          <w:rFonts w:asciiTheme="majorHAnsi" w:hAnsiTheme="majorHAnsi"/>
          <w:lang w:eastAsia="zh-TW"/>
        </w:rPr>
        <w:t>Japan Airlines Under Cyberattack</w:t>
      </w:r>
      <w:r w:rsidR="00307F23">
        <w:rPr>
          <w:rFonts w:asciiTheme="majorHAnsi" w:hAnsiTheme="majorHAnsi"/>
          <w:lang w:eastAsia="zh-TW"/>
        </w:rPr>
        <w:t xml:space="preserve"> on 26 December</w:t>
      </w:r>
      <w:r w:rsidRPr="0030418A">
        <w:rPr>
          <w:rFonts w:asciiTheme="majorHAnsi" w:hAnsiTheme="majorHAnsi"/>
          <w:lang w:eastAsia="zh-TW"/>
        </w:rPr>
        <w:t>, Flights Delayed</w:t>
      </w:r>
    </w:p>
    <w:p w14:paraId="121E9595" w14:textId="5A32E8AA" w:rsidR="00D04A5C" w:rsidRPr="00B40AFC" w:rsidRDefault="0030418A" w:rsidP="00AD3E68">
      <w:pPr>
        <w:pStyle w:val="ListParagraph"/>
        <w:numPr>
          <w:ilvl w:val="0"/>
          <w:numId w:val="8"/>
        </w:numPr>
        <w:rPr>
          <w:rFonts w:asciiTheme="majorHAnsi" w:hAnsiTheme="majorHAnsi"/>
          <w:lang w:eastAsia="zh-TW"/>
        </w:rPr>
      </w:pPr>
      <w:r w:rsidRPr="0030418A">
        <w:rPr>
          <w:rFonts w:asciiTheme="majorHAnsi" w:hAnsiTheme="majorHAnsi"/>
          <w:lang w:eastAsia="zh-TW"/>
        </w:rPr>
        <w:t>Actively Exploited Unauthenticated Denial of Service (</w:t>
      </w:r>
      <w:proofErr w:type="spellStart"/>
      <w:r w:rsidRPr="0030418A">
        <w:rPr>
          <w:rFonts w:asciiTheme="majorHAnsi" w:hAnsiTheme="majorHAnsi"/>
          <w:lang w:eastAsia="zh-TW"/>
        </w:rPr>
        <w:t>DoS</w:t>
      </w:r>
      <w:proofErr w:type="spellEnd"/>
      <w:r w:rsidRPr="0030418A">
        <w:rPr>
          <w:rFonts w:asciiTheme="majorHAnsi" w:hAnsiTheme="majorHAnsi"/>
          <w:lang w:eastAsia="zh-TW"/>
        </w:rPr>
        <w:t>) Vulnerability in DNS Security Feature of Palo Alto Networks Firewall (CVE-2024-3393)</w:t>
      </w:r>
    </w:p>
    <w:p w14:paraId="3A5D3724" w14:textId="6B074740" w:rsidR="00D04A5C" w:rsidRDefault="00D04A5C" w:rsidP="00D04A5C">
      <w:pPr>
        <w:pStyle w:val="BodyText"/>
        <w:rPr>
          <w:rFonts w:asciiTheme="majorHAnsi" w:hAnsiTheme="majorHAnsi"/>
        </w:rPr>
      </w:pPr>
      <w:bookmarkStart w:id="5" w:name="_Toc172734276"/>
      <w:r>
        <w:rPr>
          <w:rStyle w:val="Heading2Char"/>
          <w:rFonts w:eastAsia="SimSun" w:hint="eastAsia"/>
          <w:lang w:eastAsia="zh-CN"/>
        </w:rPr>
        <w:t>12.</w:t>
      </w:r>
      <w:r w:rsidR="00883A75">
        <w:rPr>
          <w:rStyle w:val="Heading2Char"/>
          <w:rFonts w:eastAsia="SimSun"/>
          <w:lang w:eastAsia="zh-CN"/>
        </w:rPr>
        <w:t>5</w:t>
      </w:r>
      <w:r>
        <w:rPr>
          <w:rStyle w:val="Heading2Char"/>
          <w:rFonts w:eastAsia="SimSun" w:hint="eastAsia"/>
          <w:lang w:eastAsia="zh-CN"/>
        </w:rPr>
        <w:t xml:space="preserve"> </w:t>
      </w:r>
      <w:r w:rsidRPr="009F0F10">
        <w:rPr>
          <w:rStyle w:val="Heading2Char"/>
        </w:rPr>
        <w:t>Executive Summary</w:t>
      </w:r>
      <w:bookmarkEnd w:id="5"/>
    </w:p>
    <w:tbl>
      <w:tblPr>
        <w:tblStyle w:val="GridTable4-Accent5"/>
        <w:tblW w:w="0" w:type="auto"/>
        <w:tblLook w:val="04A0" w:firstRow="1" w:lastRow="0" w:firstColumn="1" w:lastColumn="0" w:noHBand="0" w:noVBand="1"/>
      </w:tblPr>
      <w:tblGrid>
        <w:gridCol w:w="4945"/>
        <w:gridCol w:w="4860"/>
      </w:tblGrid>
      <w:tr w:rsidR="00D04A5C" w:rsidRPr="00484311" w14:paraId="7D4DE5F6" w14:textId="77777777" w:rsidTr="00096C6E">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945"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4860"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307F23">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4945" w:type="dxa"/>
          </w:tcPr>
          <w:p w14:paraId="307C07D4" w14:textId="4918C52B" w:rsidR="00D04A5C" w:rsidRPr="0030418A" w:rsidRDefault="0030418A" w:rsidP="00AD3E68">
            <w:pPr>
              <w:pStyle w:val="ListParagraph"/>
              <w:numPr>
                <w:ilvl w:val="0"/>
                <w:numId w:val="9"/>
              </w:numPr>
              <w:rPr>
                <w:rFonts w:asciiTheme="majorHAnsi" w:hAnsiTheme="majorHAnsi"/>
                <w:b w:val="0"/>
                <w:lang w:eastAsia="zh-TW"/>
              </w:rPr>
            </w:pPr>
            <w:r w:rsidRPr="0030418A">
              <w:rPr>
                <w:rFonts w:asciiTheme="majorHAnsi" w:hAnsiTheme="majorHAnsi"/>
                <w:b w:val="0"/>
                <w:lang w:eastAsia="zh-TW"/>
              </w:rPr>
              <w:t>Japan Airlines Under Cyberattack</w:t>
            </w:r>
            <w:r w:rsidR="00307F23">
              <w:rPr>
                <w:rFonts w:asciiTheme="majorHAnsi" w:hAnsiTheme="majorHAnsi"/>
                <w:b w:val="0"/>
                <w:lang w:eastAsia="zh-TW"/>
              </w:rPr>
              <w:t xml:space="preserve"> </w:t>
            </w:r>
            <w:r w:rsidR="00307F23" w:rsidRPr="00307F23">
              <w:rPr>
                <w:rFonts w:asciiTheme="majorHAnsi" w:hAnsiTheme="majorHAnsi"/>
                <w:b w:val="0"/>
                <w:lang w:eastAsia="zh-TW"/>
              </w:rPr>
              <w:t>on 26 December</w:t>
            </w:r>
            <w:r w:rsidRPr="0030418A">
              <w:rPr>
                <w:rFonts w:asciiTheme="majorHAnsi" w:hAnsiTheme="majorHAnsi"/>
                <w:b w:val="0"/>
                <w:lang w:eastAsia="zh-TW"/>
              </w:rPr>
              <w:t>, Flights Delayed</w:t>
            </w:r>
          </w:p>
        </w:tc>
        <w:tc>
          <w:tcPr>
            <w:tcW w:w="4860" w:type="dxa"/>
          </w:tcPr>
          <w:p w14:paraId="2145146D" w14:textId="166288B2" w:rsidR="00D04A5C" w:rsidRPr="00045360" w:rsidRDefault="00307F23" w:rsidP="00AD3E68">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307F23">
              <w:rPr>
                <w:rFonts w:asciiTheme="majorHAnsi" w:hAnsiTheme="majorHAnsi"/>
                <w:lang w:eastAsia="zh-TW"/>
              </w:rPr>
              <w:t>Monitor and gain insights from the news related to the Japan Airlines cyberattack, which may be relevant to HKMA.</w:t>
            </w:r>
          </w:p>
        </w:tc>
      </w:tr>
      <w:tr w:rsidR="00D04A5C" w:rsidRPr="009A6FEC" w14:paraId="66D4DBD4" w14:textId="77777777" w:rsidTr="0030418A">
        <w:trPr>
          <w:trHeight w:val="1072"/>
        </w:trPr>
        <w:tc>
          <w:tcPr>
            <w:cnfStyle w:val="001000000000" w:firstRow="0" w:lastRow="0" w:firstColumn="1" w:lastColumn="0" w:oddVBand="0" w:evenVBand="0" w:oddHBand="0" w:evenHBand="0" w:firstRowFirstColumn="0" w:firstRowLastColumn="0" w:lastRowFirstColumn="0" w:lastRowLastColumn="0"/>
            <w:tcW w:w="4945" w:type="dxa"/>
          </w:tcPr>
          <w:p w14:paraId="53C3CC18" w14:textId="6B179B59" w:rsidR="00D04A5C" w:rsidRPr="0030418A" w:rsidRDefault="0030418A" w:rsidP="00AD3E68">
            <w:pPr>
              <w:pStyle w:val="ListParagraph"/>
              <w:numPr>
                <w:ilvl w:val="0"/>
                <w:numId w:val="9"/>
              </w:numPr>
              <w:rPr>
                <w:b w:val="0"/>
                <w:lang w:eastAsia="zh-TW"/>
              </w:rPr>
            </w:pPr>
            <w:r w:rsidRPr="0030418A">
              <w:rPr>
                <w:b w:val="0"/>
                <w:lang w:eastAsia="zh-TW"/>
              </w:rPr>
              <w:t>Actively Exploited Unauthenticated Denial of Service (</w:t>
            </w:r>
            <w:proofErr w:type="spellStart"/>
            <w:r w:rsidRPr="0030418A">
              <w:rPr>
                <w:b w:val="0"/>
                <w:lang w:eastAsia="zh-TW"/>
              </w:rPr>
              <w:t>DoS</w:t>
            </w:r>
            <w:proofErr w:type="spellEnd"/>
            <w:r w:rsidRPr="0030418A">
              <w:rPr>
                <w:b w:val="0"/>
                <w:lang w:eastAsia="zh-TW"/>
              </w:rPr>
              <w:t>) Vulnerability in DNS Security Feature of Palo Alto Networks Firewall (CVE-2024-3393)</w:t>
            </w:r>
          </w:p>
        </w:tc>
        <w:tc>
          <w:tcPr>
            <w:tcW w:w="4860" w:type="dxa"/>
          </w:tcPr>
          <w:p w14:paraId="19798AF7" w14:textId="3C995B6E" w:rsidR="00D04A5C" w:rsidRPr="003D6A29" w:rsidRDefault="00307F23" w:rsidP="00AD3E68">
            <w:pPr>
              <w:pStyle w:val="BodyText"/>
              <w:numPr>
                <w:ilvl w:val="0"/>
                <w:numId w:val="10"/>
              </w:numPr>
              <w:cnfStyle w:val="000000000000" w:firstRow="0" w:lastRow="0" w:firstColumn="0" w:lastColumn="0" w:oddVBand="0" w:evenVBand="0" w:oddHBand="0" w:evenHBand="0" w:firstRowFirstColumn="0" w:firstRowLastColumn="0" w:lastRowFirstColumn="0" w:lastRowLastColumn="0"/>
              <w:rPr>
                <w:lang w:eastAsia="zh-TW"/>
              </w:rPr>
            </w:pPr>
            <w:r w:rsidRPr="00307F23">
              <w:rPr>
                <w:lang w:eastAsia="zh-TW"/>
              </w:rPr>
              <w:t>Send an email to the network team to confirm if their current version of the PA Firewall is impacted.</w:t>
            </w:r>
          </w:p>
        </w:tc>
      </w:tr>
    </w:tbl>
    <w:p w14:paraId="0F023367" w14:textId="77777777" w:rsidR="00D04A5C" w:rsidRDefault="00D04A5C" w:rsidP="00D04A5C">
      <w:pPr>
        <w:pStyle w:val="BodyText"/>
        <w:rPr>
          <w:rFonts w:asciiTheme="majorHAnsi" w:hAnsiTheme="majorHAnsi"/>
          <w:lang w:eastAsia="zh-TW"/>
        </w:rPr>
      </w:pPr>
    </w:p>
    <w:p w14:paraId="2007B6AB" w14:textId="77777777" w:rsidR="00D04A5C" w:rsidRDefault="00D04A5C" w:rsidP="00161DFA">
      <w:pPr>
        <w:pStyle w:val="BodyText"/>
        <w:rPr>
          <w:rFonts w:eastAsia="SimSun"/>
          <w:lang w:eastAsia="zh-TW"/>
        </w:rPr>
      </w:pPr>
    </w:p>
    <w:p w14:paraId="166C852B" w14:textId="2D334BF1" w:rsidR="0030418A" w:rsidRDefault="004E1EE5" w:rsidP="00AD3E68">
      <w:pPr>
        <w:pStyle w:val="BodyText"/>
        <w:numPr>
          <w:ilvl w:val="0"/>
          <w:numId w:val="11"/>
        </w:numPr>
        <w:rPr>
          <w:rStyle w:val="Heading2Char"/>
          <w:rFonts w:eastAsia="SimSun"/>
          <w:i w:val="0"/>
          <w:lang w:eastAsia="zh-TW"/>
        </w:rPr>
      </w:pPr>
      <w:r w:rsidRPr="004E1EE5">
        <w:rPr>
          <w:rStyle w:val="Heading2Char"/>
          <w:rFonts w:eastAsia="SimSun"/>
          <w:i w:val="0"/>
          <w:lang w:eastAsia="zh-TW"/>
        </w:rPr>
        <w:t>Public Bank</w:t>
      </w:r>
      <w:r>
        <w:rPr>
          <w:rStyle w:val="Heading2Char"/>
          <w:rFonts w:eastAsia="SimSun"/>
          <w:i w:val="0"/>
          <w:lang w:eastAsia="zh-TW"/>
        </w:rPr>
        <w:t xml:space="preserve"> Served by </w:t>
      </w:r>
      <w:r w:rsidRPr="004E1EE5">
        <w:rPr>
          <w:rStyle w:val="Heading2Char"/>
          <w:rFonts w:eastAsia="SimSun"/>
          <w:i w:val="0"/>
          <w:lang w:eastAsia="zh-TW"/>
        </w:rPr>
        <w:t>Capital Cell Global (CCG)</w:t>
      </w:r>
      <w:r>
        <w:rPr>
          <w:rStyle w:val="Heading2Char"/>
          <w:rFonts w:eastAsia="SimSun"/>
          <w:i w:val="0"/>
          <w:lang w:eastAsia="zh-TW"/>
        </w:rPr>
        <w:t xml:space="preserve"> </w:t>
      </w:r>
      <w:r w:rsidR="0030418A" w:rsidRPr="0030418A">
        <w:rPr>
          <w:rStyle w:val="Heading2Char"/>
          <w:rFonts w:eastAsia="SimSun"/>
          <w:i w:val="0"/>
          <w:lang w:eastAsia="zh-TW"/>
        </w:rPr>
        <w:t>Under</w:t>
      </w:r>
      <w:r>
        <w:rPr>
          <w:rStyle w:val="Heading2Char"/>
          <w:rFonts w:eastAsia="SimSun"/>
          <w:i w:val="0"/>
          <w:lang w:eastAsia="zh-TW"/>
        </w:rPr>
        <w:t>goes</w:t>
      </w:r>
      <w:r w:rsidR="0030418A" w:rsidRPr="0030418A">
        <w:rPr>
          <w:rStyle w:val="Heading2Char"/>
          <w:rFonts w:eastAsia="SimSun"/>
          <w:i w:val="0"/>
          <w:lang w:eastAsia="zh-TW"/>
        </w:rPr>
        <w:t xml:space="preserve"> </w:t>
      </w:r>
      <w:r>
        <w:rPr>
          <w:rStyle w:val="Heading2Char"/>
          <w:rFonts w:eastAsia="SimSun"/>
          <w:i w:val="0"/>
          <w:lang w:eastAsia="zh-TW"/>
        </w:rPr>
        <w:t>Data Breach</w:t>
      </w:r>
      <w:r w:rsidR="00307F23" w:rsidRPr="00307F23">
        <w:t xml:space="preserve"> </w:t>
      </w:r>
      <w:r w:rsidR="00307F23" w:rsidRPr="00307F23">
        <w:rPr>
          <w:rStyle w:val="Heading2Char"/>
          <w:rFonts w:eastAsia="SimSun"/>
          <w:i w:val="0"/>
          <w:lang w:eastAsia="zh-TW"/>
        </w:rPr>
        <w:t xml:space="preserve">on </w:t>
      </w:r>
      <w:r>
        <w:rPr>
          <w:rStyle w:val="Heading2Char"/>
          <w:rFonts w:eastAsia="SimSun"/>
          <w:i w:val="0"/>
          <w:lang w:eastAsia="zh-TW"/>
        </w:rPr>
        <w:t>11 February</w:t>
      </w:r>
    </w:p>
    <w:p w14:paraId="4CEBAC7C" w14:textId="77777777" w:rsidR="004E1EE5" w:rsidRDefault="004E1EE5" w:rsidP="00906145">
      <w:pPr>
        <w:pStyle w:val="BodyText"/>
        <w:rPr>
          <w:bCs/>
        </w:rPr>
      </w:pPr>
      <w:r>
        <w:rPr>
          <w:bCs/>
        </w:rPr>
        <w:t>O</w:t>
      </w:r>
      <w:r w:rsidRPr="004E1EE5">
        <w:rPr>
          <w:bCs/>
        </w:rPr>
        <w:t>n 11 Feb 2025, PwC’s Dark Lab observed that Capital Cell Global (CCG) has been claimed as a victim of Kill Security ransomware. We have noted that this company serves multiple bank clients, and based on the evidence provided by the threat actor, Public Bank’s documents were listed among the leaked data.</w:t>
      </w:r>
    </w:p>
    <w:p w14:paraId="3100E256" w14:textId="3BCE7D40" w:rsidR="0030418A" w:rsidRPr="0030418A" w:rsidRDefault="0030418A" w:rsidP="00906145">
      <w:pPr>
        <w:pStyle w:val="BodyText"/>
        <w:rPr>
          <w:b/>
          <w:bCs/>
          <w:u w:val="single"/>
        </w:rPr>
      </w:pPr>
      <w:r w:rsidRPr="0030418A">
        <w:rPr>
          <w:b/>
          <w:bCs/>
          <w:u w:val="single"/>
        </w:rPr>
        <w:t>Impact and Analysis</w:t>
      </w:r>
    </w:p>
    <w:p w14:paraId="090DB304" w14:textId="1A6ADE4B" w:rsidR="004E1EE5" w:rsidRPr="004E1EE5" w:rsidRDefault="004E1EE5" w:rsidP="004E1EE5">
      <w:pPr>
        <w:pStyle w:val="BodyText"/>
        <w:rPr>
          <w:bCs/>
        </w:rPr>
      </w:pPr>
      <w:proofErr w:type="spellStart"/>
      <w:r w:rsidRPr="004E1EE5">
        <w:rPr>
          <w:bCs/>
        </w:rPr>
        <w:t>KillSec</w:t>
      </w:r>
      <w:proofErr w:type="spellEnd"/>
      <w:r w:rsidRPr="004E1EE5">
        <w:rPr>
          <w:bCs/>
        </w:rPr>
        <w:t xml:space="preserve"> (a.k.a. Kill Security) is a Ransomware-as-a-Service (</w:t>
      </w:r>
      <w:proofErr w:type="spellStart"/>
      <w:r w:rsidRPr="004E1EE5">
        <w:rPr>
          <w:bCs/>
        </w:rPr>
        <w:t>RaaS</w:t>
      </w:r>
      <w:proofErr w:type="spellEnd"/>
      <w:r w:rsidRPr="004E1EE5">
        <w:rPr>
          <w:bCs/>
        </w:rPr>
        <w:t xml:space="preserve">) group, active since October 2023. Since the launch of their dedicated leak site in March 2024, </w:t>
      </w:r>
      <w:proofErr w:type="spellStart"/>
      <w:r w:rsidRPr="004E1EE5">
        <w:rPr>
          <w:bCs/>
        </w:rPr>
        <w:t>KillSec</w:t>
      </w:r>
      <w:proofErr w:type="spellEnd"/>
      <w:r w:rsidRPr="004E1EE5">
        <w:rPr>
          <w:bCs/>
        </w:rPr>
        <w:t xml:space="preserve"> has listed over 90 victims globally, with approximately 50% of victims based in Asia. The groups’ ransom demands range from thousands of dollars to 10,000 euros. </w:t>
      </w:r>
      <w:proofErr w:type="spellStart"/>
      <w:r w:rsidRPr="004E1EE5">
        <w:rPr>
          <w:bCs/>
        </w:rPr>
        <w:t>KillSec</w:t>
      </w:r>
      <w:proofErr w:type="spellEnd"/>
      <w:r w:rsidRPr="004E1EE5">
        <w:rPr>
          <w:bCs/>
        </w:rPr>
        <w:t xml:space="preserve"> primarily requests ransom in euros, which is considered unco</w:t>
      </w:r>
      <w:r>
        <w:rPr>
          <w:bCs/>
        </w:rPr>
        <w:t>mmon amongst ransomware actors.</w:t>
      </w:r>
    </w:p>
    <w:p w14:paraId="2E9D1E7A" w14:textId="100C4478" w:rsidR="004E1EE5" w:rsidRPr="004E1EE5" w:rsidRDefault="004E1EE5" w:rsidP="004E1EE5">
      <w:pPr>
        <w:pStyle w:val="BodyText"/>
        <w:rPr>
          <w:bCs/>
        </w:rPr>
      </w:pPr>
      <w:r w:rsidRPr="004E1EE5">
        <w:rPr>
          <w:bCs/>
        </w:rPr>
        <w:t>The group is observed to possess opportunistic targeting nature, though restricts targeting against CIS countries and critical infrastructure. Despite this, affiliates have been observed to compromise healthcare and government victims. The group is known to acquire access from initial access brokers or leaked credentials on the d</w:t>
      </w:r>
      <w:r>
        <w:rPr>
          <w:bCs/>
        </w:rPr>
        <w:t>ark web to gain initial access.</w:t>
      </w:r>
    </w:p>
    <w:p w14:paraId="0B498EAB" w14:textId="2EBEE5C0" w:rsidR="004E1EE5" w:rsidRDefault="004E1EE5" w:rsidP="004E1EE5">
      <w:pPr>
        <w:pStyle w:val="BodyText"/>
        <w:rPr>
          <w:bCs/>
        </w:rPr>
      </w:pPr>
      <w:r w:rsidRPr="004E1EE5">
        <w:rPr>
          <w:bCs/>
        </w:rPr>
        <w:t xml:space="preserve">In addition to their </w:t>
      </w:r>
      <w:proofErr w:type="spellStart"/>
      <w:r w:rsidRPr="004E1EE5">
        <w:rPr>
          <w:bCs/>
        </w:rPr>
        <w:t>RaaS</w:t>
      </w:r>
      <w:proofErr w:type="spellEnd"/>
      <w:r w:rsidRPr="004E1EE5">
        <w:rPr>
          <w:bCs/>
        </w:rPr>
        <w:t xml:space="preserve"> offerings, </w:t>
      </w:r>
      <w:proofErr w:type="spellStart"/>
      <w:r w:rsidRPr="004E1EE5">
        <w:rPr>
          <w:bCs/>
        </w:rPr>
        <w:t>KillSec</w:t>
      </w:r>
      <w:proofErr w:type="spellEnd"/>
      <w:r w:rsidRPr="004E1EE5">
        <w:rPr>
          <w:bCs/>
        </w:rPr>
        <w:t xml:space="preserve"> claims to provide penetration testing and open-source (OSINT) services to cybercriminals to assist with their reconnaissance and initial access stages of the attack.</w:t>
      </w:r>
    </w:p>
    <w:p w14:paraId="6C80D0B3" w14:textId="4D40BADC" w:rsidR="00FA6B7B" w:rsidRPr="00FA6B7B" w:rsidRDefault="00FA6B7B" w:rsidP="004E1EE5">
      <w:pPr>
        <w:pStyle w:val="BodyText"/>
        <w:rPr>
          <w:b/>
          <w:bCs/>
          <w:u w:val="single"/>
        </w:rPr>
      </w:pPr>
      <w:r>
        <w:rPr>
          <w:b/>
          <w:bCs/>
          <w:u w:val="single"/>
        </w:rPr>
        <w:t>Recommendations</w:t>
      </w:r>
    </w:p>
    <w:p w14:paraId="6FC48D6B" w14:textId="77777777" w:rsidR="00FA6B7B" w:rsidRDefault="00FA6B7B" w:rsidP="004E1EE5">
      <w:pPr>
        <w:pStyle w:val="BodyText"/>
        <w:rPr>
          <w:bCs/>
        </w:rPr>
      </w:pPr>
      <w:r w:rsidRPr="00FA6B7B">
        <w:rPr>
          <w:bCs/>
        </w:rPr>
        <w:t>TI on-site analyst conducts a threat hunt campaign against the Kill Security (</w:t>
      </w:r>
      <w:proofErr w:type="spellStart"/>
      <w:r w:rsidRPr="00FA6B7B">
        <w:rPr>
          <w:bCs/>
        </w:rPr>
        <w:t>KillSec</w:t>
      </w:r>
      <w:proofErr w:type="spellEnd"/>
      <w:r w:rsidRPr="00FA6B7B">
        <w:rPr>
          <w:bCs/>
        </w:rPr>
        <w:t xml:space="preserve">) ransomware. No positive findings were observed in HKMA security solutions, and all </w:t>
      </w:r>
      <w:proofErr w:type="spellStart"/>
      <w:r w:rsidRPr="00FA6B7B">
        <w:rPr>
          <w:bCs/>
        </w:rPr>
        <w:t>IoCs</w:t>
      </w:r>
      <w:proofErr w:type="spellEnd"/>
      <w:r w:rsidRPr="00FA6B7B">
        <w:rPr>
          <w:bCs/>
        </w:rPr>
        <w:t xml:space="preserve"> have been blocked.</w:t>
      </w:r>
    </w:p>
    <w:p w14:paraId="3F51BD1D" w14:textId="17ECBABC" w:rsidR="00955F35" w:rsidRDefault="00955F35" w:rsidP="004E1EE5">
      <w:pPr>
        <w:pStyle w:val="BodyText"/>
        <w:rPr>
          <w:bCs/>
        </w:rPr>
      </w:pPr>
      <w:r>
        <w:rPr>
          <w:bCs/>
        </w:rPr>
        <w:t xml:space="preserve">Source: </w:t>
      </w:r>
      <w:hyperlink r:id="rId14" w:history="1">
        <w:r w:rsidR="00FA6B7B" w:rsidRPr="00FA6B7B">
          <w:rPr>
            <w:rStyle w:val="Hyperlink"/>
          </w:rPr>
          <w:t xml:space="preserve">KILLSEC Ransomware </w:t>
        </w:r>
        <w:proofErr w:type="spellStart"/>
        <w:r w:rsidR="00FA6B7B" w:rsidRPr="00FA6B7B">
          <w:rPr>
            <w:rStyle w:val="Hyperlink"/>
          </w:rPr>
          <w:t>IoCs</w:t>
        </w:r>
        <w:proofErr w:type="spellEnd"/>
      </w:hyperlink>
    </w:p>
    <w:p w14:paraId="20E95397" w14:textId="67F4F928" w:rsidR="00955F35" w:rsidRDefault="00955F35" w:rsidP="00906145">
      <w:pPr>
        <w:pStyle w:val="BodyText"/>
        <w:rPr>
          <w:bCs/>
        </w:rPr>
      </w:pPr>
    </w:p>
    <w:p w14:paraId="779172B2" w14:textId="62CA510A" w:rsidR="00955F35" w:rsidRDefault="00356CE6" w:rsidP="00AD3E68">
      <w:pPr>
        <w:pStyle w:val="BodyText"/>
        <w:numPr>
          <w:ilvl w:val="0"/>
          <w:numId w:val="11"/>
        </w:numPr>
        <w:rPr>
          <w:rStyle w:val="Heading2Char"/>
          <w:rFonts w:eastAsia="SimSun"/>
          <w:i w:val="0"/>
          <w:lang w:eastAsia="zh-TW"/>
        </w:rPr>
      </w:pPr>
      <w:proofErr w:type="spellStart"/>
      <w:r w:rsidRPr="00356CE6">
        <w:rPr>
          <w:rStyle w:val="Heading2Char"/>
          <w:rFonts w:eastAsia="SimSun"/>
          <w:i w:val="0"/>
          <w:lang w:eastAsia="zh-TW"/>
        </w:rPr>
        <w:t>OceanLotus</w:t>
      </w:r>
      <w:proofErr w:type="spellEnd"/>
      <w:r w:rsidRPr="00356CE6">
        <w:rPr>
          <w:rStyle w:val="Heading2Char"/>
          <w:rFonts w:eastAsia="SimSun"/>
          <w:i w:val="0"/>
          <w:lang w:eastAsia="zh-TW"/>
        </w:rPr>
        <w:t xml:space="preserve"> APT Group Re-Active </w:t>
      </w:r>
      <w:r>
        <w:rPr>
          <w:rStyle w:val="Heading2Char"/>
          <w:rFonts w:eastAsia="SimSun"/>
          <w:i w:val="0"/>
          <w:lang w:eastAsia="zh-TW"/>
        </w:rPr>
        <w:t xml:space="preserve">since November 2024 </w:t>
      </w:r>
      <w:r w:rsidRPr="00356CE6">
        <w:rPr>
          <w:rStyle w:val="Heading2Char"/>
          <w:rFonts w:eastAsia="SimSun"/>
          <w:i w:val="0"/>
          <w:lang w:eastAsia="zh-TW"/>
        </w:rPr>
        <w:t>and Utilizes New Memory Technique in APAC Attacks</w:t>
      </w:r>
    </w:p>
    <w:p w14:paraId="3F7452B2" w14:textId="2DB9BC41" w:rsidR="0030418A" w:rsidRDefault="0030418A" w:rsidP="0030418A">
      <w:pPr>
        <w:pStyle w:val="BodyText"/>
        <w:rPr>
          <w:bCs/>
        </w:rPr>
      </w:pPr>
      <w:r w:rsidRPr="0030418A">
        <w:rPr>
          <w:bCs/>
        </w:rPr>
        <w:t xml:space="preserve">On 27 </w:t>
      </w:r>
      <w:r w:rsidR="000666C4">
        <w:rPr>
          <w:bCs/>
        </w:rPr>
        <w:t>January 2025</w:t>
      </w:r>
      <w:r w:rsidRPr="0030418A">
        <w:rPr>
          <w:bCs/>
        </w:rPr>
        <w:t>, Palo Alto Networks released a Security Advisory disclosing a new vulnerability impacting PAN-OS (CVE-2024-3393). The vulnerability enables an unauthenticated, remote attacker to achieve a Denial of Service (</w:t>
      </w:r>
      <w:proofErr w:type="spellStart"/>
      <w:r w:rsidRPr="0030418A">
        <w:rPr>
          <w:bCs/>
        </w:rPr>
        <w:t>DoS</w:t>
      </w:r>
      <w:proofErr w:type="spellEnd"/>
      <w:r w:rsidRPr="0030418A">
        <w:rPr>
          <w:bCs/>
        </w:rPr>
        <w:t>) by sending a specially crafted packet through the firewall's data plane, disrupting firewall operations and forcing them into maintenance mode. Palo Alto Networks has confirmed active exploitation of this vulnerabil</w:t>
      </w:r>
      <w:r>
        <w:rPr>
          <w:bCs/>
        </w:rPr>
        <w:t>ity in production environments.</w:t>
      </w:r>
    </w:p>
    <w:p w14:paraId="33E6069C" w14:textId="65599FF2" w:rsidR="0030418A" w:rsidRPr="0030418A" w:rsidRDefault="0030418A" w:rsidP="0030418A">
      <w:pPr>
        <w:pStyle w:val="BodyText"/>
        <w:rPr>
          <w:b/>
          <w:bCs/>
          <w:u w:val="single"/>
        </w:rPr>
      </w:pPr>
      <w:r w:rsidRPr="0030418A">
        <w:rPr>
          <w:b/>
          <w:bCs/>
          <w:u w:val="single"/>
        </w:rPr>
        <w:t>Impact and Analysis</w:t>
      </w:r>
    </w:p>
    <w:p w14:paraId="42C3CE95" w14:textId="77777777" w:rsidR="0030418A" w:rsidRDefault="0030418A" w:rsidP="0030418A">
      <w:pPr>
        <w:pStyle w:val="BodyText"/>
        <w:rPr>
          <w:bCs/>
        </w:rPr>
      </w:pPr>
      <w:r w:rsidRPr="0030418A">
        <w:rPr>
          <w:bCs/>
        </w:rPr>
        <w:t>Palo Alto Networks is aware of customers experiencing this denial of service (</w:t>
      </w:r>
      <w:proofErr w:type="spellStart"/>
      <w:r w:rsidRPr="0030418A">
        <w:rPr>
          <w:bCs/>
        </w:rPr>
        <w:t>DoS</w:t>
      </w:r>
      <w:proofErr w:type="spellEnd"/>
      <w:r w:rsidRPr="0030418A">
        <w:rPr>
          <w:bCs/>
        </w:rPr>
        <w:t>) when their firewall blocks malicious DNS packets that trigger this issue. However, it has not disclosed specific technical details regarding the mechanics of the vulnerability or the precise conditions u</w:t>
      </w:r>
      <w:r>
        <w:rPr>
          <w:bCs/>
        </w:rPr>
        <w:t>nder which it can be exploited.</w:t>
      </w:r>
      <w:r w:rsidRPr="0030418A">
        <w:rPr>
          <w:bCs/>
        </w:rPr>
        <w:t xml:space="preserve"> </w:t>
      </w:r>
    </w:p>
    <w:p w14:paraId="2C55457C" w14:textId="7D01A63C" w:rsidR="0030418A" w:rsidRDefault="0030418A" w:rsidP="0030418A">
      <w:pPr>
        <w:pStyle w:val="BodyText"/>
        <w:rPr>
          <w:bCs/>
        </w:rPr>
      </w:pPr>
      <w:r w:rsidRPr="0030418A">
        <w:rPr>
          <w:bCs/>
        </w:rPr>
        <w:t>As of the time of writing, there are no indicators of compromise (IOCs) related to the CVE-2024-3393 vulnerability.</w:t>
      </w:r>
    </w:p>
    <w:p w14:paraId="435344F5" w14:textId="0BF0C755" w:rsidR="0030418A" w:rsidRPr="0030418A" w:rsidRDefault="0030418A" w:rsidP="0030418A">
      <w:pPr>
        <w:pStyle w:val="BodyText"/>
        <w:rPr>
          <w:bCs/>
        </w:rPr>
      </w:pPr>
      <w:r>
        <w:rPr>
          <w:bCs/>
        </w:rPr>
        <w:t>Affected Products:</w:t>
      </w:r>
    </w:p>
    <w:p w14:paraId="5B5F5554" w14:textId="04D17750" w:rsidR="0030418A" w:rsidRPr="0030418A" w:rsidRDefault="0030418A" w:rsidP="00AD3E68">
      <w:pPr>
        <w:pStyle w:val="BodyText"/>
        <w:numPr>
          <w:ilvl w:val="0"/>
          <w:numId w:val="10"/>
        </w:numPr>
        <w:rPr>
          <w:bCs/>
        </w:rPr>
      </w:pPr>
      <w:r w:rsidRPr="0030418A">
        <w:rPr>
          <w:bCs/>
        </w:rPr>
        <w:lastRenderedPageBreak/>
        <w:t>PAN-OS 1</w:t>
      </w:r>
      <w:r>
        <w:rPr>
          <w:bCs/>
        </w:rPr>
        <w:t>1.2: Affected versions &lt; 11.2.3</w:t>
      </w:r>
    </w:p>
    <w:p w14:paraId="46E8C6D5" w14:textId="504D1771" w:rsidR="0030418A" w:rsidRPr="0030418A" w:rsidRDefault="0030418A" w:rsidP="00AD3E68">
      <w:pPr>
        <w:pStyle w:val="BodyText"/>
        <w:numPr>
          <w:ilvl w:val="0"/>
          <w:numId w:val="10"/>
        </w:numPr>
        <w:rPr>
          <w:bCs/>
        </w:rPr>
      </w:pPr>
      <w:r w:rsidRPr="0030418A">
        <w:rPr>
          <w:bCs/>
        </w:rPr>
        <w:t>PAN-OS 1</w:t>
      </w:r>
      <w:r>
        <w:rPr>
          <w:bCs/>
        </w:rPr>
        <w:t>1.1: Affected versions &lt; 11.1.5</w:t>
      </w:r>
    </w:p>
    <w:p w14:paraId="5E82D44B" w14:textId="23A4F253" w:rsidR="0030418A" w:rsidRPr="0030418A" w:rsidRDefault="0030418A" w:rsidP="00AD3E68">
      <w:pPr>
        <w:pStyle w:val="BodyText"/>
        <w:numPr>
          <w:ilvl w:val="0"/>
          <w:numId w:val="10"/>
        </w:numPr>
        <w:rPr>
          <w:bCs/>
        </w:rPr>
      </w:pPr>
      <w:r w:rsidRPr="0030418A">
        <w:rPr>
          <w:bCs/>
        </w:rPr>
        <w:t>PAN-OS 10.2: Affected versions &gt;= 10.2</w:t>
      </w:r>
      <w:r>
        <w:rPr>
          <w:bCs/>
        </w:rPr>
        <w:t>.8, &lt; 10.2.10-h12, &lt; 10.2.13-h2</w:t>
      </w:r>
    </w:p>
    <w:p w14:paraId="7F59D6EF" w14:textId="1B527F9D" w:rsidR="0030418A" w:rsidRPr="0030418A" w:rsidRDefault="0030418A" w:rsidP="00AD3E68">
      <w:pPr>
        <w:pStyle w:val="BodyText"/>
        <w:numPr>
          <w:ilvl w:val="0"/>
          <w:numId w:val="10"/>
        </w:numPr>
        <w:rPr>
          <w:bCs/>
        </w:rPr>
      </w:pPr>
      <w:r w:rsidRPr="0030418A">
        <w:rPr>
          <w:bCs/>
        </w:rPr>
        <w:t>PAN-OS 10.1: Affected ve</w:t>
      </w:r>
      <w:r>
        <w:rPr>
          <w:bCs/>
        </w:rPr>
        <w:t>rsions &gt;= 10.1.14, &lt; 10.1.14-h8</w:t>
      </w:r>
    </w:p>
    <w:p w14:paraId="34978CC8" w14:textId="77777777" w:rsidR="0030418A" w:rsidRPr="0030418A" w:rsidRDefault="0030418A" w:rsidP="00AD3E68">
      <w:pPr>
        <w:pStyle w:val="BodyText"/>
        <w:numPr>
          <w:ilvl w:val="0"/>
          <w:numId w:val="10"/>
        </w:numPr>
        <w:rPr>
          <w:bCs/>
        </w:rPr>
      </w:pPr>
      <w:proofErr w:type="spellStart"/>
      <w:r w:rsidRPr="0030418A">
        <w:rPr>
          <w:bCs/>
        </w:rPr>
        <w:t>Prisma</w:t>
      </w:r>
      <w:proofErr w:type="spellEnd"/>
      <w:r w:rsidRPr="0030418A">
        <w:rPr>
          <w:bCs/>
        </w:rPr>
        <w:t xml:space="preserve"> Access: Affected versions &gt;= 10.2.8 on PAN-OS&lt; 11.2.3 on PAN-OS</w:t>
      </w:r>
    </w:p>
    <w:p w14:paraId="4E89AC14" w14:textId="02417F4E" w:rsidR="0030418A" w:rsidRDefault="0030418A" w:rsidP="0030418A">
      <w:pPr>
        <w:pStyle w:val="BodyText"/>
        <w:rPr>
          <w:bCs/>
        </w:rPr>
      </w:pPr>
      <w:r w:rsidRPr="0030418A">
        <w:rPr>
          <w:bCs/>
        </w:rPr>
        <w:t>*Note: PAN-OS 11.0 reached the end of life (EOL), PA did not provide a fix for this release.</w:t>
      </w:r>
    </w:p>
    <w:p w14:paraId="0B38CF1C" w14:textId="40BD4E4C" w:rsidR="0030418A" w:rsidRDefault="0030418A" w:rsidP="0030418A">
      <w:pPr>
        <w:pStyle w:val="BodyText"/>
        <w:rPr>
          <w:bCs/>
        </w:rPr>
      </w:pPr>
      <w:r>
        <w:rPr>
          <w:bCs/>
        </w:rPr>
        <w:t xml:space="preserve">Source: </w:t>
      </w:r>
      <w:hyperlink r:id="rId15" w:history="1">
        <w:r w:rsidRPr="0030418A">
          <w:rPr>
            <w:rStyle w:val="Hyperlink"/>
            <w:bCs/>
          </w:rPr>
          <w:t>Palo Alto Network Security Advisory</w:t>
        </w:r>
      </w:hyperlink>
    </w:p>
    <w:p w14:paraId="39718BBC" w14:textId="755B1498" w:rsidR="0030418A" w:rsidRDefault="0030418A" w:rsidP="0030418A">
      <w:pPr>
        <w:pStyle w:val="BodyText"/>
        <w:rPr>
          <w:bCs/>
        </w:rPr>
      </w:pPr>
      <w:r>
        <w:rPr>
          <w:noProof/>
          <w:lang w:eastAsia="zh-CN"/>
        </w:rPr>
        <w:drawing>
          <wp:inline distT="0" distB="0" distL="0" distR="0" wp14:anchorId="4231EF19" wp14:editId="4B166497">
            <wp:extent cx="7955280" cy="177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55280" cy="1778000"/>
                    </a:xfrm>
                    <a:prstGeom prst="rect">
                      <a:avLst/>
                    </a:prstGeom>
                  </pic:spPr>
                </pic:pic>
              </a:graphicData>
            </a:graphic>
          </wp:inline>
        </w:drawing>
      </w:r>
    </w:p>
    <w:p w14:paraId="25BD877D" w14:textId="77777777" w:rsidR="0030418A" w:rsidRPr="00906145" w:rsidRDefault="0030418A" w:rsidP="0030418A">
      <w:pPr>
        <w:pStyle w:val="BodyText"/>
        <w:rPr>
          <w:bCs/>
        </w:rPr>
      </w:pPr>
    </w:p>
    <w:p w14:paraId="3961AE9E" w14:textId="082F8025" w:rsidR="002046E9" w:rsidRPr="00906145" w:rsidRDefault="002046E9" w:rsidP="00906145">
      <w:pPr>
        <w:pStyle w:val="BodyText"/>
        <w:rPr>
          <w:rFonts w:eastAsia="SimSun"/>
          <w:lang w:eastAsia="zh-TW"/>
        </w:rPr>
      </w:pPr>
    </w:p>
    <w:p w14:paraId="5E257A82" w14:textId="77777777" w:rsidR="002046E9" w:rsidRDefault="002046E9" w:rsidP="00161DFA">
      <w:pPr>
        <w:pStyle w:val="BodyText"/>
        <w:rPr>
          <w:rFonts w:eastAsia="SimSun"/>
          <w:lang w:eastAsia="zh-TW"/>
        </w:rPr>
      </w:pPr>
    </w:p>
    <w:p w14:paraId="5EC88A66" w14:textId="77777777" w:rsidR="002046E9" w:rsidRDefault="002046E9" w:rsidP="00161DFA">
      <w:pPr>
        <w:pStyle w:val="BodyText"/>
        <w:rPr>
          <w:rFonts w:eastAsia="SimSun"/>
          <w:lang w:eastAsia="zh-TW"/>
        </w:rPr>
      </w:pPr>
    </w:p>
    <w:p w14:paraId="12620481" w14:textId="77777777" w:rsidR="002046E9" w:rsidRDefault="002046E9" w:rsidP="00161DFA">
      <w:pPr>
        <w:pStyle w:val="BodyText"/>
        <w:rPr>
          <w:rFonts w:eastAsia="SimSun"/>
          <w:lang w:eastAsia="zh-TW"/>
        </w:rPr>
      </w:pPr>
    </w:p>
    <w:p w14:paraId="7D4EF8DD" w14:textId="77777777" w:rsidR="002046E9" w:rsidRDefault="002046E9" w:rsidP="00161DFA">
      <w:pPr>
        <w:pStyle w:val="BodyText"/>
        <w:rPr>
          <w:rFonts w:eastAsia="SimSun"/>
          <w:lang w:eastAsia="zh-TW"/>
        </w:rPr>
      </w:pPr>
    </w:p>
    <w:p w14:paraId="091D05CD" w14:textId="77777777" w:rsidR="002046E9" w:rsidRDefault="002046E9" w:rsidP="00161DFA">
      <w:pPr>
        <w:pStyle w:val="BodyText"/>
        <w:rPr>
          <w:rFonts w:eastAsia="SimSun"/>
          <w:lang w:eastAsia="zh-TW"/>
        </w:rPr>
      </w:pPr>
    </w:p>
    <w:p w14:paraId="3D0AD42A" w14:textId="77777777" w:rsidR="002046E9" w:rsidRDefault="002046E9" w:rsidP="00161DFA">
      <w:pPr>
        <w:pStyle w:val="BodyText"/>
        <w:rPr>
          <w:rFonts w:eastAsia="SimSun"/>
          <w:lang w:eastAsia="zh-TW"/>
        </w:rPr>
      </w:pPr>
    </w:p>
    <w:p w14:paraId="5DF5335E" w14:textId="77777777" w:rsidR="002046E9" w:rsidRDefault="002046E9" w:rsidP="00161DFA">
      <w:pPr>
        <w:pStyle w:val="BodyText"/>
        <w:rPr>
          <w:rFonts w:eastAsia="SimSun"/>
          <w:lang w:eastAsia="zh-TW"/>
        </w:rPr>
      </w:pPr>
    </w:p>
    <w:p w14:paraId="5002D2A7" w14:textId="77777777" w:rsidR="002046E9" w:rsidRDefault="002046E9" w:rsidP="00161DFA">
      <w:pPr>
        <w:pStyle w:val="BodyText"/>
        <w:rPr>
          <w:rFonts w:eastAsia="SimSun"/>
          <w:lang w:eastAsia="zh-TW"/>
        </w:rPr>
      </w:pPr>
    </w:p>
    <w:p w14:paraId="30268393" w14:textId="77777777" w:rsidR="002046E9" w:rsidRDefault="002046E9" w:rsidP="00161DFA">
      <w:pPr>
        <w:pStyle w:val="BodyText"/>
        <w:rPr>
          <w:rFonts w:eastAsia="SimSun"/>
          <w:lang w:eastAsia="zh-TW"/>
        </w:rPr>
      </w:pPr>
    </w:p>
    <w:p w14:paraId="1E1E9411" w14:textId="77777777" w:rsidR="002046E9" w:rsidRDefault="002046E9" w:rsidP="00161DFA">
      <w:pPr>
        <w:pStyle w:val="BodyText"/>
        <w:rPr>
          <w:rFonts w:eastAsia="SimSun"/>
          <w:lang w:eastAsia="zh-TW"/>
        </w:rPr>
      </w:pPr>
    </w:p>
    <w:p w14:paraId="5D605503" w14:textId="77777777" w:rsidR="002046E9" w:rsidRDefault="002046E9" w:rsidP="00161DFA">
      <w:pPr>
        <w:pStyle w:val="BodyText"/>
        <w:rPr>
          <w:rFonts w:eastAsia="SimSun"/>
          <w:lang w:eastAsia="zh-TW"/>
        </w:rPr>
      </w:pPr>
    </w:p>
    <w:p w14:paraId="085287E2" w14:textId="77777777" w:rsidR="00D04A5C" w:rsidRDefault="00D04A5C" w:rsidP="00161DFA">
      <w:pPr>
        <w:pStyle w:val="BodyText"/>
        <w:rPr>
          <w:rFonts w:eastAsia="SimSun"/>
          <w:lang w:eastAsia="zh-TW"/>
        </w:rPr>
      </w:pPr>
    </w:p>
    <w:p w14:paraId="16E4CA97" w14:textId="77777777" w:rsidR="00D04A5C" w:rsidRDefault="00D04A5C" w:rsidP="00161DFA">
      <w:pPr>
        <w:pStyle w:val="BodyText"/>
        <w:rPr>
          <w:rFonts w:eastAsia="SimSun"/>
          <w:lang w:eastAsia="zh-TW"/>
        </w:rPr>
      </w:pPr>
    </w:p>
    <w:p w14:paraId="52367DFE" w14:textId="77777777" w:rsidR="00D04A5C" w:rsidRDefault="00D04A5C" w:rsidP="00161DFA">
      <w:pPr>
        <w:pStyle w:val="BodyText"/>
        <w:rPr>
          <w:rFonts w:eastAsia="SimSun"/>
          <w:lang w:eastAsia="zh-TW"/>
        </w:rPr>
      </w:pPr>
    </w:p>
    <w:p w14:paraId="172EFC42" w14:textId="77777777" w:rsidR="00D04A5C" w:rsidRDefault="00D04A5C" w:rsidP="00161DFA">
      <w:pPr>
        <w:pStyle w:val="BodyText"/>
        <w:rPr>
          <w:rFonts w:eastAsia="SimSun"/>
          <w:lang w:eastAsia="zh-TW"/>
        </w:rPr>
      </w:pPr>
    </w:p>
    <w:p w14:paraId="7D6A1F93" w14:textId="77777777" w:rsidR="00D04A5C" w:rsidRDefault="00D04A5C" w:rsidP="00161DFA">
      <w:pPr>
        <w:pStyle w:val="BodyText"/>
        <w:rPr>
          <w:rFonts w:eastAsia="SimSun"/>
          <w:lang w:eastAsia="zh-TW"/>
        </w:rPr>
      </w:pPr>
    </w:p>
    <w:p w14:paraId="44E46C36" w14:textId="77777777" w:rsidR="00A11C07" w:rsidRDefault="00A11C07" w:rsidP="00161DFA">
      <w:pPr>
        <w:pStyle w:val="BodyText"/>
        <w:rPr>
          <w:rFonts w:eastAsia="SimSun"/>
          <w:lang w:eastAsia="zh-TW"/>
        </w:rPr>
      </w:pPr>
    </w:p>
    <w:p w14:paraId="73F10E43" w14:textId="77777777" w:rsidR="00235910" w:rsidRDefault="00235910" w:rsidP="00161DFA">
      <w:pPr>
        <w:pStyle w:val="BodyText"/>
        <w:rPr>
          <w:rFonts w:eastAsia="SimSun"/>
          <w:lang w:eastAsia="zh-TW"/>
        </w:rPr>
      </w:pPr>
    </w:p>
    <w:p w14:paraId="20B03E3F" w14:textId="77777777" w:rsidR="00235910" w:rsidRDefault="00235910" w:rsidP="00161DFA">
      <w:pPr>
        <w:pStyle w:val="BodyText"/>
        <w:rPr>
          <w:rFonts w:eastAsia="SimSun"/>
          <w:lang w:eastAsia="zh-TW"/>
        </w:rPr>
      </w:pPr>
    </w:p>
    <w:p w14:paraId="455F8690" w14:textId="77777777" w:rsidR="00235910" w:rsidRDefault="00235910" w:rsidP="00161DFA">
      <w:pPr>
        <w:pStyle w:val="BodyText"/>
        <w:rPr>
          <w:rFonts w:eastAsia="SimSun"/>
          <w:lang w:eastAsia="zh-TW"/>
        </w:rPr>
      </w:pPr>
    </w:p>
    <w:p w14:paraId="0858B28E" w14:textId="77777777" w:rsidR="00235910" w:rsidRDefault="00235910" w:rsidP="00161DFA">
      <w:pPr>
        <w:pStyle w:val="BodyText"/>
        <w:rPr>
          <w:rFonts w:eastAsia="SimSun"/>
          <w:lang w:eastAsia="zh-TW"/>
        </w:rPr>
      </w:pPr>
    </w:p>
    <w:p w14:paraId="57C5B359" w14:textId="77777777" w:rsidR="00235910" w:rsidRDefault="00235910" w:rsidP="00161DFA">
      <w:pPr>
        <w:pStyle w:val="BodyText"/>
        <w:rPr>
          <w:rFonts w:eastAsia="SimSun"/>
          <w:lang w:eastAsia="zh-TW"/>
        </w:rPr>
      </w:pPr>
    </w:p>
    <w:p w14:paraId="4328A3E1" w14:textId="77777777" w:rsidR="00235910" w:rsidRDefault="00235910" w:rsidP="00161DFA">
      <w:pPr>
        <w:pStyle w:val="BodyText"/>
        <w:rPr>
          <w:rFonts w:eastAsia="SimSun"/>
          <w:lang w:eastAsia="zh-TW"/>
        </w:rPr>
      </w:pPr>
    </w:p>
    <w:p w14:paraId="7F06EA2D" w14:textId="66EA8AEA" w:rsidR="00235910" w:rsidRDefault="00235910" w:rsidP="00161DFA">
      <w:pPr>
        <w:pStyle w:val="BodyText"/>
        <w:rPr>
          <w:rFonts w:eastAsia="SimSun"/>
          <w:lang w:eastAsia="zh-TW"/>
        </w:rPr>
      </w:pP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7A9FAC2E" w:rsidR="00A11C07" w:rsidRPr="0085583A" w:rsidRDefault="0090621E" w:rsidP="00A11C07">
      <w:pPr>
        <w:pStyle w:val="BodyText"/>
        <w:rPr>
          <w:rFonts w:eastAsia="SimSun"/>
          <w:lang w:eastAsia="zh-CN"/>
        </w:rPr>
      </w:pPr>
      <w:r w:rsidRPr="0090621E">
        <w:rPr>
          <w:rFonts w:asciiTheme="majorHAnsi" w:hAnsiTheme="majorHAnsi"/>
        </w:rPr>
        <w:t xml:space="preserve">In </w:t>
      </w:r>
      <w:r w:rsidR="000666C4">
        <w:rPr>
          <w:rFonts w:asciiTheme="majorHAnsi" w:hAnsiTheme="majorHAnsi"/>
        </w:rPr>
        <w:t>January 2025</w:t>
      </w:r>
      <w:r w:rsidRPr="00E05AC8">
        <w:rPr>
          <w:rFonts w:asciiTheme="majorHAnsi" w:hAnsiTheme="majorHAnsi"/>
        </w:rPr>
        <w:t>,</w:t>
      </w:r>
      <w:r w:rsidRPr="0090621E">
        <w:rPr>
          <w:rFonts w:asciiTheme="majorHAnsi" w:hAnsiTheme="majorHAnsi"/>
        </w:rPr>
        <w:t xml:space="preserve"> a total of </w:t>
      </w:r>
      <w:r w:rsidR="00003739">
        <w:rPr>
          <w:rFonts w:asciiTheme="majorHAnsi" w:hAnsiTheme="majorHAnsi"/>
          <w:b/>
          <w:bCs/>
        </w:rPr>
        <w:t>9</w:t>
      </w:r>
      <w:r w:rsidRPr="0090621E">
        <w:rPr>
          <w:rFonts w:asciiTheme="majorHAnsi" w:hAnsiTheme="majorHAnsi"/>
        </w:rPr>
        <w:t xml:space="preserve"> threat hunting cases were handled. These included </w:t>
      </w:r>
      <w:r w:rsidR="00003739">
        <w:rPr>
          <w:rFonts w:asciiTheme="majorHAnsi" w:hAnsiTheme="majorHAnsi"/>
          <w:b/>
          <w:bCs/>
        </w:rPr>
        <w:t>6</w:t>
      </w:r>
      <w:r w:rsidR="00B27B6E">
        <w:rPr>
          <w:rFonts w:asciiTheme="majorHAnsi" w:hAnsiTheme="majorHAnsi"/>
          <w:b/>
          <w:bCs/>
        </w:rPr>
        <w:t xml:space="preserve"> </w:t>
      </w:r>
      <w:r w:rsidRPr="0090621E">
        <w:rPr>
          <w:rFonts w:asciiTheme="majorHAnsi" w:hAnsiTheme="majorHAnsi"/>
        </w:rPr>
        <w:t>government-targeted cases,</w:t>
      </w:r>
      <w:r w:rsidRPr="0090621E">
        <w:rPr>
          <w:rFonts w:asciiTheme="majorHAnsi" w:hAnsiTheme="majorHAnsi"/>
          <w:b/>
          <w:bCs/>
        </w:rPr>
        <w:t xml:space="preserve"> </w:t>
      </w:r>
      <w:r w:rsidR="00003739">
        <w:rPr>
          <w:rFonts w:asciiTheme="majorHAnsi" w:hAnsiTheme="majorHAnsi"/>
          <w:b/>
          <w:bCs/>
        </w:rPr>
        <w:t>4</w:t>
      </w:r>
      <w:r w:rsidRPr="0090621E">
        <w:rPr>
          <w:rFonts w:asciiTheme="majorHAnsi" w:hAnsiTheme="majorHAnsi"/>
        </w:rPr>
        <w:t xml:space="preserve"> APAC-targeted cases, and </w:t>
      </w:r>
      <w:r w:rsidR="00003739">
        <w:rPr>
          <w:rFonts w:asciiTheme="majorHAnsi" w:hAnsiTheme="majorHAnsi"/>
          <w:b/>
          <w:bCs/>
        </w:rPr>
        <w:t xml:space="preserve">2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431"/>
        <w:gridCol w:w="5440"/>
        <w:gridCol w:w="1443"/>
        <w:gridCol w:w="1610"/>
        <w:gridCol w:w="1481"/>
      </w:tblGrid>
      <w:tr w:rsidR="00F364E2" w:rsidRPr="00EC54FD" w14:paraId="3E4ABA11" w14:textId="77777777" w:rsidTr="00096C6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431"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40"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003739" w:rsidRPr="00DB628C" w14:paraId="69BDFAC4"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4C634A3B" w:rsidR="00003739" w:rsidRPr="00584FFF" w:rsidRDefault="00003739" w:rsidP="00003739">
            <w:pPr>
              <w:pStyle w:val="BodyText"/>
            </w:pPr>
            <w:r w:rsidRPr="00592F10">
              <w:t>08/01/2025</w:t>
            </w:r>
          </w:p>
        </w:tc>
        <w:tc>
          <w:tcPr>
            <w:tcW w:w="1431" w:type="dxa"/>
          </w:tcPr>
          <w:p w14:paraId="125A480B" w14:textId="5592BE57"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ITSSOC-8715</w:t>
            </w:r>
          </w:p>
        </w:tc>
        <w:tc>
          <w:tcPr>
            <w:tcW w:w="5440" w:type="dxa"/>
          </w:tcPr>
          <w:p w14:paraId="2C8A842C" w14:textId="6C93B2E1"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r w:rsidRPr="00A66930">
              <w:t>EAGERBEE Targets Backdoor to Infiltrate Internet Service Providers (ISPs) and Governmental Institutions in APAC Region</w:t>
            </w:r>
          </w:p>
        </w:tc>
        <w:tc>
          <w:tcPr>
            <w:tcW w:w="1443" w:type="dxa"/>
            <w:vAlign w:val="center"/>
          </w:tcPr>
          <w:p w14:paraId="58FD4BF9" w14:textId="43BD7A82" w:rsidR="00003739" w:rsidRPr="009B6932"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08586DF2" w14:textId="2B76400B"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437E9243" w14:textId="3F8BA730"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003739" w:rsidRPr="00DB628C" w14:paraId="73BDBE79"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2B3F8ECA" w:rsidR="00003739" w:rsidRPr="00584FFF" w:rsidRDefault="00003739" w:rsidP="00003739">
            <w:pPr>
              <w:pStyle w:val="BodyText"/>
            </w:pPr>
            <w:r w:rsidRPr="00592F10">
              <w:t>10/01/2025</w:t>
            </w:r>
          </w:p>
        </w:tc>
        <w:tc>
          <w:tcPr>
            <w:tcW w:w="1431" w:type="dxa"/>
          </w:tcPr>
          <w:p w14:paraId="056602F6" w14:textId="12C8D6B2" w:rsidR="00003739" w:rsidRPr="00161DFA" w:rsidRDefault="00003739" w:rsidP="000037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602287">
              <w:t>ITSSOC-8755</w:t>
            </w:r>
          </w:p>
        </w:tc>
        <w:tc>
          <w:tcPr>
            <w:tcW w:w="5440" w:type="dxa"/>
          </w:tcPr>
          <w:p w14:paraId="358C4573" w14:textId="00C8A257" w:rsidR="00003739" w:rsidRDefault="00003739" w:rsidP="00003739">
            <w:pPr>
              <w:pStyle w:val="BodyText"/>
              <w:cnfStyle w:val="000000000000" w:firstRow="0" w:lastRow="0" w:firstColumn="0" w:lastColumn="0" w:oddVBand="0" w:evenVBand="0" w:oddHBand="0" w:evenHBand="0" w:firstRowFirstColumn="0" w:firstRowLastColumn="0" w:lastRowFirstColumn="0" w:lastRowLastColumn="0"/>
            </w:pPr>
            <w:r w:rsidRPr="00A66930">
              <w:t xml:space="preserve">Play Ransomware Frequently Targeted the Flaws in </w:t>
            </w:r>
            <w:proofErr w:type="spellStart"/>
            <w:r w:rsidRPr="00A66930">
              <w:t>FortiOS</w:t>
            </w:r>
            <w:proofErr w:type="spellEnd"/>
          </w:p>
        </w:tc>
        <w:tc>
          <w:tcPr>
            <w:tcW w:w="1443" w:type="dxa"/>
            <w:vAlign w:val="center"/>
          </w:tcPr>
          <w:p w14:paraId="61511B73" w14:textId="14F6264D" w:rsidR="00003739" w:rsidRPr="009B6932"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F970056" w14:textId="52B545F3" w:rsidR="00003739" w:rsidRPr="00DB628C"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EF4E338" w14:textId="0D7BD959" w:rsidR="00003739" w:rsidRPr="00DB628C"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003739" w:rsidRPr="00DB628C" w14:paraId="279A033B"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2F3F099C" w:rsidR="00003739" w:rsidRPr="00584FFF" w:rsidRDefault="00003739" w:rsidP="00003739">
            <w:pPr>
              <w:pStyle w:val="BodyText"/>
            </w:pPr>
            <w:r w:rsidRPr="00592F10">
              <w:t>13/01/2025</w:t>
            </w:r>
          </w:p>
        </w:tc>
        <w:tc>
          <w:tcPr>
            <w:tcW w:w="1431" w:type="dxa"/>
          </w:tcPr>
          <w:p w14:paraId="7E5AD1BF" w14:textId="7F232A32"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ITSSOC-8762</w:t>
            </w:r>
          </w:p>
        </w:tc>
        <w:tc>
          <w:tcPr>
            <w:tcW w:w="5440" w:type="dxa"/>
          </w:tcPr>
          <w:p w14:paraId="7D2D93EE" w14:textId="62A9BA81"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proofErr w:type="spellStart"/>
            <w:r w:rsidRPr="00A66930">
              <w:t>Lumma</w:t>
            </w:r>
            <w:proofErr w:type="spellEnd"/>
            <w:r w:rsidRPr="00A66930">
              <w:t xml:space="preserve"> Stealer Infects Multiple Hong Kong-Based Victims</w:t>
            </w:r>
          </w:p>
        </w:tc>
        <w:tc>
          <w:tcPr>
            <w:tcW w:w="1443" w:type="dxa"/>
            <w:vAlign w:val="center"/>
          </w:tcPr>
          <w:p w14:paraId="589101ED" w14:textId="7385189B" w:rsidR="00003739" w:rsidRPr="009B6932"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4E03D3AA" w14:textId="67819F66"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3DBF030" w14:textId="4639CF57"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003739" w:rsidRPr="00DB628C" w14:paraId="6294B0BF"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2F76285E" w:rsidR="00003739" w:rsidRPr="00584FFF" w:rsidRDefault="00003739" w:rsidP="00003739">
            <w:pPr>
              <w:pStyle w:val="BodyText"/>
            </w:pPr>
            <w:r w:rsidRPr="00592F10">
              <w:t>14/01/2025</w:t>
            </w:r>
          </w:p>
        </w:tc>
        <w:tc>
          <w:tcPr>
            <w:tcW w:w="1431" w:type="dxa"/>
          </w:tcPr>
          <w:p w14:paraId="32EC1C68" w14:textId="1BCA5D4B" w:rsidR="00003739" w:rsidRPr="00161DFA" w:rsidRDefault="00003739" w:rsidP="000037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602287">
              <w:t>ITSSOC-8772</w:t>
            </w:r>
          </w:p>
        </w:tc>
        <w:tc>
          <w:tcPr>
            <w:tcW w:w="5440" w:type="dxa"/>
          </w:tcPr>
          <w:p w14:paraId="270A8452" w14:textId="4B427881" w:rsidR="00003739" w:rsidRDefault="00003739" w:rsidP="00003739">
            <w:pPr>
              <w:pStyle w:val="BodyText"/>
              <w:cnfStyle w:val="000000000000" w:firstRow="0" w:lastRow="0" w:firstColumn="0" w:lastColumn="0" w:oddVBand="0" w:evenVBand="0" w:oddHBand="0" w:evenHBand="0" w:firstRowFirstColumn="0" w:firstRowLastColumn="0" w:lastRowFirstColumn="0" w:lastRowLastColumn="0"/>
            </w:pPr>
            <w:r w:rsidRPr="00A66930">
              <w:t>APT28 Targets APAC Intelligence on Geopolitical and Economic Dynamics</w:t>
            </w:r>
          </w:p>
        </w:tc>
        <w:tc>
          <w:tcPr>
            <w:tcW w:w="1443" w:type="dxa"/>
            <w:vAlign w:val="center"/>
          </w:tcPr>
          <w:p w14:paraId="5982FCA7" w14:textId="77777777" w:rsidR="00003739" w:rsidRPr="009B6932"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11237BB8" w14:textId="79CA3BF8" w:rsidR="00003739" w:rsidRPr="00DB628C"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94E0EA6" w14:textId="27E673E5" w:rsidR="00003739" w:rsidRPr="00DB628C"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003739" w:rsidRPr="00DB628C" w14:paraId="2937BBDA"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4AEB34C5" w:rsidR="00003739" w:rsidRPr="00584FFF" w:rsidRDefault="00003739" w:rsidP="00003739">
            <w:pPr>
              <w:pStyle w:val="BodyText"/>
            </w:pPr>
            <w:r w:rsidRPr="00592F10">
              <w:t>15/01/2025</w:t>
            </w:r>
          </w:p>
        </w:tc>
        <w:tc>
          <w:tcPr>
            <w:tcW w:w="1431" w:type="dxa"/>
          </w:tcPr>
          <w:p w14:paraId="74520446" w14:textId="1E1A9EF5"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ITSSOC-8787</w:t>
            </w:r>
          </w:p>
        </w:tc>
        <w:tc>
          <w:tcPr>
            <w:tcW w:w="5440" w:type="dxa"/>
          </w:tcPr>
          <w:p w14:paraId="097AF35C" w14:textId="706EA24C"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r w:rsidRPr="00A66930">
              <w:t xml:space="preserve">A Campaign Targeting Publicly Exposed Management Interfaces on Fortinet </w:t>
            </w:r>
            <w:proofErr w:type="spellStart"/>
            <w:r w:rsidRPr="00A66930">
              <w:t>FortiGate</w:t>
            </w:r>
            <w:proofErr w:type="spellEnd"/>
            <w:r w:rsidRPr="00A66930">
              <w:t xml:space="preserve"> Firewalls</w:t>
            </w:r>
          </w:p>
        </w:tc>
        <w:tc>
          <w:tcPr>
            <w:tcW w:w="1443" w:type="dxa"/>
            <w:vAlign w:val="center"/>
          </w:tcPr>
          <w:p w14:paraId="4CD6C2B3" w14:textId="77777777" w:rsidR="00003739" w:rsidRPr="009B6932"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65F8224B" w14:textId="27B619BE"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7B488C35" w14:textId="116A7966"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003739" w:rsidRPr="00DB628C" w14:paraId="04076614"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2E5191" w14:textId="0A739E62" w:rsidR="00003739" w:rsidRPr="00584FFF" w:rsidRDefault="00003739" w:rsidP="00003739">
            <w:pPr>
              <w:pStyle w:val="BodyText"/>
            </w:pPr>
            <w:r w:rsidRPr="00592F10">
              <w:t>20/01/2025</w:t>
            </w:r>
          </w:p>
        </w:tc>
        <w:tc>
          <w:tcPr>
            <w:tcW w:w="1431" w:type="dxa"/>
          </w:tcPr>
          <w:p w14:paraId="3DFC0A6F" w14:textId="0268562A" w:rsidR="00003739" w:rsidRPr="00161DFA" w:rsidRDefault="00003739" w:rsidP="000037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602287">
              <w:t>ITSSOC-8868</w:t>
            </w:r>
          </w:p>
        </w:tc>
        <w:tc>
          <w:tcPr>
            <w:tcW w:w="5440" w:type="dxa"/>
          </w:tcPr>
          <w:p w14:paraId="0929073D" w14:textId="64A9E0E0" w:rsidR="00003739" w:rsidRDefault="00003739" w:rsidP="00003739">
            <w:pPr>
              <w:pStyle w:val="BodyText"/>
              <w:cnfStyle w:val="000000000000" w:firstRow="0" w:lastRow="0" w:firstColumn="0" w:lastColumn="0" w:oddVBand="0" w:evenVBand="0" w:oddHBand="0" w:evenHBand="0" w:firstRowFirstColumn="0" w:firstRowLastColumn="0" w:lastRowFirstColumn="0" w:lastRowLastColumn="0"/>
            </w:pPr>
            <w:r w:rsidRPr="00A66930">
              <w:t>Frequent Freeloader Part I: Secret Blizzard Compromising Storm-0156 Infrastructure for Espionage</w:t>
            </w:r>
          </w:p>
        </w:tc>
        <w:tc>
          <w:tcPr>
            <w:tcW w:w="1443" w:type="dxa"/>
            <w:vAlign w:val="center"/>
          </w:tcPr>
          <w:p w14:paraId="06076A82" w14:textId="151AFAA1" w:rsidR="00003739" w:rsidRPr="009B6932"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8DAB4E" w14:textId="77777777" w:rsidR="00003739" w:rsidRPr="00DB628C"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06F1C461" w14:textId="77777777" w:rsidR="00003739" w:rsidRPr="00DB628C"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003739" w:rsidRPr="00DB628C" w14:paraId="08BB9AD2"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AE3C085" w14:textId="79217EEA" w:rsidR="00003739" w:rsidRPr="00584FFF" w:rsidRDefault="00003739" w:rsidP="00003739">
            <w:pPr>
              <w:pStyle w:val="BodyText"/>
            </w:pPr>
            <w:r w:rsidRPr="00592F10">
              <w:t>21/01/2025</w:t>
            </w:r>
          </w:p>
        </w:tc>
        <w:tc>
          <w:tcPr>
            <w:tcW w:w="1431" w:type="dxa"/>
          </w:tcPr>
          <w:p w14:paraId="7E5D6B14" w14:textId="56276140"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ITSSOC-8880</w:t>
            </w:r>
          </w:p>
        </w:tc>
        <w:tc>
          <w:tcPr>
            <w:tcW w:w="5440" w:type="dxa"/>
          </w:tcPr>
          <w:p w14:paraId="60E1EA61" w14:textId="765D8311"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r w:rsidRPr="00A66930">
              <w:t>Frequent Freeloader Part II: Russian Actor Secret Blizzard Using Tools of Other Groups to Attack Ukraine</w:t>
            </w:r>
          </w:p>
        </w:tc>
        <w:tc>
          <w:tcPr>
            <w:tcW w:w="1443" w:type="dxa"/>
            <w:vAlign w:val="center"/>
          </w:tcPr>
          <w:p w14:paraId="55E97EDA" w14:textId="2380D268" w:rsidR="00003739" w:rsidRPr="009B6932"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9B45572" w14:textId="5BEF0716"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163EF7F8" w14:textId="77777777"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003739" w:rsidRPr="00DB628C" w14:paraId="6C3F0326"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02F26D5" w14:textId="749F8D28" w:rsidR="00003739" w:rsidRPr="00584FFF" w:rsidRDefault="00003739" w:rsidP="00003739">
            <w:pPr>
              <w:pStyle w:val="BodyText"/>
            </w:pPr>
            <w:r w:rsidRPr="00592F10">
              <w:t>28/01/2025</w:t>
            </w:r>
          </w:p>
        </w:tc>
        <w:tc>
          <w:tcPr>
            <w:tcW w:w="1431" w:type="dxa"/>
          </w:tcPr>
          <w:p w14:paraId="4BF18A3A" w14:textId="5D183EF1" w:rsidR="00003739" w:rsidRPr="00161DFA" w:rsidRDefault="00003739" w:rsidP="000037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602287">
              <w:t>ITSSOC-8988</w:t>
            </w:r>
          </w:p>
        </w:tc>
        <w:tc>
          <w:tcPr>
            <w:tcW w:w="5440" w:type="dxa"/>
          </w:tcPr>
          <w:p w14:paraId="0C50AC8A" w14:textId="7372C027" w:rsidR="00003739" w:rsidRDefault="00003739" w:rsidP="00003739">
            <w:pPr>
              <w:pStyle w:val="BodyText"/>
              <w:cnfStyle w:val="000000000000" w:firstRow="0" w:lastRow="0" w:firstColumn="0" w:lastColumn="0" w:oddVBand="0" w:evenVBand="0" w:oddHBand="0" w:evenHBand="0" w:firstRowFirstColumn="0" w:firstRowLastColumn="0" w:lastRowFirstColumn="0" w:lastRowLastColumn="0"/>
            </w:pPr>
            <w:r w:rsidRPr="00A66930">
              <w:t xml:space="preserve">Akira Ransomware Continues to Target Linux and VMware </w:t>
            </w:r>
            <w:proofErr w:type="spellStart"/>
            <w:r w:rsidRPr="00A66930">
              <w:t>ESXi</w:t>
            </w:r>
            <w:proofErr w:type="spellEnd"/>
            <w:r w:rsidRPr="00A66930">
              <w:t xml:space="preserve"> Servers</w:t>
            </w:r>
          </w:p>
        </w:tc>
        <w:tc>
          <w:tcPr>
            <w:tcW w:w="1443" w:type="dxa"/>
            <w:vAlign w:val="center"/>
          </w:tcPr>
          <w:p w14:paraId="0DF7D8F7" w14:textId="3D7D5D4A" w:rsidR="00003739" w:rsidRPr="009B6932"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84B435C" w14:textId="0EB0CD94" w:rsidR="00003739" w:rsidRPr="00DB628C"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7A641322" w14:textId="77777777" w:rsidR="00003739" w:rsidRPr="00DB628C" w:rsidRDefault="00003739" w:rsidP="00003739">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003739" w:rsidRPr="00DB628C" w14:paraId="6D737C0F"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58020F5" w14:textId="4F1CBBE8" w:rsidR="00003739" w:rsidRPr="00584FFF" w:rsidRDefault="00003739" w:rsidP="00003739">
            <w:pPr>
              <w:pStyle w:val="BodyText"/>
            </w:pPr>
            <w:r w:rsidRPr="00592F10">
              <w:t>28/01/2025</w:t>
            </w:r>
          </w:p>
        </w:tc>
        <w:tc>
          <w:tcPr>
            <w:tcW w:w="1431" w:type="dxa"/>
          </w:tcPr>
          <w:p w14:paraId="3F7D218F" w14:textId="00C5B259"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ITSSOC-8989</w:t>
            </w:r>
          </w:p>
        </w:tc>
        <w:tc>
          <w:tcPr>
            <w:tcW w:w="5440" w:type="dxa"/>
          </w:tcPr>
          <w:p w14:paraId="3E7D3A86" w14:textId="5A38421E"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r w:rsidRPr="00A66930">
              <w:t>Lazarus Group Deploys Electron-Based Malware to Target Cryptocurrency Enthusiasts</w:t>
            </w:r>
          </w:p>
        </w:tc>
        <w:tc>
          <w:tcPr>
            <w:tcW w:w="1443" w:type="dxa"/>
            <w:vAlign w:val="center"/>
          </w:tcPr>
          <w:p w14:paraId="653AFCC5" w14:textId="4260EFE3" w:rsidR="00003739" w:rsidRPr="009B6932"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23000675" w14:textId="63A63451"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30477C4" w14:textId="77777777" w:rsidR="00003739" w:rsidRPr="00DB628C" w:rsidRDefault="00003739" w:rsidP="00003739">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2EB7BA70" w:rsidR="00F617C1" w:rsidRDefault="00F617C1"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29FE9E01" w:rsidR="00003739" w:rsidRDefault="00003739" w:rsidP="00161DFA">
      <w:pPr>
        <w:pStyle w:val="BodyText"/>
        <w:rPr>
          <w:rFonts w:eastAsia="SimSun"/>
          <w:lang w:eastAsia="zh-CN"/>
        </w:rPr>
      </w:pPr>
    </w:p>
    <w:p w14:paraId="28005100" w14:textId="1382B425" w:rsidR="00003739" w:rsidRDefault="00003739" w:rsidP="00161DFA">
      <w:pPr>
        <w:pStyle w:val="BodyText"/>
        <w:rPr>
          <w:rFonts w:eastAsia="SimSun"/>
          <w:lang w:eastAsia="zh-CN"/>
        </w:rPr>
      </w:pPr>
    </w:p>
    <w:p w14:paraId="1845A445" w14:textId="4A0F2F65" w:rsidR="00003739" w:rsidRDefault="00003739" w:rsidP="00161DFA">
      <w:pPr>
        <w:pStyle w:val="BodyText"/>
        <w:rPr>
          <w:rFonts w:eastAsia="SimSun"/>
          <w:lang w:eastAsia="zh-CN"/>
        </w:rPr>
      </w:pPr>
    </w:p>
    <w:p w14:paraId="439A178C" w14:textId="77777777" w:rsidR="00003739" w:rsidRDefault="00003739" w:rsidP="00161DFA">
      <w:pPr>
        <w:pStyle w:val="BodyText"/>
        <w:rPr>
          <w:rFonts w:eastAsia="SimSun"/>
          <w:lang w:eastAsia="zh-CN"/>
        </w:rPr>
      </w:pPr>
    </w:p>
    <w:p w14:paraId="6E259FB1" w14:textId="4010B28D" w:rsidR="00F617C1" w:rsidRDefault="00F617C1" w:rsidP="00161DFA">
      <w:pPr>
        <w:pStyle w:val="BodyText"/>
        <w:rPr>
          <w:rFonts w:eastAsia="SimSun"/>
          <w:lang w:eastAsia="zh-CN"/>
        </w:rPr>
      </w:pPr>
    </w:p>
    <w:p w14:paraId="5B9EB4CC" w14:textId="437BD10F" w:rsidR="00F617C1" w:rsidRDefault="00F617C1" w:rsidP="00161DFA">
      <w:pPr>
        <w:pStyle w:val="BodyText"/>
        <w:rPr>
          <w:rFonts w:eastAsia="SimSun"/>
          <w:lang w:eastAsia="zh-CN"/>
        </w:rPr>
      </w:pPr>
    </w:p>
    <w:p w14:paraId="00101773" w14:textId="1E7EA209" w:rsidR="00F617C1" w:rsidRDefault="00F617C1" w:rsidP="00161DFA">
      <w:pPr>
        <w:pStyle w:val="BodyText"/>
        <w:rPr>
          <w:rFonts w:eastAsia="SimSun"/>
          <w:lang w:eastAsia="zh-CN"/>
        </w:rPr>
      </w:pPr>
    </w:p>
    <w:p w14:paraId="6BB1A617" w14:textId="59A6FA4A"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24DF5AC2" w:rsidR="00315552" w:rsidRDefault="00315552" w:rsidP="00315552">
      <w:pPr>
        <w:pStyle w:val="BodyText"/>
        <w:rPr>
          <w:rFonts w:asciiTheme="majorHAnsi" w:hAnsiTheme="majorHAnsi"/>
        </w:rPr>
      </w:pPr>
      <w:r w:rsidRPr="00F63689">
        <w:rPr>
          <w:rFonts w:asciiTheme="majorHAnsi" w:hAnsiTheme="majorHAnsi"/>
        </w:rPr>
        <w:t xml:space="preserve">In </w:t>
      </w:r>
      <w:r w:rsidR="000666C4">
        <w:rPr>
          <w:rFonts w:asciiTheme="majorHAnsi" w:hAnsiTheme="majorHAnsi"/>
        </w:rPr>
        <w:t>January 2025</w:t>
      </w:r>
      <w:r w:rsidRPr="00E05AC8">
        <w:rPr>
          <w:rFonts w:asciiTheme="majorHAnsi" w:hAnsiTheme="majorHAnsi"/>
        </w:rPr>
        <w:t xml:space="preserve">, </w:t>
      </w:r>
      <w:r w:rsidRPr="00F63689">
        <w:rPr>
          <w:rFonts w:asciiTheme="majorHAnsi" w:hAnsiTheme="majorHAnsi"/>
        </w:rPr>
        <w:t xml:space="preserve">a total of </w:t>
      </w:r>
      <w:r w:rsidR="00003739">
        <w:rPr>
          <w:rFonts w:asciiTheme="majorHAnsi" w:hAnsiTheme="majorHAnsi"/>
          <w:b/>
          <w:bCs/>
        </w:rPr>
        <w:t>9</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347C262D"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7121A8">
        <w:rPr>
          <w:rFonts w:asciiTheme="majorHAnsi" w:hAnsiTheme="majorHAnsi"/>
          <w:b/>
          <w:bCs/>
        </w:rPr>
        <w:t>78</w:t>
      </w:r>
      <w:r w:rsidRPr="00F63689">
        <w:rPr>
          <w:rFonts w:asciiTheme="majorHAnsi" w:hAnsiTheme="majorHAnsi"/>
        </w:rPr>
        <w:t xml:space="preserve"> hashes, </w:t>
      </w:r>
      <w:r w:rsidR="007121A8">
        <w:rPr>
          <w:rFonts w:asciiTheme="majorHAnsi" w:hAnsiTheme="majorHAnsi"/>
          <w:b/>
          <w:bCs/>
        </w:rPr>
        <w:t>15</w:t>
      </w:r>
      <w:r w:rsidR="00E90859">
        <w:rPr>
          <w:rFonts w:asciiTheme="majorHAnsi" w:hAnsiTheme="majorHAnsi"/>
          <w:b/>
          <w:bCs/>
        </w:rPr>
        <w:t xml:space="preserve"> </w:t>
      </w:r>
      <w:r w:rsidRPr="00F63689">
        <w:rPr>
          <w:rFonts w:asciiTheme="majorHAnsi" w:hAnsiTheme="majorHAnsi"/>
        </w:rPr>
        <w:t xml:space="preserve">domains or URLs, and </w:t>
      </w:r>
      <w:r w:rsidR="007121A8">
        <w:rPr>
          <w:rFonts w:asciiTheme="majorHAnsi" w:hAnsiTheme="majorHAnsi"/>
          <w:b/>
          <w:bCs/>
        </w:rPr>
        <w:t>40</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All 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428"/>
        <w:gridCol w:w="5430"/>
        <w:gridCol w:w="1084"/>
        <w:gridCol w:w="1084"/>
        <w:gridCol w:w="1249"/>
        <w:gridCol w:w="1070"/>
      </w:tblGrid>
      <w:tr w:rsidR="00315552" w:rsidRPr="004A51B5" w14:paraId="3BD91548" w14:textId="77777777" w:rsidTr="0023591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096C6E">
            <w:pPr>
              <w:pStyle w:val="BodyText"/>
              <w:rPr>
                <w:rFonts w:asciiTheme="majorHAnsi" w:hAnsiTheme="majorHAnsi"/>
                <w:b w:val="0"/>
                <w:bCs w:val="0"/>
              </w:rPr>
            </w:pPr>
            <w:r w:rsidRPr="00A342E4">
              <w:rPr>
                <w:rFonts w:asciiTheme="majorHAnsi" w:hAnsiTheme="majorHAnsi"/>
                <w:b w:val="0"/>
                <w:bCs w:val="0"/>
              </w:rPr>
              <w:t>Created</w:t>
            </w:r>
          </w:p>
        </w:tc>
        <w:tc>
          <w:tcPr>
            <w:tcW w:w="1428" w:type="dxa"/>
            <w:vAlign w:val="center"/>
          </w:tcPr>
          <w:p w14:paraId="55223C06"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30" w:type="dxa"/>
            <w:vAlign w:val="center"/>
          </w:tcPr>
          <w:p w14:paraId="1D65A054"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003739" w:rsidRPr="009B6932" w14:paraId="75288433"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3856992" w14:textId="6D9DBB6F" w:rsidR="00003739" w:rsidRDefault="00003739" w:rsidP="00003739">
            <w:pPr>
              <w:pStyle w:val="BodyText"/>
            </w:pPr>
            <w:r w:rsidRPr="00592F10">
              <w:t>08/01/2025</w:t>
            </w:r>
          </w:p>
        </w:tc>
        <w:tc>
          <w:tcPr>
            <w:tcW w:w="1428" w:type="dxa"/>
          </w:tcPr>
          <w:p w14:paraId="202FE726" w14:textId="62454BE5"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ITSSOC-8715</w:t>
            </w:r>
          </w:p>
        </w:tc>
        <w:tc>
          <w:tcPr>
            <w:tcW w:w="5430" w:type="dxa"/>
          </w:tcPr>
          <w:p w14:paraId="68C35FDD" w14:textId="428D18BE"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r w:rsidRPr="00A66930">
              <w:t>EAGERBEE Targets Backdoor to Infiltrate Internet Service Providers (ISPs) and Governmental Institutions in APAC Region</w:t>
            </w:r>
          </w:p>
        </w:tc>
        <w:tc>
          <w:tcPr>
            <w:tcW w:w="1084" w:type="dxa"/>
          </w:tcPr>
          <w:p w14:paraId="2A4190EE" w14:textId="40F259DF" w:rsidR="00003739" w:rsidRDefault="00E66DC1"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061C6AA" w14:textId="07683220" w:rsidR="00003739" w:rsidRPr="009B6932" w:rsidRDefault="00003739"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249" w:type="dxa"/>
          </w:tcPr>
          <w:p w14:paraId="320F372F" w14:textId="11D674ED" w:rsidR="00003739" w:rsidRPr="00DB628C" w:rsidRDefault="00003739"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w:t>
            </w:r>
          </w:p>
        </w:tc>
        <w:tc>
          <w:tcPr>
            <w:tcW w:w="1070" w:type="dxa"/>
          </w:tcPr>
          <w:p w14:paraId="0CC4CE3C" w14:textId="430DACBF" w:rsidR="00003739" w:rsidRPr="00DB628C" w:rsidRDefault="00003739"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7</w:t>
            </w:r>
          </w:p>
        </w:tc>
      </w:tr>
      <w:tr w:rsidR="00003739" w:rsidRPr="009B6932" w14:paraId="6434D9E4"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647F68" w14:textId="6BF41373" w:rsidR="00003739" w:rsidRDefault="00003739" w:rsidP="00003739">
            <w:pPr>
              <w:pStyle w:val="BodyText"/>
            </w:pPr>
            <w:r w:rsidRPr="00592F10">
              <w:t>10/01/2025</w:t>
            </w:r>
          </w:p>
        </w:tc>
        <w:tc>
          <w:tcPr>
            <w:tcW w:w="1428" w:type="dxa"/>
          </w:tcPr>
          <w:p w14:paraId="60787B64" w14:textId="1282F58E" w:rsidR="00003739" w:rsidRPr="00161DFA" w:rsidRDefault="00003739" w:rsidP="000037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602287">
              <w:t>ITSSOC-8755</w:t>
            </w:r>
          </w:p>
        </w:tc>
        <w:tc>
          <w:tcPr>
            <w:tcW w:w="5430" w:type="dxa"/>
          </w:tcPr>
          <w:p w14:paraId="09229787" w14:textId="030C729F" w:rsidR="00003739" w:rsidRDefault="00003739" w:rsidP="00003739">
            <w:pPr>
              <w:pStyle w:val="BodyText"/>
              <w:cnfStyle w:val="000000000000" w:firstRow="0" w:lastRow="0" w:firstColumn="0" w:lastColumn="0" w:oddVBand="0" w:evenVBand="0" w:oddHBand="0" w:evenHBand="0" w:firstRowFirstColumn="0" w:firstRowLastColumn="0" w:lastRowFirstColumn="0" w:lastRowLastColumn="0"/>
            </w:pPr>
            <w:r w:rsidRPr="00A66930">
              <w:t xml:space="preserve">Play Ransomware Frequently Targeted the Flaws in </w:t>
            </w:r>
            <w:proofErr w:type="spellStart"/>
            <w:r w:rsidRPr="00A66930">
              <w:t>FortiOS</w:t>
            </w:r>
            <w:proofErr w:type="spellEnd"/>
          </w:p>
        </w:tc>
        <w:tc>
          <w:tcPr>
            <w:tcW w:w="1084" w:type="dxa"/>
          </w:tcPr>
          <w:p w14:paraId="0F1BD49D" w14:textId="7465FC74" w:rsidR="00003739" w:rsidRDefault="00E66DC1" w:rsidP="00003739">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9B831D9" w14:textId="5B63525C" w:rsidR="00003739" w:rsidRPr="009B6932" w:rsidRDefault="00003739" w:rsidP="00003739">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21</w:t>
            </w:r>
          </w:p>
        </w:tc>
        <w:tc>
          <w:tcPr>
            <w:tcW w:w="1249" w:type="dxa"/>
          </w:tcPr>
          <w:p w14:paraId="6A5D2F1E" w14:textId="28E92838" w:rsidR="00003739" w:rsidRPr="00DB628C" w:rsidRDefault="00003739" w:rsidP="00003739">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3E57136" w14:textId="26F7BABC" w:rsidR="00003739" w:rsidRPr="00DB628C" w:rsidRDefault="00003739" w:rsidP="00003739">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003739" w:rsidRPr="009B6932" w14:paraId="15FF33EC"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F02A7CF" w14:textId="03C80032" w:rsidR="00003739" w:rsidRDefault="00003739" w:rsidP="00003739">
            <w:pPr>
              <w:pStyle w:val="BodyText"/>
            </w:pPr>
            <w:r w:rsidRPr="00592F10">
              <w:t>13/01/2025</w:t>
            </w:r>
          </w:p>
        </w:tc>
        <w:tc>
          <w:tcPr>
            <w:tcW w:w="1428" w:type="dxa"/>
          </w:tcPr>
          <w:p w14:paraId="13EC858C" w14:textId="10A0F410"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ITSSOC-8762</w:t>
            </w:r>
          </w:p>
        </w:tc>
        <w:tc>
          <w:tcPr>
            <w:tcW w:w="5430" w:type="dxa"/>
          </w:tcPr>
          <w:p w14:paraId="73CBFB10" w14:textId="1EA1F0F8"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proofErr w:type="spellStart"/>
            <w:r w:rsidRPr="00A66930">
              <w:t>Lumma</w:t>
            </w:r>
            <w:proofErr w:type="spellEnd"/>
            <w:r w:rsidRPr="00A66930">
              <w:t xml:space="preserve"> Stealer Infects Multiple Hong Kong-Based Victims</w:t>
            </w:r>
          </w:p>
        </w:tc>
        <w:tc>
          <w:tcPr>
            <w:tcW w:w="1084" w:type="dxa"/>
          </w:tcPr>
          <w:p w14:paraId="736B7F48" w14:textId="6C9BCE6E" w:rsidR="00003739" w:rsidRDefault="00E66DC1"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7DFEF1B3" w14:textId="0122B71E" w:rsidR="00003739" w:rsidRPr="009B6932" w:rsidRDefault="00003739"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249" w:type="dxa"/>
          </w:tcPr>
          <w:p w14:paraId="388B6CAB" w14:textId="083AF73A" w:rsidR="00003739" w:rsidRPr="00DB628C" w:rsidRDefault="00003739"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57D4B3B6" w14:textId="1C77B7BF" w:rsidR="00003739" w:rsidRPr="00DB628C" w:rsidRDefault="00003739"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03739" w:rsidRPr="009B6932" w14:paraId="50BA6DC0"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77A04D" w14:textId="0DEAB125" w:rsidR="00003739" w:rsidRDefault="00003739" w:rsidP="00003739">
            <w:pPr>
              <w:pStyle w:val="BodyText"/>
            </w:pPr>
            <w:r w:rsidRPr="00592F10">
              <w:t>14/01/2025</w:t>
            </w:r>
          </w:p>
        </w:tc>
        <w:tc>
          <w:tcPr>
            <w:tcW w:w="1428" w:type="dxa"/>
          </w:tcPr>
          <w:p w14:paraId="5A4D9352" w14:textId="69D666EF" w:rsidR="00003739" w:rsidRPr="00161DFA" w:rsidRDefault="00003739" w:rsidP="000037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602287">
              <w:t>ITSSOC-8772</w:t>
            </w:r>
          </w:p>
        </w:tc>
        <w:tc>
          <w:tcPr>
            <w:tcW w:w="5430" w:type="dxa"/>
          </w:tcPr>
          <w:p w14:paraId="6D19999C" w14:textId="348882D7" w:rsidR="00003739" w:rsidRDefault="00003739" w:rsidP="00003739">
            <w:pPr>
              <w:pStyle w:val="BodyText"/>
              <w:cnfStyle w:val="000000000000" w:firstRow="0" w:lastRow="0" w:firstColumn="0" w:lastColumn="0" w:oddVBand="0" w:evenVBand="0" w:oddHBand="0" w:evenHBand="0" w:firstRowFirstColumn="0" w:firstRowLastColumn="0" w:lastRowFirstColumn="0" w:lastRowLastColumn="0"/>
            </w:pPr>
            <w:r w:rsidRPr="00A66930">
              <w:t>APT28 Targets APAC Intelligence on Geopolitical and Economic Dynamics</w:t>
            </w:r>
          </w:p>
        </w:tc>
        <w:tc>
          <w:tcPr>
            <w:tcW w:w="1084" w:type="dxa"/>
          </w:tcPr>
          <w:p w14:paraId="0A26FA4C" w14:textId="4CD080F6" w:rsidR="00003739" w:rsidRDefault="00E66DC1" w:rsidP="00003739">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145CFC92" w14:textId="0640BEDE" w:rsidR="00003739" w:rsidRPr="009B6932" w:rsidRDefault="00003739" w:rsidP="00003739">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249" w:type="dxa"/>
          </w:tcPr>
          <w:p w14:paraId="4E52210A" w14:textId="4096EA2B" w:rsidR="00003739" w:rsidRPr="00DB628C" w:rsidRDefault="00003739" w:rsidP="00003739">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3</w:t>
            </w:r>
          </w:p>
        </w:tc>
        <w:tc>
          <w:tcPr>
            <w:tcW w:w="1070" w:type="dxa"/>
          </w:tcPr>
          <w:p w14:paraId="3FCA58B8" w14:textId="0E237067" w:rsidR="00003739" w:rsidRPr="00DB628C" w:rsidRDefault="00003739" w:rsidP="00003739">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003739" w:rsidRPr="009B6932" w14:paraId="5D41A621"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2FC59A05" w:rsidR="00003739" w:rsidRDefault="00003739" w:rsidP="00003739">
            <w:pPr>
              <w:pStyle w:val="BodyText"/>
            </w:pPr>
            <w:r w:rsidRPr="00592F10">
              <w:t>15/01/2025</w:t>
            </w:r>
          </w:p>
        </w:tc>
        <w:tc>
          <w:tcPr>
            <w:tcW w:w="1428" w:type="dxa"/>
          </w:tcPr>
          <w:p w14:paraId="5E9522D9" w14:textId="3BC49ED0"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ITSSOC-8787</w:t>
            </w:r>
          </w:p>
        </w:tc>
        <w:tc>
          <w:tcPr>
            <w:tcW w:w="5430" w:type="dxa"/>
          </w:tcPr>
          <w:p w14:paraId="1A66B8AC" w14:textId="77ED01F8"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r w:rsidRPr="00A66930">
              <w:t xml:space="preserve">A Campaign Targeting Publicly Exposed Management Interfaces on Fortinet </w:t>
            </w:r>
            <w:proofErr w:type="spellStart"/>
            <w:r w:rsidRPr="00A66930">
              <w:t>FortiGate</w:t>
            </w:r>
            <w:proofErr w:type="spellEnd"/>
            <w:r w:rsidRPr="00A66930">
              <w:t xml:space="preserve"> Firewalls</w:t>
            </w:r>
          </w:p>
        </w:tc>
        <w:tc>
          <w:tcPr>
            <w:tcW w:w="1084" w:type="dxa"/>
          </w:tcPr>
          <w:p w14:paraId="71C77027" w14:textId="75651186" w:rsidR="00003739" w:rsidRDefault="00E66DC1"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0B2687ED" w14:textId="520BA695" w:rsidR="00003739" w:rsidRPr="009B6932" w:rsidRDefault="00003739"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249" w:type="dxa"/>
          </w:tcPr>
          <w:p w14:paraId="60393708" w14:textId="3502941B" w:rsidR="00003739" w:rsidRPr="00DB628C" w:rsidRDefault="00003739"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0E0126FE" w14:textId="71FF1911" w:rsidR="00003739" w:rsidRPr="00DB628C" w:rsidRDefault="00003739"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12</w:t>
            </w:r>
          </w:p>
        </w:tc>
      </w:tr>
      <w:tr w:rsidR="00003739" w:rsidRPr="009B6932" w14:paraId="737A1756"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222A50A" w14:textId="5123C31A" w:rsidR="00003739" w:rsidRDefault="00003739" w:rsidP="00003739">
            <w:pPr>
              <w:pStyle w:val="BodyText"/>
            </w:pPr>
            <w:r w:rsidRPr="00592F10">
              <w:t>20/01/2025</w:t>
            </w:r>
          </w:p>
        </w:tc>
        <w:tc>
          <w:tcPr>
            <w:tcW w:w="1428" w:type="dxa"/>
          </w:tcPr>
          <w:p w14:paraId="362264D9" w14:textId="04A3AAEE" w:rsidR="00003739" w:rsidRPr="00161DFA" w:rsidRDefault="00003739" w:rsidP="000037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602287">
              <w:t>ITSSOC-8868</w:t>
            </w:r>
          </w:p>
        </w:tc>
        <w:tc>
          <w:tcPr>
            <w:tcW w:w="5430" w:type="dxa"/>
          </w:tcPr>
          <w:p w14:paraId="6083A82E" w14:textId="78063231" w:rsidR="00003739" w:rsidRDefault="00003739" w:rsidP="00003739">
            <w:pPr>
              <w:pStyle w:val="BodyText"/>
              <w:cnfStyle w:val="000000000000" w:firstRow="0" w:lastRow="0" w:firstColumn="0" w:lastColumn="0" w:oddVBand="0" w:evenVBand="0" w:oddHBand="0" w:evenHBand="0" w:firstRowFirstColumn="0" w:firstRowLastColumn="0" w:lastRowFirstColumn="0" w:lastRowLastColumn="0"/>
            </w:pPr>
            <w:r w:rsidRPr="00A66930">
              <w:t>Frequent Freeloader Part I: Secret Blizzard Compromising Storm-0156 Infrastructure for Espionage</w:t>
            </w:r>
          </w:p>
        </w:tc>
        <w:tc>
          <w:tcPr>
            <w:tcW w:w="1084" w:type="dxa"/>
          </w:tcPr>
          <w:p w14:paraId="35D7D443" w14:textId="4126BE7B" w:rsidR="00003739" w:rsidRDefault="00E66DC1" w:rsidP="00003739">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3F6E93B" w14:textId="0A33E923" w:rsidR="00003739" w:rsidRPr="009B6932" w:rsidRDefault="007121A8" w:rsidP="00003739">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249" w:type="dxa"/>
          </w:tcPr>
          <w:p w14:paraId="225E3C93" w14:textId="5AB1A1CD" w:rsidR="00003739" w:rsidRPr="00DB628C" w:rsidRDefault="007121A8" w:rsidP="00003739">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c>
          <w:tcPr>
            <w:tcW w:w="1070" w:type="dxa"/>
          </w:tcPr>
          <w:p w14:paraId="14469977" w14:textId="0FDE6CD1" w:rsidR="00003739" w:rsidRPr="00DB628C" w:rsidRDefault="007121A8" w:rsidP="00003739">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21</w:t>
            </w:r>
          </w:p>
        </w:tc>
      </w:tr>
      <w:tr w:rsidR="00003739" w:rsidRPr="009B6932" w14:paraId="1BEB7D57"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0B6BDC7" w14:textId="15BB015B" w:rsidR="00003739" w:rsidRDefault="00003739" w:rsidP="00003739">
            <w:pPr>
              <w:pStyle w:val="BodyText"/>
            </w:pPr>
            <w:r w:rsidRPr="00592F10">
              <w:t>21/01/2025</w:t>
            </w:r>
          </w:p>
        </w:tc>
        <w:tc>
          <w:tcPr>
            <w:tcW w:w="1428" w:type="dxa"/>
          </w:tcPr>
          <w:p w14:paraId="5D9B5941" w14:textId="3BC7F7C7"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ITSSOC-8880</w:t>
            </w:r>
          </w:p>
        </w:tc>
        <w:tc>
          <w:tcPr>
            <w:tcW w:w="5430" w:type="dxa"/>
          </w:tcPr>
          <w:p w14:paraId="2BBBFAEA" w14:textId="2842C2DD"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r w:rsidRPr="00A66930">
              <w:t>Frequent Freeloader Part II: Russian Actor Secret Blizzard Using Tools of Other Groups to Attack Ukraine</w:t>
            </w:r>
          </w:p>
        </w:tc>
        <w:tc>
          <w:tcPr>
            <w:tcW w:w="1084" w:type="dxa"/>
          </w:tcPr>
          <w:p w14:paraId="6595B6DA" w14:textId="08C97AF0" w:rsidR="00003739" w:rsidRDefault="00E66DC1"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B94ACDA" w14:textId="03F8CA9C" w:rsidR="00003739" w:rsidRPr="009B6932" w:rsidRDefault="007121A8"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249" w:type="dxa"/>
          </w:tcPr>
          <w:p w14:paraId="51B7F100" w14:textId="6C42D44B" w:rsidR="00003739" w:rsidRPr="00DB628C" w:rsidRDefault="007121A8"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8</w:t>
            </w:r>
          </w:p>
        </w:tc>
        <w:tc>
          <w:tcPr>
            <w:tcW w:w="1070" w:type="dxa"/>
          </w:tcPr>
          <w:p w14:paraId="18A5639F" w14:textId="3EC26412" w:rsidR="00003739" w:rsidRPr="00DB628C" w:rsidRDefault="007121A8"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03739" w:rsidRPr="009B6932" w14:paraId="2E0FAEFF"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4343D63" w14:textId="6E3F5511" w:rsidR="00003739" w:rsidRDefault="00003739" w:rsidP="00003739">
            <w:pPr>
              <w:pStyle w:val="BodyText"/>
            </w:pPr>
            <w:r w:rsidRPr="00592F10">
              <w:t>28/01/2025</w:t>
            </w:r>
          </w:p>
        </w:tc>
        <w:tc>
          <w:tcPr>
            <w:tcW w:w="1428" w:type="dxa"/>
          </w:tcPr>
          <w:p w14:paraId="5323BD14" w14:textId="7A13EEBE" w:rsidR="00003739" w:rsidRPr="00161DFA" w:rsidRDefault="00003739" w:rsidP="00003739">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602287">
              <w:t>ITSSOC-8988</w:t>
            </w:r>
          </w:p>
        </w:tc>
        <w:tc>
          <w:tcPr>
            <w:tcW w:w="5430" w:type="dxa"/>
          </w:tcPr>
          <w:p w14:paraId="1D19985C" w14:textId="43C03282" w:rsidR="00003739" w:rsidRDefault="00003739" w:rsidP="00003739">
            <w:pPr>
              <w:pStyle w:val="BodyText"/>
              <w:cnfStyle w:val="000000000000" w:firstRow="0" w:lastRow="0" w:firstColumn="0" w:lastColumn="0" w:oddVBand="0" w:evenVBand="0" w:oddHBand="0" w:evenHBand="0" w:firstRowFirstColumn="0" w:firstRowLastColumn="0" w:lastRowFirstColumn="0" w:lastRowLastColumn="0"/>
            </w:pPr>
            <w:r w:rsidRPr="00A66930">
              <w:t xml:space="preserve">Akira Ransomware Continues to Target Linux and VMware </w:t>
            </w:r>
            <w:proofErr w:type="spellStart"/>
            <w:r w:rsidRPr="00A66930">
              <w:t>ESXi</w:t>
            </w:r>
            <w:proofErr w:type="spellEnd"/>
            <w:r w:rsidRPr="00A66930">
              <w:t xml:space="preserve"> Servers</w:t>
            </w:r>
          </w:p>
        </w:tc>
        <w:tc>
          <w:tcPr>
            <w:tcW w:w="1084" w:type="dxa"/>
          </w:tcPr>
          <w:p w14:paraId="79F6D111" w14:textId="56925420" w:rsidR="00003739" w:rsidRDefault="00E66DC1" w:rsidP="00003739">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0CBF7C9A" w14:textId="602762D8" w:rsidR="00003739" w:rsidRPr="009B6932" w:rsidRDefault="007121A8" w:rsidP="00003739">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15</w:t>
            </w:r>
          </w:p>
        </w:tc>
        <w:tc>
          <w:tcPr>
            <w:tcW w:w="1249" w:type="dxa"/>
          </w:tcPr>
          <w:p w14:paraId="291BEA80" w14:textId="3EDD0794" w:rsidR="00003739" w:rsidRPr="00DB628C" w:rsidRDefault="00003739" w:rsidP="00003739">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2F000013" w14:textId="0C052C85" w:rsidR="00003739" w:rsidRPr="00DB628C" w:rsidRDefault="007121A8" w:rsidP="00003739">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003739" w:rsidRPr="009B6932" w14:paraId="08A39C07"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AB93B2A" w14:textId="28FB0CCE" w:rsidR="00003739" w:rsidRDefault="00003739" w:rsidP="00003739">
            <w:pPr>
              <w:pStyle w:val="BodyText"/>
            </w:pPr>
            <w:r w:rsidRPr="00592F10">
              <w:t>28/01/2025</w:t>
            </w:r>
          </w:p>
        </w:tc>
        <w:tc>
          <w:tcPr>
            <w:tcW w:w="1428" w:type="dxa"/>
          </w:tcPr>
          <w:p w14:paraId="1F1F7B86" w14:textId="6C828E5C" w:rsidR="00003739" w:rsidRPr="00161DFA" w:rsidRDefault="00003739" w:rsidP="00003739">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02287">
              <w:t>ITSSOC-8989</w:t>
            </w:r>
          </w:p>
        </w:tc>
        <w:tc>
          <w:tcPr>
            <w:tcW w:w="5430" w:type="dxa"/>
          </w:tcPr>
          <w:p w14:paraId="15D27F2D" w14:textId="71A09663" w:rsidR="00003739" w:rsidRDefault="00003739" w:rsidP="00003739">
            <w:pPr>
              <w:pStyle w:val="BodyText"/>
              <w:cnfStyle w:val="000000100000" w:firstRow="0" w:lastRow="0" w:firstColumn="0" w:lastColumn="0" w:oddVBand="0" w:evenVBand="0" w:oddHBand="1" w:evenHBand="0" w:firstRowFirstColumn="0" w:firstRowLastColumn="0" w:lastRowFirstColumn="0" w:lastRowLastColumn="0"/>
            </w:pPr>
            <w:r w:rsidRPr="00A66930">
              <w:t>Lazarus Group Deploys Electron-Based Malware to Target Cryptocurrency Enthusiasts</w:t>
            </w:r>
          </w:p>
        </w:tc>
        <w:tc>
          <w:tcPr>
            <w:tcW w:w="1084" w:type="dxa"/>
          </w:tcPr>
          <w:p w14:paraId="47659D5D" w14:textId="18E17781" w:rsidR="00003739" w:rsidRDefault="00E66DC1"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2052E595" w14:textId="18AD84EC" w:rsidR="00003739" w:rsidRPr="009B6932" w:rsidRDefault="007121A8" w:rsidP="00003739">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249" w:type="dxa"/>
          </w:tcPr>
          <w:p w14:paraId="273E5514" w14:textId="20329F75" w:rsidR="00003739" w:rsidRPr="00DB628C" w:rsidRDefault="007121A8"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1D52B2D7" w14:textId="2A76EE66" w:rsidR="00003739" w:rsidRPr="00DB628C" w:rsidRDefault="007121A8" w:rsidP="00003739">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96C6E" w:rsidRPr="009B6932" w14:paraId="2FD55FA3" w14:textId="77777777" w:rsidTr="00096C6E">
        <w:trPr>
          <w:trHeight w:val="111"/>
        </w:trPr>
        <w:tc>
          <w:tcPr>
            <w:cnfStyle w:val="001000000000" w:firstRow="0" w:lastRow="0" w:firstColumn="1" w:lastColumn="0" w:oddVBand="0" w:evenVBand="0" w:oddHBand="0" w:evenHBand="0" w:firstRowFirstColumn="0" w:firstRowLastColumn="0" w:lastRowFirstColumn="0" w:lastRowLastColumn="0"/>
            <w:tcW w:w="9099" w:type="dxa"/>
            <w:gridSpan w:val="4"/>
          </w:tcPr>
          <w:p w14:paraId="2B2B2368" w14:textId="41BF6B91" w:rsidR="00096C6E" w:rsidRDefault="00096C6E" w:rsidP="00096C6E">
            <w:pPr>
              <w:pStyle w:val="BodyText"/>
              <w:jc w:val="right"/>
              <w:rPr>
                <w:rStyle w:val="ui-provider"/>
              </w:rPr>
            </w:pPr>
            <w:r>
              <w:rPr>
                <w:rStyle w:val="ui-provider"/>
              </w:rPr>
              <w:t>Total</w:t>
            </w:r>
          </w:p>
        </w:tc>
        <w:tc>
          <w:tcPr>
            <w:tcW w:w="1084" w:type="dxa"/>
          </w:tcPr>
          <w:p w14:paraId="30FA24C0" w14:textId="17F391A2" w:rsidR="00096C6E" w:rsidRPr="009B6932" w:rsidRDefault="007121A8"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78</w:t>
            </w:r>
          </w:p>
        </w:tc>
        <w:tc>
          <w:tcPr>
            <w:tcW w:w="1249" w:type="dxa"/>
          </w:tcPr>
          <w:p w14:paraId="076096AC" w14:textId="77710CD4" w:rsidR="00096C6E" w:rsidRPr="00DB628C" w:rsidRDefault="007121A8"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15</w:t>
            </w:r>
          </w:p>
        </w:tc>
        <w:tc>
          <w:tcPr>
            <w:tcW w:w="1070" w:type="dxa"/>
          </w:tcPr>
          <w:p w14:paraId="1F80EB73" w14:textId="43179F75" w:rsidR="00096C6E" w:rsidRPr="00DB628C" w:rsidRDefault="007121A8"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40</w:t>
            </w:r>
          </w:p>
        </w:tc>
      </w:tr>
    </w:tbl>
    <w:p w14:paraId="7C0E3ECB" w14:textId="77777777" w:rsidR="00161DFA" w:rsidRDefault="00161DFA" w:rsidP="00161DFA">
      <w:pPr>
        <w:pStyle w:val="BodyText"/>
        <w:rPr>
          <w:rFonts w:eastAsia="SimSun"/>
          <w:lang w:eastAsia="zh-CN"/>
        </w:rPr>
      </w:pPr>
    </w:p>
    <w:p w14:paraId="0011F9AD" w14:textId="77777777" w:rsidR="00161DFA" w:rsidRDefault="00161DFA" w:rsidP="00161DFA">
      <w:pPr>
        <w:pStyle w:val="BodyText"/>
        <w:rPr>
          <w:rFonts w:eastAsia="SimSun"/>
          <w:lang w:eastAsia="zh-CN"/>
        </w:rPr>
      </w:pPr>
    </w:p>
    <w:p w14:paraId="78710708" w14:textId="77777777" w:rsidR="00161DFA" w:rsidRDefault="00161DFA" w:rsidP="00161DFA">
      <w:pPr>
        <w:pStyle w:val="BodyText"/>
        <w:rPr>
          <w:rFonts w:eastAsia="SimSun"/>
          <w:lang w:eastAsia="zh-CN"/>
        </w:rPr>
      </w:pPr>
    </w:p>
    <w:p w14:paraId="3D5D185A" w14:textId="77777777" w:rsidR="00161DFA" w:rsidRDefault="00161DFA" w:rsidP="00161DFA">
      <w:pPr>
        <w:pStyle w:val="BodyText"/>
        <w:rPr>
          <w:rFonts w:eastAsia="SimSun"/>
          <w:lang w:eastAsia="zh-CN"/>
        </w:rPr>
      </w:pPr>
    </w:p>
    <w:p w14:paraId="6A2B4764" w14:textId="77777777" w:rsidR="00161DFA" w:rsidRDefault="00161DF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77777777" w:rsidR="00D04A5C" w:rsidRDefault="00D04A5C" w:rsidP="00161DFA">
      <w:pPr>
        <w:pStyle w:val="BodyText"/>
        <w:rPr>
          <w:rFonts w:eastAsia="SimSun"/>
          <w:lang w:eastAsia="zh-CN"/>
        </w:rPr>
      </w:pPr>
    </w:p>
    <w:p w14:paraId="4BC781F5" w14:textId="77777777" w:rsidR="00D04A5C" w:rsidRDefault="00D04A5C" w:rsidP="00161DFA">
      <w:pPr>
        <w:pStyle w:val="BodyText"/>
        <w:rPr>
          <w:rFonts w:eastAsia="SimSun"/>
          <w:lang w:eastAsia="zh-CN"/>
        </w:rPr>
      </w:pPr>
    </w:p>
    <w:p w14:paraId="49AF55A1" w14:textId="77777777" w:rsidR="00235910" w:rsidRDefault="00235910" w:rsidP="00161DFA">
      <w:pPr>
        <w:pStyle w:val="BodyText"/>
        <w:rPr>
          <w:rFonts w:eastAsia="SimSun"/>
          <w:lang w:eastAsia="zh-CN"/>
        </w:rPr>
      </w:pPr>
    </w:p>
    <w:p w14:paraId="2BD299E8" w14:textId="77777777" w:rsidR="00235910" w:rsidRDefault="00235910" w:rsidP="00161DFA">
      <w:pPr>
        <w:pStyle w:val="BodyText"/>
        <w:rPr>
          <w:rFonts w:eastAsia="SimSun"/>
          <w:lang w:eastAsia="zh-CN"/>
        </w:rPr>
      </w:pPr>
    </w:p>
    <w:p w14:paraId="12C88FFC" w14:textId="77777777" w:rsidR="00235910" w:rsidRDefault="00235910" w:rsidP="00161DFA">
      <w:pPr>
        <w:pStyle w:val="BodyText"/>
        <w:rPr>
          <w:rFonts w:eastAsia="SimSun"/>
          <w:lang w:eastAsia="zh-CN"/>
        </w:rPr>
      </w:pPr>
    </w:p>
    <w:p w14:paraId="7F5134BB" w14:textId="5E0A7579" w:rsidR="00235910" w:rsidRDefault="00235910" w:rsidP="00161DFA">
      <w:pPr>
        <w:pStyle w:val="BodyText"/>
        <w:rPr>
          <w:rFonts w:eastAsia="SimSun"/>
          <w:lang w:eastAsia="zh-CN"/>
        </w:rPr>
      </w:pPr>
    </w:p>
    <w:p w14:paraId="524989E8" w14:textId="63210B5A" w:rsidR="007121A8" w:rsidRDefault="007121A8" w:rsidP="00161DFA">
      <w:pPr>
        <w:pStyle w:val="BodyText"/>
        <w:rPr>
          <w:rFonts w:eastAsia="SimSun"/>
          <w:lang w:eastAsia="zh-CN"/>
        </w:rPr>
      </w:pPr>
    </w:p>
    <w:p w14:paraId="54FBC97C" w14:textId="313CA910" w:rsidR="007121A8" w:rsidRDefault="007121A8" w:rsidP="00161DFA">
      <w:pPr>
        <w:pStyle w:val="BodyText"/>
        <w:rPr>
          <w:rFonts w:eastAsia="SimSun"/>
          <w:lang w:eastAsia="zh-CN"/>
        </w:rPr>
      </w:pPr>
    </w:p>
    <w:p w14:paraId="46EBE7E9" w14:textId="77777777" w:rsidR="00235910" w:rsidRDefault="00235910" w:rsidP="00161DFA">
      <w:pPr>
        <w:pStyle w:val="BodyText"/>
        <w:rPr>
          <w:rFonts w:eastAsia="SimSun"/>
          <w:lang w:eastAsia="zh-CN"/>
        </w:rPr>
      </w:pPr>
    </w:p>
    <w:p w14:paraId="45FB86B5" w14:textId="77777777" w:rsidR="00235910" w:rsidRDefault="00235910" w:rsidP="00161DFA">
      <w:pPr>
        <w:pStyle w:val="BodyText"/>
        <w:rPr>
          <w:rFonts w:eastAsia="SimSun"/>
          <w:lang w:eastAsia="zh-CN"/>
        </w:rPr>
      </w:pPr>
    </w:p>
    <w:p w14:paraId="5EBADCCC" w14:textId="362E5517" w:rsidR="00D04A5C" w:rsidRDefault="00D04A5C" w:rsidP="00161DFA">
      <w:pPr>
        <w:pStyle w:val="BodyText"/>
        <w:rPr>
          <w:rFonts w:eastAsia="SimSun"/>
          <w:lang w:eastAsia="zh-CN"/>
        </w:rPr>
      </w:pPr>
    </w:p>
    <w:p w14:paraId="66CD81FF" w14:textId="77777777" w:rsidR="00D04A5C" w:rsidRDefault="00D04A5C" w:rsidP="00161DFA">
      <w:pPr>
        <w:pStyle w:val="BodyText"/>
        <w:rPr>
          <w:rFonts w:eastAsia="SimSun"/>
          <w:lang w:eastAsia="zh-CN"/>
        </w:rPr>
      </w:pPr>
    </w:p>
    <w:p w14:paraId="43018C32" w14:textId="77777777" w:rsidR="00D04A5C" w:rsidRDefault="00D04A5C" w:rsidP="00161DFA">
      <w:pPr>
        <w:pStyle w:val="BodyText"/>
        <w:rPr>
          <w:rFonts w:eastAsia="SimSun"/>
          <w:lang w:eastAsia="zh-CN"/>
        </w:rPr>
      </w:pPr>
    </w:p>
    <w:p w14:paraId="6E20D79E" w14:textId="77777777" w:rsidR="00161DFA" w:rsidRDefault="00161DFA" w:rsidP="00161DFA">
      <w:pPr>
        <w:pStyle w:val="BodyText"/>
        <w:rPr>
          <w:rFonts w:eastAsia="SimSun"/>
          <w:lang w:eastAsia="zh-CN"/>
        </w:rPr>
      </w:pPr>
    </w:p>
    <w:p w14:paraId="07A0C418" w14:textId="785F1803"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4644384B" w:rsidR="00CA551A" w:rsidRPr="0085583A" w:rsidRDefault="00CA551A" w:rsidP="00CA551A">
      <w:pPr>
        <w:pStyle w:val="BodyText"/>
        <w:rPr>
          <w:rFonts w:eastAsia="SimSun"/>
          <w:lang w:eastAsia="zh-CN"/>
        </w:rPr>
      </w:pPr>
      <w:r>
        <w:rPr>
          <w:rFonts w:asciiTheme="majorHAnsi" w:hAnsiTheme="majorHAnsi"/>
        </w:rPr>
        <w:t xml:space="preserve">There were </w:t>
      </w:r>
      <w:r w:rsidR="00A21480">
        <w:rPr>
          <w:rFonts w:asciiTheme="majorHAnsi" w:eastAsia="SimSun" w:hAnsiTheme="majorHAnsi"/>
          <w:lang w:eastAsia="zh-CN"/>
        </w:rPr>
        <w:t>4</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0666C4" w:rsidRPr="000666C4">
        <w:rPr>
          <w:rFonts w:asciiTheme="majorHAnsi" w:eastAsia="SimSun" w:hAnsiTheme="majorHAnsi"/>
          <w:lang w:eastAsia="zh-CN"/>
        </w:rPr>
        <w:t>January 2025.</w:t>
      </w:r>
    </w:p>
    <w:tbl>
      <w:tblPr>
        <w:tblStyle w:val="GridTable4-Accent5"/>
        <w:tblW w:w="9822" w:type="dxa"/>
        <w:tblLayout w:type="fixed"/>
        <w:tblCellMar>
          <w:left w:w="68" w:type="dxa"/>
          <w:right w:w="68" w:type="dxa"/>
        </w:tblCellMar>
        <w:tblLook w:val="04A0" w:firstRow="1" w:lastRow="0" w:firstColumn="1" w:lastColumn="0" w:noHBand="0" w:noVBand="1"/>
      </w:tblPr>
      <w:tblGrid>
        <w:gridCol w:w="1696"/>
        <w:gridCol w:w="1843"/>
        <w:gridCol w:w="4727"/>
        <w:gridCol w:w="1556"/>
      </w:tblGrid>
      <w:tr w:rsidR="00CA551A" w:rsidRPr="004A51B5" w14:paraId="47CCA3D2" w14:textId="77777777" w:rsidTr="008B5D3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37893AE" w14:textId="77777777" w:rsidR="00CA551A" w:rsidRPr="00A342E4" w:rsidRDefault="00CA551A" w:rsidP="00096C6E">
            <w:pPr>
              <w:pStyle w:val="BodyText"/>
              <w:rPr>
                <w:rFonts w:asciiTheme="majorHAnsi" w:hAnsiTheme="majorHAnsi"/>
                <w:b w:val="0"/>
                <w:bCs w:val="0"/>
              </w:rPr>
            </w:pPr>
            <w:r w:rsidRPr="00A342E4">
              <w:rPr>
                <w:rFonts w:asciiTheme="majorHAnsi" w:hAnsiTheme="majorHAnsi"/>
                <w:b w:val="0"/>
                <w:bCs w:val="0"/>
              </w:rPr>
              <w:t>Created</w:t>
            </w:r>
          </w:p>
        </w:tc>
        <w:tc>
          <w:tcPr>
            <w:tcW w:w="1843" w:type="dxa"/>
            <w:vAlign w:val="center"/>
          </w:tcPr>
          <w:p w14:paraId="43C62E96"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727" w:type="dxa"/>
            <w:vAlign w:val="center"/>
          </w:tcPr>
          <w:p w14:paraId="24F6090F" w14:textId="77777777" w:rsidR="00CA551A" w:rsidRPr="00CA551A"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4A51B5">
              <w:rPr>
                <w:rFonts w:asciiTheme="majorHAnsi" w:hAnsiTheme="majorHAnsi"/>
                <w:b w:val="0"/>
                <w:bCs w:val="0"/>
              </w:rPr>
              <w:t>Summary</w:t>
            </w:r>
          </w:p>
        </w:tc>
        <w:tc>
          <w:tcPr>
            <w:tcW w:w="1556" w:type="dxa"/>
            <w:vAlign w:val="center"/>
          </w:tcPr>
          <w:p w14:paraId="0DC652C1" w14:textId="197E0805" w:rsidR="00CA551A" w:rsidRPr="00A11C07" w:rsidRDefault="00CA551A"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8B5D37" w:rsidRPr="009B6932" w14:paraId="1B8CAA3F"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0B5804A" w14:textId="5751F0DA" w:rsidR="008B5D37" w:rsidRDefault="00A21480" w:rsidP="00A21480">
            <w:pPr>
              <w:pStyle w:val="BodyText"/>
            </w:pPr>
            <w:r>
              <w:t>10</w:t>
            </w:r>
            <w:r w:rsidR="008B5D37" w:rsidRPr="00263650">
              <w:t>/</w:t>
            </w:r>
            <w:r>
              <w:t>01/2025</w:t>
            </w:r>
          </w:p>
        </w:tc>
        <w:tc>
          <w:tcPr>
            <w:tcW w:w="1843" w:type="dxa"/>
          </w:tcPr>
          <w:p w14:paraId="1E0757EC" w14:textId="44C612B7" w:rsidR="008B5D37" w:rsidRPr="00161DFA" w:rsidRDefault="008B5D37" w:rsidP="00A21480">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674E3">
              <w:t>ITSPEIR-3</w:t>
            </w:r>
            <w:r w:rsidR="00A21480">
              <w:t>623</w:t>
            </w:r>
          </w:p>
        </w:tc>
        <w:tc>
          <w:tcPr>
            <w:tcW w:w="4727" w:type="dxa"/>
          </w:tcPr>
          <w:p w14:paraId="1AC4C5B0" w14:textId="440EF95E" w:rsidR="008B5D37" w:rsidRDefault="00A21480" w:rsidP="008B5D37">
            <w:pPr>
              <w:pStyle w:val="BodyText"/>
              <w:cnfStyle w:val="000000100000" w:firstRow="0" w:lastRow="0" w:firstColumn="0" w:lastColumn="0" w:oddVBand="0" w:evenVBand="0" w:oddHBand="1" w:evenHBand="0" w:firstRowFirstColumn="0" w:firstRowLastColumn="0" w:lastRowFirstColumn="0" w:lastRowLastColumn="0"/>
            </w:pPr>
            <w:r>
              <w:t>Request for Reply</w:t>
            </w:r>
          </w:p>
        </w:tc>
        <w:tc>
          <w:tcPr>
            <w:tcW w:w="1556" w:type="dxa"/>
          </w:tcPr>
          <w:p w14:paraId="09E0B952" w14:textId="704BEB50" w:rsidR="008B5D37" w:rsidRPr="009B6932" w:rsidRDefault="008B5D37" w:rsidP="008B5D37">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Spam</w:t>
            </w:r>
          </w:p>
        </w:tc>
      </w:tr>
      <w:tr w:rsidR="00A21480" w14:paraId="4A611044"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E6BE72F" w14:textId="636C2FB0" w:rsidR="00A21480" w:rsidRPr="00545DC3" w:rsidRDefault="00A21480" w:rsidP="00A21480">
            <w:pPr>
              <w:pStyle w:val="BodyText"/>
              <w:rPr>
                <w:b w:val="0"/>
                <w:bCs w:val="0"/>
                <w:lang w:val="en-US"/>
              </w:rPr>
            </w:pPr>
            <w:r w:rsidRPr="00F00837">
              <w:t>14/01/2025</w:t>
            </w:r>
          </w:p>
        </w:tc>
        <w:tc>
          <w:tcPr>
            <w:tcW w:w="1843" w:type="dxa"/>
          </w:tcPr>
          <w:p w14:paraId="0C90EE0A" w14:textId="65DC0592"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rsidRPr="00630AA1">
              <w:t>ITSPEIR-3627</w:t>
            </w:r>
          </w:p>
        </w:tc>
        <w:tc>
          <w:tcPr>
            <w:tcW w:w="4727" w:type="dxa"/>
          </w:tcPr>
          <w:p w14:paraId="2F08A1C4" w14:textId="01DB7DB2"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t>Request for Reply</w:t>
            </w:r>
          </w:p>
        </w:tc>
        <w:tc>
          <w:tcPr>
            <w:tcW w:w="1556" w:type="dxa"/>
          </w:tcPr>
          <w:p w14:paraId="7932B584" w14:textId="1AA4A505"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t>Spam</w:t>
            </w:r>
          </w:p>
        </w:tc>
      </w:tr>
      <w:tr w:rsidR="00A21480" w14:paraId="51CA2BF6"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E2CE233" w14:textId="4F6F4752" w:rsidR="00A21480" w:rsidRPr="00545DC3" w:rsidRDefault="00A21480" w:rsidP="00A21480">
            <w:pPr>
              <w:pStyle w:val="BodyText"/>
              <w:rPr>
                <w:b w:val="0"/>
                <w:bCs w:val="0"/>
                <w:lang w:val="en-US"/>
              </w:rPr>
            </w:pPr>
            <w:r w:rsidRPr="00F00837">
              <w:t>14/01/2025</w:t>
            </w:r>
          </w:p>
        </w:tc>
        <w:tc>
          <w:tcPr>
            <w:tcW w:w="1843" w:type="dxa"/>
          </w:tcPr>
          <w:p w14:paraId="0AEE8EEE" w14:textId="442F1905" w:rsidR="00A21480" w:rsidRDefault="00A21480" w:rsidP="00A21480">
            <w:pPr>
              <w:pStyle w:val="BodyText"/>
              <w:cnfStyle w:val="000000100000" w:firstRow="0" w:lastRow="0" w:firstColumn="0" w:lastColumn="0" w:oddVBand="0" w:evenVBand="0" w:oddHBand="1" w:evenHBand="0" w:firstRowFirstColumn="0" w:firstRowLastColumn="0" w:lastRowFirstColumn="0" w:lastRowLastColumn="0"/>
            </w:pPr>
            <w:r w:rsidRPr="00630AA1">
              <w:t>ITSPEIR-3629</w:t>
            </w:r>
          </w:p>
        </w:tc>
        <w:tc>
          <w:tcPr>
            <w:tcW w:w="4727" w:type="dxa"/>
          </w:tcPr>
          <w:p w14:paraId="7CEDF01D" w14:textId="2B4BFE62" w:rsidR="00A21480" w:rsidRDefault="00A21480" w:rsidP="00A21480">
            <w:pPr>
              <w:pStyle w:val="BodyText"/>
              <w:cnfStyle w:val="000000100000" w:firstRow="0" w:lastRow="0" w:firstColumn="0" w:lastColumn="0" w:oddVBand="0" w:evenVBand="0" w:oddHBand="1" w:evenHBand="0" w:firstRowFirstColumn="0" w:firstRowLastColumn="0" w:lastRowFirstColumn="0" w:lastRowLastColumn="0"/>
            </w:pPr>
            <w:r>
              <w:t>Request for Reply</w:t>
            </w:r>
          </w:p>
        </w:tc>
        <w:tc>
          <w:tcPr>
            <w:tcW w:w="1556" w:type="dxa"/>
          </w:tcPr>
          <w:p w14:paraId="4F217674" w14:textId="5FFF28DB" w:rsidR="00A21480" w:rsidRDefault="00A21480" w:rsidP="00A21480">
            <w:pPr>
              <w:pStyle w:val="BodyText"/>
              <w:cnfStyle w:val="000000100000" w:firstRow="0" w:lastRow="0" w:firstColumn="0" w:lastColumn="0" w:oddVBand="0" w:evenVBand="0" w:oddHBand="1" w:evenHBand="0" w:firstRowFirstColumn="0" w:firstRowLastColumn="0" w:lastRowFirstColumn="0" w:lastRowLastColumn="0"/>
            </w:pPr>
            <w:r>
              <w:t>Spam</w:t>
            </w:r>
          </w:p>
        </w:tc>
      </w:tr>
      <w:tr w:rsidR="00A21480" w14:paraId="44030FEC"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40564D1" w14:textId="2CE66C4D" w:rsidR="00A21480" w:rsidRPr="00545DC3" w:rsidRDefault="00A21480" w:rsidP="00A21480">
            <w:pPr>
              <w:pStyle w:val="BodyText"/>
              <w:rPr>
                <w:b w:val="0"/>
                <w:bCs w:val="0"/>
                <w:lang w:val="en-US"/>
              </w:rPr>
            </w:pPr>
            <w:r w:rsidRPr="00F00837">
              <w:t>16/01/2025</w:t>
            </w:r>
          </w:p>
        </w:tc>
        <w:tc>
          <w:tcPr>
            <w:tcW w:w="1843" w:type="dxa"/>
          </w:tcPr>
          <w:p w14:paraId="6DF987B4" w14:textId="6A6A071F"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rsidRPr="00630AA1">
              <w:t>ITSPEIR-3631</w:t>
            </w:r>
          </w:p>
        </w:tc>
        <w:tc>
          <w:tcPr>
            <w:tcW w:w="4727" w:type="dxa"/>
          </w:tcPr>
          <w:p w14:paraId="18D8062B" w14:textId="79552DDA"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t>Financial Scam</w:t>
            </w:r>
          </w:p>
        </w:tc>
        <w:tc>
          <w:tcPr>
            <w:tcW w:w="1556" w:type="dxa"/>
          </w:tcPr>
          <w:p w14:paraId="32716A2D" w14:textId="07F166C3"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t>Spam</w:t>
            </w:r>
          </w:p>
        </w:tc>
      </w:tr>
    </w:tbl>
    <w:p w14:paraId="3C069663" w14:textId="77777777" w:rsidR="00161DFA" w:rsidRDefault="00161DFA" w:rsidP="00161DFA">
      <w:pPr>
        <w:pStyle w:val="BodyText"/>
        <w:rPr>
          <w:rFonts w:eastAsia="SimSun"/>
          <w:lang w:eastAsia="zh-CN"/>
        </w:rPr>
      </w:pPr>
    </w:p>
    <w:p w14:paraId="63A52F00" w14:textId="0180369A" w:rsidR="00CA551A" w:rsidRPr="00CA551A" w:rsidRDefault="00CA551A" w:rsidP="00CA551A">
      <w:pPr>
        <w:pStyle w:val="Heading2"/>
        <w:ind w:left="576" w:hanging="576"/>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0E82D6DC" w:rsidR="00CA551A" w:rsidRPr="0085583A" w:rsidRDefault="00CA551A" w:rsidP="00CA551A">
      <w:pPr>
        <w:pStyle w:val="BodyText"/>
        <w:rPr>
          <w:rFonts w:eastAsia="SimSun"/>
          <w:lang w:eastAsia="zh-CN"/>
        </w:rPr>
      </w:pPr>
      <w:r>
        <w:rPr>
          <w:rFonts w:asciiTheme="majorHAnsi" w:hAnsiTheme="majorHAnsi"/>
        </w:rPr>
        <w:t xml:space="preserve">There were </w:t>
      </w:r>
      <w:r w:rsidR="00A21480">
        <w:rPr>
          <w:rFonts w:asciiTheme="majorHAnsi" w:eastAsia="SimSun" w:hAnsiTheme="majorHAnsi"/>
          <w:lang w:eastAsia="zh-CN"/>
        </w:rPr>
        <w:t>4</w:t>
      </w:r>
      <w:r>
        <w:rPr>
          <w:rFonts w:asciiTheme="majorHAnsi" w:eastAsia="SimSun" w:hAnsiTheme="majorHAnsi" w:hint="eastAsia"/>
          <w:lang w:eastAsia="zh-CN"/>
        </w:rPr>
        <w:t xml:space="preserve"> of </w:t>
      </w:r>
      <w:r w:rsidR="0081382C">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0666C4">
        <w:rPr>
          <w:rFonts w:asciiTheme="majorHAnsi" w:eastAsia="SimSun" w:hAnsiTheme="majorHAnsi"/>
          <w:lang w:eastAsia="zh-CN"/>
        </w:rPr>
        <w:t>January 2025</w:t>
      </w:r>
      <w:r w:rsidR="0081382C" w:rsidRPr="0081382C">
        <w:rPr>
          <w:rFonts w:asciiTheme="majorHAnsi" w:eastAsia="SimSun" w:hAnsiTheme="majorHAnsi"/>
          <w:lang w:eastAsia="zh-CN"/>
        </w:rPr>
        <w:t>.</w:t>
      </w:r>
    </w:p>
    <w:tbl>
      <w:tblPr>
        <w:tblStyle w:val="GridTable4-Accent5"/>
        <w:tblW w:w="9822" w:type="dxa"/>
        <w:tblLayout w:type="fixed"/>
        <w:tblCellMar>
          <w:left w:w="68" w:type="dxa"/>
          <w:right w:w="68" w:type="dxa"/>
        </w:tblCellMar>
        <w:tblLook w:val="04A0" w:firstRow="1" w:lastRow="0" w:firstColumn="1" w:lastColumn="0" w:noHBand="0" w:noVBand="1"/>
      </w:tblPr>
      <w:tblGrid>
        <w:gridCol w:w="1696"/>
        <w:gridCol w:w="1679"/>
        <w:gridCol w:w="4891"/>
        <w:gridCol w:w="1556"/>
      </w:tblGrid>
      <w:tr w:rsidR="00CA551A" w:rsidRPr="004A51B5" w14:paraId="466A4D2A" w14:textId="77777777" w:rsidTr="00502E6D">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DFD55B" w14:textId="77777777" w:rsidR="00CA551A" w:rsidRPr="00A342E4" w:rsidRDefault="00CA551A" w:rsidP="00096C6E">
            <w:pPr>
              <w:pStyle w:val="BodyText"/>
              <w:rPr>
                <w:rFonts w:asciiTheme="majorHAnsi" w:hAnsiTheme="majorHAnsi"/>
                <w:b w:val="0"/>
                <w:bCs w:val="0"/>
              </w:rPr>
            </w:pPr>
            <w:r w:rsidRPr="00A342E4">
              <w:rPr>
                <w:rFonts w:asciiTheme="majorHAnsi" w:hAnsiTheme="majorHAnsi"/>
                <w:b w:val="0"/>
                <w:bCs w:val="0"/>
              </w:rPr>
              <w:t>Created</w:t>
            </w:r>
          </w:p>
        </w:tc>
        <w:tc>
          <w:tcPr>
            <w:tcW w:w="1679" w:type="dxa"/>
            <w:vAlign w:val="center"/>
          </w:tcPr>
          <w:p w14:paraId="3B08C4CC"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891" w:type="dxa"/>
            <w:vAlign w:val="center"/>
          </w:tcPr>
          <w:p w14:paraId="5A729D8D"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556" w:type="dxa"/>
            <w:vAlign w:val="center"/>
          </w:tcPr>
          <w:p w14:paraId="7A130316" w14:textId="77777777" w:rsidR="00CA551A" w:rsidRPr="00A11C07"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A21480" w:rsidRPr="009B6932" w14:paraId="2DDE9A2C"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71F2CEE" w14:textId="3774774E" w:rsidR="00A21480" w:rsidRDefault="00A21480" w:rsidP="00A21480">
            <w:pPr>
              <w:pStyle w:val="BodyText"/>
            </w:pPr>
            <w:r w:rsidRPr="00A21480">
              <w:t>13/01/2025</w:t>
            </w:r>
          </w:p>
        </w:tc>
        <w:tc>
          <w:tcPr>
            <w:tcW w:w="1679" w:type="dxa"/>
          </w:tcPr>
          <w:p w14:paraId="020B9D27" w14:textId="3F179CBF" w:rsidR="00A21480" w:rsidRPr="00161DFA" w:rsidRDefault="00A21480" w:rsidP="00A21480">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2E7D55">
              <w:t>ITSPEIR-3</w:t>
            </w:r>
            <w:r>
              <w:t>625</w:t>
            </w:r>
          </w:p>
        </w:tc>
        <w:tc>
          <w:tcPr>
            <w:tcW w:w="4891" w:type="dxa"/>
          </w:tcPr>
          <w:p w14:paraId="129889DB" w14:textId="515BA30B" w:rsidR="00A21480" w:rsidRDefault="00A21480" w:rsidP="00A21480">
            <w:pPr>
              <w:pStyle w:val="BodyText"/>
              <w:cnfStyle w:val="000000100000" w:firstRow="0" w:lastRow="0" w:firstColumn="0" w:lastColumn="0" w:oddVBand="0" w:evenVBand="0" w:oddHBand="1" w:evenHBand="0" w:firstRowFirstColumn="0" w:firstRowLastColumn="0" w:lastRowFirstColumn="0" w:lastRowLastColumn="0"/>
            </w:pPr>
            <w:r>
              <w:t>Request for Reply</w:t>
            </w:r>
          </w:p>
        </w:tc>
        <w:tc>
          <w:tcPr>
            <w:tcW w:w="1556" w:type="dxa"/>
          </w:tcPr>
          <w:p w14:paraId="00ED623E" w14:textId="3C17CF49" w:rsidR="00A21480" w:rsidRPr="009B6932" w:rsidRDefault="00A21480" w:rsidP="00A21480">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Spam</w:t>
            </w:r>
          </w:p>
        </w:tc>
      </w:tr>
      <w:tr w:rsidR="00A21480" w14:paraId="52C32378"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FCD65EC" w14:textId="55C310C2" w:rsidR="00A21480" w:rsidRPr="00545DC3" w:rsidRDefault="00A21480" w:rsidP="00A21480">
            <w:pPr>
              <w:pStyle w:val="BodyText"/>
              <w:rPr>
                <w:b w:val="0"/>
                <w:bCs w:val="0"/>
                <w:lang w:val="en-US"/>
              </w:rPr>
            </w:pPr>
            <w:r w:rsidRPr="001C5220">
              <w:t>27/01/2025</w:t>
            </w:r>
          </w:p>
        </w:tc>
        <w:tc>
          <w:tcPr>
            <w:tcW w:w="1679" w:type="dxa"/>
          </w:tcPr>
          <w:p w14:paraId="15CBEF35" w14:textId="03D05F19"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rsidRPr="00F329DD">
              <w:t>ITSPEIR-3635</w:t>
            </w:r>
          </w:p>
        </w:tc>
        <w:tc>
          <w:tcPr>
            <w:tcW w:w="4891" w:type="dxa"/>
          </w:tcPr>
          <w:p w14:paraId="4BA48597" w14:textId="10B13877" w:rsidR="00A21480" w:rsidRDefault="00E80921" w:rsidP="00A21480">
            <w:pPr>
              <w:pStyle w:val="BodyText"/>
              <w:cnfStyle w:val="000000000000" w:firstRow="0" w:lastRow="0" w:firstColumn="0" w:lastColumn="0" w:oddVBand="0" w:evenVBand="0" w:oddHBand="0" w:evenHBand="0" w:firstRowFirstColumn="0" w:firstRowLastColumn="0" w:lastRowFirstColumn="0" w:lastRowLastColumn="0"/>
            </w:pPr>
            <w:r>
              <w:t>Spam Attachment</w:t>
            </w:r>
          </w:p>
        </w:tc>
        <w:tc>
          <w:tcPr>
            <w:tcW w:w="1556" w:type="dxa"/>
          </w:tcPr>
          <w:p w14:paraId="01A5DAAF" w14:textId="3A019B16"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t>Spam</w:t>
            </w:r>
          </w:p>
        </w:tc>
      </w:tr>
      <w:tr w:rsidR="00A21480" w14:paraId="533E3313"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7D6309F" w14:textId="7E194127" w:rsidR="00A21480" w:rsidRPr="00545DC3" w:rsidRDefault="00A21480" w:rsidP="00A21480">
            <w:pPr>
              <w:pStyle w:val="BodyText"/>
              <w:rPr>
                <w:b w:val="0"/>
                <w:bCs w:val="0"/>
                <w:lang w:val="en-US"/>
              </w:rPr>
            </w:pPr>
            <w:r w:rsidRPr="001C5220">
              <w:t>27/01/2025</w:t>
            </w:r>
          </w:p>
        </w:tc>
        <w:tc>
          <w:tcPr>
            <w:tcW w:w="1679" w:type="dxa"/>
          </w:tcPr>
          <w:p w14:paraId="2F1424CC" w14:textId="190FA63E" w:rsidR="00A21480" w:rsidRDefault="00A21480" w:rsidP="00A21480">
            <w:pPr>
              <w:pStyle w:val="BodyText"/>
              <w:cnfStyle w:val="000000100000" w:firstRow="0" w:lastRow="0" w:firstColumn="0" w:lastColumn="0" w:oddVBand="0" w:evenVBand="0" w:oddHBand="1" w:evenHBand="0" w:firstRowFirstColumn="0" w:firstRowLastColumn="0" w:lastRowFirstColumn="0" w:lastRowLastColumn="0"/>
            </w:pPr>
            <w:r w:rsidRPr="00F329DD">
              <w:t>ITSPEIR-3636</w:t>
            </w:r>
          </w:p>
        </w:tc>
        <w:tc>
          <w:tcPr>
            <w:tcW w:w="4891" w:type="dxa"/>
          </w:tcPr>
          <w:p w14:paraId="32D46234" w14:textId="4787682A" w:rsidR="00A21480" w:rsidRDefault="00E80921" w:rsidP="00A21480">
            <w:pPr>
              <w:pStyle w:val="BodyText"/>
              <w:cnfStyle w:val="000000100000" w:firstRow="0" w:lastRow="0" w:firstColumn="0" w:lastColumn="0" w:oddVBand="0" w:evenVBand="0" w:oddHBand="1" w:evenHBand="0" w:firstRowFirstColumn="0" w:firstRowLastColumn="0" w:lastRowFirstColumn="0" w:lastRowLastColumn="0"/>
            </w:pPr>
            <w:r>
              <w:t>Spam Attachment</w:t>
            </w:r>
          </w:p>
        </w:tc>
        <w:tc>
          <w:tcPr>
            <w:tcW w:w="1556" w:type="dxa"/>
          </w:tcPr>
          <w:p w14:paraId="18C8324B" w14:textId="09E4FAC9" w:rsidR="00A21480" w:rsidRDefault="00A21480" w:rsidP="00A21480">
            <w:pPr>
              <w:pStyle w:val="BodyText"/>
              <w:cnfStyle w:val="000000100000" w:firstRow="0" w:lastRow="0" w:firstColumn="0" w:lastColumn="0" w:oddVBand="0" w:evenVBand="0" w:oddHBand="1" w:evenHBand="0" w:firstRowFirstColumn="0" w:firstRowLastColumn="0" w:lastRowFirstColumn="0" w:lastRowLastColumn="0"/>
            </w:pPr>
            <w:r>
              <w:t>Spam</w:t>
            </w:r>
          </w:p>
        </w:tc>
      </w:tr>
      <w:tr w:rsidR="00A21480" w14:paraId="160B7EDF"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143A32DA" w14:textId="5FB29344" w:rsidR="00A21480" w:rsidRPr="00545DC3" w:rsidRDefault="00A21480" w:rsidP="00A21480">
            <w:pPr>
              <w:pStyle w:val="BodyText"/>
              <w:rPr>
                <w:b w:val="0"/>
                <w:bCs w:val="0"/>
                <w:lang w:val="en-US"/>
              </w:rPr>
            </w:pPr>
            <w:r w:rsidRPr="001C5220">
              <w:t>27/01/2025</w:t>
            </w:r>
          </w:p>
        </w:tc>
        <w:tc>
          <w:tcPr>
            <w:tcW w:w="1679" w:type="dxa"/>
          </w:tcPr>
          <w:p w14:paraId="17BD8B99" w14:textId="4B086880"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rsidRPr="00F329DD">
              <w:t>ITSPEIR-3638</w:t>
            </w:r>
          </w:p>
        </w:tc>
        <w:tc>
          <w:tcPr>
            <w:tcW w:w="4891" w:type="dxa"/>
          </w:tcPr>
          <w:p w14:paraId="5DA11B1C" w14:textId="3543B2C4"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t>Request for Reply</w:t>
            </w:r>
          </w:p>
        </w:tc>
        <w:tc>
          <w:tcPr>
            <w:tcW w:w="1556" w:type="dxa"/>
          </w:tcPr>
          <w:p w14:paraId="0899F9A9" w14:textId="7C93B9ED" w:rsidR="00A21480" w:rsidRDefault="00A21480" w:rsidP="00A21480">
            <w:pPr>
              <w:pStyle w:val="BodyText"/>
              <w:cnfStyle w:val="000000000000" w:firstRow="0" w:lastRow="0" w:firstColumn="0" w:lastColumn="0" w:oddVBand="0" w:evenVBand="0" w:oddHBand="0" w:evenHBand="0" w:firstRowFirstColumn="0" w:firstRowLastColumn="0" w:lastRowFirstColumn="0" w:lastRowLastColumn="0"/>
            </w:pPr>
            <w:r>
              <w:t>Spam</w:t>
            </w:r>
          </w:p>
        </w:tc>
      </w:tr>
    </w:tbl>
    <w:p w14:paraId="1AF6A721" w14:textId="77777777" w:rsidR="00CA551A" w:rsidRDefault="00CA551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207E4B29" w14:textId="7BD76C1B" w:rsidR="00D964BF" w:rsidRDefault="00D964BF" w:rsidP="00D964BF">
      <w:pPr>
        <w:pStyle w:val="BodyText"/>
        <w:rPr>
          <w:rFonts w:asciiTheme="majorHAnsi" w:eastAsia="SimSun" w:hAnsiTheme="majorHAnsi"/>
          <w:lang w:eastAsia="zh-CN"/>
        </w:rPr>
      </w:pPr>
      <w:r>
        <w:rPr>
          <w:rFonts w:asciiTheme="majorHAnsi" w:eastAsia="SimSun" w:hAnsiTheme="majorHAnsi"/>
          <w:lang w:eastAsia="zh-CN"/>
        </w:rPr>
        <w:t xml:space="preserve">In </w:t>
      </w:r>
      <w:r w:rsidR="000666C4">
        <w:rPr>
          <w:rFonts w:asciiTheme="majorHAnsi" w:hAnsiTheme="majorHAnsi"/>
        </w:rPr>
        <w:t>January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E80921">
        <w:rPr>
          <w:rFonts w:asciiTheme="majorHAnsi" w:hAnsiTheme="majorHAnsi"/>
          <w:b/>
          <w:bCs/>
        </w:rPr>
        <w:t>8</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81382C">
        <w:rPr>
          <w:rFonts w:asciiTheme="majorHAnsi" w:hAnsiTheme="majorHAnsi"/>
          <w:b/>
          <w:bCs/>
        </w:rPr>
        <w:t>0</w:t>
      </w:r>
      <w:r w:rsidRPr="00CF7211">
        <w:rPr>
          <w:rFonts w:asciiTheme="majorHAnsi" w:eastAsia="SimSun" w:hAnsiTheme="majorHAnsi"/>
          <w:lang w:eastAsia="zh-CN"/>
        </w:rPr>
        <w:t xml:space="preserve"> unwanted emails, </w:t>
      </w:r>
      <w:r w:rsidR="00E80921">
        <w:rPr>
          <w:rFonts w:asciiTheme="majorHAnsi" w:hAnsiTheme="majorHAnsi"/>
          <w:b/>
          <w:bCs/>
        </w:rPr>
        <w:t>8</w:t>
      </w:r>
      <w:r w:rsidRPr="00CF7211">
        <w:rPr>
          <w:rFonts w:asciiTheme="majorHAnsi" w:eastAsia="SimSun" w:hAnsiTheme="majorHAnsi"/>
          <w:lang w:eastAsia="zh-CN"/>
        </w:rPr>
        <w:t xml:space="preserve"> spam emails, and </w:t>
      </w:r>
      <w:r w:rsidR="00E80921">
        <w:rPr>
          <w:rFonts w:asciiTheme="majorHAnsi" w:hAnsiTheme="majorHAnsi"/>
          <w:b/>
          <w:bCs/>
        </w:rPr>
        <w:t>0</w:t>
      </w:r>
      <w:r w:rsidRPr="00CF7211">
        <w:rPr>
          <w:rFonts w:asciiTheme="majorHAnsi" w:eastAsia="SimSun" w:hAnsiTheme="majorHAnsi"/>
          <w:lang w:eastAsia="zh-CN"/>
        </w:rPr>
        <w:t xml:space="preserve"> 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6872" w:type="dxa"/>
        <w:tblLayout w:type="fixed"/>
        <w:tblCellMar>
          <w:left w:w="68" w:type="dxa"/>
          <w:right w:w="68" w:type="dxa"/>
        </w:tblCellMar>
        <w:tblLook w:val="04A0" w:firstRow="1" w:lastRow="0" w:firstColumn="1" w:lastColumn="0" w:noHBand="0" w:noVBand="1"/>
      </w:tblPr>
      <w:tblGrid>
        <w:gridCol w:w="2620"/>
        <w:gridCol w:w="1417"/>
        <w:gridCol w:w="1418"/>
        <w:gridCol w:w="1417"/>
      </w:tblGrid>
      <w:tr w:rsidR="00CA551A" w:rsidRPr="004A51B5" w14:paraId="3A7CE5C2" w14:textId="77777777" w:rsidTr="00CA551A">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CA551A" w:rsidRPr="00CA551A" w:rsidRDefault="00CA551A" w:rsidP="00096C6E">
            <w:pPr>
              <w:pStyle w:val="BodyText"/>
              <w:rPr>
                <w:rFonts w:asciiTheme="majorHAnsi" w:eastAsia="SimSun" w:hAnsiTheme="majorHAnsi"/>
                <w:b w:val="0"/>
                <w:bCs w:val="0"/>
                <w:lang w:eastAsia="zh-CN"/>
              </w:rPr>
            </w:pPr>
          </w:p>
        </w:tc>
        <w:tc>
          <w:tcPr>
            <w:tcW w:w="1417" w:type="dxa"/>
            <w:vAlign w:val="center"/>
          </w:tcPr>
          <w:p w14:paraId="15D4EDB1" w14:textId="52D91805"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Unwanted</w:t>
            </w:r>
          </w:p>
        </w:tc>
        <w:tc>
          <w:tcPr>
            <w:tcW w:w="1418" w:type="dxa"/>
            <w:vAlign w:val="center"/>
          </w:tcPr>
          <w:p w14:paraId="24AF68F5" w14:textId="69EFFFD3" w:rsidR="00CA551A" w:rsidRPr="00CA551A"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CA551A" w:rsidRPr="00CA551A"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CA551A" w:rsidRPr="009B6932" w14:paraId="0A1E2958" w14:textId="77777777" w:rsidTr="00CA551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CA551A" w:rsidRPr="00CA551A" w:rsidRDefault="00CA551A" w:rsidP="00CA551A">
            <w:pPr>
              <w:pStyle w:val="BodyText"/>
              <w:rPr>
                <w:rFonts w:eastAsia="SimSun"/>
                <w:b w:val="0"/>
                <w:bCs w:val="0"/>
                <w:lang w:eastAsia="zh-CN"/>
              </w:rPr>
            </w:pPr>
            <w:r w:rsidRPr="00CA551A">
              <w:rPr>
                <w:rFonts w:eastAsia="SimSun"/>
                <w:b w:val="0"/>
                <w:bCs w:val="0"/>
                <w:lang w:eastAsia="zh-CN"/>
              </w:rPr>
              <w:t>Communications Division</w:t>
            </w:r>
          </w:p>
        </w:tc>
        <w:tc>
          <w:tcPr>
            <w:tcW w:w="1417" w:type="dxa"/>
          </w:tcPr>
          <w:p w14:paraId="2C20D942" w14:textId="085A9105" w:rsidR="00CA551A" w:rsidRPr="00161DFA" w:rsidRDefault="0081382C"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0</w:t>
            </w:r>
          </w:p>
        </w:tc>
        <w:tc>
          <w:tcPr>
            <w:tcW w:w="1418" w:type="dxa"/>
          </w:tcPr>
          <w:p w14:paraId="033B8170" w14:textId="2DD7CAE7" w:rsidR="00CA551A" w:rsidRDefault="00E80921" w:rsidP="00096C6E">
            <w:pPr>
              <w:pStyle w:val="BodyText"/>
              <w:cnfStyle w:val="000000100000" w:firstRow="0" w:lastRow="0" w:firstColumn="0" w:lastColumn="0" w:oddVBand="0" w:evenVBand="0" w:oddHBand="1" w:evenHBand="0" w:firstRowFirstColumn="0" w:firstRowLastColumn="0" w:lastRowFirstColumn="0" w:lastRowLastColumn="0"/>
            </w:pPr>
            <w:r>
              <w:t>4</w:t>
            </w:r>
          </w:p>
        </w:tc>
        <w:tc>
          <w:tcPr>
            <w:tcW w:w="1417" w:type="dxa"/>
          </w:tcPr>
          <w:p w14:paraId="1CE14B9B" w14:textId="459FD2E2" w:rsidR="00CA551A" w:rsidRPr="009B6932" w:rsidRDefault="00E80921"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CA551A" w14:paraId="4E4F47AC" w14:textId="77777777" w:rsidTr="00CA551A">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CA551A" w:rsidRPr="00CA551A" w:rsidRDefault="00CA551A" w:rsidP="00CA551A">
            <w:pPr>
              <w:pStyle w:val="BodyText"/>
              <w:rPr>
                <w:b w:val="0"/>
                <w:bCs w:val="0"/>
                <w:lang w:val="en-US"/>
              </w:rPr>
            </w:pPr>
            <w:r w:rsidRPr="00CA551A">
              <w:rPr>
                <w:b w:val="0"/>
                <w:bCs w:val="0"/>
                <w:lang w:val="en-US"/>
              </w:rPr>
              <w:t>Settlements Division</w:t>
            </w:r>
          </w:p>
        </w:tc>
        <w:tc>
          <w:tcPr>
            <w:tcW w:w="1417" w:type="dxa"/>
          </w:tcPr>
          <w:p w14:paraId="18588D05" w14:textId="1C7154B9" w:rsidR="00CA551A" w:rsidRDefault="0081382C" w:rsidP="00096C6E">
            <w:pPr>
              <w:pStyle w:val="BodyText"/>
              <w:cnfStyle w:val="000000000000" w:firstRow="0" w:lastRow="0" w:firstColumn="0" w:lastColumn="0" w:oddVBand="0" w:evenVBand="0" w:oddHBand="0" w:evenHBand="0" w:firstRowFirstColumn="0" w:firstRowLastColumn="0" w:lastRowFirstColumn="0" w:lastRowLastColumn="0"/>
            </w:pPr>
            <w:r>
              <w:t>0</w:t>
            </w:r>
          </w:p>
        </w:tc>
        <w:tc>
          <w:tcPr>
            <w:tcW w:w="1418" w:type="dxa"/>
          </w:tcPr>
          <w:p w14:paraId="1826B6A3" w14:textId="17F2604B" w:rsidR="00CA551A" w:rsidRDefault="00E80921" w:rsidP="00096C6E">
            <w:pPr>
              <w:pStyle w:val="BodyText"/>
              <w:cnfStyle w:val="000000000000" w:firstRow="0" w:lastRow="0" w:firstColumn="0" w:lastColumn="0" w:oddVBand="0" w:evenVBand="0" w:oddHBand="0" w:evenHBand="0" w:firstRowFirstColumn="0" w:firstRowLastColumn="0" w:lastRowFirstColumn="0" w:lastRowLastColumn="0"/>
            </w:pPr>
            <w:r>
              <w:t>4</w:t>
            </w:r>
          </w:p>
        </w:tc>
        <w:tc>
          <w:tcPr>
            <w:tcW w:w="1417" w:type="dxa"/>
          </w:tcPr>
          <w:p w14:paraId="20393913" w14:textId="0368E3D7" w:rsidR="00CA551A" w:rsidRDefault="00E80921" w:rsidP="00096C6E">
            <w:pPr>
              <w:pStyle w:val="BodyText"/>
              <w:cnfStyle w:val="000000000000" w:firstRow="0" w:lastRow="0" w:firstColumn="0" w:lastColumn="0" w:oddVBand="0" w:evenVBand="0" w:oddHBand="0" w:evenHBand="0" w:firstRowFirstColumn="0" w:firstRowLastColumn="0" w:lastRowFirstColumn="0" w:lastRowLastColumn="0"/>
            </w:pPr>
            <w:r>
              <w:t>0</w:t>
            </w:r>
          </w:p>
        </w:tc>
      </w:tr>
      <w:tr w:rsidR="00CA551A" w14:paraId="2BA1DFC6" w14:textId="77777777" w:rsidTr="00CA551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91A117C" w14:textId="0E71190C" w:rsidR="00CA551A" w:rsidRPr="00CA551A" w:rsidRDefault="00CA551A" w:rsidP="00CA551A">
            <w:pPr>
              <w:pStyle w:val="BodyText"/>
              <w:jc w:val="right"/>
              <w:rPr>
                <w:rFonts w:eastAsia="SimSun"/>
                <w:b w:val="0"/>
                <w:bCs w:val="0"/>
                <w:lang w:val="en-US" w:eastAsia="zh-CN"/>
              </w:rPr>
            </w:pPr>
            <w:r>
              <w:rPr>
                <w:rFonts w:eastAsia="SimSun" w:hint="eastAsia"/>
                <w:b w:val="0"/>
                <w:bCs w:val="0"/>
                <w:lang w:val="en-US" w:eastAsia="zh-CN"/>
              </w:rPr>
              <w:t>Total</w:t>
            </w:r>
          </w:p>
        </w:tc>
        <w:tc>
          <w:tcPr>
            <w:tcW w:w="1417" w:type="dxa"/>
          </w:tcPr>
          <w:p w14:paraId="381D8482" w14:textId="2802E454" w:rsidR="00CA551A" w:rsidRDefault="0081382C" w:rsidP="00096C6E">
            <w:pPr>
              <w:pStyle w:val="BodyText"/>
              <w:cnfStyle w:val="000000100000" w:firstRow="0" w:lastRow="0" w:firstColumn="0" w:lastColumn="0" w:oddVBand="0" w:evenVBand="0" w:oddHBand="1" w:evenHBand="0" w:firstRowFirstColumn="0" w:firstRowLastColumn="0" w:lastRowFirstColumn="0" w:lastRowLastColumn="0"/>
            </w:pPr>
            <w:r>
              <w:t>0</w:t>
            </w:r>
          </w:p>
        </w:tc>
        <w:tc>
          <w:tcPr>
            <w:tcW w:w="1418" w:type="dxa"/>
          </w:tcPr>
          <w:p w14:paraId="5F714D7C" w14:textId="24782C7A" w:rsidR="00CA551A" w:rsidRDefault="00E80921" w:rsidP="00096C6E">
            <w:pPr>
              <w:pStyle w:val="BodyText"/>
              <w:cnfStyle w:val="000000100000" w:firstRow="0" w:lastRow="0" w:firstColumn="0" w:lastColumn="0" w:oddVBand="0" w:evenVBand="0" w:oddHBand="1" w:evenHBand="0" w:firstRowFirstColumn="0" w:firstRowLastColumn="0" w:lastRowFirstColumn="0" w:lastRowLastColumn="0"/>
            </w:pPr>
            <w:r>
              <w:t>8</w:t>
            </w:r>
          </w:p>
        </w:tc>
        <w:tc>
          <w:tcPr>
            <w:tcW w:w="1417" w:type="dxa"/>
          </w:tcPr>
          <w:p w14:paraId="18B67B38" w14:textId="3289841B" w:rsidR="00CA551A" w:rsidRDefault="00E80921" w:rsidP="00096C6E">
            <w:pPr>
              <w:pStyle w:val="BodyText"/>
              <w:cnfStyle w:val="000000100000" w:firstRow="0" w:lastRow="0" w:firstColumn="0" w:lastColumn="0" w:oddVBand="0" w:evenVBand="0" w:oddHBand="1" w:evenHBand="0" w:firstRowFirstColumn="0" w:firstRowLastColumn="0" w:lastRowFirstColumn="0" w:lastRowLastColumn="0"/>
            </w:pPr>
            <w:r>
              <w:t>0</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1B74A" w14:textId="77777777" w:rsidR="002F3166" w:rsidRDefault="002F3166">
      <w:pPr>
        <w:spacing w:after="0" w:line="240" w:lineRule="auto"/>
      </w:pPr>
      <w:r>
        <w:separator/>
      </w:r>
    </w:p>
  </w:endnote>
  <w:endnote w:type="continuationSeparator" w:id="0">
    <w:p w14:paraId="06A7B162" w14:textId="77777777" w:rsidR="002F3166" w:rsidRDefault="002F3166">
      <w:pPr>
        <w:spacing w:after="0" w:line="240" w:lineRule="auto"/>
      </w:pPr>
      <w:r>
        <w:continuationSeparator/>
      </w:r>
    </w:p>
  </w:endnote>
  <w:endnote w:type="continuationNotice" w:id="1">
    <w:p w14:paraId="1C4DB275" w14:textId="77777777" w:rsidR="002F3166" w:rsidRDefault="002F31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352E4AD4" w:rsidR="002F3166" w:rsidRPr="00317379" w:rsidRDefault="002F3166">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4A28D6">
          <w:rPr>
            <w:rFonts w:asciiTheme="majorHAnsi" w:hAnsiTheme="majorHAnsi"/>
            <w:noProof/>
          </w:rPr>
          <w:t>1</w:t>
        </w:r>
        <w:r w:rsidRPr="00317379">
          <w:rPr>
            <w:rFonts w:asciiTheme="majorHAnsi" w:hAnsiTheme="majorHAnsi"/>
            <w:noProof/>
          </w:rPr>
          <w:fldChar w:fldCharType="end"/>
        </w:r>
      </w:p>
    </w:sdtContent>
  </w:sdt>
  <w:p w14:paraId="4A21B050" w14:textId="4A702735" w:rsidR="002F3166" w:rsidRPr="004B5348" w:rsidRDefault="002F3166"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2F3166" w:rsidRDefault="002F3166">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1BBE3" w14:textId="77777777" w:rsidR="002F3166" w:rsidRDefault="002F3166">
      <w:pPr>
        <w:spacing w:after="0" w:line="240" w:lineRule="auto"/>
      </w:pPr>
      <w:r>
        <w:separator/>
      </w:r>
    </w:p>
  </w:footnote>
  <w:footnote w:type="continuationSeparator" w:id="0">
    <w:p w14:paraId="575BEE89" w14:textId="77777777" w:rsidR="002F3166" w:rsidRDefault="002F3166">
      <w:pPr>
        <w:spacing w:after="0" w:line="240" w:lineRule="auto"/>
      </w:pPr>
      <w:r>
        <w:continuationSeparator/>
      </w:r>
    </w:p>
  </w:footnote>
  <w:footnote w:type="continuationNotice" w:id="1">
    <w:p w14:paraId="73C1DF81" w14:textId="77777777" w:rsidR="002F3166" w:rsidRDefault="002F31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755"/>
    </w:tblGrid>
    <w:tr w:rsidR="002F3166" w14:paraId="0137367B" w14:textId="77777777">
      <w:trPr>
        <w:trHeight w:hRule="exact" w:val="227"/>
      </w:trPr>
      <w:tc>
        <w:tcPr>
          <w:tcW w:w="5000" w:type="pct"/>
        </w:tcPr>
        <w:p w14:paraId="05008D3E" w14:textId="77777777" w:rsidR="002F3166" w:rsidRDefault="002F3166">
          <w:pPr>
            <w:rPr>
              <w:sz w:val="14"/>
              <w:szCs w:val="14"/>
            </w:rPr>
          </w:pPr>
        </w:p>
      </w:tc>
    </w:tr>
  </w:tbl>
  <w:p w14:paraId="3E31AD94" w14:textId="77777777" w:rsidR="002F3166" w:rsidRDefault="002F3166">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3" w15:restartNumberingAfterBreak="0">
    <w:nsid w:val="7BA837F3"/>
    <w:multiLevelType w:val="hybridMultilevel"/>
    <w:tmpl w:val="C904120A"/>
    <w:lvl w:ilvl="0" w:tplc="C72A47CC">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5"/>
  </w:num>
  <w:num w:numId="5">
    <w:abstractNumId w:val="11"/>
  </w:num>
  <w:num w:numId="6">
    <w:abstractNumId w:val="8"/>
  </w:num>
  <w:num w:numId="7">
    <w:abstractNumId w:val="9"/>
  </w:num>
  <w:num w:numId="8">
    <w:abstractNumId w:val="10"/>
  </w:num>
  <w:num w:numId="9">
    <w:abstractNumId w:val="0"/>
  </w:num>
  <w:num w:numId="10">
    <w:abstractNumId w:val="2"/>
  </w:num>
  <w:num w:numId="11">
    <w:abstractNumId w:val="6"/>
  </w:num>
  <w:num w:numId="1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5AF"/>
    <w:rsid w:val="001D769F"/>
    <w:rsid w:val="001D7867"/>
    <w:rsid w:val="001D7B94"/>
    <w:rsid w:val="001D7BB5"/>
    <w:rsid w:val="001D7D7E"/>
    <w:rsid w:val="001D7DAD"/>
    <w:rsid w:val="001D7E79"/>
    <w:rsid w:val="001D7F4E"/>
    <w:rsid w:val="001E00E3"/>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20A"/>
    <w:rsid w:val="007B5266"/>
    <w:rsid w:val="007B540E"/>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C8"/>
    <w:rsid w:val="00C5041E"/>
    <w:rsid w:val="00C50816"/>
    <w:rsid w:val="00C50847"/>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
    <w:name w:val="Unresolved Mention"/>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ecurity.paloaltonetworks.com/CVE-2024-3393"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tx.alienvault.com/pulse/66e7e1d174ecff1abcd7a3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C4831-5739-4F9F-881A-73C9098D1C4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2b996e60-7c0d-4a17-89a4-2b0c5a00aeca"/>
    <ds:schemaRef ds:uri="http://www.w3.org/XML/1998/namespace"/>
    <ds:schemaRef ds:uri="http://purl.org/dc/dcmitype/"/>
  </ds:schemaRefs>
</ds:datastoreItem>
</file>

<file path=customXml/itemProps2.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4.xml><?xml version="1.0" encoding="utf-8"?>
<ds:datastoreItem xmlns:ds="http://schemas.openxmlformats.org/officeDocument/2006/customXml" ds:itemID="{6607C00E-E401-4CF5-A33C-4611EC315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1895</TotalTime>
  <Pages>9</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15836</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14</cp:revision>
  <cp:lastPrinted>2024-12-20T03:14:00Z</cp:lastPrinted>
  <dcterms:created xsi:type="dcterms:W3CDTF">2025-02-03T07:25:00Z</dcterms:created>
  <dcterms:modified xsi:type="dcterms:W3CDTF">2025-02-18T09:56:00Z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