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Transformamos a realidade através da música.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Venha você também!!</w:t>
      </w:r>
    </w:p>
    <w:p w:rsidR="00000000" w:rsidDel="00000000" w:rsidP="00000000" w:rsidRDefault="00000000" w:rsidRPr="00000000">
      <w:pPr>
        <w:contextualSpacing w:val="0"/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Enxergamos a arte e a cultura como instrumentos de mudança e transformação social. Através da Música, compreendemos as vontades, anseios e sonhos de crianças e adolescentes que caminham em direção a um futuro mais próspero, saudável e cheio de harmonia, ritmo e melodia.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Através da Música confia no potencial de transformação a partir da proximidade com práticas artísticas. Ao tocar um instrumento musical, cantar, dançar, criar e imaginar, os jovens têm a oportunidade de aprender mais e melhor, interagir, descobrir e evoluir de diversas 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Nossas atividades não se limitam aos cursos que promovemos. O acolhimento de crianças e adolescentes também acontece através de passeios e convites pela comunidade, incluindo oficinas para incentivar os jovens a descobrir o gosto pela arte e pelo criar.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Oficina de música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Canto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Violão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Teclado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Flauta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Bateria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Oficina de dança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Aqui</w:t>
      </w:r>
      <w:r w:rsidDel="00000000" w:rsidR="00000000" w:rsidRPr="00000000">
        <w:rPr>
          <w:rtl w:val="0"/>
        </w:rPr>
        <w:t xml:space="preserve"> os alunos trabalham disciplina, mente, corpo e espírito. O aprendizado e a inspiração transbordam para outros aspectos da vida do jovem, como o desenvolvimento de sua sociabilidade, o incentivo a novas amizades e o conhecimento do próprio corpo.</w:t>
      </w:r>
    </w:p>
    <w:p w:rsidR="00000000" w:rsidDel="00000000" w:rsidP="00000000" w:rsidRDefault="00000000" w:rsidRPr="00000000">
      <w:pPr>
        <w:contextualSpacing w:val="0"/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Oficina de leitura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criança que é estimulada a ler aprende com os livros novas formas de interpretar a vida. O exercício de criar, imaginar e interagir com as histórias possibilita experimentar os modos de falar, agir, pensar e descobrir um universo de valores, costumes e comportamentos.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Oficina de artesanato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Além dos benefícios terapêuticos as oficinas de artesanato são um estímulo ao empreendedorismo para os pais dos alunos. 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Doe materiais para as oficinas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folhas A4, canetas, lápis, giz de cera, tintas guache, pincéis…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Doe alimentos não perecíveis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Mensalmente assistimos famílias em situações precárias com cestas básicas.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Sua doação é importante para mantermos as oficinas de artesanato, fortalecer a estrutura da sede e conquistarmos maior impacto com 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>
          <w:color w:val="6aa84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Rua Dr.Mário Mota, 89 - Jardim Catarina Velho, São Gonçalo/RJ.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associacaoatravesdamusica@gmail.com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+55 21 9 7461-7740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www.facebook.com/projetoatravesdamusica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https://m.youtube.com/channel/UCt-er2pPH5Ozl9hUWSS2KqA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https://www.instagram.com/atravesdamusicaa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ssociacaoatravesdamusica@gmail.com" TargetMode="External"/><Relationship Id="rId6" Type="http://schemas.openxmlformats.org/officeDocument/2006/relationships/hyperlink" Target="http://www.facebook.com/projetoatravesdamusica" TargetMode="External"/><Relationship Id="rId7" Type="http://schemas.openxmlformats.org/officeDocument/2006/relationships/hyperlink" Target="https://m.youtube.com/channel/UCt-er2pPH5Ozl9hUWSS2KqA" TargetMode="External"/><Relationship Id="rId8" Type="http://schemas.openxmlformats.org/officeDocument/2006/relationships/hyperlink" Target="https://www.instagram.com/atravesdamusicaa" TargetMode="External"/></Relationships>
</file>