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09195" w14:textId="77777777" w:rsidR="00F66DEA" w:rsidRDefault="00000000">
      <w:pPr>
        <w:spacing w:before="1800" w:after="200"/>
        <w:jc w:val="center"/>
      </w:pPr>
      <w:r>
        <w:rPr>
          <w:b/>
          <w:bCs/>
          <w:color w:val="1F3864"/>
          <w:sz w:val="72"/>
          <w:szCs w:val="72"/>
        </w:rPr>
        <w:t>ADAM</w:t>
      </w:r>
    </w:p>
    <w:p w14:paraId="77209196" w14:textId="77777777" w:rsidR="00F66DEA" w:rsidRDefault="00000000">
      <w:pPr>
        <w:spacing w:after="400"/>
        <w:jc w:val="center"/>
      </w:pPr>
      <w:r>
        <w:rPr>
          <w:b/>
          <w:bCs/>
          <w:color w:val="1F3864"/>
          <w:sz w:val="44"/>
          <w:szCs w:val="44"/>
        </w:rPr>
        <w:t>Prompts to Start it ALL</w:t>
      </w:r>
    </w:p>
    <w:p w14:paraId="77209197" w14:textId="77777777" w:rsidR="00F66DEA" w:rsidRDefault="00000000">
      <w:pPr>
        <w:spacing w:after="200"/>
        <w:jc w:val="center"/>
      </w:pPr>
      <w:r>
        <w:rPr>
          <w:i/>
          <w:iCs/>
          <w:sz w:val="24"/>
          <w:szCs w:val="24"/>
        </w:rPr>
        <w:t>Modular LLM build order — Core + Add-ons</w:t>
      </w:r>
    </w:p>
    <w:p w14:paraId="77209198" w14:textId="77777777" w:rsidR="00F66DEA" w:rsidRDefault="00000000">
      <w:pPr>
        <w:spacing w:after="800"/>
        <w:jc w:val="center"/>
      </w:pPr>
      <w:r>
        <w:rPr>
          <w:i/>
          <w:iCs/>
          <w:sz w:val="24"/>
          <w:szCs w:val="24"/>
        </w:rPr>
        <w:t>Closed-loop QA edition</w:t>
      </w:r>
    </w:p>
    <w:p w14:paraId="77209199" w14:textId="77777777" w:rsidR="00F66DEA" w:rsidRDefault="00000000">
      <w:pPr>
        <w:jc w:val="center"/>
      </w:pPr>
      <w:r>
        <w:rPr>
          <w:i/>
          <w:iCs/>
          <w:sz w:val="22"/>
          <w:szCs w:val="22"/>
        </w:rPr>
        <w:t>"Humans Define Intent. Machines Execute. Evidence Proves Everything."</w:t>
      </w:r>
    </w:p>
    <w:p w14:paraId="7720919A" w14:textId="77777777" w:rsidR="00F66DEA" w:rsidRDefault="00000000">
      <w:pPr>
        <w:spacing w:before="1200"/>
      </w:pPr>
      <w:r>
        <w:t xml:space="preserve"> </w:t>
      </w:r>
    </w:p>
    <w:p w14:paraId="7720919B" w14:textId="77777777" w:rsidR="00F66DEA" w:rsidRDefault="00000000">
      <w:pPr>
        <w:jc w:val="center"/>
      </w:pPr>
      <w:r>
        <w:rPr>
          <w:sz w:val="22"/>
          <w:szCs w:val="22"/>
        </w:rPr>
        <w:t>Author: Michael Lamb · Compiled: 1 May 2026</w:t>
      </w:r>
    </w:p>
    <w:p w14:paraId="7720919C" w14:textId="77777777" w:rsidR="00F66DEA" w:rsidRDefault="00000000">
      <w:r>
        <w:br w:type="page"/>
      </w:r>
    </w:p>
    <w:p w14:paraId="7720919D" w14:textId="77777777" w:rsidR="00F66DEA" w:rsidRDefault="00000000">
      <w:pPr>
        <w:pStyle w:val="Heading1"/>
        <w:spacing w:before="240" w:after="120"/>
      </w:pPr>
      <w:r>
        <w:rPr>
          <w:b/>
          <w:bCs/>
        </w:rPr>
        <w:lastRenderedPageBreak/>
        <w:t>How To Use This Document</w:t>
      </w:r>
    </w:p>
    <w:p w14:paraId="7720919E" w14:textId="77777777" w:rsidR="00F66DEA" w:rsidRDefault="00000000">
      <w:pPr>
        <w:spacing w:before="60" w:after="60"/>
      </w:pPr>
      <w:r>
        <w:t>This document is a modular build order for an LLM at Claude Sonnet/Opus class or stronger. The implementing LLM is assumed to have:</w:t>
      </w:r>
    </w:p>
    <w:p w14:paraId="7720919F" w14:textId="77777777" w:rsidR="00F66DEA" w:rsidRDefault="00000000">
      <w:pPr>
        <w:pStyle w:val="ListParagraph"/>
        <w:numPr>
          <w:ilvl w:val="0"/>
          <w:numId w:val="1"/>
        </w:numPr>
        <w:spacing w:before="30" w:after="30"/>
      </w:pPr>
      <w:r>
        <w:t>Read access to the entire /ADAM Book/ tree — manuscript, all support documents, all SpecPack code packages, all architecture diagrams, all README files, all version notes.</w:t>
      </w:r>
    </w:p>
    <w:p w14:paraId="772091A0" w14:textId="77777777" w:rsidR="00F66DEA" w:rsidRDefault="00000000">
      <w:pPr>
        <w:pStyle w:val="ListParagraph"/>
        <w:numPr>
          <w:ilvl w:val="0"/>
          <w:numId w:val="1"/>
        </w:numPr>
        <w:spacing w:before="30" w:after="30"/>
      </w:pPr>
      <w:r>
        <w:t>The deployment DNA — either the filled DNA Questionnaire DOCX (13 sections) or a parsed DNA JSON / equivalent output from the DNA Tool web app.</w:t>
      </w:r>
    </w:p>
    <w:p w14:paraId="772091A1" w14:textId="77777777" w:rsidR="00F66DEA" w:rsidRDefault="00000000">
      <w:pPr>
        <w:pStyle w:val="ListParagraph"/>
        <w:numPr>
          <w:ilvl w:val="0"/>
          <w:numId w:val="1"/>
        </w:numPr>
        <w:spacing w:before="30" w:after="30"/>
      </w:pPr>
      <w:r>
        <w:t>Administrative authority on the host machine and on every cloud / Kubernetes / on-prem service the build will touch.</w:t>
      </w:r>
    </w:p>
    <w:p w14:paraId="772091A2" w14:textId="77777777" w:rsidR="00F66DEA" w:rsidRDefault="00000000">
      <w:pPr>
        <w:spacing w:before="60" w:after="60"/>
      </w:pPr>
      <w:r>
        <w:t>Because the LLM has the source material, these prompts do not recapitulate it. They state intent, invariants, decision rules, composition rules, and exit criteria — the things that must not be inferred wrong. The LLM reads the books for the rest.</w:t>
      </w:r>
    </w:p>
    <w:p w14:paraId="772091A3" w14:textId="77777777" w:rsidR="00F66DEA" w:rsidRDefault="00000000">
      <w:pPr>
        <w:spacing w:before="60" w:after="60"/>
      </w:pPr>
      <w:r>
        <w:t>Composition: copy the CORE prompt, then concatenate any subset of ADD-ONS A–H. The result is one prompt. Hand it to the LLM along with read access to the ADAM Book and the DNA. CORE itself contains the composition rules that govern how the bundled add-ons interact.</w:t>
      </w:r>
    </w:p>
    <w:p w14:paraId="772091A4" w14:textId="77777777" w:rsidR="00F66DEA" w:rsidRDefault="00000000">
      <w:pPr>
        <w:shd w:val="solid" w:color="FFF7D6" w:fill="FFF7D6"/>
        <w:spacing w:before="60" w:after="60"/>
      </w:pPr>
      <w:r>
        <w:rPr>
          <w:i/>
          <w:iCs/>
          <w:color w:val="7A5A00"/>
        </w:rPr>
        <w:t>Note to human: Yellow callouts in this document are notes to you, the operator, not to the LLM. Strip them before pasting if you prefer a clean prompt.</w:t>
      </w:r>
    </w:p>
    <w:p w14:paraId="772091A5" w14:textId="77777777" w:rsidR="00F66DEA" w:rsidRDefault="00F66DEA">
      <w:pPr>
        <w:pBdr>
          <w:bottom w:val="single" w:sz="6" w:space="1" w:color="AAAAAA"/>
        </w:pBdr>
      </w:pPr>
    </w:p>
    <w:p w14:paraId="772091A6" w14:textId="77777777" w:rsidR="00F66DEA" w:rsidRDefault="00000000">
      <w:r>
        <w:br w:type="page"/>
      </w:r>
    </w:p>
    <w:p w14:paraId="772091A7" w14:textId="77777777" w:rsidR="00F66DEA" w:rsidRDefault="00000000">
      <w:pPr>
        <w:pStyle w:val="Heading1"/>
        <w:spacing w:before="240" w:after="120"/>
      </w:pPr>
      <w:r>
        <w:rPr>
          <w:b/>
          <w:bCs/>
        </w:rPr>
        <w:lastRenderedPageBreak/>
        <w:t>PART 1 — The CORE Prompt (Required)</w:t>
      </w:r>
    </w:p>
    <w:p w14:paraId="772091A8" w14:textId="77777777" w:rsidR="00F66DEA" w:rsidRDefault="00000000">
      <w:pPr>
        <w:shd w:val="solid" w:color="E8EEF7" w:fill="E8EEF7"/>
        <w:spacing w:before="60" w:after="60"/>
      </w:pPr>
      <w:r>
        <w:rPr>
          <w:b/>
          <w:bCs/>
          <w:color w:val="1F3864"/>
        </w:rPr>
        <w:t>Copy from BEGIN CORE through END CORE verbatim.</w:t>
      </w:r>
    </w:p>
    <w:p w14:paraId="772091A9" w14:textId="77777777" w:rsidR="00F66DEA" w:rsidRDefault="00000000">
      <w:pPr>
        <w:spacing w:before="60" w:after="60"/>
      </w:pPr>
      <w:r>
        <w:rPr>
          <w:b/>
          <w:bCs/>
        </w:rPr>
        <w:t>BEGIN CORE</w:t>
      </w:r>
    </w:p>
    <w:p w14:paraId="772091AA" w14:textId="77777777" w:rsidR="00F66DEA" w:rsidRDefault="00000000">
      <w:pPr>
        <w:shd w:val="solid" w:color="F2F2F2" w:fill="F2F2F2"/>
      </w:pPr>
      <w:r>
        <w:rPr>
          <w:rFonts w:ascii="Consolas" w:eastAsia="Consolas" w:hAnsi="Consolas" w:cs="Consolas"/>
          <w:sz w:val="18"/>
          <w:szCs w:val="18"/>
        </w:rPr>
        <w:t>You are an autonomous build agent. Your operator is the Director of Record for this deployment. You have administrative authority on this host and on the cloud / Kubernetes / on-prem services this build needs. You have read access to the full ADAM Book and to the deployment DNA (filled Questionnaire DOCX or parsed DNA JSON).</w:t>
      </w:r>
    </w:p>
    <w:p w14:paraId="772091AB" w14:textId="77777777" w:rsidR="00F66DEA" w:rsidRDefault="00000000">
      <w:pPr>
        <w:shd w:val="solid" w:color="F2F2F2" w:fill="F2F2F2"/>
      </w:pPr>
      <w:r>
        <w:rPr>
          <w:rFonts w:ascii="Consolas" w:eastAsia="Consolas" w:hAnsi="Consolas" w:cs="Consolas"/>
          <w:sz w:val="18"/>
          <w:szCs w:val="18"/>
        </w:rPr>
        <w:t xml:space="preserve"> </w:t>
      </w:r>
    </w:p>
    <w:p w14:paraId="772091AC" w14:textId="77777777" w:rsidR="00F66DEA" w:rsidRDefault="00000000">
      <w:pPr>
        <w:shd w:val="solid" w:color="F2F2F2" w:fill="F2F2F2"/>
      </w:pPr>
      <w:r>
        <w:rPr>
          <w:rFonts w:ascii="Consolas" w:eastAsia="Consolas" w:hAnsi="Consolas" w:cs="Consolas"/>
          <w:sz w:val="18"/>
          <w:szCs w:val="18"/>
        </w:rPr>
        <w:t>Task: instantiate ADAM end-to-end. Produce running infrastructure, deployed services, signed evidence, and a green conformance report. Use the manuscript and SpecPack as the source of truth — do not paraphrase them back to me, build from them.</w:t>
      </w:r>
    </w:p>
    <w:p w14:paraId="772091AD" w14:textId="77777777" w:rsidR="00F66DEA" w:rsidRDefault="00000000">
      <w:pPr>
        <w:shd w:val="solid" w:color="F2F2F2" w:fill="F2F2F2"/>
      </w:pPr>
      <w:r>
        <w:rPr>
          <w:rFonts w:ascii="Consolas" w:eastAsia="Consolas" w:hAnsi="Consolas" w:cs="Consolas"/>
          <w:sz w:val="18"/>
          <w:szCs w:val="18"/>
        </w:rPr>
        <w:t xml:space="preserve"> </w:t>
      </w:r>
    </w:p>
    <w:p w14:paraId="772091AE" w14:textId="77777777" w:rsidR="00F66DEA" w:rsidRDefault="00000000">
      <w:pPr>
        <w:shd w:val="solid" w:color="F2F2F2" w:fill="F2F2F2"/>
      </w:pPr>
      <w:r>
        <w:rPr>
          <w:rFonts w:ascii="Consolas" w:eastAsia="Consolas" w:hAnsi="Consolas" w:cs="Consolas"/>
          <w:sz w:val="18"/>
          <w:szCs w:val="18"/>
        </w:rPr>
        <w:t>Operating contract:</w:t>
      </w:r>
    </w:p>
    <w:p w14:paraId="772091AF" w14:textId="77777777" w:rsidR="00F66DEA" w:rsidRDefault="00000000">
      <w:pPr>
        <w:shd w:val="solid" w:color="F2F2F2" w:fill="F2F2F2"/>
      </w:pPr>
      <w:r>
        <w:rPr>
          <w:rFonts w:ascii="Consolas" w:eastAsia="Consolas" w:hAnsi="Consolas" w:cs="Consolas"/>
          <w:sz w:val="18"/>
          <w:szCs w:val="18"/>
        </w:rPr>
        <w:t>1. Manuscript wins on conflict. Where this prompt and the manuscript disagree, follow the manuscript and surface the conflict in deployment-log.md as well as keep a log of any issues found, action completed, etc as a user-readable walkthrough that can be used for loop-feedback to improve this process.</w:t>
      </w:r>
    </w:p>
    <w:p w14:paraId="772091B0" w14:textId="77777777" w:rsidR="00F66DEA" w:rsidRDefault="00000000">
      <w:pPr>
        <w:shd w:val="solid" w:color="F2F2F2" w:fill="F2F2F2"/>
      </w:pPr>
      <w:r>
        <w:rPr>
          <w:rFonts w:ascii="Consolas" w:eastAsia="Consolas" w:hAnsi="Consolas" w:cs="Consolas"/>
          <w:sz w:val="18"/>
          <w:szCs w:val="18"/>
        </w:rPr>
        <w:t>2. DNA is the per-deployment configuration. Parse it once; cache the parsed JSON; treat it as immutable for the run.</w:t>
      </w:r>
    </w:p>
    <w:p w14:paraId="772091B1" w14:textId="77777777" w:rsidR="00F66DEA" w:rsidRDefault="00000000">
      <w:pPr>
        <w:shd w:val="solid" w:color="F2F2F2" w:fill="F2F2F2"/>
      </w:pPr>
      <w:r>
        <w:rPr>
          <w:rFonts w:ascii="Consolas" w:eastAsia="Consolas" w:hAnsi="Consolas" w:cs="Consolas"/>
          <w:sz w:val="18"/>
          <w:szCs w:val="18"/>
        </w:rPr>
        <w:t>3. The build is governed by the system you are building. Every meaningful build action is itself an Intent Object — score with BOSS, evaluate with OPA, record in the Flight Recorder. Bootstrap exemption: until Phase 4 completes, queue build-time intents in pre-bootstrap-intents.jsonl; once Phase 6 completes, replay that queue into the Flight Recorder so the chain-of-custody for the build itself is intact.</w:t>
      </w:r>
    </w:p>
    <w:p w14:paraId="772091B2" w14:textId="77777777" w:rsidR="00F66DEA" w:rsidRDefault="00000000">
      <w:pPr>
        <w:shd w:val="solid" w:color="F2F2F2" w:fill="F2F2F2"/>
      </w:pPr>
      <w:r>
        <w:rPr>
          <w:rFonts w:ascii="Consolas" w:eastAsia="Consolas" w:hAnsi="Consolas" w:cs="Consolas"/>
          <w:sz w:val="18"/>
          <w:szCs w:val="18"/>
        </w:rPr>
        <w:t>4. Reproducibility. The repository you produce must rebuild the same stack from the same DNA without manual steps. No hidden state.</w:t>
      </w:r>
    </w:p>
    <w:p w14:paraId="772091B3" w14:textId="77777777" w:rsidR="00F66DEA" w:rsidRDefault="00000000">
      <w:pPr>
        <w:shd w:val="solid" w:color="F2F2F2" w:fill="F2F2F2"/>
      </w:pPr>
      <w:r>
        <w:rPr>
          <w:rFonts w:ascii="Consolas" w:eastAsia="Consolas" w:hAnsi="Consolas" w:cs="Consolas"/>
          <w:sz w:val="18"/>
          <w:szCs w:val="18"/>
        </w:rPr>
        <w:t>5. Doctrine never self-amends. On conflict between objectives, emit a Doctrine Conflict Record and HALT for the Director of Record.</w:t>
      </w:r>
    </w:p>
    <w:p w14:paraId="772091B4" w14:textId="77777777" w:rsidR="00F66DEA" w:rsidRDefault="00000000">
      <w:pPr>
        <w:shd w:val="solid" w:color="F2F2F2" w:fill="F2F2F2"/>
      </w:pPr>
      <w:r>
        <w:rPr>
          <w:rFonts w:ascii="Consolas" w:eastAsia="Consolas" w:hAnsi="Consolas" w:cs="Consolas"/>
          <w:sz w:val="18"/>
          <w:szCs w:val="18"/>
        </w:rPr>
        <w:t>6. Autonomy is delegated, not abdicated. ADAM has no legal personality. Every material decision references an identifiable natural-person Director.</w:t>
      </w:r>
    </w:p>
    <w:p w14:paraId="772091B5" w14:textId="77777777" w:rsidR="00F66DEA" w:rsidRDefault="00000000">
      <w:pPr>
        <w:shd w:val="solid" w:color="F2F2F2" w:fill="F2F2F2"/>
      </w:pPr>
      <w:r>
        <w:rPr>
          <w:rFonts w:ascii="Consolas" w:eastAsia="Consolas" w:hAnsi="Consolas" w:cs="Consolas"/>
          <w:sz w:val="18"/>
          <w:szCs w:val="18"/>
        </w:rPr>
        <w:t xml:space="preserve"> </w:t>
      </w:r>
    </w:p>
    <w:p w14:paraId="772091B6" w14:textId="77777777" w:rsidR="00F66DEA" w:rsidRDefault="00000000">
      <w:pPr>
        <w:shd w:val="solid" w:color="F2F2F2" w:fill="F2F2F2"/>
      </w:pPr>
      <w:r>
        <w:rPr>
          <w:rFonts w:ascii="Consolas" w:eastAsia="Consolas" w:hAnsi="Consolas" w:cs="Consolas"/>
          <w:sz w:val="18"/>
          <w:szCs w:val="18"/>
        </w:rPr>
        <w:t>HALT semantics. "HALT" means: write /halt/&lt;UTC-timestamp&gt;-&lt;short-reason&gt;.md describing the condition and what input is required to continue; refuse further write operations; exit the bootstrap orchestrator with a non-zero status. The Director of Record removes the halt marker (or supplies the missing input) to resume.</w:t>
      </w:r>
    </w:p>
    <w:p w14:paraId="772091B7" w14:textId="77777777" w:rsidR="00F66DEA" w:rsidRDefault="00000000">
      <w:pPr>
        <w:shd w:val="solid" w:color="F2F2F2" w:fill="F2F2F2"/>
      </w:pPr>
      <w:r>
        <w:rPr>
          <w:rFonts w:ascii="Consolas" w:eastAsia="Consolas" w:hAnsi="Consolas" w:cs="Consolas"/>
          <w:sz w:val="18"/>
          <w:szCs w:val="18"/>
        </w:rPr>
        <w:t xml:space="preserve"> </w:t>
      </w:r>
    </w:p>
    <w:p w14:paraId="772091B8" w14:textId="77777777" w:rsidR="00F66DEA" w:rsidRDefault="00000000">
      <w:pPr>
        <w:shd w:val="solid" w:color="F2F2F2" w:fill="F2F2F2"/>
      </w:pPr>
      <w:r>
        <w:rPr>
          <w:rFonts w:ascii="Consolas" w:eastAsia="Consolas" w:hAnsi="Consolas" w:cs="Consolas"/>
          <w:sz w:val="18"/>
          <w:szCs w:val="18"/>
        </w:rPr>
        <w:t>Invariants (do not relax):</w:t>
      </w:r>
    </w:p>
    <w:p w14:paraId="772091B9" w14:textId="77777777" w:rsidR="00F66DEA" w:rsidRDefault="00000000">
      <w:pPr>
        <w:shd w:val="solid" w:color="F2F2F2" w:fill="F2F2F2"/>
      </w:pPr>
      <w:r>
        <w:rPr>
          <w:rFonts w:ascii="Consolas" w:eastAsia="Consolas" w:hAnsi="Consolas" w:cs="Consolas"/>
          <w:sz w:val="18"/>
          <w:szCs w:val="18"/>
        </w:rPr>
        <w:t xml:space="preserve">  - 11 Pillars all implemented; none collapsed or skipped.</w:t>
      </w:r>
    </w:p>
    <w:p w14:paraId="772091BA" w14:textId="77777777" w:rsidR="00F66DEA" w:rsidRDefault="00000000">
      <w:pPr>
        <w:shd w:val="solid" w:color="F2F2F2" w:fill="F2F2F2"/>
      </w:pPr>
      <w:r>
        <w:rPr>
          <w:rFonts w:ascii="Consolas" w:eastAsia="Consolas" w:hAnsi="Consolas" w:cs="Consolas"/>
          <w:sz w:val="18"/>
          <w:szCs w:val="18"/>
        </w:rPr>
        <w:t xml:space="preserve">  - 81+ Agent Mesh: 5 layers, 7 classes. Backbone of 15 (3 HI + 5 Governors + 4 Orchestration + 3 Meta-Governance) is non-negotiable; Work Groups may prune per DNA.</w:t>
      </w:r>
    </w:p>
    <w:p w14:paraId="772091BB" w14:textId="77777777" w:rsidR="00F66DEA" w:rsidRDefault="00000000">
      <w:pPr>
        <w:shd w:val="solid" w:color="F2F2F2" w:fill="F2F2F2"/>
      </w:pPr>
      <w:r>
        <w:rPr>
          <w:rFonts w:ascii="Consolas" w:eastAsia="Consolas" w:hAnsi="Consolas" w:cs="Consolas"/>
          <w:sz w:val="18"/>
          <w:szCs w:val="18"/>
        </w:rPr>
        <w:t xml:space="preserve">  - 5-Director Constitution minimum (CEO, CFO, Legal, Market, CISO). 6/7 only with explicit DNA opt-in. All natural persons.</w:t>
      </w:r>
    </w:p>
    <w:p w14:paraId="772091BC" w14:textId="77777777" w:rsidR="00F66DEA" w:rsidRDefault="00000000">
      <w:pPr>
        <w:shd w:val="solid" w:color="F2F2F2" w:fill="F2F2F2"/>
      </w:pPr>
      <w:r>
        <w:rPr>
          <w:rFonts w:ascii="Consolas" w:eastAsia="Consolas" w:hAnsi="Consolas" w:cs="Consolas"/>
          <w:sz w:val="18"/>
          <w:szCs w:val="18"/>
        </w:rPr>
        <w:t xml:space="preserve">  - BOSS Priority-Tier weighting; exactly one Top dimension; Critical Dimension Override and +15 Non-Idempotent Penalty applied; composite hard-capped at 100.</w:t>
      </w:r>
    </w:p>
    <w:p w14:paraId="772091BD" w14:textId="77777777" w:rsidR="00F66DEA" w:rsidRDefault="00000000">
      <w:pPr>
        <w:shd w:val="solid" w:color="F2F2F2" w:fill="F2F2F2"/>
      </w:pPr>
      <w:r>
        <w:rPr>
          <w:rFonts w:ascii="Consolas" w:eastAsia="Consolas" w:hAnsi="Consolas" w:cs="Consolas"/>
          <w:sz w:val="18"/>
          <w:szCs w:val="18"/>
        </w:rPr>
        <w:t xml:space="preserve">  - Python BOSS scorer and Rego policy must produce byte-identical tier routings on the full fixture set.</w:t>
      </w:r>
    </w:p>
    <w:p w14:paraId="772091BE" w14:textId="77777777" w:rsidR="00F66DEA" w:rsidRDefault="00000000">
      <w:pPr>
        <w:shd w:val="solid" w:color="F2F2F2" w:fill="F2F2F2"/>
      </w:pPr>
      <w:r>
        <w:rPr>
          <w:rFonts w:ascii="Consolas" w:eastAsia="Consolas" w:hAnsi="Consolas" w:cs="Consolas"/>
          <w:sz w:val="18"/>
          <w:szCs w:val="18"/>
        </w:rPr>
        <w:t xml:space="preserve">  - Intent Object draft-07 schema; six-stage pipeline ordered and mandatory.</w:t>
      </w:r>
    </w:p>
    <w:p w14:paraId="772091BF" w14:textId="77777777" w:rsidR="00F66DEA" w:rsidRDefault="00000000">
      <w:pPr>
        <w:shd w:val="solid" w:color="F2F2F2" w:fill="F2F2F2"/>
      </w:pPr>
      <w:r>
        <w:rPr>
          <w:rFonts w:ascii="Consolas" w:eastAsia="Consolas" w:hAnsi="Consolas" w:cs="Consolas"/>
          <w:sz w:val="18"/>
          <w:szCs w:val="18"/>
        </w:rPr>
        <w:t xml:space="preserve">  - Flight Recorder: SHA-256 hash-chained, Ed25519-signed, WORM, 7-year retention.</w:t>
      </w:r>
    </w:p>
    <w:p w14:paraId="772091C0" w14:textId="77777777" w:rsidR="00F66DEA" w:rsidRDefault="00000000">
      <w:pPr>
        <w:shd w:val="solid" w:color="F2F2F2" w:fill="F2F2F2"/>
      </w:pPr>
      <w:r>
        <w:rPr>
          <w:rFonts w:ascii="Consolas" w:eastAsia="Consolas" w:hAnsi="Consolas" w:cs="Consolas"/>
          <w:sz w:val="18"/>
          <w:szCs w:val="18"/>
        </w:rPr>
        <w:t xml:space="preserve">  - Four guardrail planes crossed by every action; architectural, not bypassable.</w:t>
      </w:r>
    </w:p>
    <w:p w14:paraId="772091C1" w14:textId="77777777" w:rsidR="00F66DEA" w:rsidRDefault="00000000">
      <w:pPr>
        <w:shd w:val="solid" w:color="F2F2F2" w:fill="F2F2F2"/>
      </w:pPr>
      <w:r>
        <w:rPr>
          <w:rFonts w:ascii="Consolas" w:eastAsia="Consolas" w:hAnsi="Consolas" w:cs="Consolas"/>
          <w:sz w:val="18"/>
          <w:szCs w:val="18"/>
        </w:rPr>
        <w:t xml:space="preserve">  - OPA Rego v1: every .rego starts with `import rego.v1`; every OPA service runs --v1-compatible; pin openpolicyagent/opa:0.64.1; preflight Rego validator runs before any apply.</w:t>
      </w:r>
    </w:p>
    <w:p w14:paraId="772091C2" w14:textId="77777777" w:rsidR="00F66DEA" w:rsidRDefault="00000000">
      <w:pPr>
        <w:shd w:val="solid" w:color="F2F2F2" w:fill="F2F2F2"/>
      </w:pPr>
      <w:r>
        <w:rPr>
          <w:rFonts w:ascii="Consolas" w:eastAsia="Consolas" w:hAnsi="Consolas" w:cs="Consolas"/>
          <w:sz w:val="18"/>
          <w:szCs w:val="18"/>
        </w:rPr>
        <w:t xml:space="preserve">  - RGI five contracts honored; unsigned plugins refused.</w:t>
      </w:r>
    </w:p>
    <w:p w14:paraId="772091C3" w14:textId="77777777" w:rsidR="00F66DEA" w:rsidRDefault="00000000">
      <w:pPr>
        <w:shd w:val="solid" w:color="F2F2F2" w:fill="F2F2F2"/>
      </w:pPr>
      <w:r>
        <w:rPr>
          <w:rFonts w:ascii="Consolas" w:eastAsia="Consolas" w:hAnsi="Consolas" w:cs="Consolas"/>
          <w:sz w:val="18"/>
          <w:szCs w:val="18"/>
        </w:rPr>
        <w:t xml:space="preserve">  - No `latest` tags. No blockchain / DAO / smart-contract framing. "OHSHAT" is not sanitized.</w:t>
      </w:r>
    </w:p>
    <w:p w14:paraId="772091C4" w14:textId="77777777" w:rsidR="00F66DEA" w:rsidRDefault="00000000">
      <w:pPr>
        <w:shd w:val="solid" w:color="F2F2F2" w:fill="F2F2F2"/>
      </w:pPr>
      <w:r>
        <w:rPr>
          <w:rFonts w:ascii="Consolas" w:eastAsia="Consolas" w:hAnsi="Consolas" w:cs="Consolas"/>
          <w:sz w:val="18"/>
          <w:szCs w:val="18"/>
        </w:rPr>
        <w:t xml:space="preserve"> </w:t>
      </w:r>
    </w:p>
    <w:p w14:paraId="772091C5" w14:textId="77777777" w:rsidR="00F66DEA" w:rsidRDefault="00000000">
      <w:pPr>
        <w:shd w:val="solid" w:color="F2F2F2" w:fill="F2F2F2"/>
      </w:pPr>
      <w:r>
        <w:rPr>
          <w:rFonts w:ascii="Consolas" w:eastAsia="Consolas" w:hAnsi="Consolas" w:cs="Consolas"/>
          <w:sz w:val="18"/>
          <w:szCs w:val="18"/>
        </w:rPr>
        <w:t>Composition rules (govern how bundled add-ons interact):</w:t>
      </w:r>
    </w:p>
    <w:p w14:paraId="772091C6" w14:textId="77777777" w:rsidR="00F66DEA" w:rsidRDefault="00000000">
      <w:pPr>
        <w:shd w:val="solid" w:color="F2F2F2" w:fill="F2F2F2"/>
      </w:pPr>
      <w:r>
        <w:rPr>
          <w:rFonts w:ascii="Consolas" w:eastAsia="Consolas" w:hAnsi="Consolas" w:cs="Consolas"/>
          <w:sz w:val="18"/>
          <w:szCs w:val="18"/>
        </w:rPr>
        <w:t xml:space="preserve">  - RGI runtime is mutually exclusive: ADD-ON A (AGT Light) XOR ADD-ON B (AGT Full). If neither is bundled, build the in-tree reference RGI implementation as part of CORE, exposing /health on port 8300 so the file/demo modes of any later-bundled Dashboard work without modification.</w:t>
      </w:r>
    </w:p>
    <w:p w14:paraId="772091C7" w14:textId="77777777" w:rsidR="00F66DEA" w:rsidRDefault="00000000">
      <w:pPr>
        <w:shd w:val="solid" w:color="F2F2F2" w:fill="F2F2F2"/>
      </w:pPr>
      <w:r>
        <w:rPr>
          <w:rFonts w:ascii="Consolas" w:eastAsia="Consolas" w:hAnsi="Consolas" w:cs="Consolas"/>
          <w:sz w:val="18"/>
          <w:szCs w:val="18"/>
        </w:rPr>
        <w:t xml:space="preserve">  - ADD-ON D (Director's Dashboard) prefers Live mode if /health on 8300 is reachable, otherwise File mode reading the deployment-root layout below, otherwise Demo. Never lie about the active source.</w:t>
      </w:r>
    </w:p>
    <w:p w14:paraId="772091C8" w14:textId="77777777" w:rsidR="00F66DEA" w:rsidRDefault="00000000">
      <w:pPr>
        <w:shd w:val="solid" w:color="F2F2F2" w:fill="F2F2F2"/>
      </w:pPr>
      <w:r>
        <w:rPr>
          <w:rFonts w:ascii="Consolas" w:eastAsia="Consolas" w:hAnsi="Consolas" w:cs="Consolas"/>
          <w:sz w:val="18"/>
          <w:szCs w:val="18"/>
        </w:rPr>
        <w:lastRenderedPageBreak/>
        <w:t xml:space="preserve">  - ADD-ON C (Sovereignty Connector) sets the deployment target to local k3d sovereign on a Windows host and writes D:\ADAM\. If C is not bundled, the deployment target is sourced from DNA Section 8 (Technology Stack Preferences); if Section 8 is empty, HALT and ask once.</w:t>
      </w:r>
    </w:p>
    <w:p w14:paraId="772091C9" w14:textId="77777777" w:rsidR="00F66DEA" w:rsidRDefault="00000000">
      <w:pPr>
        <w:shd w:val="solid" w:color="F2F2F2" w:fill="F2F2F2"/>
      </w:pPr>
      <w:r>
        <w:rPr>
          <w:rFonts w:ascii="Consolas" w:eastAsia="Consolas" w:hAnsi="Consolas" w:cs="Consolas"/>
          <w:sz w:val="18"/>
          <w:szCs w:val="18"/>
        </w:rPr>
        <w:t xml:space="preserve">  - ADD-ON G (Security &amp; Quantum) supersedes the Ed25519-only invariants above with PQC dual-stack signatures (Ed25519 + ML-DSA) and hybrid KEMs on mTLS. When G is bundled, every signing surface in CORE produces both signatures and verifies either; record the override in deployment-log.md. If no HSM is detected (typical for sovereign air-gap), engage the hardware-free substrate from G and emit degraded_substrate_in_use on every authorization.</w:t>
      </w:r>
    </w:p>
    <w:p w14:paraId="772091CA" w14:textId="77777777" w:rsidR="00F66DEA" w:rsidRDefault="00000000">
      <w:pPr>
        <w:shd w:val="solid" w:color="F2F2F2" w:fill="F2F2F2"/>
      </w:pPr>
      <w:r>
        <w:rPr>
          <w:rFonts w:ascii="Consolas" w:eastAsia="Consolas" w:hAnsi="Consolas" w:cs="Consolas"/>
          <w:sz w:val="18"/>
          <w:szCs w:val="18"/>
        </w:rPr>
        <w:t xml:space="preserve">  - ADD-ON E (DNA Tool web) and ADD-ON F (DNA Deploy CLI) form the DNA pipeline; if E is bundled without F, stop after parsed-DNA JSON and HALT. If F is bundled without E, accept the static Questionnaire path only.</w:t>
      </w:r>
    </w:p>
    <w:p w14:paraId="772091CB" w14:textId="77777777" w:rsidR="00F66DEA" w:rsidRDefault="00000000">
      <w:pPr>
        <w:shd w:val="solid" w:color="F2F2F2" w:fill="F2F2F2"/>
      </w:pPr>
      <w:r>
        <w:rPr>
          <w:rFonts w:ascii="Consolas" w:eastAsia="Consolas" w:hAnsi="Consolas" w:cs="Consolas"/>
          <w:sz w:val="18"/>
          <w:szCs w:val="18"/>
        </w:rPr>
        <w:t xml:space="preserve">  - ADD-ON H (NetStreamX) is a sample-data + worked-example overlay, not a doctrine override. If H is bundled, the supplied DNA MUST be the NetStreamX DNA or compatible; otherwise HALT with the conflict logged.</w:t>
      </w:r>
    </w:p>
    <w:p w14:paraId="772091CC" w14:textId="77777777" w:rsidR="00F66DEA" w:rsidRDefault="00000000">
      <w:pPr>
        <w:shd w:val="solid" w:color="F2F2F2" w:fill="F2F2F2"/>
      </w:pPr>
      <w:r>
        <w:rPr>
          <w:rFonts w:ascii="Consolas" w:eastAsia="Consolas" w:hAnsi="Consolas" w:cs="Consolas"/>
          <w:sz w:val="18"/>
          <w:szCs w:val="18"/>
        </w:rPr>
        <w:t xml:space="preserve">  - Where two add-ons disagree, the manuscript wins; if the manuscript is silent, CORE wins; if CORE is silent, the add-on declared first wins. Record every resolution in deployment-log.md.</w:t>
      </w:r>
    </w:p>
    <w:p w14:paraId="772091CD" w14:textId="77777777" w:rsidR="00F66DEA" w:rsidRDefault="00000000">
      <w:pPr>
        <w:shd w:val="solid" w:color="F2F2F2" w:fill="F2F2F2"/>
      </w:pPr>
      <w:r>
        <w:rPr>
          <w:rFonts w:ascii="Consolas" w:eastAsia="Consolas" w:hAnsi="Consolas" w:cs="Consolas"/>
          <w:sz w:val="18"/>
          <w:szCs w:val="18"/>
        </w:rPr>
        <w:t xml:space="preserve"> </w:t>
      </w:r>
    </w:p>
    <w:p w14:paraId="772091CE" w14:textId="77777777" w:rsidR="00F66DEA" w:rsidRDefault="00000000">
      <w:pPr>
        <w:shd w:val="solid" w:color="F2F2F2" w:fill="F2F2F2"/>
      </w:pPr>
      <w:r>
        <w:rPr>
          <w:rFonts w:ascii="Consolas" w:eastAsia="Consolas" w:hAnsi="Consolas" w:cs="Consolas"/>
          <w:sz w:val="18"/>
          <w:szCs w:val="18"/>
        </w:rPr>
        <w:t>Deployment-root file layout (every consumer reads these paths; produce them regardless of target):</w:t>
      </w:r>
    </w:p>
    <w:p w14:paraId="772091CF" w14:textId="77777777" w:rsidR="00F66DEA" w:rsidRDefault="00000000">
      <w:pPr>
        <w:shd w:val="solid" w:color="F2F2F2" w:fill="F2F2F2"/>
      </w:pPr>
      <w:r>
        <w:rPr>
          <w:rFonts w:ascii="Consolas" w:eastAsia="Consolas" w:hAnsi="Consolas" w:cs="Consolas"/>
          <w:sz w:val="18"/>
          <w:szCs w:val="18"/>
        </w:rPr>
        <w:t xml:space="preserve">  &lt;deploy-root&gt;/agents/agent-registry.json          # 81+ mesh registry, scale-aware</w:t>
      </w:r>
    </w:p>
    <w:p w14:paraId="772091D0" w14:textId="77777777" w:rsidR="00F66DEA" w:rsidRDefault="00000000">
      <w:pPr>
        <w:shd w:val="solid" w:color="F2F2F2" w:fill="F2F2F2"/>
      </w:pPr>
      <w:r>
        <w:rPr>
          <w:rFonts w:ascii="Consolas" w:eastAsia="Consolas" w:hAnsi="Consolas" w:cs="Consolas"/>
          <w:sz w:val="18"/>
          <w:szCs w:val="18"/>
        </w:rPr>
        <w:t xml:space="preserve">  &lt;deploy-root&gt;/docs/directors.json                 # 5-Director seats; test_proxy_mode flag</w:t>
      </w:r>
    </w:p>
    <w:p w14:paraId="772091D1" w14:textId="77777777" w:rsidR="00F66DEA" w:rsidRDefault="00000000">
      <w:pPr>
        <w:shd w:val="solid" w:color="F2F2F2" w:fill="F2F2F2"/>
      </w:pPr>
      <w:r>
        <w:rPr>
          <w:rFonts w:ascii="Consolas" w:eastAsia="Consolas" w:hAnsi="Consolas" w:cs="Consolas"/>
          <w:sz w:val="18"/>
          <w:szCs w:val="18"/>
        </w:rPr>
        <w:t xml:space="preserve">  &lt;deploy-root&gt;/docs/delegation-model.json          # explicit, scoped, revocable, auditable</w:t>
      </w:r>
    </w:p>
    <w:p w14:paraId="772091D2" w14:textId="77777777" w:rsidR="00F66DEA" w:rsidRDefault="00000000">
      <w:pPr>
        <w:shd w:val="solid" w:color="F2F2F2" w:fill="F2F2F2"/>
      </w:pPr>
      <w:r>
        <w:rPr>
          <w:rFonts w:ascii="Consolas" w:eastAsia="Consolas" w:hAnsi="Consolas" w:cs="Consolas"/>
          <w:sz w:val="18"/>
          <w:szCs w:val="18"/>
        </w:rPr>
        <w:t xml:space="preserve">  &lt;deploy-root&gt;/boss/boss-config.json               # Priority-Tier weights from DNA Section 6</w:t>
      </w:r>
    </w:p>
    <w:p w14:paraId="772091D3" w14:textId="77777777" w:rsidR="00F66DEA" w:rsidRDefault="00000000">
      <w:pPr>
        <w:shd w:val="solid" w:color="F2F2F2" w:fill="F2F2F2"/>
      </w:pPr>
      <w:r>
        <w:rPr>
          <w:rFonts w:ascii="Consolas" w:eastAsia="Consolas" w:hAnsi="Consolas" w:cs="Consolas"/>
          <w:sz w:val="18"/>
          <w:szCs w:val="18"/>
        </w:rPr>
        <w:t xml:space="preserve">  &lt;deploy-root&gt;/boss/boss_score.py                  # Python scorer mirror</w:t>
      </w:r>
    </w:p>
    <w:p w14:paraId="772091D4" w14:textId="77777777" w:rsidR="00F66DEA" w:rsidRDefault="00000000">
      <w:pPr>
        <w:shd w:val="solid" w:color="F2F2F2" w:fill="F2F2F2"/>
      </w:pPr>
      <w:r>
        <w:rPr>
          <w:rFonts w:ascii="Consolas" w:eastAsia="Consolas" w:hAnsi="Consolas" w:cs="Consolas"/>
          <w:sz w:val="18"/>
          <w:szCs w:val="18"/>
        </w:rPr>
        <w:t xml:space="preserve">  &lt;deploy-root&gt;/rego/                                # OPA bundle, Rego v1</w:t>
      </w:r>
    </w:p>
    <w:p w14:paraId="772091D5" w14:textId="77777777" w:rsidR="00F66DEA" w:rsidRDefault="00000000">
      <w:pPr>
        <w:shd w:val="solid" w:color="F2F2F2" w:fill="F2F2F2"/>
      </w:pPr>
      <w:r>
        <w:rPr>
          <w:rFonts w:ascii="Consolas" w:eastAsia="Consolas" w:hAnsi="Consolas" w:cs="Consolas"/>
          <w:sz w:val="18"/>
          <w:szCs w:val="18"/>
        </w:rPr>
        <w:t xml:space="preserve">  &lt;deploy-root&gt;/intent/intent-object-schema.json    # draft-07 schema</w:t>
      </w:r>
    </w:p>
    <w:p w14:paraId="772091D6" w14:textId="77777777" w:rsidR="00F66DEA" w:rsidRDefault="00000000">
      <w:pPr>
        <w:shd w:val="solid" w:color="F2F2F2" w:fill="F2F2F2"/>
      </w:pPr>
      <w:r>
        <w:rPr>
          <w:rFonts w:ascii="Consolas" w:eastAsia="Consolas" w:hAnsi="Consolas" w:cs="Consolas"/>
          <w:sz w:val="18"/>
          <w:szCs w:val="18"/>
        </w:rPr>
        <w:t xml:space="preserve">  &lt;deploy-root&gt;/intent/sample-intents.json          # tier calibration probes</w:t>
      </w:r>
    </w:p>
    <w:p w14:paraId="772091D7" w14:textId="77777777" w:rsidR="00F66DEA" w:rsidRDefault="00000000">
      <w:pPr>
        <w:shd w:val="solid" w:color="F2F2F2" w:fill="F2F2F2"/>
      </w:pPr>
      <w:r>
        <w:rPr>
          <w:rFonts w:ascii="Consolas" w:eastAsia="Consolas" w:hAnsi="Consolas" w:cs="Consolas"/>
          <w:sz w:val="18"/>
          <w:szCs w:val="18"/>
        </w:rPr>
        <w:t xml:space="preserve">  &lt;deploy-root&gt;/intent/bodies/                       # per-intent payloads</w:t>
      </w:r>
    </w:p>
    <w:p w14:paraId="772091D8" w14:textId="77777777" w:rsidR="00F66DEA" w:rsidRDefault="00000000">
      <w:pPr>
        <w:shd w:val="solid" w:color="F2F2F2" w:fill="F2F2F2"/>
      </w:pPr>
      <w:r>
        <w:rPr>
          <w:rFonts w:ascii="Consolas" w:eastAsia="Consolas" w:hAnsi="Consolas" w:cs="Consolas"/>
          <w:sz w:val="18"/>
          <w:szCs w:val="18"/>
        </w:rPr>
        <w:t xml:space="preserve">  &lt;deploy-root&gt;/flight_recorder/chain.sqlite         # hash-chained ledger</w:t>
      </w:r>
    </w:p>
    <w:p w14:paraId="772091D9" w14:textId="77777777" w:rsidR="00F66DEA" w:rsidRDefault="00000000">
      <w:pPr>
        <w:shd w:val="solid" w:color="F2F2F2" w:fill="F2F2F2"/>
      </w:pPr>
      <w:r>
        <w:rPr>
          <w:rFonts w:ascii="Consolas" w:eastAsia="Consolas" w:hAnsi="Consolas" w:cs="Consolas"/>
          <w:sz w:val="18"/>
          <w:szCs w:val="18"/>
        </w:rPr>
        <w:t xml:space="preserve">  &lt;deploy-root&gt;/flight_recorder/fr.ed25519.key       # ledger signing key (HSM-wrapped if available)</w:t>
      </w:r>
    </w:p>
    <w:p w14:paraId="772091DA" w14:textId="77777777" w:rsidR="00F66DEA" w:rsidRDefault="00000000">
      <w:pPr>
        <w:shd w:val="solid" w:color="F2F2F2" w:fill="F2F2F2"/>
      </w:pPr>
      <w:r>
        <w:rPr>
          <w:rFonts w:ascii="Consolas" w:eastAsia="Consolas" w:hAnsi="Consolas" w:cs="Consolas"/>
          <w:sz w:val="18"/>
          <w:szCs w:val="18"/>
        </w:rPr>
        <w:t xml:space="preserve">  &lt;deploy-root&gt;/flight_recorder/anchors/             # signed roll-up anchors</w:t>
      </w:r>
    </w:p>
    <w:p w14:paraId="772091DB" w14:textId="77777777" w:rsidR="00F66DEA" w:rsidRDefault="00000000">
      <w:pPr>
        <w:shd w:val="solid" w:color="F2F2F2" w:fill="F2F2F2"/>
      </w:pPr>
      <w:r>
        <w:rPr>
          <w:rFonts w:ascii="Consolas" w:eastAsia="Consolas" w:hAnsi="Consolas" w:cs="Consolas"/>
          <w:sz w:val="18"/>
          <w:szCs w:val="18"/>
        </w:rPr>
        <w:t xml:space="preserve">  &lt;deploy-root&gt;/vault/auth_vault.py                  # Cryptographic Authorization Vault</w:t>
      </w:r>
    </w:p>
    <w:p w14:paraId="772091DC" w14:textId="77777777" w:rsidR="00F66DEA" w:rsidRDefault="00000000">
      <w:pPr>
        <w:shd w:val="solid" w:color="F2F2F2" w:fill="F2F2F2"/>
      </w:pPr>
      <w:r>
        <w:rPr>
          <w:rFonts w:ascii="Consolas" w:eastAsia="Consolas" w:hAnsi="Consolas" w:cs="Consolas"/>
          <w:sz w:val="18"/>
          <w:szCs w:val="18"/>
        </w:rPr>
        <w:t xml:space="preserve">  &lt;deploy-root&gt;/arbitrator/arbitrator.py             # Doctrine Conflict Arbitration</w:t>
      </w:r>
    </w:p>
    <w:p w14:paraId="772091DD" w14:textId="77777777" w:rsidR="00F66DEA" w:rsidRDefault="00000000">
      <w:pPr>
        <w:shd w:val="solid" w:color="F2F2F2" w:fill="F2F2F2"/>
      </w:pPr>
      <w:r>
        <w:rPr>
          <w:rFonts w:ascii="Consolas" w:eastAsia="Consolas" w:hAnsi="Consolas" w:cs="Consolas"/>
          <w:sz w:val="18"/>
          <w:szCs w:val="18"/>
        </w:rPr>
        <w:t xml:space="preserve">  &lt;deploy-root&gt;/pre-bootstrap-intents.jsonl          # bootstrap exemption queue</w:t>
      </w:r>
    </w:p>
    <w:p w14:paraId="772091DE" w14:textId="77777777" w:rsidR="00F66DEA" w:rsidRDefault="00000000">
      <w:pPr>
        <w:shd w:val="solid" w:color="F2F2F2" w:fill="F2F2F2"/>
      </w:pPr>
      <w:r>
        <w:rPr>
          <w:rFonts w:ascii="Consolas" w:eastAsia="Consolas" w:hAnsi="Consolas" w:cs="Consolas"/>
          <w:sz w:val="18"/>
          <w:szCs w:val="18"/>
        </w:rPr>
        <w:t xml:space="preserve">  &lt;deploy-root&gt;/deployment-log.md                    # user-readable walkthrough + loop-feedback</w:t>
      </w:r>
    </w:p>
    <w:p w14:paraId="772091DF" w14:textId="77777777" w:rsidR="00F66DEA" w:rsidRDefault="00000000">
      <w:pPr>
        <w:shd w:val="solid" w:color="F2F2F2" w:fill="F2F2F2"/>
      </w:pPr>
      <w:r>
        <w:rPr>
          <w:rFonts w:ascii="Consolas" w:eastAsia="Consolas" w:hAnsi="Consolas" w:cs="Consolas"/>
          <w:sz w:val="18"/>
          <w:szCs w:val="18"/>
        </w:rPr>
        <w:t xml:space="preserve"> </w:t>
      </w:r>
    </w:p>
    <w:p w14:paraId="772091E0" w14:textId="77777777" w:rsidR="00F66DEA" w:rsidRDefault="00000000">
      <w:pPr>
        <w:shd w:val="solid" w:color="F2F2F2" w:fill="F2F2F2"/>
      </w:pPr>
      <w:r>
        <w:rPr>
          <w:rFonts w:ascii="Consolas" w:eastAsia="Consolas" w:hAnsi="Consolas" w:cs="Consolas"/>
          <w:sz w:val="18"/>
          <w:szCs w:val="18"/>
        </w:rPr>
        <w:t>Architecture diagram correspondence. Pick exactly one of the nine reference diagrams under /ADAM Book/ADAM - Architecture Diagrams v0.3/ that matches the deployment target chosen above. Record the choice in deployment-log.md and use the diagram's specialized node pools as the resource floor.</w:t>
      </w:r>
    </w:p>
    <w:p w14:paraId="772091E1" w14:textId="77777777" w:rsidR="00F66DEA" w:rsidRDefault="00000000">
      <w:pPr>
        <w:shd w:val="solid" w:color="F2F2F2" w:fill="F2F2F2"/>
      </w:pPr>
      <w:r>
        <w:rPr>
          <w:rFonts w:ascii="Consolas" w:eastAsia="Consolas" w:hAnsi="Consolas" w:cs="Consolas"/>
          <w:sz w:val="18"/>
          <w:szCs w:val="18"/>
        </w:rPr>
        <w:t xml:space="preserve"> </w:t>
      </w:r>
    </w:p>
    <w:p w14:paraId="772091E2" w14:textId="77777777" w:rsidR="00F66DEA" w:rsidRDefault="00000000">
      <w:pPr>
        <w:shd w:val="solid" w:color="F2F2F2" w:fill="F2F2F2"/>
      </w:pPr>
      <w:r>
        <w:rPr>
          <w:rFonts w:ascii="Consolas" w:eastAsia="Consolas" w:hAnsi="Consolas" w:cs="Consolas"/>
          <w:sz w:val="18"/>
          <w:szCs w:val="18"/>
        </w:rPr>
        <w:t>Resource preflight is advisory only. Warn on RAM&lt;32GB / cores&lt;8 / disk&lt;40GB. Never block on resource thresholds; the Director of Record may proceed at risk.</w:t>
      </w:r>
    </w:p>
    <w:p w14:paraId="772091E3" w14:textId="77777777" w:rsidR="00F66DEA" w:rsidRDefault="00000000">
      <w:pPr>
        <w:shd w:val="solid" w:color="F2F2F2" w:fill="F2F2F2"/>
      </w:pPr>
      <w:r>
        <w:rPr>
          <w:rFonts w:ascii="Consolas" w:eastAsia="Consolas" w:hAnsi="Consolas" w:cs="Consolas"/>
          <w:sz w:val="18"/>
          <w:szCs w:val="18"/>
        </w:rPr>
        <w:t xml:space="preserve"> </w:t>
      </w:r>
    </w:p>
    <w:p w14:paraId="772091E4" w14:textId="77777777" w:rsidR="00F66DEA" w:rsidRDefault="00000000">
      <w:pPr>
        <w:shd w:val="solid" w:color="F2F2F2" w:fill="F2F2F2"/>
      </w:pPr>
      <w:r>
        <w:rPr>
          <w:rFonts w:ascii="Consolas" w:eastAsia="Consolas" w:hAnsi="Consolas" w:cs="Consolas"/>
          <w:sz w:val="18"/>
          <w:szCs w:val="18"/>
        </w:rPr>
        <w:t>Conformance suite. Build and run tests/conformance/ at the close of Phase 7. The suite asserts: 81 reference agents healthy; 5-Governor concurrence on a synthetic material-action probe; BOSS Python and Rego byte-identical on fixtures; five tier-probe intents land at SOAP / MODERATE / ELEVATED / HIGH / OHSHAT; Flight Recorder hash chain + Ed25519 (and ML-DSA when G bundled) signatures verify; preflight_passed event present; all four guardrail planes crossed by a synthetic intent; DNA round-trip identical (DNA → IaC → re-extracted DNA); no `latest` tags; OPA pinned 0.64.1; no legal-personality claims for ADAM in any generated text. Failure of any assertion ⇒ HALT.</w:t>
      </w:r>
    </w:p>
    <w:p w14:paraId="772091E5" w14:textId="77777777" w:rsidR="00F66DEA" w:rsidRDefault="00000000">
      <w:pPr>
        <w:shd w:val="solid" w:color="F2F2F2" w:fill="F2F2F2"/>
      </w:pPr>
      <w:r>
        <w:rPr>
          <w:rFonts w:ascii="Consolas" w:eastAsia="Consolas" w:hAnsi="Consolas" w:cs="Consolas"/>
          <w:sz w:val="18"/>
          <w:szCs w:val="18"/>
        </w:rPr>
        <w:t xml:space="preserve"> </w:t>
      </w:r>
    </w:p>
    <w:p w14:paraId="772091E6" w14:textId="77777777" w:rsidR="00F66DEA" w:rsidRDefault="00000000">
      <w:pPr>
        <w:shd w:val="solid" w:color="F2F2F2" w:fill="F2F2F2"/>
      </w:pPr>
      <w:r>
        <w:rPr>
          <w:rFonts w:ascii="Consolas" w:eastAsia="Consolas" w:hAnsi="Consolas" w:cs="Consolas"/>
          <w:sz w:val="18"/>
          <w:szCs w:val="18"/>
        </w:rPr>
        <w:t>Outputs at the start of the run:</w:t>
      </w:r>
    </w:p>
    <w:p w14:paraId="772091E7" w14:textId="77777777" w:rsidR="00F66DEA" w:rsidRDefault="00000000">
      <w:pPr>
        <w:shd w:val="solid" w:color="F2F2F2" w:fill="F2F2F2"/>
      </w:pPr>
      <w:r>
        <w:rPr>
          <w:rFonts w:ascii="Consolas" w:eastAsia="Consolas" w:hAnsi="Consolas" w:cs="Consolas"/>
          <w:sz w:val="18"/>
          <w:szCs w:val="18"/>
        </w:rPr>
        <w:t xml:space="preserve">  (a) Execution plan keyed to the 7-phase bootstrap.</w:t>
      </w:r>
    </w:p>
    <w:p w14:paraId="772091E8" w14:textId="77777777" w:rsidR="00F66DEA" w:rsidRDefault="00000000">
      <w:pPr>
        <w:shd w:val="solid" w:color="F2F2F2" w:fill="F2F2F2"/>
      </w:pPr>
      <w:r>
        <w:rPr>
          <w:rFonts w:ascii="Consolas" w:eastAsia="Consolas" w:hAnsi="Consolas" w:cs="Consolas"/>
          <w:sz w:val="18"/>
          <w:szCs w:val="18"/>
        </w:rPr>
        <w:t xml:space="preserve">  (b) Single-pass list of credentials, IAM roles, network ACLs, DNS records, HSM access required. If any are missing, HALT and ask exactly once before refusing to proceed silently.</w:t>
      </w:r>
    </w:p>
    <w:p w14:paraId="772091E9" w14:textId="77777777" w:rsidR="00F66DEA" w:rsidRDefault="00000000">
      <w:pPr>
        <w:shd w:val="solid" w:color="F2F2F2" w:fill="F2F2F2"/>
      </w:pPr>
      <w:r>
        <w:rPr>
          <w:rFonts w:ascii="Consolas" w:eastAsia="Consolas" w:hAnsi="Consolas" w:cs="Consolas"/>
          <w:sz w:val="18"/>
          <w:szCs w:val="18"/>
        </w:rPr>
        <w:t xml:space="preserve"> </w:t>
      </w:r>
    </w:p>
    <w:p w14:paraId="772091EA" w14:textId="77777777" w:rsidR="00F66DEA" w:rsidRDefault="00000000">
      <w:pPr>
        <w:shd w:val="solid" w:color="F2F2F2" w:fill="F2F2F2"/>
      </w:pPr>
      <w:r>
        <w:rPr>
          <w:rFonts w:ascii="Consolas" w:eastAsia="Consolas" w:hAnsi="Consolas" w:cs="Consolas"/>
          <w:sz w:val="18"/>
          <w:szCs w:val="18"/>
        </w:rPr>
        <w:t>Outputs at the end of the run (deployment-log.md):</w:t>
      </w:r>
    </w:p>
    <w:p w14:paraId="772091EB" w14:textId="77777777" w:rsidR="00F66DEA" w:rsidRDefault="00000000">
      <w:pPr>
        <w:shd w:val="solid" w:color="F2F2F2" w:fill="F2F2F2"/>
      </w:pPr>
      <w:r>
        <w:rPr>
          <w:rFonts w:ascii="Consolas" w:eastAsia="Consolas" w:hAnsi="Consolas" w:cs="Consolas"/>
          <w:sz w:val="18"/>
          <w:szCs w:val="18"/>
        </w:rPr>
        <w:t xml:space="preserve">  - Phase timing, credentials/roles consumed, every doctrinal trade-off and how it was resolved.</w:t>
      </w:r>
    </w:p>
    <w:p w14:paraId="772091EC" w14:textId="77777777" w:rsidR="00F66DEA" w:rsidRDefault="00000000">
      <w:pPr>
        <w:shd w:val="solid" w:color="F2F2F2" w:fill="F2F2F2"/>
      </w:pPr>
      <w:r>
        <w:rPr>
          <w:rFonts w:ascii="Consolas" w:eastAsia="Consolas" w:hAnsi="Consolas" w:cs="Consolas"/>
          <w:sz w:val="18"/>
          <w:szCs w:val="18"/>
        </w:rPr>
        <w:t xml:space="preserve">  - The conformance suite report inline (all green, or the failed assertions and the HALT marker).</w:t>
      </w:r>
    </w:p>
    <w:p w14:paraId="772091ED" w14:textId="77777777" w:rsidR="00F66DEA" w:rsidRDefault="00000000">
      <w:pPr>
        <w:shd w:val="solid" w:color="F2F2F2" w:fill="F2F2F2"/>
      </w:pPr>
      <w:r>
        <w:rPr>
          <w:rFonts w:ascii="Consolas" w:eastAsia="Consolas" w:hAnsi="Consolas" w:cs="Consolas"/>
          <w:sz w:val="18"/>
          <w:szCs w:val="18"/>
        </w:rPr>
        <w:t xml:space="preserve">  - Composition resolutions: which add-ons were bundled, which composition rule fired, what was overridden.</w:t>
      </w:r>
    </w:p>
    <w:p w14:paraId="772091EE" w14:textId="77777777" w:rsidR="00F66DEA" w:rsidRDefault="00000000">
      <w:pPr>
        <w:shd w:val="solid" w:color="F2F2F2" w:fill="F2F2F2"/>
      </w:pPr>
      <w:r>
        <w:rPr>
          <w:rFonts w:ascii="Consolas" w:eastAsia="Consolas" w:hAnsi="Consolas" w:cs="Consolas"/>
          <w:sz w:val="18"/>
          <w:szCs w:val="18"/>
        </w:rPr>
        <w:t xml:space="preserve">  - List of any divergences from this prompt with rationale.</w:t>
      </w:r>
    </w:p>
    <w:p w14:paraId="772091EF" w14:textId="77777777" w:rsidR="00F66DEA" w:rsidRDefault="00000000">
      <w:pPr>
        <w:shd w:val="solid" w:color="F2F2F2" w:fill="F2F2F2"/>
      </w:pPr>
      <w:r>
        <w:rPr>
          <w:rFonts w:ascii="Consolas" w:eastAsia="Consolas" w:hAnsi="Consolas" w:cs="Consolas"/>
          <w:sz w:val="18"/>
          <w:szCs w:val="18"/>
        </w:rPr>
        <w:t xml:space="preserve">  - User-readable walkthrough suitable for loop-feedback into the next iteration of these prompts.</w:t>
      </w:r>
    </w:p>
    <w:p w14:paraId="772091F0" w14:textId="77777777" w:rsidR="00F66DEA" w:rsidRDefault="00000000">
      <w:pPr>
        <w:shd w:val="solid" w:color="F2F2F2" w:fill="F2F2F2"/>
      </w:pPr>
      <w:r>
        <w:rPr>
          <w:rFonts w:ascii="Consolas" w:eastAsia="Consolas" w:hAnsi="Consolas" w:cs="Consolas"/>
          <w:sz w:val="18"/>
          <w:szCs w:val="18"/>
        </w:rPr>
        <w:t xml:space="preserve"> </w:t>
      </w:r>
    </w:p>
    <w:p w14:paraId="772091F1" w14:textId="77777777" w:rsidR="00F66DEA" w:rsidRDefault="00000000">
      <w:pPr>
        <w:shd w:val="solid" w:color="F2F2F2" w:fill="F2F2F2"/>
      </w:pPr>
      <w:r>
        <w:rPr>
          <w:rFonts w:ascii="Consolas" w:eastAsia="Consolas" w:hAnsi="Consolas" w:cs="Consolas"/>
          <w:sz w:val="18"/>
          <w:szCs w:val="18"/>
        </w:rPr>
        <w:lastRenderedPageBreak/>
        <w:t>Vocabulary discipline: Director (natural person), Domain Governor (never "Super Agent"), Intent Object (never "prompt"), Flight Recorder, Cryptographic Authorization Vault / Privacy Lockbox (never blockchain/DAO/smart contract), Exception Economy, 81+ Agent Mesh (with the +), RGI, OHSHAT.</w:t>
      </w:r>
    </w:p>
    <w:p w14:paraId="772091F2" w14:textId="77777777" w:rsidR="00F66DEA" w:rsidRDefault="00000000">
      <w:pPr>
        <w:shd w:val="solid" w:color="F2F2F2" w:fill="F2F2F2"/>
      </w:pPr>
      <w:r>
        <w:rPr>
          <w:rFonts w:ascii="Consolas" w:eastAsia="Consolas" w:hAnsi="Consolas" w:cs="Consolas"/>
          <w:sz w:val="18"/>
          <w:szCs w:val="18"/>
        </w:rPr>
        <w:t xml:space="preserve"> </w:t>
      </w:r>
    </w:p>
    <w:p w14:paraId="772091F3" w14:textId="77777777" w:rsidR="00F66DEA" w:rsidRDefault="00000000">
      <w:pPr>
        <w:shd w:val="solid" w:color="F2F2F2" w:fill="F2F2F2"/>
      </w:pPr>
      <w:r>
        <w:rPr>
          <w:rFonts w:ascii="Consolas" w:eastAsia="Consolas" w:hAnsi="Consolas" w:cs="Consolas"/>
          <w:sz w:val="18"/>
          <w:szCs w:val="18"/>
        </w:rPr>
        <w:t>Begin. When done, HALT. Do not start add-on work unless an add-on prompt is appended below.</w:t>
      </w:r>
    </w:p>
    <w:p w14:paraId="772091F4" w14:textId="77777777" w:rsidR="00F66DEA" w:rsidRDefault="00F66DEA">
      <w:pPr>
        <w:spacing w:before="60" w:after="60"/>
      </w:pPr>
    </w:p>
    <w:p w14:paraId="772091F5" w14:textId="77777777" w:rsidR="00F66DEA" w:rsidRDefault="00000000">
      <w:pPr>
        <w:spacing w:before="60" w:after="60"/>
      </w:pPr>
      <w:r>
        <w:rPr>
          <w:b/>
          <w:bCs/>
        </w:rPr>
        <w:t>END CORE</w:t>
      </w:r>
    </w:p>
    <w:p w14:paraId="772091F6" w14:textId="77777777" w:rsidR="00F66DEA" w:rsidRDefault="00F66DEA">
      <w:pPr>
        <w:pBdr>
          <w:bottom w:val="single" w:sz="6" w:space="1" w:color="AAAAAA"/>
        </w:pBdr>
      </w:pPr>
    </w:p>
    <w:p w14:paraId="772091F7" w14:textId="77777777" w:rsidR="00F66DEA" w:rsidRDefault="00000000">
      <w:r>
        <w:br w:type="page"/>
      </w:r>
    </w:p>
    <w:p w14:paraId="772091F8" w14:textId="77777777" w:rsidR="00F66DEA" w:rsidRDefault="00000000">
      <w:pPr>
        <w:pStyle w:val="Heading1"/>
        <w:spacing w:before="240" w:after="120"/>
      </w:pPr>
      <w:r>
        <w:rPr>
          <w:b/>
          <w:bCs/>
        </w:rPr>
        <w:lastRenderedPageBreak/>
        <w:t>ADD-ON A — AGT Light Plugin</w:t>
      </w:r>
    </w:p>
    <w:p w14:paraId="772091F9" w14:textId="77777777" w:rsidR="00F66DEA" w:rsidRDefault="00000000">
      <w:pPr>
        <w:spacing w:before="60" w:after="60"/>
      </w:pPr>
      <w:r>
        <w:rPr>
          <w:i/>
          <w:iCs/>
        </w:rPr>
        <w:t>Lightweight, config-only RGI implementation. POCs, laptop demos, air-gap labs.</w:t>
      </w:r>
    </w:p>
    <w:p w14:paraId="772091FA" w14:textId="77777777" w:rsidR="00F66DEA" w:rsidRDefault="00000000">
      <w:pPr>
        <w:shd w:val="solid" w:color="E8EEF7" w:fill="E8EEF7"/>
        <w:spacing w:before="60" w:after="60"/>
      </w:pPr>
      <w:r>
        <w:rPr>
          <w:b/>
          <w:bCs/>
          <w:color w:val="1F3864"/>
        </w:rPr>
        <w:t>Append BEGIN ADD-ON A … END ADD-ON A to the CORE prompt.</w:t>
      </w:r>
    </w:p>
    <w:p w14:paraId="772091FB" w14:textId="77777777" w:rsidR="00F66DEA" w:rsidRDefault="00000000">
      <w:pPr>
        <w:spacing w:before="60" w:after="60"/>
      </w:pPr>
      <w:r>
        <w:rPr>
          <w:b/>
          <w:bCs/>
        </w:rPr>
        <w:t>BEGIN ADD-ON A</w:t>
      </w:r>
    </w:p>
    <w:p w14:paraId="772091FC" w14:textId="77777777" w:rsidR="00F66DEA" w:rsidRDefault="00000000">
      <w:pPr>
        <w:shd w:val="solid" w:color="F2F2F2" w:fill="F2F2F2"/>
      </w:pPr>
      <w:r>
        <w:rPr>
          <w:rFonts w:ascii="Consolas" w:eastAsia="Consolas" w:hAnsi="Consolas" w:cs="Consolas"/>
          <w:sz w:val="18"/>
          <w:szCs w:val="18"/>
        </w:rPr>
        <w:t>Build per /ADAM Book/ADAM - AGT LIGHT Plugin v0.2/ — config + Helm + OPA bundles, no Python.</w:t>
      </w:r>
    </w:p>
    <w:p w14:paraId="772091FD" w14:textId="77777777" w:rsidR="00F66DEA" w:rsidRDefault="00000000">
      <w:pPr>
        <w:shd w:val="solid" w:color="F2F2F2" w:fill="F2F2F2"/>
      </w:pPr>
      <w:r>
        <w:rPr>
          <w:rFonts w:ascii="Consolas" w:eastAsia="Consolas" w:hAnsi="Consolas" w:cs="Consolas"/>
          <w:sz w:val="18"/>
          <w:szCs w:val="18"/>
        </w:rPr>
        <w:t>Non-negotiables:</w:t>
      </w:r>
    </w:p>
    <w:p w14:paraId="772091FE" w14:textId="77777777" w:rsidR="00F66DEA" w:rsidRDefault="00000000">
      <w:pPr>
        <w:shd w:val="solid" w:color="F2F2F2" w:fill="F2F2F2"/>
      </w:pPr>
      <w:r>
        <w:rPr>
          <w:rFonts w:ascii="Consolas" w:eastAsia="Consolas" w:hAnsi="Consolas" w:cs="Consolas"/>
          <w:sz w:val="18"/>
          <w:szCs w:val="18"/>
        </w:rPr>
        <w:t xml:space="preserve">  - All five RGI contracts asserted in plugins/agt-light/RGI-CONFORMANCE.json.</w:t>
      </w:r>
    </w:p>
    <w:p w14:paraId="772091FF" w14:textId="77777777" w:rsidR="00F66DEA" w:rsidRDefault="00000000">
      <w:pPr>
        <w:shd w:val="solid" w:color="F2F2F2" w:fill="F2F2F2"/>
      </w:pPr>
      <w:r>
        <w:rPr>
          <w:rFonts w:ascii="Consolas" w:eastAsia="Consolas" w:hAnsi="Consolas" w:cs="Consolas"/>
          <w:sz w:val="18"/>
          <w:szCs w:val="18"/>
        </w:rPr>
        <w:t xml:space="preserve">  - Interface server exposes /health on port 8300 (Director's Dashboard live-mode probe; CORE composition rule references this).</w:t>
      </w:r>
    </w:p>
    <w:p w14:paraId="77209200" w14:textId="77777777" w:rsidR="00F66DEA" w:rsidRDefault="00000000">
      <w:pPr>
        <w:shd w:val="solid" w:color="F2F2F2" w:fill="F2F2F2"/>
      </w:pPr>
      <w:r>
        <w:rPr>
          <w:rFonts w:ascii="Consolas" w:eastAsia="Consolas" w:hAnsi="Consolas" w:cs="Consolas"/>
          <w:sz w:val="18"/>
          <w:szCs w:val="18"/>
        </w:rPr>
        <w:t xml:space="preserve">  - Sample director queue, intent intake, explain-back endpoints suitable for a laptop demo.</w:t>
      </w:r>
    </w:p>
    <w:p w14:paraId="77209201" w14:textId="77777777" w:rsidR="00F66DEA" w:rsidRDefault="00000000">
      <w:pPr>
        <w:shd w:val="solid" w:color="F2F2F2" w:fill="F2F2F2"/>
      </w:pPr>
      <w:r>
        <w:rPr>
          <w:rFonts w:ascii="Consolas" w:eastAsia="Consolas" w:hAnsi="Consolas" w:cs="Consolas"/>
          <w:sz w:val="18"/>
          <w:szCs w:val="18"/>
        </w:rPr>
        <w:t xml:space="preserve">  - OPA --v1-compatible, image pinned 0.64.1, helper-rule discipline.</w:t>
      </w:r>
    </w:p>
    <w:p w14:paraId="77209202" w14:textId="77777777" w:rsidR="00F66DEA" w:rsidRDefault="00000000">
      <w:pPr>
        <w:shd w:val="solid" w:color="F2F2F2" w:fill="F2F2F2"/>
      </w:pPr>
      <w:r>
        <w:rPr>
          <w:rFonts w:ascii="Consolas" w:eastAsia="Consolas" w:hAnsi="Consolas" w:cs="Consolas"/>
          <w:sz w:val="18"/>
          <w:szCs w:val="18"/>
        </w:rPr>
        <w:t xml:space="preserve">  - If both A and B appear in the bundle, HALT — RGI runtime is mutually exclusive.</w:t>
      </w:r>
    </w:p>
    <w:p w14:paraId="77209203" w14:textId="77777777" w:rsidR="00F66DEA" w:rsidRDefault="00000000">
      <w:pPr>
        <w:shd w:val="solid" w:color="F2F2F2" w:fill="F2F2F2"/>
      </w:pPr>
      <w:r>
        <w:rPr>
          <w:rFonts w:ascii="Consolas" w:eastAsia="Consolas" w:hAnsi="Consolas" w:cs="Consolas"/>
          <w:sz w:val="18"/>
          <w:szCs w:val="18"/>
        </w:rPr>
        <w:t>Exit criterion: "AGT Light deployed; /health on 8300 OK; preflight_passed."</w:t>
      </w:r>
    </w:p>
    <w:p w14:paraId="77209204" w14:textId="77777777" w:rsidR="00F66DEA" w:rsidRDefault="00F66DEA">
      <w:pPr>
        <w:spacing w:before="60" w:after="60"/>
      </w:pPr>
    </w:p>
    <w:p w14:paraId="77209205" w14:textId="77777777" w:rsidR="00F66DEA" w:rsidRDefault="00000000">
      <w:pPr>
        <w:spacing w:before="60" w:after="60"/>
      </w:pPr>
      <w:r>
        <w:rPr>
          <w:b/>
          <w:bCs/>
        </w:rPr>
        <w:t>END ADD-ON A</w:t>
      </w:r>
    </w:p>
    <w:p w14:paraId="77209206" w14:textId="77777777" w:rsidR="00F66DEA" w:rsidRDefault="00000000">
      <w:r>
        <w:br w:type="page"/>
      </w:r>
    </w:p>
    <w:p w14:paraId="77209207" w14:textId="77777777" w:rsidR="00F66DEA" w:rsidRDefault="00000000">
      <w:pPr>
        <w:pStyle w:val="Heading1"/>
        <w:spacing w:before="240" w:after="120"/>
      </w:pPr>
      <w:r>
        <w:rPr>
          <w:b/>
          <w:bCs/>
        </w:rPr>
        <w:lastRenderedPageBreak/>
        <w:t>ADD-ON B — AGT Full Plugin (Microsoft AGT Integration)</w:t>
      </w:r>
    </w:p>
    <w:p w14:paraId="77209208" w14:textId="77777777" w:rsidR="00F66DEA" w:rsidRDefault="00000000">
      <w:pPr>
        <w:spacing w:before="60" w:after="60"/>
      </w:pPr>
      <w:r>
        <w:rPr>
          <w:i/>
          <w:iCs/>
        </w:rPr>
        <w:t>Microsoft Agent Governance Toolkit as the reference runtime under the ADAM RGI; 7 Python bridges.</w:t>
      </w:r>
    </w:p>
    <w:p w14:paraId="77209209" w14:textId="77777777" w:rsidR="00F66DEA" w:rsidRDefault="00000000">
      <w:pPr>
        <w:shd w:val="solid" w:color="E8EEF7" w:fill="E8EEF7"/>
        <w:spacing w:before="60" w:after="60"/>
      </w:pPr>
      <w:r>
        <w:rPr>
          <w:b/>
          <w:bCs/>
          <w:color w:val="1F3864"/>
        </w:rPr>
        <w:t>Append BEGIN ADD-ON B … END ADD-ON B to the CORE prompt.</w:t>
      </w:r>
    </w:p>
    <w:p w14:paraId="7720920A" w14:textId="77777777" w:rsidR="00F66DEA" w:rsidRDefault="00000000">
      <w:pPr>
        <w:spacing w:before="60" w:after="60"/>
      </w:pPr>
      <w:r>
        <w:rPr>
          <w:b/>
          <w:bCs/>
        </w:rPr>
        <w:t>BEGIN ADD-ON B</w:t>
      </w:r>
    </w:p>
    <w:p w14:paraId="7720920B" w14:textId="77777777" w:rsidR="00F66DEA" w:rsidRDefault="00000000">
      <w:pPr>
        <w:shd w:val="solid" w:color="F2F2F2" w:fill="F2F2F2"/>
      </w:pPr>
      <w:r>
        <w:rPr>
          <w:rFonts w:ascii="Consolas" w:eastAsia="Consolas" w:hAnsi="Consolas" w:cs="Consolas"/>
          <w:sz w:val="18"/>
          <w:szCs w:val="18"/>
        </w:rPr>
        <w:t>Build per /ADAM Book/ADAM - AGT-Plugin - FULL AGT Implementation v0.3/.</w:t>
      </w:r>
    </w:p>
    <w:p w14:paraId="7720920C" w14:textId="77777777" w:rsidR="00F66DEA" w:rsidRDefault="00000000">
      <w:pPr>
        <w:shd w:val="solid" w:color="F2F2F2" w:fill="F2F2F2"/>
      </w:pPr>
      <w:r>
        <w:rPr>
          <w:rFonts w:ascii="Consolas" w:eastAsia="Consolas" w:hAnsi="Consolas" w:cs="Consolas"/>
          <w:sz w:val="18"/>
          <w:szCs w:val="18"/>
        </w:rPr>
        <w:t>Non-negotiables:</w:t>
      </w:r>
    </w:p>
    <w:p w14:paraId="7720920D" w14:textId="77777777" w:rsidR="00F66DEA" w:rsidRDefault="00000000">
      <w:pPr>
        <w:shd w:val="solid" w:color="F2F2F2" w:fill="F2F2F2"/>
      </w:pPr>
      <w:r>
        <w:rPr>
          <w:rFonts w:ascii="Consolas" w:eastAsia="Consolas" w:hAnsi="Consolas" w:cs="Consolas"/>
          <w:sz w:val="18"/>
          <w:szCs w:val="18"/>
        </w:rPr>
        <w:t xml:space="preserve">  - Seven bridges (agent-mesh, agent-runtime, agent-os, agent-marketplace, agent-lightning, agent-sre, agent-compliance), each Ed25519-signed (and ML-DSA-signed when ADD-ON G is bundled) and registered in the signed plugin registry contract.</w:t>
      </w:r>
    </w:p>
    <w:p w14:paraId="7720920E" w14:textId="77777777" w:rsidR="00F66DEA" w:rsidRDefault="00000000">
      <w:pPr>
        <w:shd w:val="solid" w:color="F2F2F2" w:fill="F2F2F2"/>
      </w:pPr>
      <w:r>
        <w:rPr>
          <w:rFonts w:ascii="Consolas" w:eastAsia="Consolas" w:hAnsi="Consolas" w:cs="Consolas"/>
          <w:sz w:val="18"/>
          <w:szCs w:val="18"/>
        </w:rPr>
        <w:t xml:space="preserve">  - Every AGT-originated event wrapped in an Intent Object before crossing the mesh boundary; no event bypasses the six-stage pipeline.</w:t>
      </w:r>
    </w:p>
    <w:p w14:paraId="7720920F" w14:textId="77777777" w:rsidR="00F66DEA" w:rsidRDefault="00000000">
      <w:pPr>
        <w:shd w:val="solid" w:color="F2F2F2" w:fill="F2F2F2"/>
      </w:pPr>
      <w:r>
        <w:rPr>
          <w:rFonts w:ascii="Consolas" w:eastAsia="Consolas" w:hAnsi="Consolas" w:cs="Consolas"/>
          <w:sz w:val="18"/>
          <w:szCs w:val="18"/>
        </w:rPr>
        <w:t xml:space="preserve">  - Compliance bridge mirrors BOSS routing back into AGT compliance dashboards.</w:t>
      </w:r>
    </w:p>
    <w:p w14:paraId="77209210" w14:textId="77777777" w:rsidR="00F66DEA" w:rsidRDefault="00000000">
      <w:pPr>
        <w:shd w:val="solid" w:color="F2F2F2" w:fill="F2F2F2"/>
      </w:pPr>
      <w:r>
        <w:rPr>
          <w:rFonts w:ascii="Consolas" w:eastAsia="Consolas" w:hAnsi="Consolas" w:cs="Consolas"/>
          <w:sz w:val="18"/>
          <w:szCs w:val="18"/>
        </w:rPr>
        <w:t xml:space="preserve">  - Helm targets: azure-aks, azure-local, k8s-generic.</w:t>
      </w:r>
    </w:p>
    <w:p w14:paraId="77209211" w14:textId="77777777" w:rsidR="00F66DEA" w:rsidRDefault="00000000">
      <w:pPr>
        <w:shd w:val="solid" w:color="F2F2F2" w:fill="F2F2F2"/>
      </w:pPr>
      <w:r>
        <w:rPr>
          <w:rFonts w:ascii="Consolas" w:eastAsia="Consolas" w:hAnsi="Consolas" w:cs="Consolas"/>
          <w:sz w:val="18"/>
          <w:szCs w:val="18"/>
        </w:rPr>
        <w:t xml:space="preserve">  - Expose /health on port 8300 with the same shape AGT Light uses, so the Dashboard's live mode is RGI-agnostic.</w:t>
      </w:r>
    </w:p>
    <w:p w14:paraId="77209212" w14:textId="77777777" w:rsidR="00F66DEA" w:rsidRDefault="00000000">
      <w:pPr>
        <w:shd w:val="solid" w:color="F2F2F2" w:fill="F2F2F2"/>
      </w:pPr>
      <w:r>
        <w:rPr>
          <w:rFonts w:ascii="Consolas" w:eastAsia="Consolas" w:hAnsi="Consolas" w:cs="Consolas"/>
          <w:sz w:val="18"/>
          <w:szCs w:val="18"/>
        </w:rPr>
        <w:t xml:space="preserve">  - If both A and B appear in the bundle, HALT — RGI runtime is mutually exclusive.</w:t>
      </w:r>
    </w:p>
    <w:p w14:paraId="77209213" w14:textId="77777777" w:rsidR="00F66DEA" w:rsidRDefault="00000000">
      <w:pPr>
        <w:shd w:val="solid" w:color="F2F2F2" w:fill="F2F2F2"/>
      </w:pPr>
      <w:r>
        <w:rPr>
          <w:rFonts w:ascii="Consolas" w:eastAsia="Consolas" w:hAnsi="Consolas" w:cs="Consolas"/>
          <w:sz w:val="18"/>
          <w:szCs w:val="18"/>
        </w:rPr>
        <w:t>Exit criterion: "7 bridges signed and loaded; conformance test fails if any AGT event reaches an agent without a Flight Recorder entry — currently green."</w:t>
      </w:r>
    </w:p>
    <w:p w14:paraId="77209214" w14:textId="77777777" w:rsidR="00F66DEA" w:rsidRDefault="00F66DEA">
      <w:pPr>
        <w:spacing w:before="60" w:after="60"/>
      </w:pPr>
    </w:p>
    <w:p w14:paraId="77209215" w14:textId="77777777" w:rsidR="00F66DEA" w:rsidRDefault="00000000">
      <w:pPr>
        <w:spacing w:before="60" w:after="60"/>
      </w:pPr>
      <w:r>
        <w:rPr>
          <w:b/>
          <w:bCs/>
        </w:rPr>
        <w:t>END ADD-ON B</w:t>
      </w:r>
    </w:p>
    <w:p w14:paraId="77209216" w14:textId="77777777" w:rsidR="00F66DEA" w:rsidRDefault="00000000">
      <w:r>
        <w:br w:type="page"/>
      </w:r>
    </w:p>
    <w:p w14:paraId="77209217" w14:textId="77777777" w:rsidR="00F66DEA" w:rsidRDefault="00000000">
      <w:pPr>
        <w:pStyle w:val="Heading1"/>
        <w:spacing w:before="240" w:after="120"/>
      </w:pPr>
      <w:r>
        <w:rPr>
          <w:b/>
          <w:bCs/>
        </w:rPr>
        <w:lastRenderedPageBreak/>
        <w:t>ADD-ON C — Sovereignty Connector (Windows + k3d)</w:t>
      </w:r>
    </w:p>
    <w:p w14:paraId="77209218" w14:textId="77777777" w:rsidR="00F66DEA" w:rsidRDefault="00000000">
      <w:pPr>
        <w:spacing w:before="60" w:after="60"/>
      </w:pPr>
      <w:r>
        <w:rPr>
          <w:i/>
          <w:iCs/>
        </w:rPr>
        <w:t>Windows single-exe deployer; k3d cluster; MCP server; preflight Rego validator; air-gap-ready.</w:t>
      </w:r>
    </w:p>
    <w:p w14:paraId="77209219" w14:textId="77777777" w:rsidR="00F66DEA" w:rsidRDefault="00000000">
      <w:pPr>
        <w:shd w:val="solid" w:color="E8EEF7" w:fill="E8EEF7"/>
        <w:spacing w:before="60" w:after="60"/>
      </w:pPr>
      <w:r>
        <w:rPr>
          <w:b/>
          <w:bCs/>
          <w:color w:val="1F3864"/>
        </w:rPr>
        <w:t>Append BEGIN ADD-ON C … END ADD-ON C to the CORE prompt.</w:t>
      </w:r>
    </w:p>
    <w:p w14:paraId="7720921A" w14:textId="77777777" w:rsidR="00F66DEA" w:rsidRDefault="00000000">
      <w:pPr>
        <w:shd w:val="solid" w:color="FFF7D6" w:fill="FFF7D6"/>
        <w:spacing w:before="60" w:after="60"/>
      </w:pPr>
      <w:r>
        <w:rPr>
          <w:i/>
          <w:iCs/>
          <w:color w:val="7A5A00"/>
        </w:rPr>
        <w:t>Note to human: Modify per specifics of your implementation — this is an EXAMPLE, but must be updated to your scale presets, host paths, and any media bundle you ship with.</w:t>
      </w:r>
    </w:p>
    <w:p w14:paraId="7720921B" w14:textId="77777777" w:rsidR="00F66DEA" w:rsidRDefault="00000000">
      <w:pPr>
        <w:spacing w:before="60" w:after="60"/>
      </w:pPr>
      <w:r>
        <w:rPr>
          <w:b/>
          <w:bCs/>
        </w:rPr>
        <w:t>BEGIN ADD-ON C</w:t>
      </w:r>
    </w:p>
    <w:p w14:paraId="7720921C" w14:textId="77777777" w:rsidR="00F66DEA" w:rsidRDefault="00000000">
      <w:pPr>
        <w:shd w:val="solid" w:color="F2F2F2" w:fill="F2F2F2"/>
      </w:pPr>
      <w:r>
        <w:rPr>
          <w:rFonts w:ascii="Consolas" w:eastAsia="Consolas" w:hAnsi="Consolas" w:cs="Consolas"/>
          <w:sz w:val="18"/>
          <w:szCs w:val="18"/>
        </w:rPr>
        <w:t>Build per /ADAM Book/ADAM Sovereignty Connector v0.3/.</w:t>
      </w:r>
    </w:p>
    <w:p w14:paraId="7720921D" w14:textId="77777777" w:rsidR="00F66DEA" w:rsidRDefault="00000000">
      <w:pPr>
        <w:shd w:val="solid" w:color="F2F2F2" w:fill="F2F2F2"/>
      </w:pPr>
      <w:r>
        <w:rPr>
          <w:rFonts w:ascii="Consolas" w:eastAsia="Consolas" w:hAnsi="Consolas" w:cs="Consolas"/>
          <w:sz w:val="18"/>
          <w:szCs w:val="18"/>
        </w:rPr>
        <w:t>Non-negotiables:</w:t>
      </w:r>
    </w:p>
    <w:p w14:paraId="7720921E" w14:textId="77777777" w:rsidR="00F66DEA" w:rsidRDefault="00000000">
      <w:pPr>
        <w:shd w:val="solid" w:color="F2F2F2" w:fill="F2F2F2"/>
      </w:pPr>
      <w:r>
        <w:rPr>
          <w:rFonts w:ascii="Consolas" w:eastAsia="Consolas" w:hAnsi="Consolas" w:cs="Consolas"/>
          <w:sz w:val="18"/>
          <w:szCs w:val="18"/>
        </w:rPr>
        <w:t xml:space="preserve">  - PyInstaller single-file adam_sovereignty_connector.exe.</w:t>
      </w:r>
    </w:p>
    <w:p w14:paraId="7720921F" w14:textId="77777777" w:rsidR="00F66DEA" w:rsidRDefault="00000000">
      <w:pPr>
        <w:shd w:val="solid" w:color="F2F2F2" w:fill="F2F2F2"/>
      </w:pPr>
      <w:r>
        <w:rPr>
          <w:rFonts w:ascii="Consolas" w:eastAsia="Consolas" w:hAnsi="Consolas" w:cs="Consolas"/>
          <w:sz w:val="18"/>
          <w:szCs w:val="18"/>
        </w:rPr>
        <w:t xml:space="preserve">  - Helm umbrella over five ADAM namespaces (CORE, BOSS, Mesh, Evidence, Governance). Include the bundled RGI runtime (A or B) in the umbrella; if neither is bundled, deploy the in-tree reference RGI from CORE.</w:t>
      </w:r>
    </w:p>
    <w:p w14:paraId="77209220" w14:textId="77777777" w:rsidR="00F66DEA" w:rsidRDefault="00000000">
      <w:pPr>
        <w:shd w:val="solid" w:color="F2F2F2" w:fill="F2F2F2"/>
      </w:pPr>
      <w:r>
        <w:rPr>
          <w:rFonts w:ascii="Consolas" w:eastAsia="Consolas" w:hAnsi="Consolas" w:cs="Consolas"/>
          <w:sz w:val="18"/>
          <w:szCs w:val="18"/>
        </w:rPr>
        <w:t xml:space="preserve">  - MCP server (stdio + TCP); 4 AI backends (Anthropic, OpenAI, Ollama, OpenAI-compatible); offline media folder for air-gap. Air-gap manifest MUST include: container images for OPA 0.64.1 and every ADAM service; DNA samples; sample intents; Dashboard assets if D is bundled; NetStreamX seed data if H is bundled.</w:t>
      </w:r>
    </w:p>
    <w:p w14:paraId="77209221" w14:textId="77777777" w:rsidR="00F66DEA" w:rsidRDefault="00000000">
      <w:pPr>
        <w:shd w:val="solid" w:color="F2F2F2" w:fill="F2F2F2"/>
      </w:pPr>
      <w:r>
        <w:rPr>
          <w:rFonts w:ascii="Consolas" w:eastAsia="Consolas" w:hAnsi="Consolas" w:cs="Consolas"/>
          <w:sz w:val="18"/>
          <w:szCs w:val="18"/>
        </w:rPr>
        <w:t xml:space="preserve">  - Preflight Rego validator runs before any apply; emits preflight_passed/_failed events.</w:t>
      </w:r>
    </w:p>
    <w:p w14:paraId="77209222" w14:textId="77777777" w:rsidR="00F66DEA" w:rsidRDefault="00000000">
      <w:pPr>
        <w:shd w:val="solid" w:color="F2F2F2" w:fill="F2F2F2"/>
      </w:pPr>
      <w:r>
        <w:rPr>
          <w:rFonts w:ascii="Consolas" w:eastAsia="Consolas" w:hAnsi="Consolas" w:cs="Consolas"/>
          <w:sz w:val="18"/>
          <w:szCs w:val="18"/>
        </w:rPr>
        <w:t xml:space="preserve">  - OPA --v1-compatible; pin 0.64.1.</w:t>
      </w:r>
    </w:p>
    <w:p w14:paraId="77209223" w14:textId="77777777" w:rsidR="00F66DEA" w:rsidRDefault="00000000">
      <w:pPr>
        <w:shd w:val="solid" w:color="F2F2F2" w:fill="F2F2F2"/>
      </w:pPr>
      <w:r>
        <w:rPr>
          <w:rFonts w:ascii="Consolas" w:eastAsia="Consolas" w:hAnsi="Consolas" w:cs="Consolas"/>
          <w:sz w:val="18"/>
          <w:szCs w:val="18"/>
        </w:rPr>
        <w:t xml:space="preserve">  - PowerShell status output uses [Environment]::NewLine joins.</w:t>
      </w:r>
    </w:p>
    <w:p w14:paraId="77209224" w14:textId="77777777" w:rsidR="00F66DEA" w:rsidRDefault="00000000">
      <w:pPr>
        <w:shd w:val="solid" w:color="F2F2F2" w:fill="F2F2F2"/>
      </w:pPr>
      <w:r>
        <w:rPr>
          <w:rFonts w:ascii="Consolas" w:eastAsia="Consolas" w:hAnsi="Consolas" w:cs="Consolas"/>
          <w:sz w:val="18"/>
          <w:szCs w:val="18"/>
        </w:rPr>
        <w:t xml:space="preserve">  - Pre-flight is advisory only; warns on RAM&lt;32GB / cores&lt;8 / disk&lt;40GB; always exits 0.</w:t>
      </w:r>
    </w:p>
    <w:p w14:paraId="77209225" w14:textId="77777777" w:rsidR="00F66DEA" w:rsidRDefault="00000000">
      <w:pPr>
        <w:shd w:val="solid" w:color="F2F2F2" w:fill="F2F2F2"/>
      </w:pPr>
      <w:r>
        <w:rPr>
          <w:rFonts w:ascii="Consolas" w:eastAsia="Consolas" w:hAnsi="Consolas" w:cs="Consolas"/>
          <w:sz w:val="18"/>
          <w:szCs w:val="18"/>
        </w:rPr>
        <w:t xml:space="preserve">  - Sovereign target writes the deployment-root file layout from CORE under D:\ADAM\.</w:t>
      </w:r>
    </w:p>
    <w:p w14:paraId="77209226" w14:textId="74982F01" w:rsidR="00F66DEA" w:rsidRDefault="00000000">
      <w:pPr>
        <w:shd w:val="solid" w:color="F2F2F2" w:fill="F2F2F2"/>
      </w:pPr>
      <w:r>
        <w:rPr>
          <w:rFonts w:ascii="Consolas" w:eastAsia="Consolas" w:hAnsi="Consolas" w:cs="Consolas"/>
          <w:sz w:val="18"/>
          <w:szCs w:val="18"/>
        </w:rPr>
        <w:t xml:space="preserve">  - Scale presets: minimal (100/100/</w:t>
      </w:r>
      <w:r w:rsidR="003A7348">
        <w:rPr>
          <w:rFonts w:ascii="Consolas" w:eastAsia="Consolas" w:hAnsi="Consolas" w:cs="Consolas"/>
          <w:sz w:val="18"/>
          <w:szCs w:val="18"/>
          <w:lang w:val="en-US"/>
        </w:rPr>
        <w:t>81</w:t>
      </w:r>
      <w:r>
        <w:rPr>
          <w:rFonts w:ascii="Consolas" w:eastAsia="Consolas" w:hAnsi="Consolas" w:cs="Consolas"/>
          <w:sz w:val="18"/>
          <w:szCs w:val="18"/>
        </w:rPr>
        <w:t>), showcase (10k/10k/81), production-like (1M/1M/81).</w:t>
      </w:r>
    </w:p>
    <w:p w14:paraId="77209227" w14:textId="77777777" w:rsidR="00F66DEA" w:rsidRDefault="00000000">
      <w:pPr>
        <w:shd w:val="solid" w:color="F2F2F2" w:fill="F2F2F2"/>
      </w:pPr>
      <w:r>
        <w:rPr>
          <w:rFonts w:ascii="Consolas" w:eastAsia="Consolas" w:hAnsi="Consolas" w:cs="Consolas"/>
          <w:sz w:val="18"/>
          <w:szCs w:val="18"/>
        </w:rPr>
        <w:t>Acceptance smoke (canonical):</w:t>
      </w:r>
    </w:p>
    <w:p w14:paraId="77209228" w14:textId="77777777" w:rsidR="00F66DEA" w:rsidRDefault="00000000">
      <w:pPr>
        <w:shd w:val="solid" w:color="F2F2F2" w:fill="F2F2F2"/>
      </w:pPr>
      <w:r>
        <w:rPr>
          <w:rFonts w:ascii="Consolas" w:eastAsia="Consolas" w:hAnsi="Consolas" w:cs="Consolas"/>
          <w:sz w:val="18"/>
          <w:szCs w:val="18"/>
        </w:rPr>
        <w:t xml:space="preserve">  adam_sovereignty_connector.exe dna apply --scale minimal --assets 100 --subscribers 100 --agents 9</w:t>
      </w:r>
    </w:p>
    <w:p w14:paraId="77209229" w14:textId="77777777" w:rsidR="00F66DEA" w:rsidRDefault="00000000">
      <w:pPr>
        <w:shd w:val="solid" w:color="F2F2F2" w:fill="F2F2F2"/>
      </w:pPr>
      <w:r>
        <w:rPr>
          <w:rFonts w:ascii="Consolas" w:eastAsia="Consolas" w:hAnsi="Consolas" w:cs="Consolas"/>
          <w:sz w:val="18"/>
          <w:szCs w:val="18"/>
        </w:rPr>
        <w:t>Exit criterion: "Sovereignty Connector deployed minimal preset on local k3d; preflight_passed; smoke green."</w:t>
      </w:r>
    </w:p>
    <w:p w14:paraId="7720922A" w14:textId="77777777" w:rsidR="00F66DEA" w:rsidRDefault="00F66DEA">
      <w:pPr>
        <w:spacing w:before="60" w:after="60"/>
      </w:pPr>
    </w:p>
    <w:p w14:paraId="7720922B" w14:textId="77777777" w:rsidR="00F66DEA" w:rsidRDefault="00000000">
      <w:pPr>
        <w:spacing w:before="60" w:after="60"/>
      </w:pPr>
      <w:r>
        <w:rPr>
          <w:b/>
          <w:bCs/>
        </w:rPr>
        <w:t>END ADD-ON C</w:t>
      </w:r>
    </w:p>
    <w:p w14:paraId="7720922C" w14:textId="77777777" w:rsidR="00F66DEA" w:rsidRDefault="00000000">
      <w:r>
        <w:br w:type="page"/>
      </w:r>
    </w:p>
    <w:p w14:paraId="7720922D" w14:textId="77777777" w:rsidR="00F66DEA" w:rsidRDefault="00000000">
      <w:pPr>
        <w:pStyle w:val="Heading1"/>
        <w:spacing w:before="240" w:after="120"/>
      </w:pPr>
      <w:r>
        <w:rPr>
          <w:b/>
          <w:bCs/>
        </w:rPr>
        <w:lastRenderedPageBreak/>
        <w:t>ADD-ON D — Director's Dashboard</w:t>
      </w:r>
    </w:p>
    <w:p w14:paraId="7720922E" w14:textId="77777777" w:rsidR="00F66DEA" w:rsidRDefault="00000000">
      <w:pPr>
        <w:spacing w:before="60" w:after="60"/>
      </w:pPr>
      <w:r>
        <w:rPr>
          <w:i/>
          <w:iCs/>
        </w:rPr>
        <w:t>Single-page HTML control surface. Vanilla HTML/CSS/ES6, zero deps. 3 modes: live, file, demo.</w:t>
      </w:r>
    </w:p>
    <w:p w14:paraId="7720922F" w14:textId="77777777" w:rsidR="00F66DEA" w:rsidRDefault="00000000">
      <w:pPr>
        <w:shd w:val="solid" w:color="E8EEF7" w:fill="E8EEF7"/>
        <w:spacing w:before="60" w:after="60"/>
      </w:pPr>
      <w:r>
        <w:rPr>
          <w:b/>
          <w:bCs/>
          <w:color w:val="1F3864"/>
        </w:rPr>
        <w:t>Append BEGIN ADD-ON D … END ADD-ON D to the CORE prompt.</w:t>
      </w:r>
    </w:p>
    <w:p w14:paraId="77209230" w14:textId="77777777" w:rsidR="00F66DEA" w:rsidRDefault="00000000">
      <w:pPr>
        <w:spacing w:before="60" w:after="60"/>
      </w:pPr>
      <w:r>
        <w:rPr>
          <w:b/>
          <w:bCs/>
        </w:rPr>
        <w:t>BEGIN ADD-ON D</w:t>
      </w:r>
    </w:p>
    <w:p w14:paraId="77209231" w14:textId="77777777" w:rsidR="00F66DEA" w:rsidRDefault="00000000">
      <w:pPr>
        <w:shd w:val="solid" w:color="F2F2F2" w:fill="F2F2F2"/>
      </w:pPr>
      <w:r>
        <w:rPr>
          <w:rFonts w:ascii="Consolas" w:eastAsia="Consolas" w:hAnsi="Consolas" w:cs="Consolas"/>
          <w:sz w:val="18"/>
          <w:szCs w:val="18"/>
        </w:rPr>
        <w:t>Build per /ADAM Book/ADAM Directors Dashboard/.</w:t>
      </w:r>
    </w:p>
    <w:p w14:paraId="77209232" w14:textId="77777777" w:rsidR="00F66DEA" w:rsidRDefault="00000000">
      <w:pPr>
        <w:shd w:val="solid" w:color="F2F2F2" w:fill="F2F2F2"/>
      </w:pPr>
      <w:r>
        <w:rPr>
          <w:rFonts w:ascii="Consolas" w:eastAsia="Consolas" w:hAnsi="Consolas" w:cs="Consolas"/>
          <w:sz w:val="18"/>
          <w:szCs w:val="18"/>
        </w:rPr>
        <w:t>Non-negotiables:</w:t>
      </w:r>
    </w:p>
    <w:p w14:paraId="77209233" w14:textId="77777777" w:rsidR="00F66DEA" w:rsidRDefault="00000000">
      <w:pPr>
        <w:shd w:val="solid" w:color="F2F2F2" w:fill="F2F2F2"/>
      </w:pPr>
      <w:r>
        <w:rPr>
          <w:rFonts w:ascii="Consolas" w:eastAsia="Consolas" w:hAnsi="Consolas" w:cs="Consolas"/>
          <w:sz w:val="18"/>
          <w:szCs w:val="18"/>
        </w:rPr>
        <w:t xml:space="preserve">  - No framework, no bundler, no npm install.</w:t>
      </w:r>
    </w:p>
    <w:p w14:paraId="77209234" w14:textId="77777777" w:rsidR="00F66DEA" w:rsidRDefault="00000000">
      <w:pPr>
        <w:shd w:val="solid" w:color="F2F2F2" w:fill="F2F2F2"/>
      </w:pPr>
      <w:r>
        <w:rPr>
          <w:rFonts w:ascii="Consolas" w:eastAsia="Consolas" w:hAnsi="Consolas" w:cs="Consolas"/>
          <w:sz w:val="18"/>
          <w:szCs w:val="18"/>
        </w:rPr>
        <w:t xml:space="preserve">  - Three modes auto-detected by DataSource.probe(): live (localhost:8300/health, 2s polling), file (deployment-root JSONs from CORE: agents/agent-registry.json, docs/directors.json, boss/boss-config.json), demo (data/demo-data.js).</w:t>
      </w:r>
    </w:p>
    <w:p w14:paraId="77209235" w14:textId="77777777" w:rsidR="00F66DEA" w:rsidRDefault="00000000">
      <w:pPr>
        <w:shd w:val="solid" w:color="F2F2F2" w:fill="F2F2F2"/>
      </w:pPr>
      <w:r>
        <w:rPr>
          <w:rFonts w:ascii="Consolas" w:eastAsia="Consolas" w:hAnsi="Consolas" w:cs="Consolas"/>
          <w:sz w:val="18"/>
          <w:szCs w:val="18"/>
        </w:rPr>
        <w:t xml:space="preserve">  - Top-bar Mode chip ALWAYS shows the active source — never lie about data origin.</w:t>
      </w:r>
    </w:p>
    <w:p w14:paraId="77209236" w14:textId="77777777" w:rsidR="00F66DEA" w:rsidRDefault="00000000">
      <w:pPr>
        <w:shd w:val="solid" w:color="F2F2F2" w:fill="F2F2F2"/>
      </w:pPr>
      <w:r>
        <w:rPr>
          <w:rFonts w:ascii="Consolas" w:eastAsia="Consolas" w:hAnsi="Consolas" w:cs="Consolas"/>
          <w:sz w:val="18"/>
          <w:szCs w:val="18"/>
        </w:rPr>
        <w:t xml:space="preserve">  - 2x2 layout: Mesh Status, Director Approval Queue, Intent Interpretation, Explain-Back. Collapses to single column below 1024px.</w:t>
      </w:r>
    </w:p>
    <w:p w14:paraId="77209237" w14:textId="77777777" w:rsidR="00F66DEA" w:rsidRDefault="00000000">
      <w:pPr>
        <w:shd w:val="solid" w:color="F2F2F2" w:fill="F2F2F2"/>
      </w:pPr>
      <w:r>
        <w:rPr>
          <w:rFonts w:ascii="Consolas" w:eastAsia="Consolas" w:hAnsi="Consolas" w:cs="Consolas"/>
          <w:sz w:val="18"/>
          <w:szCs w:val="18"/>
        </w:rPr>
        <w:t xml:space="preserve">  - There is NO "execute" button anywhere on the screen. Directors manage exceptions and innovation, not workflows.</w:t>
      </w:r>
    </w:p>
    <w:p w14:paraId="77209238" w14:textId="77777777" w:rsidR="00F66DEA" w:rsidRDefault="00000000">
      <w:pPr>
        <w:shd w:val="solid" w:color="F2F2F2" w:fill="F2F2F2"/>
      </w:pPr>
      <w:r>
        <w:rPr>
          <w:rFonts w:ascii="Consolas" w:eastAsia="Consolas" w:hAnsi="Consolas" w:cs="Consolas"/>
          <w:sz w:val="18"/>
          <w:szCs w:val="18"/>
        </w:rPr>
        <w:t xml:space="preserve">  - Tier pills carry text labels; colour is never the only signal.</w:t>
      </w:r>
    </w:p>
    <w:p w14:paraId="77209239" w14:textId="77777777" w:rsidR="00F66DEA" w:rsidRDefault="00000000">
      <w:pPr>
        <w:shd w:val="solid" w:color="F2F2F2" w:fill="F2F2F2"/>
      </w:pPr>
      <w:r>
        <w:rPr>
          <w:rFonts w:ascii="Consolas" w:eastAsia="Consolas" w:hAnsi="Consolas" w:cs="Consolas"/>
          <w:sz w:val="18"/>
          <w:szCs w:val="18"/>
        </w:rPr>
        <w:t xml:space="preserve">  - WCAG AA contrast on every text-on-background pair; full keyboard reach.</w:t>
      </w:r>
    </w:p>
    <w:p w14:paraId="7720923A" w14:textId="77777777" w:rsidR="00F66DEA" w:rsidRDefault="00000000">
      <w:pPr>
        <w:shd w:val="solid" w:color="F2F2F2" w:fill="F2F2F2"/>
      </w:pPr>
      <w:r>
        <w:rPr>
          <w:rFonts w:ascii="Consolas" w:eastAsia="Consolas" w:hAnsi="Consolas" w:cs="Consolas"/>
          <w:sz w:val="18"/>
          <w:szCs w:val="18"/>
        </w:rPr>
        <w:t>Exit criteria:</w:t>
      </w:r>
    </w:p>
    <w:p w14:paraId="7720923B" w14:textId="77777777" w:rsidR="00F66DEA" w:rsidRDefault="00000000">
      <w:pPr>
        <w:shd w:val="solid" w:color="F2F2F2" w:fill="F2F2F2"/>
      </w:pPr>
      <w:r>
        <w:rPr>
          <w:rFonts w:ascii="Consolas" w:eastAsia="Consolas" w:hAnsi="Consolas" w:cs="Consolas"/>
          <w:sz w:val="18"/>
          <w:szCs w:val="18"/>
        </w:rPr>
        <w:t xml:space="preserve">  - 31/31 jsdom assertions pass via `cd qa/ &amp;&amp; node headless-smoke.js`.</w:t>
      </w:r>
    </w:p>
    <w:p w14:paraId="7720923C" w14:textId="77777777" w:rsidR="00F66DEA" w:rsidRDefault="00000000">
      <w:pPr>
        <w:shd w:val="solid" w:color="F2F2F2" w:fill="F2F2F2"/>
      </w:pPr>
      <w:r>
        <w:rPr>
          <w:rFonts w:ascii="Consolas" w:eastAsia="Consolas" w:hAnsi="Consolas" w:cs="Consolas"/>
          <w:sz w:val="18"/>
          <w:szCs w:val="18"/>
        </w:rPr>
        <w:t xml:space="preserve">  - Manual responsive sweep at 360 / 768 / 1024 / 1440 / 1920 / 2560 px clean.</w:t>
      </w:r>
    </w:p>
    <w:p w14:paraId="7720923D" w14:textId="77777777" w:rsidR="00F66DEA" w:rsidRDefault="00000000">
      <w:pPr>
        <w:shd w:val="solid" w:color="F2F2F2" w:fill="F2F2F2"/>
      </w:pPr>
      <w:r>
        <w:rPr>
          <w:rFonts w:ascii="Consolas" w:eastAsia="Consolas" w:hAnsi="Consolas" w:cs="Consolas"/>
          <w:sz w:val="18"/>
          <w:szCs w:val="18"/>
        </w:rPr>
        <w:t xml:space="preserve">  - Live mode renders against the active RGI runtime's /health on 8300 (A, B, or the in-tree CORE reference).</w:t>
      </w:r>
    </w:p>
    <w:p w14:paraId="7720923E" w14:textId="77777777" w:rsidR="00F66DEA" w:rsidRDefault="00F66DEA">
      <w:pPr>
        <w:spacing w:before="60" w:after="60"/>
      </w:pPr>
    </w:p>
    <w:p w14:paraId="7720923F" w14:textId="77777777" w:rsidR="00F66DEA" w:rsidRDefault="00000000">
      <w:pPr>
        <w:spacing w:before="60" w:after="60"/>
      </w:pPr>
      <w:r>
        <w:rPr>
          <w:b/>
          <w:bCs/>
        </w:rPr>
        <w:t>END ADD-ON D</w:t>
      </w:r>
    </w:p>
    <w:p w14:paraId="77209240" w14:textId="77777777" w:rsidR="00F66DEA" w:rsidRDefault="00000000">
      <w:r>
        <w:br w:type="page"/>
      </w:r>
    </w:p>
    <w:p w14:paraId="77209241" w14:textId="77777777" w:rsidR="00F66DEA" w:rsidRDefault="00000000">
      <w:pPr>
        <w:pStyle w:val="Heading1"/>
        <w:spacing w:before="240" w:after="120"/>
      </w:pPr>
      <w:r>
        <w:rPr>
          <w:b/>
          <w:bCs/>
        </w:rPr>
        <w:lastRenderedPageBreak/>
        <w:t>ADD-ON E — DNA Tool Web App</w:t>
      </w:r>
    </w:p>
    <w:p w14:paraId="77209242" w14:textId="77777777" w:rsidR="00F66DEA" w:rsidRDefault="00000000">
      <w:pPr>
        <w:spacing w:before="60" w:after="60"/>
      </w:pPr>
      <w:r>
        <w:rPr>
          <w:i/>
          <w:iCs/>
        </w:rPr>
        <w:t>FastAPI + React/Vite/Tailwind conversational DNA generator. Output is parsed-DNA JSON.</w:t>
      </w:r>
    </w:p>
    <w:p w14:paraId="77209243" w14:textId="77777777" w:rsidR="00F66DEA" w:rsidRDefault="00000000">
      <w:pPr>
        <w:shd w:val="solid" w:color="E8EEF7" w:fill="E8EEF7"/>
        <w:spacing w:before="60" w:after="60"/>
      </w:pPr>
      <w:r>
        <w:rPr>
          <w:b/>
          <w:bCs/>
          <w:color w:val="1F3864"/>
        </w:rPr>
        <w:t>Append BEGIN ADD-ON E … END ADD-ON E to the CORE prompt.</w:t>
      </w:r>
    </w:p>
    <w:p w14:paraId="77209244" w14:textId="77777777" w:rsidR="00F66DEA" w:rsidRDefault="00000000">
      <w:pPr>
        <w:spacing w:before="60" w:after="60"/>
      </w:pPr>
      <w:r>
        <w:rPr>
          <w:b/>
          <w:bCs/>
        </w:rPr>
        <w:t>BEGIN ADD-ON E</w:t>
      </w:r>
    </w:p>
    <w:p w14:paraId="77209245" w14:textId="77777777" w:rsidR="00F66DEA" w:rsidRDefault="00000000">
      <w:pPr>
        <w:shd w:val="solid" w:color="F2F2F2" w:fill="F2F2F2"/>
      </w:pPr>
      <w:r>
        <w:rPr>
          <w:rFonts w:ascii="Consolas" w:eastAsia="Consolas" w:hAnsi="Consolas" w:cs="Consolas"/>
          <w:sz w:val="18"/>
          <w:szCs w:val="18"/>
        </w:rPr>
        <w:t>Build per /ADAM Book/ADAM - DNA Tool v0.3/.</w:t>
      </w:r>
    </w:p>
    <w:p w14:paraId="77209246" w14:textId="77777777" w:rsidR="00F66DEA" w:rsidRDefault="00000000">
      <w:pPr>
        <w:shd w:val="solid" w:color="F2F2F2" w:fill="F2F2F2"/>
      </w:pPr>
      <w:r>
        <w:rPr>
          <w:rFonts w:ascii="Consolas" w:eastAsia="Consolas" w:hAnsi="Consolas" w:cs="Consolas"/>
          <w:sz w:val="18"/>
          <w:szCs w:val="18"/>
        </w:rPr>
        <w:t>Non-negotiables:</w:t>
      </w:r>
    </w:p>
    <w:p w14:paraId="77209247" w14:textId="77777777" w:rsidR="00F66DEA" w:rsidRDefault="00000000">
      <w:pPr>
        <w:shd w:val="solid" w:color="F2F2F2" w:fill="F2F2F2"/>
      </w:pPr>
      <w:r>
        <w:rPr>
          <w:rFonts w:ascii="Consolas" w:eastAsia="Consolas" w:hAnsi="Consolas" w:cs="Consolas"/>
          <w:sz w:val="18"/>
          <w:szCs w:val="18"/>
        </w:rPr>
        <w:t xml:space="preserve">  - Provider-agnostic AI (OpenAI, Anthropic, Azure OpenAI).</w:t>
      </w:r>
    </w:p>
    <w:p w14:paraId="77209248" w14:textId="77777777" w:rsidR="00F66DEA" w:rsidRDefault="00000000">
      <w:pPr>
        <w:shd w:val="solid" w:color="F2F2F2" w:fill="F2F2F2"/>
      </w:pPr>
      <w:r>
        <w:rPr>
          <w:rFonts w:ascii="Consolas" w:eastAsia="Consolas" w:hAnsi="Consolas" w:cs="Consolas"/>
          <w:sz w:val="18"/>
          <w:szCs w:val="18"/>
        </w:rPr>
        <w:t xml:space="preserve">  - Document ingestion: DOCX, PPTX, PDF, CSV, JSON, XLSX, URL fetch.</w:t>
      </w:r>
    </w:p>
    <w:p w14:paraId="77209249" w14:textId="77777777" w:rsidR="00F66DEA" w:rsidRDefault="00000000">
      <w:pPr>
        <w:shd w:val="solid" w:color="F2F2F2" w:fill="F2F2F2"/>
      </w:pPr>
      <w:r>
        <w:rPr>
          <w:rFonts w:ascii="Consolas" w:eastAsia="Consolas" w:hAnsi="Consolas" w:cs="Consolas"/>
          <w:sz w:val="18"/>
          <w:szCs w:val="18"/>
        </w:rPr>
        <w:t xml:space="preserve">  - Conversation engine walks the user through all 13 DNA sections.</w:t>
      </w:r>
    </w:p>
    <w:p w14:paraId="7720924A" w14:textId="77777777" w:rsidR="00F66DEA" w:rsidRDefault="00000000">
      <w:pPr>
        <w:shd w:val="solid" w:color="F2F2F2" w:fill="F2F2F2"/>
      </w:pPr>
      <w:r>
        <w:rPr>
          <w:rFonts w:ascii="Consolas" w:eastAsia="Consolas" w:hAnsi="Consolas" w:cs="Consolas"/>
          <w:sz w:val="18"/>
          <w:szCs w:val="18"/>
        </w:rPr>
        <w:t xml:space="preserve">  - Section 6 enforces Priority-Tier weights; reject any DNA with zero or more than one Top.</w:t>
      </w:r>
    </w:p>
    <w:p w14:paraId="7720924B" w14:textId="77777777" w:rsidR="00F66DEA" w:rsidRDefault="00000000">
      <w:pPr>
        <w:shd w:val="solid" w:color="F2F2F2" w:fill="F2F2F2"/>
      </w:pPr>
      <w:r>
        <w:rPr>
          <w:rFonts w:ascii="Consolas" w:eastAsia="Consolas" w:hAnsi="Consolas" w:cs="Consolas"/>
          <w:sz w:val="18"/>
          <w:szCs w:val="18"/>
        </w:rPr>
        <w:t xml:space="preserve">  - Output adam-dna-parsed.json — byte-compatible with questionnaire_parser.py output. Static path and conversational path must produce identical JSON for equivalent inputs.</w:t>
      </w:r>
    </w:p>
    <w:p w14:paraId="7720924C" w14:textId="77777777" w:rsidR="00F66DEA" w:rsidRDefault="00000000">
      <w:pPr>
        <w:shd w:val="solid" w:color="F2F2F2" w:fill="F2F2F2"/>
      </w:pPr>
      <w:r>
        <w:rPr>
          <w:rFonts w:ascii="Consolas" w:eastAsia="Consolas" w:hAnsi="Consolas" w:cs="Consolas"/>
          <w:sz w:val="18"/>
          <w:szCs w:val="18"/>
        </w:rPr>
        <w:t xml:space="preserve">  - Docker Compose for local dev; Helm chart for any Kubernetes. Deploy alongside ADAM core in its own namespace; do not merge with the agent mesh.</w:t>
      </w:r>
    </w:p>
    <w:p w14:paraId="7720924D" w14:textId="77777777" w:rsidR="00F66DEA" w:rsidRDefault="00000000">
      <w:pPr>
        <w:shd w:val="solid" w:color="F2F2F2" w:fill="F2F2F2"/>
      </w:pPr>
      <w:r>
        <w:rPr>
          <w:rFonts w:ascii="Consolas" w:eastAsia="Consolas" w:hAnsi="Consolas" w:cs="Consolas"/>
          <w:sz w:val="18"/>
          <w:szCs w:val="18"/>
        </w:rPr>
        <w:t xml:space="preserve">  - The DNA Tool is BOTH a build-time artifact-generator and a runtime service that lets directors regenerate / amend DNA later. Both modes share the same parsed-DNA JSON shape.</w:t>
      </w:r>
    </w:p>
    <w:p w14:paraId="7720924E" w14:textId="77777777" w:rsidR="00F66DEA" w:rsidRDefault="00000000">
      <w:pPr>
        <w:shd w:val="solid" w:color="F2F2F2" w:fill="F2F2F2"/>
      </w:pPr>
      <w:r>
        <w:rPr>
          <w:rFonts w:ascii="Consolas" w:eastAsia="Consolas" w:hAnsi="Consolas" w:cs="Consolas"/>
          <w:sz w:val="18"/>
          <w:szCs w:val="18"/>
        </w:rPr>
        <w:t>Exit criterion: "DNA Tool produced parsed-DNA JSON; round-trip through DNA Deployment Tool CLI re-extracts identical JSON."</w:t>
      </w:r>
    </w:p>
    <w:p w14:paraId="7720924F" w14:textId="77777777" w:rsidR="00F66DEA" w:rsidRDefault="00F66DEA">
      <w:pPr>
        <w:spacing w:before="60" w:after="60"/>
      </w:pPr>
    </w:p>
    <w:p w14:paraId="77209250" w14:textId="77777777" w:rsidR="00F66DEA" w:rsidRDefault="00000000">
      <w:pPr>
        <w:spacing w:before="60" w:after="60"/>
      </w:pPr>
      <w:r>
        <w:rPr>
          <w:b/>
          <w:bCs/>
        </w:rPr>
        <w:t>END ADD-ON E</w:t>
      </w:r>
    </w:p>
    <w:p w14:paraId="77209251" w14:textId="77777777" w:rsidR="00F66DEA" w:rsidRDefault="00000000">
      <w:r>
        <w:br w:type="page"/>
      </w:r>
    </w:p>
    <w:p w14:paraId="77209252" w14:textId="77777777" w:rsidR="00F66DEA" w:rsidRDefault="00000000">
      <w:pPr>
        <w:pStyle w:val="Heading1"/>
        <w:spacing w:before="240" w:after="120"/>
      </w:pPr>
      <w:r>
        <w:rPr>
          <w:b/>
          <w:bCs/>
        </w:rPr>
        <w:lastRenderedPageBreak/>
        <w:t>ADD-ON F — DNA Deployment CLI Tool</w:t>
      </w:r>
    </w:p>
    <w:p w14:paraId="77209253" w14:textId="77777777" w:rsidR="00F66DEA" w:rsidRDefault="00000000">
      <w:pPr>
        <w:spacing w:before="60" w:after="60"/>
      </w:pPr>
      <w:r>
        <w:rPr>
          <w:i/>
          <w:iCs/>
        </w:rPr>
        <w:t>Python CLI; turns DNA into ~81 deployment artifacts across 5 platform generators.</w:t>
      </w:r>
    </w:p>
    <w:p w14:paraId="77209254" w14:textId="77777777" w:rsidR="00F66DEA" w:rsidRDefault="00000000">
      <w:pPr>
        <w:shd w:val="solid" w:color="E8EEF7" w:fill="E8EEF7"/>
        <w:spacing w:before="60" w:after="60"/>
      </w:pPr>
      <w:r>
        <w:rPr>
          <w:b/>
          <w:bCs/>
          <w:color w:val="1F3864"/>
        </w:rPr>
        <w:t>Append BEGIN ADD-ON F … END ADD-ON F to the CORE prompt.</w:t>
      </w:r>
    </w:p>
    <w:p w14:paraId="77209255" w14:textId="77777777" w:rsidR="00F66DEA" w:rsidRDefault="00000000">
      <w:pPr>
        <w:spacing w:before="60" w:after="60"/>
      </w:pPr>
      <w:r>
        <w:rPr>
          <w:b/>
          <w:bCs/>
        </w:rPr>
        <w:t>BEGIN ADD-ON F</w:t>
      </w:r>
    </w:p>
    <w:p w14:paraId="77209256" w14:textId="77777777" w:rsidR="00F66DEA" w:rsidRDefault="00000000">
      <w:pPr>
        <w:shd w:val="solid" w:color="F2F2F2" w:fill="F2F2F2"/>
      </w:pPr>
      <w:r>
        <w:rPr>
          <w:rFonts w:ascii="Consolas" w:eastAsia="Consolas" w:hAnsi="Consolas" w:cs="Consolas"/>
          <w:sz w:val="18"/>
          <w:szCs w:val="18"/>
        </w:rPr>
        <w:t>Build per /ADAM Book/ADAM - DNA Deployment Tool v0.3/.</w:t>
      </w:r>
    </w:p>
    <w:p w14:paraId="77209257" w14:textId="77777777" w:rsidR="00F66DEA" w:rsidRDefault="00000000">
      <w:pPr>
        <w:shd w:val="solid" w:color="F2F2F2" w:fill="F2F2F2"/>
      </w:pPr>
      <w:r>
        <w:rPr>
          <w:rFonts w:ascii="Consolas" w:eastAsia="Consolas" w:hAnsi="Consolas" w:cs="Consolas"/>
          <w:sz w:val="18"/>
          <w:szCs w:val="18"/>
        </w:rPr>
        <w:t>Non-negotiables:</w:t>
      </w:r>
    </w:p>
    <w:p w14:paraId="77209258" w14:textId="77777777" w:rsidR="00F66DEA" w:rsidRDefault="00000000">
      <w:pPr>
        <w:shd w:val="solid" w:color="F2F2F2" w:fill="F2F2F2"/>
      </w:pPr>
      <w:r>
        <w:rPr>
          <w:rFonts w:ascii="Consolas" w:eastAsia="Consolas" w:hAnsi="Consolas" w:cs="Consolas"/>
          <w:sz w:val="18"/>
          <w:szCs w:val="18"/>
        </w:rPr>
        <w:t xml:space="preserve">  - Five generators: aws, azure, azure_local, gcp, k8s. Pick the generator matching the deployment target chosen by CORE composition rules.</w:t>
      </w:r>
    </w:p>
    <w:p w14:paraId="77209259" w14:textId="77777777" w:rsidR="00F66DEA" w:rsidRDefault="00000000">
      <w:pPr>
        <w:shd w:val="solid" w:color="F2F2F2" w:fill="F2F2F2"/>
      </w:pPr>
      <w:r>
        <w:rPr>
          <w:rFonts w:ascii="Consolas" w:eastAsia="Consolas" w:hAnsi="Consolas" w:cs="Consolas"/>
          <w:sz w:val="18"/>
          <w:szCs w:val="18"/>
        </w:rPr>
        <w:t xml:space="preserve">  - Generated rego starts with `import rego.v1`; reference compose ships --v1-compatible; OPA pinned 0.64.1.</w:t>
      </w:r>
    </w:p>
    <w:p w14:paraId="7720925A" w14:textId="77777777" w:rsidR="00F66DEA" w:rsidRDefault="00000000">
      <w:pPr>
        <w:shd w:val="solid" w:color="F2F2F2" w:fill="F2F2F2"/>
      </w:pPr>
      <w:r>
        <w:rPr>
          <w:rFonts w:ascii="Consolas" w:eastAsia="Consolas" w:hAnsi="Consolas" w:cs="Consolas"/>
          <w:sz w:val="18"/>
          <w:szCs w:val="18"/>
        </w:rPr>
        <w:t xml:space="preserve">  - Each generator emits at minimum: IaC bundle, Word deployment spec, JSON/YAML config bundle, runbooks (deploy / upgrade / DR / doctrine-update / OHSHAT-response).</w:t>
      </w:r>
    </w:p>
    <w:p w14:paraId="7720925B" w14:textId="77777777" w:rsidR="00F66DEA" w:rsidRDefault="00000000">
      <w:pPr>
        <w:shd w:val="solid" w:color="F2F2F2" w:fill="F2F2F2"/>
      </w:pPr>
      <w:r>
        <w:rPr>
          <w:rFonts w:ascii="Consolas" w:eastAsia="Consolas" w:hAnsi="Consolas" w:cs="Consolas"/>
          <w:sz w:val="18"/>
          <w:szCs w:val="18"/>
        </w:rPr>
        <w:t xml:space="preserve">  - questionnaire_parser.py output is the canonical hand-off shape; do not diverge from the DNA Tool web output.</w:t>
      </w:r>
    </w:p>
    <w:p w14:paraId="7720925C" w14:textId="77777777" w:rsidR="00F66DEA" w:rsidRDefault="00000000">
      <w:pPr>
        <w:shd w:val="solid" w:color="F2F2F2" w:fill="F2F2F2"/>
      </w:pPr>
      <w:r>
        <w:rPr>
          <w:rFonts w:ascii="Consolas" w:eastAsia="Consolas" w:hAnsi="Consolas" w:cs="Consolas"/>
          <w:sz w:val="18"/>
          <w:szCs w:val="18"/>
        </w:rPr>
        <w:t xml:space="preserve">  - Output respects the deployment-root file layout from CORE.</w:t>
      </w:r>
    </w:p>
    <w:p w14:paraId="7720925D" w14:textId="77777777" w:rsidR="00F66DEA" w:rsidRDefault="00000000">
      <w:pPr>
        <w:shd w:val="solid" w:color="F2F2F2" w:fill="F2F2F2"/>
      </w:pPr>
      <w:r>
        <w:rPr>
          <w:rFonts w:ascii="Consolas" w:eastAsia="Consolas" w:hAnsi="Consolas" w:cs="Consolas"/>
          <w:sz w:val="18"/>
          <w:szCs w:val="18"/>
        </w:rPr>
        <w:t>Acceptance smoke:</w:t>
      </w:r>
    </w:p>
    <w:p w14:paraId="7720925E" w14:textId="77777777" w:rsidR="00F66DEA" w:rsidRDefault="00000000">
      <w:pPr>
        <w:shd w:val="solid" w:color="F2F2F2" w:fill="F2F2F2"/>
      </w:pPr>
      <w:r>
        <w:rPr>
          <w:rFonts w:ascii="Consolas" w:eastAsia="Consolas" w:hAnsi="Consolas" w:cs="Consolas"/>
          <w:sz w:val="18"/>
          <w:szCs w:val="18"/>
        </w:rPr>
        <w:t xml:space="preserve">  python adam_dna_tool.py --input example-input/netstreamx-dna.json --target azure --output ./out/</w:t>
      </w:r>
    </w:p>
    <w:p w14:paraId="7720925F" w14:textId="77777777" w:rsidR="00F66DEA" w:rsidRDefault="00000000">
      <w:pPr>
        <w:shd w:val="solid" w:color="F2F2F2" w:fill="F2F2F2"/>
      </w:pPr>
      <w:r>
        <w:rPr>
          <w:rFonts w:ascii="Consolas" w:eastAsia="Consolas" w:hAnsi="Consolas" w:cs="Consolas"/>
          <w:sz w:val="18"/>
          <w:szCs w:val="18"/>
        </w:rPr>
        <w:t>Exit criterion: "~81 artifacts generated for the chosen target; parsed-DNA round-trip byte-equivalent."</w:t>
      </w:r>
    </w:p>
    <w:p w14:paraId="77209260" w14:textId="77777777" w:rsidR="00F66DEA" w:rsidRDefault="00F66DEA">
      <w:pPr>
        <w:spacing w:before="60" w:after="60"/>
      </w:pPr>
    </w:p>
    <w:p w14:paraId="77209261" w14:textId="77777777" w:rsidR="00F66DEA" w:rsidRDefault="00000000">
      <w:pPr>
        <w:spacing w:before="60" w:after="60"/>
      </w:pPr>
      <w:r>
        <w:rPr>
          <w:b/>
          <w:bCs/>
        </w:rPr>
        <w:t>END ADD-ON F</w:t>
      </w:r>
    </w:p>
    <w:p w14:paraId="77209262" w14:textId="77777777" w:rsidR="00F66DEA" w:rsidRDefault="00000000">
      <w:r>
        <w:br w:type="page"/>
      </w:r>
    </w:p>
    <w:p w14:paraId="77209263" w14:textId="77777777" w:rsidR="00F66DEA" w:rsidRDefault="00000000">
      <w:pPr>
        <w:pStyle w:val="Heading1"/>
        <w:spacing w:before="240" w:after="120"/>
      </w:pPr>
      <w:r>
        <w:rPr>
          <w:b/>
          <w:bCs/>
        </w:rPr>
        <w:lastRenderedPageBreak/>
        <w:t>ADD-ON G — Security &amp; Quantum at Scale</w:t>
      </w:r>
    </w:p>
    <w:p w14:paraId="77209264" w14:textId="77777777" w:rsidR="00F66DEA" w:rsidRDefault="00000000">
      <w:pPr>
        <w:spacing w:before="60" w:after="60"/>
      </w:pPr>
      <w:r>
        <w:rPr>
          <w:i/>
          <w:iCs/>
        </w:rPr>
        <w:t>PQC dual-stack signatures, hardware-free cryptographic substrate, financial-services framework alignment.</w:t>
      </w:r>
    </w:p>
    <w:p w14:paraId="77209265" w14:textId="77777777" w:rsidR="00F66DEA" w:rsidRDefault="00000000">
      <w:pPr>
        <w:shd w:val="solid" w:color="E8EEF7" w:fill="E8EEF7"/>
        <w:spacing w:before="60" w:after="60"/>
      </w:pPr>
      <w:r>
        <w:rPr>
          <w:b/>
          <w:bCs/>
          <w:color w:val="1F3864"/>
        </w:rPr>
        <w:t>Append BEGIN ADD-ON G … END ADD-ON G to the CORE prompt.</w:t>
      </w:r>
    </w:p>
    <w:p w14:paraId="77209266" w14:textId="77777777" w:rsidR="00F66DEA" w:rsidRDefault="00000000">
      <w:pPr>
        <w:spacing w:before="60" w:after="60"/>
      </w:pPr>
      <w:r>
        <w:rPr>
          <w:b/>
          <w:bCs/>
        </w:rPr>
        <w:t>BEGIN ADD-ON G</w:t>
      </w:r>
    </w:p>
    <w:p w14:paraId="77209267" w14:textId="77777777" w:rsidR="00F66DEA" w:rsidRDefault="00000000">
      <w:pPr>
        <w:shd w:val="solid" w:color="F2F2F2" w:fill="F2F2F2"/>
      </w:pPr>
      <w:r>
        <w:rPr>
          <w:rFonts w:ascii="Consolas" w:eastAsia="Consolas" w:hAnsi="Consolas" w:cs="Consolas"/>
          <w:sz w:val="18"/>
          <w:szCs w:val="18"/>
        </w:rPr>
        <w:t>Build per /ADAM Book/ADAM - Security and Quantum at Scale/ (Quantum and Cryptographic Security at Scale; Hardware-Free Cryptographic Substrate; Financial Services Security Frameworks).</w:t>
      </w:r>
    </w:p>
    <w:p w14:paraId="77209268" w14:textId="77777777" w:rsidR="00F66DEA" w:rsidRDefault="00000000">
      <w:pPr>
        <w:shd w:val="solid" w:color="F2F2F2" w:fill="F2F2F2"/>
      </w:pPr>
      <w:r>
        <w:rPr>
          <w:rFonts w:ascii="Consolas" w:eastAsia="Consolas" w:hAnsi="Consolas" w:cs="Consolas"/>
          <w:sz w:val="18"/>
          <w:szCs w:val="18"/>
        </w:rPr>
        <w:t>Non-negotiables (these SUPERSEDE the Ed25519-only invariants in CORE for every signing surface):</w:t>
      </w:r>
    </w:p>
    <w:p w14:paraId="77209269" w14:textId="77777777" w:rsidR="00F66DEA" w:rsidRDefault="00000000">
      <w:pPr>
        <w:shd w:val="solid" w:color="F2F2F2" w:fill="F2F2F2"/>
      </w:pPr>
      <w:r>
        <w:rPr>
          <w:rFonts w:ascii="Consolas" w:eastAsia="Consolas" w:hAnsi="Consolas" w:cs="Consolas"/>
          <w:sz w:val="18"/>
          <w:szCs w:val="18"/>
        </w:rPr>
        <w:t xml:space="preserve">  - Dual-stack signatures: every Ed25519 signature in the Vault and Flight Recorder also produces an ML-DSA (Dilithium) signature; verifier accepts either. Plan an ML-DSA-mandatory flag day.</w:t>
      </w:r>
    </w:p>
    <w:p w14:paraId="7720926A" w14:textId="77777777" w:rsidR="00F66DEA" w:rsidRDefault="00000000">
      <w:pPr>
        <w:shd w:val="solid" w:color="F2F2F2" w:fill="F2F2F2"/>
      </w:pPr>
      <w:r>
        <w:rPr>
          <w:rFonts w:ascii="Consolas" w:eastAsia="Consolas" w:hAnsi="Consolas" w:cs="Consolas"/>
          <w:sz w:val="18"/>
          <w:szCs w:val="18"/>
        </w:rPr>
        <w:t xml:space="preserve">  - Hybrid KEMs (ML-KEM / Kyber + classical) on agent-to-agent and tool-call mTLS channels.</w:t>
      </w:r>
    </w:p>
    <w:p w14:paraId="7720926B" w14:textId="77777777" w:rsidR="00F66DEA" w:rsidRDefault="00000000">
      <w:pPr>
        <w:shd w:val="solid" w:color="F2F2F2" w:fill="F2F2F2"/>
      </w:pPr>
      <w:r>
        <w:rPr>
          <w:rFonts w:ascii="Consolas" w:eastAsia="Consolas" w:hAnsi="Consolas" w:cs="Consolas"/>
          <w:sz w:val="18"/>
          <w:szCs w:val="18"/>
        </w:rPr>
        <w:t xml:space="preserve">  - Crypto-agility: every algorithm choice declared in profiles.yaml; rotation is a doctrine-versioned change recorded in CORE Graph + Flight Recorder.</w:t>
      </w:r>
    </w:p>
    <w:p w14:paraId="7720926C" w14:textId="77777777" w:rsidR="00F66DEA" w:rsidRDefault="00000000">
      <w:pPr>
        <w:shd w:val="solid" w:color="F2F2F2" w:fill="F2F2F2"/>
      </w:pPr>
      <w:r>
        <w:rPr>
          <w:rFonts w:ascii="Consolas" w:eastAsia="Consolas" w:hAnsi="Consolas" w:cs="Consolas"/>
          <w:sz w:val="18"/>
          <w:szCs w:val="18"/>
        </w:rPr>
        <w:t xml:space="preserve">  - Hardware-free substrate engages automatically when no HSM is detected; emits degraded_substrate_in_use on every authorization. Record the substrate state in deployment-log.md.</w:t>
      </w:r>
    </w:p>
    <w:p w14:paraId="7720926D" w14:textId="77777777" w:rsidR="00F66DEA" w:rsidRDefault="00000000">
      <w:pPr>
        <w:shd w:val="solid" w:color="F2F2F2" w:fill="F2F2F2"/>
      </w:pPr>
      <w:r>
        <w:rPr>
          <w:rFonts w:ascii="Consolas" w:eastAsia="Consolas" w:hAnsi="Consolas" w:cs="Consolas"/>
          <w:sz w:val="18"/>
          <w:szCs w:val="18"/>
        </w:rPr>
        <w:t xml:space="preserve">  - Financial-services control mappings (FFIEC, NYDFS 500, MAS TRM, ECB CROE) load into BOSS Regulatory Impact framework adapter as read-only artifacts.</w:t>
      </w:r>
    </w:p>
    <w:p w14:paraId="7720926E" w14:textId="77777777" w:rsidR="00F66DEA" w:rsidRDefault="00000000">
      <w:pPr>
        <w:shd w:val="solid" w:color="F2F2F2" w:fill="F2F2F2"/>
      </w:pPr>
      <w:r>
        <w:rPr>
          <w:rFonts w:ascii="Consolas" w:eastAsia="Consolas" w:hAnsi="Consolas" w:cs="Consolas"/>
          <w:sz w:val="18"/>
          <w:szCs w:val="18"/>
        </w:rPr>
        <w:t>Exit criterion: "PQC dual-stack verified end-to-end on a synthetic intent; finserv mappings loaded into BOSS regulatory adapter."</w:t>
      </w:r>
    </w:p>
    <w:p w14:paraId="7720926F" w14:textId="77777777" w:rsidR="00F66DEA" w:rsidRDefault="00F66DEA">
      <w:pPr>
        <w:spacing w:before="60" w:after="60"/>
      </w:pPr>
    </w:p>
    <w:p w14:paraId="77209270" w14:textId="77777777" w:rsidR="00F66DEA" w:rsidRDefault="00000000">
      <w:pPr>
        <w:spacing w:before="60" w:after="60"/>
      </w:pPr>
      <w:r>
        <w:rPr>
          <w:b/>
          <w:bCs/>
        </w:rPr>
        <w:t>END ADD-ON G</w:t>
      </w:r>
    </w:p>
    <w:p w14:paraId="77209271" w14:textId="77777777" w:rsidR="00F66DEA" w:rsidRDefault="00000000">
      <w:r>
        <w:br w:type="page"/>
      </w:r>
    </w:p>
    <w:p w14:paraId="77209272" w14:textId="77777777" w:rsidR="00F66DEA" w:rsidRDefault="00000000">
      <w:pPr>
        <w:pStyle w:val="Heading1"/>
        <w:spacing w:before="240" w:after="120"/>
      </w:pPr>
      <w:r>
        <w:rPr>
          <w:b/>
          <w:bCs/>
        </w:rPr>
        <w:lastRenderedPageBreak/>
        <w:t>ADD-ON H — NetStreamX Worked Example</w:t>
      </w:r>
    </w:p>
    <w:p w14:paraId="77209273" w14:textId="77777777" w:rsidR="00F66DEA" w:rsidRDefault="00000000">
      <w:pPr>
        <w:spacing w:before="60" w:after="60"/>
      </w:pPr>
      <w:r>
        <w:rPr>
          <w:i/>
          <w:iCs/>
        </w:rPr>
        <w:t>The fictional company across the ADAM book, instantiated as the canonical demo deployment.</w:t>
      </w:r>
    </w:p>
    <w:p w14:paraId="77209274" w14:textId="77777777" w:rsidR="00F66DEA" w:rsidRDefault="00000000">
      <w:pPr>
        <w:shd w:val="solid" w:color="E8EEF7" w:fill="E8EEF7"/>
        <w:spacing w:before="60" w:after="60"/>
      </w:pPr>
      <w:r>
        <w:rPr>
          <w:b/>
          <w:bCs/>
          <w:color w:val="1F3864"/>
        </w:rPr>
        <w:t>Append BEGIN ADD-ON H … END ADD-ON H to the CORE prompt.</w:t>
      </w:r>
    </w:p>
    <w:p w14:paraId="77209275" w14:textId="77777777" w:rsidR="00F66DEA" w:rsidRDefault="00000000">
      <w:pPr>
        <w:shd w:val="solid" w:color="FFF7D6" w:fill="FFF7D6"/>
        <w:spacing w:before="60" w:after="60"/>
      </w:pPr>
      <w:r>
        <w:rPr>
          <w:i/>
          <w:iCs/>
          <w:color w:val="7A5A00"/>
        </w:rPr>
        <w:t>Note to human: Numbers below are calibrated to the published manuscript. If you change the BOSS calibration in DNA Section 6, the five tier-probe composites WILL drift; re-calibrate the sample intents to keep the SOAP / MODERATE / ELEVATED / HIGH / OHSHAT landings exact.</w:t>
      </w:r>
    </w:p>
    <w:p w14:paraId="77209276" w14:textId="77777777" w:rsidR="00F66DEA" w:rsidRDefault="00000000">
      <w:pPr>
        <w:spacing w:before="60" w:after="60"/>
      </w:pPr>
      <w:r>
        <w:rPr>
          <w:b/>
          <w:bCs/>
        </w:rPr>
        <w:t>BEGIN ADD-ON H</w:t>
      </w:r>
    </w:p>
    <w:p w14:paraId="77209277" w14:textId="77777777" w:rsidR="00F66DEA" w:rsidRDefault="00000000">
      <w:pPr>
        <w:shd w:val="solid" w:color="F2F2F2" w:fill="F2F2F2"/>
      </w:pPr>
      <w:r>
        <w:rPr>
          <w:rFonts w:ascii="Consolas" w:eastAsia="Consolas" w:hAnsi="Consolas" w:cs="Consolas"/>
          <w:sz w:val="18"/>
          <w:szCs w:val="18"/>
        </w:rPr>
        <w:t>Deploy per /ADAM Book/ADAM - Support Documents/ (DNA Questionnaire sample answers; BOSS Score Formulas worked example; Appendix 6 in the manuscript) and the NetStreamX runtime layout under /ADAM Runtime Deployed/ADAM Prod/deployment/NetStreamX/.</w:t>
      </w:r>
    </w:p>
    <w:p w14:paraId="77209278" w14:textId="77777777" w:rsidR="00F66DEA" w:rsidRDefault="00000000">
      <w:pPr>
        <w:shd w:val="solid" w:color="F2F2F2" w:fill="F2F2F2"/>
      </w:pPr>
      <w:r>
        <w:rPr>
          <w:rFonts w:ascii="Consolas" w:eastAsia="Consolas" w:hAnsi="Consolas" w:cs="Consolas"/>
          <w:sz w:val="18"/>
          <w:szCs w:val="18"/>
        </w:rPr>
        <w:t>Non-negotiables:</w:t>
      </w:r>
    </w:p>
    <w:p w14:paraId="77209279" w14:textId="77777777" w:rsidR="00F66DEA" w:rsidRDefault="00000000">
      <w:pPr>
        <w:shd w:val="solid" w:color="F2F2F2" w:fill="F2F2F2"/>
      </w:pPr>
      <w:r>
        <w:rPr>
          <w:rFonts w:ascii="Consolas" w:eastAsia="Consolas" w:hAnsi="Consolas" w:cs="Consolas"/>
          <w:sz w:val="18"/>
          <w:szCs w:val="18"/>
        </w:rPr>
        <w:t xml:space="preserve">  - Director config: 5 + optional CPO. Test-proxy mode enabled; Michael Lamb proxies all five seats; every escalation writes director_proxy_acting recording the seat.</w:t>
      </w:r>
    </w:p>
    <w:p w14:paraId="7720927A" w14:textId="77777777" w:rsidR="00F66DEA" w:rsidRDefault="00000000">
      <w:pPr>
        <w:shd w:val="solid" w:color="F2F2F2" w:fill="F2F2F2"/>
      </w:pPr>
      <w:r>
        <w:rPr>
          <w:rFonts w:ascii="Consolas" w:eastAsia="Consolas" w:hAnsi="Consolas" w:cs="Consolas"/>
          <w:sz w:val="18"/>
          <w:szCs w:val="18"/>
        </w:rPr>
        <w:t xml:space="preserve">  - DNA Section 6 BOSS: Top = Rights &amp; Contractual Certainty (verify against current Questionnaire if Michael adjusts). Exactly one Top.</w:t>
      </w:r>
    </w:p>
    <w:p w14:paraId="7720927B" w14:textId="77777777" w:rsidR="00F66DEA" w:rsidRDefault="00000000">
      <w:pPr>
        <w:shd w:val="solid" w:color="F2F2F2" w:fill="F2F2F2"/>
      </w:pPr>
      <w:r>
        <w:rPr>
          <w:rFonts w:ascii="Consolas" w:eastAsia="Consolas" w:hAnsi="Consolas" w:cs="Consolas"/>
          <w:sz w:val="18"/>
          <w:szCs w:val="18"/>
        </w:rPr>
        <w:t xml:space="preserve">  - Sacred boundaries encoded into the CORE Graph at bootstrap: never sell viewing data; no child exploitation; no undisclosed AI-generated content.</w:t>
      </w:r>
    </w:p>
    <w:p w14:paraId="7720927C" w14:textId="77777777" w:rsidR="00F66DEA" w:rsidRDefault="00000000">
      <w:pPr>
        <w:shd w:val="solid" w:color="F2F2F2" w:fill="F2F2F2"/>
      </w:pPr>
      <w:r>
        <w:rPr>
          <w:rFonts w:ascii="Consolas" w:eastAsia="Consolas" w:hAnsi="Consolas" w:cs="Consolas"/>
          <w:sz w:val="18"/>
          <w:szCs w:val="18"/>
        </w:rPr>
        <w:t xml:space="preserve">  - Five calibrated sample intents, suffix 01–05, must land at SOAP 1.62 / MODERATE 13.12 / ELEVATED 32.71 / HIGH 50.21 / OHSHAT 100.00 on the deployed instance — these are canonical demo numbers.</w:t>
      </w:r>
    </w:p>
    <w:p w14:paraId="7720927D" w14:textId="77777777" w:rsidR="00F66DEA" w:rsidRDefault="00000000">
      <w:pPr>
        <w:shd w:val="solid" w:color="F2F2F2" w:fill="F2F2F2"/>
      </w:pPr>
      <w:r>
        <w:rPr>
          <w:rFonts w:ascii="Consolas" w:eastAsia="Consolas" w:hAnsi="Consolas" w:cs="Consolas"/>
          <w:sz w:val="18"/>
          <w:szCs w:val="18"/>
        </w:rPr>
        <w:t xml:space="preserve">  - Sovereign Windows host writes D:\ADAM\ following the deployment-root file layout from CORE, with flight_recorder/, core_graph/, evidence/ subtrees.</w:t>
      </w:r>
    </w:p>
    <w:p w14:paraId="7720927E" w14:textId="77777777" w:rsidR="00F66DEA" w:rsidRDefault="00000000">
      <w:pPr>
        <w:shd w:val="solid" w:color="F2F2F2" w:fill="F2F2F2"/>
      </w:pPr>
      <w:r>
        <w:rPr>
          <w:rFonts w:ascii="Consolas" w:eastAsia="Consolas" w:hAnsi="Consolas" w:cs="Consolas"/>
          <w:sz w:val="18"/>
          <w:szCs w:val="18"/>
        </w:rPr>
        <w:t xml:space="preserve">  - This add-on is a sample-data overlay, NOT a doctrine override. The supplied DNA MUST be the NetStreamX DNA or compatible; otherwise HALT.</w:t>
      </w:r>
    </w:p>
    <w:p w14:paraId="7720927F" w14:textId="77777777" w:rsidR="00F66DEA" w:rsidRDefault="00000000">
      <w:pPr>
        <w:shd w:val="solid" w:color="F2F2F2" w:fill="F2F2F2"/>
      </w:pPr>
      <w:r>
        <w:rPr>
          <w:rFonts w:ascii="Consolas" w:eastAsia="Consolas" w:hAnsi="Consolas" w:cs="Consolas"/>
          <w:sz w:val="18"/>
          <w:szCs w:val="18"/>
        </w:rPr>
        <w:t>Acceptance smoke:</w:t>
      </w:r>
    </w:p>
    <w:p w14:paraId="77209280" w14:textId="77777777" w:rsidR="00F66DEA" w:rsidRDefault="00000000">
      <w:pPr>
        <w:shd w:val="solid" w:color="F2F2F2" w:fill="F2F2F2"/>
      </w:pPr>
      <w:r>
        <w:rPr>
          <w:rFonts w:ascii="Consolas" w:eastAsia="Consolas" w:hAnsi="Consolas" w:cs="Consolas"/>
          <w:sz w:val="18"/>
          <w:szCs w:val="18"/>
        </w:rPr>
        <w:t xml:space="preserve">  - All five sample intents replay successfully via fr.replay &lt;intent_id&gt;.</w:t>
      </w:r>
    </w:p>
    <w:p w14:paraId="77209281" w14:textId="77777777" w:rsidR="00F66DEA" w:rsidRDefault="00000000">
      <w:pPr>
        <w:shd w:val="solid" w:color="F2F2F2" w:fill="F2F2F2"/>
      </w:pPr>
      <w:r>
        <w:rPr>
          <w:rFonts w:ascii="Consolas" w:eastAsia="Consolas" w:hAnsi="Consolas" w:cs="Consolas"/>
          <w:sz w:val="18"/>
          <w:szCs w:val="18"/>
        </w:rPr>
        <w:t xml:space="preserve">  - If ADD-ON D bundled, Dashboard shows the OHSHAT intent in the queue.</w:t>
      </w:r>
    </w:p>
    <w:p w14:paraId="77209282" w14:textId="77777777" w:rsidR="00F66DEA" w:rsidRDefault="00000000">
      <w:pPr>
        <w:shd w:val="solid" w:color="F2F2F2" w:fill="F2F2F2"/>
      </w:pPr>
      <w:r>
        <w:rPr>
          <w:rFonts w:ascii="Consolas" w:eastAsia="Consolas" w:hAnsi="Consolas" w:cs="Consolas"/>
          <w:sz w:val="18"/>
          <w:szCs w:val="18"/>
        </w:rPr>
        <w:t xml:space="preserve">  - directors.json has exactly five seats; test_proxy_mode.enabled=true.</w:t>
      </w:r>
    </w:p>
    <w:p w14:paraId="77209283" w14:textId="77777777" w:rsidR="00F66DEA" w:rsidRDefault="00F66DEA">
      <w:pPr>
        <w:spacing w:before="60" w:after="60"/>
      </w:pPr>
    </w:p>
    <w:p w14:paraId="77209284" w14:textId="77777777" w:rsidR="00F66DEA" w:rsidRDefault="00000000">
      <w:pPr>
        <w:spacing w:before="60" w:after="60"/>
      </w:pPr>
      <w:r>
        <w:rPr>
          <w:b/>
          <w:bCs/>
        </w:rPr>
        <w:t>END ADD-ON H</w:t>
      </w:r>
    </w:p>
    <w:p w14:paraId="77209285" w14:textId="77777777" w:rsidR="00F66DEA" w:rsidRDefault="00000000">
      <w:r>
        <w:br w:type="page"/>
      </w:r>
    </w:p>
    <w:p w14:paraId="77209286" w14:textId="77777777" w:rsidR="00F66DEA" w:rsidRDefault="00000000">
      <w:pPr>
        <w:pStyle w:val="Heading1"/>
        <w:spacing w:before="240" w:after="120"/>
      </w:pPr>
      <w:r>
        <w:rPr>
          <w:b/>
          <w:bCs/>
        </w:rPr>
        <w:lastRenderedPageBreak/>
        <w:t>Appendix 1 — Concatenation Recipes</w:t>
      </w:r>
    </w:p>
    <w:p w14:paraId="77209287" w14:textId="77777777" w:rsidR="00F66DEA" w:rsidRDefault="00000000">
      <w:pPr>
        <w:pStyle w:val="Heading2"/>
        <w:spacing w:before="240" w:after="120"/>
      </w:pPr>
      <w:r>
        <w:rPr>
          <w:b/>
          <w:bCs/>
        </w:rPr>
        <w:t>Sovereign laptop demo (Michael's canonical shape)</w:t>
      </w:r>
    </w:p>
    <w:p w14:paraId="77209288" w14:textId="77777777" w:rsidR="00F66DEA" w:rsidRDefault="00000000">
      <w:pPr>
        <w:spacing w:before="60" w:after="60"/>
      </w:pPr>
      <w:r>
        <w:t>CORE + A + C + D + H. Result: Windows host on k3d, 9-agent minimal preset, live director dashboard on localhost:8300, five calibrated NetStreamX intents.</w:t>
      </w:r>
    </w:p>
    <w:p w14:paraId="77209289" w14:textId="77777777" w:rsidR="00F66DEA" w:rsidRDefault="00000000">
      <w:pPr>
        <w:pStyle w:val="Heading2"/>
        <w:spacing w:before="240" w:after="120"/>
      </w:pPr>
      <w:r>
        <w:rPr>
          <w:b/>
          <w:bCs/>
        </w:rPr>
        <w:t>Cloud reference (Azure-primary, AWS-standby)</w:t>
      </w:r>
    </w:p>
    <w:p w14:paraId="7720928A" w14:textId="77777777" w:rsidR="00F66DEA" w:rsidRDefault="00000000">
      <w:pPr>
        <w:spacing w:before="60" w:after="60"/>
      </w:pPr>
      <w:r>
        <w:t>CORE + B + D + E + F + G. Result: full ~81-agent mesh on AKS with AWS warm standby, AGT Full bridges live, full DNA pipeline, PQC dual-stack.</w:t>
      </w:r>
    </w:p>
    <w:p w14:paraId="7720928B" w14:textId="77777777" w:rsidR="00F66DEA" w:rsidRDefault="00000000">
      <w:pPr>
        <w:pStyle w:val="Heading2"/>
        <w:spacing w:before="240" w:after="120"/>
      </w:pPr>
      <w:r>
        <w:rPr>
          <w:b/>
          <w:bCs/>
        </w:rPr>
        <w:t>Air-gap regulator demo</w:t>
      </w:r>
    </w:p>
    <w:p w14:paraId="7720928C" w14:textId="77777777" w:rsidR="00F66DEA" w:rsidRDefault="00000000">
      <w:pPr>
        <w:spacing w:before="60" w:after="60"/>
      </w:pPr>
      <w:r>
        <w:t>CORE + A + C + D + G + H. Result: fully sovereign on-prem, hardware-free substrate engaged automatically (no HSM), NetStreamX scenarios rehearsable for auditors.</w:t>
      </w:r>
    </w:p>
    <w:p w14:paraId="7720928D" w14:textId="77777777" w:rsidR="00F66DEA" w:rsidRDefault="00000000">
      <w:pPr>
        <w:pStyle w:val="Heading2"/>
        <w:spacing w:before="240" w:after="120"/>
      </w:pPr>
      <w:r>
        <w:rPr>
          <w:b/>
          <w:bCs/>
        </w:rPr>
        <w:t>Doctrine-only validation</w:t>
      </w:r>
    </w:p>
    <w:p w14:paraId="7720928E" w14:textId="77777777" w:rsidR="00F66DEA" w:rsidRDefault="00000000">
      <w:pPr>
        <w:spacing w:before="60" w:after="60"/>
      </w:pPr>
      <w:r>
        <w:t>CORE only. Build the full ADAM blueprint with no optional plugins; the in-tree reference RGI carries /health on 8300; deployment target sourced from DNA Section 8. Prove the doctrine alone is sufficient before layering plugins.</w:t>
      </w:r>
    </w:p>
    <w:p w14:paraId="7720928F" w14:textId="77777777" w:rsidR="00F66DEA" w:rsidRDefault="00000000">
      <w:r>
        <w:br w:type="page"/>
      </w:r>
    </w:p>
    <w:p w14:paraId="77209290" w14:textId="77777777" w:rsidR="00F66DEA" w:rsidRDefault="00000000">
      <w:pPr>
        <w:pStyle w:val="Heading1"/>
        <w:spacing w:before="240" w:after="120"/>
      </w:pPr>
      <w:r>
        <w:rPr>
          <w:b/>
          <w:bCs/>
        </w:rPr>
        <w:lastRenderedPageBreak/>
        <w:t>Appendix 2 — Recipe Validation Matrix</w:t>
      </w:r>
    </w:p>
    <w:p w14:paraId="77209291" w14:textId="77777777" w:rsidR="00F66DEA" w:rsidRDefault="00000000">
      <w:pPr>
        <w:spacing w:before="60" w:after="60"/>
      </w:pPr>
      <w:r>
        <w:t>For each recipe, this matrix shows which CORE composition rules fire and which exit criteria from the conformance suite must be green. The implementing LLM should be able to answer YES to every cell or HALT with the cause.</w:t>
      </w:r>
    </w:p>
    <w:p w14:paraId="77209292" w14:textId="77777777" w:rsidR="00F66DEA" w:rsidRDefault="00F66DEA">
      <w:pPr>
        <w:spacing w:before="60" w:after="60"/>
      </w:pPr>
    </w:p>
    <w:p w14:paraId="77209293" w14:textId="77777777" w:rsidR="00F66DEA" w:rsidRDefault="00000000">
      <w:pPr>
        <w:shd w:val="solid" w:color="F2F2F2" w:fill="F2F2F2"/>
      </w:pPr>
      <w:r>
        <w:rPr>
          <w:rFonts w:ascii="Consolas" w:eastAsia="Consolas" w:hAnsi="Consolas" w:cs="Consolas"/>
          <w:sz w:val="18"/>
          <w:szCs w:val="18"/>
        </w:rPr>
        <w:t>Recipe                       | RGI runtime | /health 8300 | Crypto       | Deploy target source         | Sample-data overlay  | Dashboard mode</w:t>
      </w:r>
    </w:p>
    <w:p w14:paraId="77209294" w14:textId="77777777" w:rsidR="00F66DEA" w:rsidRDefault="00000000">
      <w:pPr>
        <w:shd w:val="solid" w:color="F2F2F2" w:fill="F2F2F2"/>
      </w:pPr>
      <w:r>
        <w:rPr>
          <w:rFonts w:ascii="Consolas" w:eastAsia="Consolas" w:hAnsi="Consolas" w:cs="Consolas"/>
          <w:sz w:val="18"/>
          <w:szCs w:val="18"/>
        </w:rPr>
        <w:t>-----------------------------+-------------+--------------+--------------+------------------------------+----------------------+----------------</w:t>
      </w:r>
    </w:p>
    <w:p w14:paraId="77209295" w14:textId="77777777" w:rsidR="00F66DEA" w:rsidRDefault="00000000">
      <w:pPr>
        <w:shd w:val="solid" w:color="F2F2F2" w:fill="F2F2F2"/>
      </w:pPr>
      <w:r>
        <w:rPr>
          <w:rFonts w:ascii="Consolas" w:eastAsia="Consolas" w:hAnsi="Consolas" w:cs="Consolas"/>
          <w:sz w:val="18"/>
          <w:szCs w:val="18"/>
        </w:rPr>
        <w:t>Sovereign laptop  (CORE+A+C+D+H)   | A (Light)   | yes          | Ed25519      | C (k3d, D:\ADAM)             | H (NetStreamX)       | live</w:t>
      </w:r>
    </w:p>
    <w:p w14:paraId="77209296" w14:textId="77777777" w:rsidR="00F66DEA" w:rsidRDefault="00000000">
      <w:pPr>
        <w:shd w:val="solid" w:color="F2F2F2" w:fill="F2F2F2"/>
      </w:pPr>
      <w:r>
        <w:rPr>
          <w:rFonts w:ascii="Consolas" w:eastAsia="Consolas" w:hAnsi="Consolas" w:cs="Consolas"/>
          <w:sz w:val="18"/>
          <w:szCs w:val="18"/>
        </w:rPr>
        <w:t>Cloud reference   (CORE+B+D+E+F+G) | B (Full)    | yes          | dual-stack   | DNA §8 (Azure prim, AWS sby) | none                 | live</w:t>
      </w:r>
    </w:p>
    <w:p w14:paraId="77209297" w14:textId="77777777" w:rsidR="00F66DEA" w:rsidRDefault="00000000">
      <w:pPr>
        <w:shd w:val="solid" w:color="F2F2F2" w:fill="F2F2F2"/>
      </w:pPr>
      <w:r>
        <w:rPr>
          <w:rFonts w:ascii="Consolas" w:eastAsia="Consolas" w:hAnsi="Consolas" w:cs="Consolas"/>
          <w:sz w:val="18"/>
          <w:szCs w:val="18"/>
        </w:rPr>
        <w:t>Air-gap regulator (CORE+A+C+D+G+H) | A (Light)   | yes          | dual-stack + | C (k3d, D:\ADAM)             | H (NetStreamX)       | live</w:t>
      </w:r>
    </w:p>
    <w:p w14:paraId="77209298" w14:textId="77777777" w:rsidR="00F66DEA" w:rsidRDefault="00000000">
      <w:pPr>
        <w:shd w:val="solid" w:color="F2F2F2" w:fill="F2F2F2"/>
      </w:pPr>
      <w:r>
        <w:rPr>
          <w:rFonts w:ascii="Consolas" w:eastAsia="Consolas" w:hAnsi="Consolas" w:cs="Consolas"/>
          <w:sz w:val="18"/>
          <w:szCs w:val="18"/>
        </w:rPr>
        <w:t xml:space="preserve">                                   |             |              | hw-free sub. |                              |                      |</w:t>
      </w:r>
    </w:p>
    <w:p w14:paraId="77209299" w14:textId="77777777" w:rsidR="00F66DEA" w:rsidRDefault="00000000">
      <w:pPr>
        <w:shd w:val="solid" w:color="F2F2F2" w:fill="F2F2F2"/>
      </w:pPr>
      <w:r>
        <w:rPr>
          <w:rFonts w:ascii="Consolas" w:eastAsia="Consolas" w:hAnsi="Consolas" w:cs="Consolas"/>
          <w:sz w:val="18"/>
          <w:szCs w:val="18"/>
        </w:rPr>
        <w:t>Doctrine-only     (CORE)           | in-tree ref | yes          | Ed25519      | DNA §8 (or HALT)             | none                 | live</w:t>
      </w:r>
    </w:p>
    <w:p w14:paraId="7720929A" w14:textId="77777777" w:rsidR="00F66DEA" w:rsidRDefault="00F66DEA">
      <w:pPr>
        <w:spacing w:before="60" w:after="60"/>
      </w:pPr>
    </w:p>
    <w:p w14:paraId="7720929B" w14:textId="77777777" w:rsidR="00F66DEA" w:rsidRDefault="00000000">
      <w:pPr>
        <w:spacing w:before="60" w:after="60"/>
      </w:pPr>
      <w:r>
        <w:t>Disallowed combinations (HALT on detection):</w:t>
      </w:r>
    </w:p>
    <w:p w14:paraId="7720929C" w14:textId="77777777" w:rsidR="00F66DEA" w:rsidRDefault="00000000">
      <w:pPr>
        <w:pStyle w:val="ListParagraph"/>
        <w:numPr>
          <w:ilvl w:val="0"/>
          <w:numId w:val="1"/>
        </w:numPr>
        <w:spacing w:before="30" w:after="30"/>
      </w:pPr>
      <w:r>
        <w:t>A and B together — RGI runtime is mutually exclusive.</w:t>
      </w:r>
    </w:p>
    <w:p w14:paraId="7720929D" w14:textId="77777777" w:rsidR="00F66DEA" w:rsidRDefault="00000000">
      <w:pPr>
        <w:pStyle w:val="ListParagraph"/>
        <w:numPr>
          <w:ilvl w:val="0"/>
          <w:numId w:val="1"/>
        </w:numPr>
        <w:spacing w:before="30" w:after="30"/>
      </w:pPr>
      <w:r>
        <w:t>E without F — DNA web tool with no consumer; emits parsed-DNA JSON and HALTs.</w:t>
      </w:r>
    </w:p>
    <w:p w14:paraId="7720929E" w14:textId="77777777" w:rsidR="00F66DEA" w:rsidRDefault="00000000">
      <w:pPr>
        <w:pStyle w:val="ListParagraph"/>
        <w:numPr>
          <w:ilvl w:val="0"/>
          <w:numId w:val="1"/>
        </w:numPr>
        <w:spacing w:before="30" w:after="30"/>
      </w:pPr>
      <w:r>
        <w:t>H with non-NetStreamX DNA — sample-data conflict.</w:t>
      </w:r>
    </w:p>
    <w:p w14:paraId="7720929F" w14:textId="77777777" w:rsidR="00F66DEA" w:rsidRDefault="00000000">
      <w:pPr>
        <w:pStyle w:val="ListParagraph"/>
        <w:numPr>
          <w:ilvl w:val="0"/>
          <w:numId w:val="1"/>
        </w:numPr>
        <w:spacing w:before="30" w:after="30"/>
      </w:pPr>
      <w:r>
        <w:t>C plus an explicit DNA Section 8 target other than k3d-sovereign — composition conflict.</w:t>
      </w:r>
    </w:p>
    <w:p w14:paraId="772092A0" w14:textId="77777777" w:rsidR="00F66DEA" w:rsidRDefault="00F66DEA">
      <w:pPr>
        <w:spacing w:before="60" w:after="60"/>
      </w:pPr>
    </w:p>
    <w:p w14:paraId="772092A1" w14:textId="77777777" w:rsidR="00F66DEA" w:rsidRDefault="00000000">
      <w:pPr>
        <w:spacing w:before="60" w:after="60"/>
      </w:pPr>
      <w:r>
        <w:t>Logical add-on combinations supported by the manuscript and the architecture diagrams:</w:t>
      </w:r>
    </w:p>
    <w:p w14:paraId="772092A2" w14:textId="77777777" w:rsidR="00F66DEA" w:rsidRDefault="00000000">
      <w:pPr>
        <w:pStyle w:val="ListParagraph"/>
        <w:numPr>
          <w:ilvl w:val="0"/>
          <w:numId w:val="1"/>
        </w:numPr>
        <w:spacing w:before="30" w:after="30"/>
      </w:pPr>
      <w:r>
        <w:t>CORE — always required; produces a complete doctrine-aligned system on its own.</w:t>
      </w:r>
    </w:p>
    <w:p w14:paraId="772092A3" w14:textId="77777777" w:rsidR="00F66DEA" w:rsidRDefault="00000000">
      <w:pPr>
        <w:pStyle w:val="ListParagraph"/>
        <w:numPr>
          <w:ilvl w:val="0"/>
          <w:numId w:val="1"/>
        </w:numPr>
        <w:spacing w:before="30" w:after="30"/>
      </w:pPr>
      <w:r>
        <w:t>CORE + A | B — add an RGI runtime.</w:t>
      </w:r>
    </w:p>
    <w:p w14:paraId="772092A4" w14:textId="77777777" w:rsidR="00F66DEA" w:rsidRDefault="00000000">
      <w:pPr>
        <w:pStyle w:val="ListParagraph"/>
        <w:numPr>
          <w:ilvl w:val="0"/>
          <w:numId w:val="1"/>
        </w:numPr>
        <w:spacing w:before="30" w:after="30"/>
      </w:pPr>
      <w:r>
        <w:t>CORE + (A|B) + D — add a director-facing surface.</w:t>
      </w:r>
    </w:p>
    <w:p w14:paraId="772092A5" w14:textId="77777777" w:rsidR="00F66DEA" w:rsidRDefault="00000000">
      <w:pPr>
        <w:pStyle w:val="ListParagraph"/>
        <w:numPr>
          <w:ilvl w:val="0"/>
          <w:numId w:val="1"/>
        </w:numPr>
        <w:spacing w:before="30" w:after="30"/>
      </w:pPr>
      <w:r>
        <w:t>CORE + (A|B) + D + C — local sovereign deployment.</w:t>
      </w:r>
    </w:p>
    <w:p w14:paraId="772092A6" w14:textId="77777777" w:rsidR="00F66DEA" w:rsidRDefault="00000000">
      <w:pPr>
        <w:pStyle w:val="ListParagraph"/>
        <w:numPr>
          <w:ilvl w:val="0"/>
          <w:numId w:val="1"/>
        </w:numPr>
        <w:spacing w:before="30" w:after="30"/>
      </w:pPr>
      <w:r>
        <w:t>CORE + (A|B) + D + (E + F) — full DNA pipeline.</w:t>
      </w:r>
    </w:p>
    <w:p w14:paraId="772092A7" w14:textId="77777777" w:rsidR="00F66DEA" w:rsidRDefault="00000000">
      <w:pPr>
        <w:pStyle w:val="ListParagraph"/>
        <w:numPr>
          <w:ilvl w:val="0"/>
          <w:numId w:val="1"/>
        </w:numPr>
        <w:spacing w:before="30" w:after="30"/>
      </w:pPr>
      <w:r>
        <w:t>CORE + (A|B) + D + G — quantum-ready signatures everywhere.</w:t>
      </w:r>
    </w:p>
    <w:p w14:paraId="772092A8" w14:textId="77777777" w:rsidR="00F66DEA" w:rsidRDefault="00000000">
      <w:pPr>
        <w:pStyle w:val="ListParagraph"/>
        <w:numPr>
          <w:ilvl w:val="0"/>
          <w:numId w:val="1"/>
        </w:numPr>
        <w:spacing w:before="30" w:after="30"/>
      </w:pPr>
      <w:r>
        <w:t>CORE + (A|B) + D + H — NetStreamX worked example.</w:t>
      </w:r>
    </w:p>
    <w:p w14:paraId="772092A9" w14:textId="77777777" w:rsidR="00F66DEA" w:rsidRDefault="00000000">
      <w:pPr>
        <w:pStyle w:val="ListParagraph"/>
        <w:numPr>
          <w:ilvl w:val="0"/>
          <w:numId w:val="1"/>
        </w:numPr>
        <w:spacing w:before="30" w:after="30"/>
      </w:pPr>
      <w:r>
        <w:t>Any union of the above where mutex (A xor B) and the disallowed combinations above are respected.</w:t>
      </w:r>
    </w:p>
    <w:p w14:paraId="772092AA" w14:textId="77777777" w:rsidR="00F66DEA" w:rsidRDefault="00F66DEA">
      <w:pPr>
        <w:pBdr>
          <w:bottom w:val="single" w:sz="6" w:space="1" w:color="AAAAAA"/>
        </w:pBdr>
      </w:pPr>
    </w:p>
    <w:p w14:paraId="772092AB" w14:textId="77777777" w:rsidR="00F66DEA" w:rsidRDefault="00000000">
      <w:pPr>
        <w:spacing w:before="60" w:after="60"/>
      </w:pPr>
      <w:r>
        <w:rPr>
          <w:i/>
          <w:iCs/>
        </w:rPr>
        <w:t>Conflict rule: where any add-on contradicts the CORE prompt or the manuscript, the manuscript wins. Surface the conflict in deployment-log.md, write a HALT marker, and refuse further write operations until the Director of Record resolves it.</w:t>
      </w:r>
    </w:p>
    <w:sectPr w:rsidR="00F66DE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A24E9" w14:textId="77777777" w:rsidR="00922E08" w:rsidRDefault="00922E08">
      <w:r>
        <w:separator/>
      </w:r>
    </w:p>
  </w:endnote>
  <w:endnote w:type="continuationSeparator" w:id="0">
    <w:p w14:paraId="70FE6977" w14:textId="77777777" w:rsidR="00922E08" w:rsidRDefault="00922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92AD" w14:textId="21B8FE56" w:rsidR="00F66DEA"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A7348">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A7348">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00A84" w14:textId="77777777" w:rsidR="00922E08" w:rsidRDefault="00922E08">
      <w:r>
        <w:separator/>
      </w:r>
    </w:p>
  </w:footnote>
  <w:footnote w:type="continuationSeparator" w:id="0">
    <w:p w14:paraId="354869E3" w14:textId="77777777" w:rsidR="00922E08" w:rsidRDefault="00922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92AC" w14:textId="77777777" w:rsidR="00F66DEA" w:rsidRDefault="00000000">
    <w:pPr>
      <w:jc w:val="right"/>
    </w:pPr>
    <w:r>
      <w:rPr>
        <w:color w:val="666666"/>
        <w:sz w:val="18"/>
        <w:szCs w:val="18"/>
      </w:rPr>
      <w:t>ADAM — Prompts to Start it ALL · QA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D74CC"/>
    <w:multiLevelType w:val="hybridMultilevel"/>
    <w:tmpl w:val="FF1EE95A"/>
    <w:lvl w:ilvl="0" w:tplc="BBF4F65E">
      <w:start w:val="1"/>
      <w:numFmt w:val="bullet"/>
      <w:lvlText w:val="●"/>
      <w:lvlJc w:val="left"/>
      <w:pPr>
        <w:ind w:left="720" w:hanging="360"/>
      </w:pPr>
    </w:lvl>
    <w:lvl w:ilvl="1" w:tplc="159A25B4">
      <w:start w:val="1"/>
      <w:numFmt w:val="bullet"/>
      <w:lvlText w:val="○"/>
      <w:lvlJc w:val="left"/>
      <w:pPr>
        <w:ind w:left="1440" w:hanging="360"/>
      </w:pPr>
    </w:lvl>
    <w:lvl w:ilvl="2" w:tplc="EE863A58">
      <w:start w:val="1"/>
      <w:numFmt w:val="bullet"/>
      <w:lvlText w:val="■"/>
      <w:lvlJc w:val="left"/>
      <w:pPr>
        <w:ind w:left="2160" w:hanging="360"/>
      </w:pPr>
    </w:lvl>
    <w:lvl w:ilvl="3" w:tplc="B286462E">
      <w:start w:val="1"/>
      <w:numFmt w:val="bullet"/>
      <w:lvlText w:val="●"/>
      <w:lvlJc w:val="left"/>
      <w:pPr>
        <w:ind w:left="2880" w:hanging="360"/>
      </w:pPr>
    </w:lvl>
    <w:lvl w:ilvl="4" w:tplc="B9821FA6">
      <w:start w:val="1"/>
      <w:numFmt w:val="bullet"/>
      <w:lvlText w:val="○"/>
      <w:lvlJc w:val="left"/>
      <w:pPr>
        <w:ind w:left="3600" w:hanging="360"/>
      </w:pPr>
    </w:lvl>
    <w:lvl w:ilvl="5" w:tplc="8EB071F8">
      <w:start w:val="1"/>
      <w:numFmt w:val="bullet"/>
      <w:lvlText w:val="■"/>
      <w:lvlJc w:val="left"/>
      <w:pPr>
        <w:ind w:left="4320" w:hanging="360"/>
      </w:pPr>
    </w:lvl>
    <w:lvl w:ilvl="6" w:tplc="BA086482">
      <w:start w:val="1"/>
      <w:numFmt w:val="bullet"/>
      <w:lvlText w:val="●"/>
      <w:lvlJc w:val="left"/>
      <w:pPr>
        <w:ind w:left="5040" w:hanging="360"/>
      </w:pPr>
    </w:lvl>
    <w:lvl w:ilvl="7" w:tplc="57D85910">
      <w:start w:val="1"/>
      <w:numFmt w:val="bullet"/>
      <w:lvlText w:val="●"/>
      <w:lvlJc w:val="left"/>
      <w:pPr>
        <w:ind w:left="5760" w:hanging="360"/>
      </w:pPr>
    </w:lvl>
    <w:lvl w:ilvl="8" w:tplc="14BCC6AE">
      <w:start w:val="1"/>
      <w:numFmt w:val="bullet"/>
      <w:lvlText w:val="●"/>
      <w:lvlJc w:val="left"/>
      <w:pPr>
        <w:ind w:left="6480" w:hanging="360"/>
      </w:pPr>
    </w:lvl>
  </w:abstractNum>
  <w:num w:numId="1" w16cid:durableId="1215241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DEA"/>
    <w:rsid w:val="003A7348"/>
    <w:rsid w:val="00922E08"/>
    <w:rsid w:val="00E31C71"/>
    <w:rsid w:val="00F66DE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09195"/>
  <w15:docId w15:val="{57869EC8-DDF8-41F6-BF7F-2627F6B1C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3660</Words>
  <Characters>20863</Characters>
  <Application>Microsoft Office Word</Application>
  <DocSecurity>0</DocSecurity>
  <Lines>173</Lines>
  <Paragraphs>48</Paragraphs>
  <ScaleCrop>false</ScaleCrop>
  <Company/>
  <LinksUpToDate>false</LinksUpToDate>
  <CharactersWithSpaces>24475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 Prompts to Start it ALL</dc:title>
  <dc:creator>ADAM Build Order</dc:creator>
  <dc:description>Closed-loop QA edition: CORE + 8 add-ons + composition rules + recipe validation matrix.</dc:description>
  <cp:lastModifiedBy>Michael Lamb</cp:lastModifiedBy>
  <cp:revision>2</cp:revision>
  <dcterms:created xsi:type="dcterms:W3CDTF">2026-05-01T22:01:00Z</dcterms:created>
  <dcterms:modified xsi:type="dcterms:W3CDTF">2026-05-02T10:56:00Z</dcterms:modified>
</cp:coreProperties>
</file>