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Experiment Pipeline Agent  ·  ai-innov-experiment</w:t>
      </w:r>
    </w:p>
    <w:p>
      <w:r>
        <w:rPr>
          <w:i/>
          <w:sz w:val="16"/>
        </w:rPr>
        <w:t>Class: AI-Centric Division Agent    |    Subgroup: Innovation &amp; Continuous Improvement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ai-innov-experiment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Experiment Pipeline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Innovation &amp; Continuous Improvement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did:adam:ai-innov-experiment#&lt;dual_key_thumbprint_ed25519+mldsa65&gt;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Manages experiment design, exposure, allocation; coordinates with ai-innov-rollout.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experiment registry with hypothesis, MDE, sample size.</w:t>
      </w:r>
    </w:p>
    <w:p>
      <w:pPr>
        <w:pStyle w:val="ListBullet"/>
      </w:pPr>
      <w:r>
        <w:rPr>
          <w:sz w:val="20"/>
        </w:rPr>
        <w:t>Allocate users to arms with stable hashing.</w:t>
      </w:r>
    </w:p>
    <w:p>
      <w:pPr>
        <w:pStyle w:val="ListBullet"/>
      </w:pPr>
      <w:r>
        <w:rPr>
          <w:sz w:val="20"/>
        </w:rPr>
        <w:t>Emit 'experiment_started' / 'experiment_concluded'.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Approving exposure (Director).</w:t>
      </w:r>
    </w:p>
    <w:p>
      <w:pPr>
        <w:pStyle w:val="ListBullet"/>
      </w:pPr>
      <w:r>
        <w:rPr>
          <w:sz w:val="20"/>
        </w:rPr>
        <w:t>Rollout (ai-innov-rollout).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/experiment</w:t>
      </w:r>
    </w:p>
    <w:p>
      <w:pPr>
        <w:pStyle w:val="ListBullet"/>
      </w:pPr>
      <w:r>
        <w:rPr>
          <w:sz w:val="20"/>
        </w:rPr>
        <w:t>POST /experiments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agent_id=ai-innov-experiment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/experiment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Define.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/experiments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experiments + assignments.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deployment/{profile}/agents/ai_centric/ai_innov_experiment/server.py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adam/ai-innov-experiment:0.2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ai-innov-experiment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