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Financial Governor Agent  ·  ga-financial</w:t>
      </w:r>
    </w:p>
    <w:p>
      <w:r>
        <w:rPr>
          <w:i/>
          <w:sz w:val="16"/>
        </w:rPr>
        <w:t>Class: Domain Governor Agent    |    Subgroup: Domain Governors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(Governance plane)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Domain Governors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did:adam:ga-financial#&lt;dual_key_thumbprint_ed25519+mldsa65&gt;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this governor only exists as Rego packages (boss-routing.rego, netstreamx-policy.rego) and an OPA evaluation in agt_full_server.py. For 1M scale it must be a dedicated, HA service with durable budget state.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Final authority on capital, transactional, and economic risk for ADAM. Governs the entire Financial Stewardship work group as one economic system; never executes.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Evaluate every intent against capital limits (per-txn cap, daily cap, annual cap from DNA).</w:t>
      </w:r>
    </w:p>
    <w:p>
      <w:pPr>
        <w:pStyle w:val="ListBullet"/>
      </w:pPr>
      <w:r>
        <w:rPr>
          <w:sz w:val="20"/>
        </w:rPr>
        <w:t>Enforce non-idempotent +15 BOSS penalty acknowledgement on any monetary commitment.</w:t>
      </w:r>
    </w:p>
    <w:p>
      <w:pPr>
        <w:pStyle w:val="ListBullet"/>
      </w:pPr>
      <w:r>
        <w:rPr>
          <w:sz w:val="20"/>
        </w:rPr>
        <w:t>Resolve trade-offs between efficiency, growth, and reserves using objectives-seed.json.</w:t>
      </w:r>
    </w:p>
    <w:p>
      <w:pPr>
        <w:pStyle w:val="ListBullet"/>
      </w:pPr>
      <w:r>
        <w:rPr>
          <w:sz w:val="20"/>
        </w:rPr>
        <w:t>Emit Rego decision via OPA package adam.governor.financial.</w:t>
      </w:r>
    </w:p>
    <w:p>
      <w:pPr>
        <w:pStyle w:val="ListBullet"/>
      </w:pPr>
      <w:r>
        <w:rPr>
          <w:sz w:val="20"/>
        </w:rPr>
        <w:t>Coordinate with ga-legal on tax/jurisdictional precedence.</w:t>
      </w:r>
    </w:p>
    <w:p>
      <w:pPr>
        <w:pStyle w:val="ListBullet"/>
      </w:pPr>
      <w:r>
        <w:rPr>
          <w:sz w:val="20"/>
        </w:rPr>
        <w:t>Maintain a daily 'autonomy budget' counter; deplete on each authorized commitment; refill at midnight UTC.</w:t>
      </w:r>
    </w:p>
    <w:p>
      <w:pPr>
        <w:pStyle w:val="ListBullet"/>
      </w:pPr>
      <w:r>
        <w:rPr>
          <w:sz w:val="20"/>
        </w:rPr>
        <w:t>Block any commitment whose financial_exposure score &gt;= 75 unless director-approved within the same intent_id.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Booking the actual transaction (wg-fin-txn does that).</w:t>
      </w:r>
    </w:p>
    <w:p>
      <w:pPr>
        <w:pStyle w:val="ListBullet"/>
      </w:pPr>
      <w:r>
        <w:rPr>
          <w:sz w:val="20"/>
        </w:rPr>
        <w:t>Producing the audit packet (wg-fin-audit).</w:t>
      </w:r>
    </w:p>
    <w:p>
      <w:pPr>
        <w:pStyle w:val="ListBullet"/>
      </w:pPr>
      <w:r>
        <w:rPr>
          <w:sz w:val="20"/>
        </w:rPr>
        <w:t>Forecasting (wg-fin-budget).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/evaluate body:{intent_id, dimensions, intent}.</w:t>
      </w:r>
    </w:p>
    <w:p>
      <w:pPr>
        <w:pStyle w:val="ListBullet"/>
      </w:pPr>
      <w:r>
        <w:rPr>
          <w:sz w:val="20"/>
        </w:rPr>
        <w:t>Live read on Postgres autonomy_budget table.</w:t>
      </w:r>
    </w:p>
    <w:p>
      <w:pPr>
        <w:pStyle w:val="ListBullet"/>
      </w:pPr>
      <w:r>
        <w:rPr>
          <w:sz w:val="20"/>
        </w:rPr>
        <w:t>DNA-derived limits at /etc/adam/dna-financial.json.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Decision object {decision: concur|concur_with_constraints|block|abstain, constraints:[], rationale_md}.</w:t>
      </w:r>
    </w:p>
    <w:p>
      <w:pPr>
        <w:pStyle w:val="ListBullet"/>
      </w:pPr>
      <w:r>
        <w:rPr>
          <w:sz w:val="20"/>
        </w:rPr>
        <w:t>FR event_type='governor_evaluated' with agent_id='ga-financial' and decision.</w:t>
      </w:r>
    </w:p>
    <w:p>
      <w:pPr>
        <w:pStyle w:val="ListBullet"/>
      </w:pPr>
      <w:r>
        <w:rPr>
          <w:sz w:val="20"/>
        </w:rPr>
        <w:t>FR event_type='budget_consumed' on each authorized commitment.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/evaluate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Evaluate an intent against financial constraints.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/budget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autonomy budget for today.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/healthz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Liveness.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autonomy_budget(date, dim, consumed_usd, cap_usd). Replicated across 3 nodes for HA.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Sole owner of this dimension. Block at &gt;=75 (configurable from DNA).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All five governors must concur on material actions (any action whose BOSS tier &gt;= ELEVATED OR is_non_idempotent).</w:t>
      </w:r>
    </w:p>
    <w:p>
      <w:pPr>
        <w:pStyle w:val="ListBullet"/>
      </w:pPr>
      <w:r>
        <w:rPr>
          <w:sz w:val="20"/>
        </w:rPr>
        <w:t>Each governor returns concur | concur_with_constraints | block | abstain in &lt;100ms p99.</w:t>
      </w:r>
    </w:p>
    <w:p>
      <w:pPr>
        <w:pStyle w:val="ListBullet"/>
      </w:pPr>
      <w:r>
        <w:rPr>
          <w:sz w:val="20"/>
        </w:rPr>
        <w:t>A single 'block' from any governor halts the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adam.governor, adam.boss.routing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any single governor is unreachable for &gt;5s, the orchestration plane MUST fail-closed (treat as 'block' until reachability is restored). Emit FR 'governor_unreachable' with target.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OPA, Postgres, DNA seed, Flight Recorder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Exception Router, wg-fin-txn, wg-fin-budget, wg-fin-capital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 (governance), M3 (auditability)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Autonomy budget commit/rollback dual-signed Ed25519 + ML-DSA-65 from Day-1. Daily reset cron emits a dual-signed budget anchor.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5 (BOSS)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deployment/{profile}/agents/governors/financial/server.py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adam/governor-financial:0.2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iac/k3d/agents-domain-governors.yaml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Promote OPA Rego adam.governor.financial to a first-class HTTP /evaluate service.</w:t>
      </w:r>
    </w:p>
    <w:p>
      <w:pPr>
        <w:pStyle w:val="ListBullet"/>
      </w:pPr>
      <w:r>
        <w:rPr>
          <w:sz w:val="20"/>
        </w:rPr>
        <w:t>Add Postgres autonomy_budget with WAL+replicas.</w:t>
      </w:r>
    </w:p>
    <w:p>
      <w:pPr>
        <w:pStyle w:val="ListBullet"/>
      </w:pPr>
      <w:r>
        <w:rPr>
          <w:sz w:val="20"/>
        </w:rPr>
        <w:t>Wire daily reset cron (00:00 UTC).</w:t>
      </w:r>
    </w:p>
    <w:p>
      <w:pPr>
        <w:pStyle w:val="ListBullet"/>
      </w:pPr>
      <w:r>
        <w:rPr>
          <w:sz w:val="20"/>
        </w:rPr>
        <w:t>Inject critical-dim override at &gt;=75 with -10 floor.</w:t>
      </w:r>
    </w:p>
    <w:p>
      <w:pPr>
        <w:pStyle w:val="ListBullet"/>
      </w:pPr>
      <w:r>
        <w:rPr>
          <w:sz w:val="20"/>
        </w:rPr>
        <w:t>Add budget consumption tracing via FR 'budget_consumed'.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