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Regulatory Interpretation Agent  ·  wg-legal-reg</w:t>
      </w:r>
    </w:p>
    <w:p>
      <w:r>
        <w:rPr>
          <w:i/>
          <w:sz w:val="16"/>
        </w:rPr>
        <w:t>Class: Corporate Work Group Agent    |    Subgroup: Legal, Regulatory &amp; Policy Authority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wg-legal-reg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Regulatory Interpretation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Legal, Regulatory &amp; Policy Authority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did:adam:wg-legal-reg#&lt;dual_key_thumbprint_ed25519+mldsa65&gt;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 No domain logic.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Translates regulatory text into machine-interpretable Rego rules and decision tables; the source of truth for ga-legal's ruleset.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Ingest regulatory updates (EU AI Act, DORA, NIS2, GDPR, CCPA, HIPAA, PCI DSS).</w:t>
      </w:r>
    </w:p>
    <w:p>
      <w:pPr>
        <w:pStyle w:val="ListBullet"/>
      </w:pPr>
      <w:r>
        <w:rPr>
          <w:sz w:val="20"/>
        </w:rPr>
        <w:t>Author/maintain Rego packages adam.regulation.&lt;framework&gt;.</w:t>
      </w:r>
    </w:p>
    <w:p>
      <w:pPr>
        <w:pStyle w:val="ListBullet"/>
      </w:pPr>
      <w:r>
        <w:rPr>
          <w:sz w:val="20"/>
        </w:rPr>
        <w:t>Run regression suite on every change; refuse merge if BOSS regulatory_impact would shift &gt; 5 points on standard fixtures.</w:t>
      </w:r>
    </w:p>
    <w:p>
      <w:pPr>
        <w:pStyle w:val="ListBullet"/>
      </w:pPr>
      <w:r>
        <w:rPr>
          <w:sz w:val="20"/>
        </w:rPr>
        <w:t>Emit 'regulation_loaded' on hot-reload.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Drafting contracts (wg-legal-contract).</w:t>
      </w:r>
    </w:p>
    <w:p>
      <w:pPr>
        <w:pStyle w:val="ListBullet"/>
      </w:pPr>
      <w:r>
        <w:rPr>
          <w:sz w:val="20"/>
        </w:rPr>
        <w:t>Filing with regulators (wg-gov-filing).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/load</w:t>
      </w:r>
    </w:p>
    <w:p>
      <w:pPr>
        <w:pStyle w:val="ListBullet"/>
      </w:pPr>
      <w:r>
        <w:rPr>
          <w:sz w:val="20"/>
        </w:rPr>
        <w:t>POST /test</w:t>
      </w:r>
    </w:p>
    <w:p>
      <w:pPr>
        <w:pStyle w:val="ListBullet"/>
      </w:pPr>
      <w:r>
        <w:rPr>
          <w:sz w:val="20"/>
        </w:rPr>
        <w:t>POST /frameworks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step events tagged agent_id=wg-legal-reg</w:t>
      </w:r>
    </w:p>
    <w:p>
      <w:pPr>
        <w:pStyle w:val="ListBullet"/>
      </w:pPr>
      <w:r>
        <w:rPr>
          <w:sz w:val="20"/>
        </w:rPr>
        <w:t>Postgres durable writes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/load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Load regulation YAML/Rego.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/test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regression.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/frameworks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Loaded frameworks + versions.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Git-backed YAML/Rego repo at /data/adam/regulations/. Postgres mirror for queryable joins.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regulatory_impact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Authoritative; ga-legal consumes its rules.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ga-legal /evaluate, orch-global,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M6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Document signatures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deployment/{profile}/agents/workgroups/legal/wg_legal_reg/server.py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adam/wg-legal-reg:0.2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wg-legal-reg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ruleset/regulation YAML hot-reload.</w:t>
      </w:r>
    </w:p>
    <w:p>
      <w:pPr>
        <w:pStyle w:val="ListBullet"/>
      </w:pPr>
      <w:r>
        <w:rPr>
          <w:sz w:val="20"/>
        </w:rPr>
        <w:t>Add idempotent X-Action-Id.</w:t>
      </w:r>
    </w:p>
    <w:p>
      <w:pPr>
        <w:pStyle w:val="ListBullet"/>
      </w:pPr>
      <w:r>
        <w:rPr>
          <w:sz w:val="20"/>
        </w:rPr>
        <w:t>Replace heartbeat with real liveness/readiness.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